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730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0"/>
      </w:tblGrid>
      <w:tr w:rsidR="00810EDA" w:rsidRPr="00810EDA" w:rsidTr="00810EDA">
        <w:trPr>
          <w:trHeight w:val="4095"/>
          <w:tblCellSpacing w:w="0" w:type="dxa"/>
          <w:jc w:val="center"/>
        </w:trPr>
        <w:tc>
          <w:tcPr>
            <w:tcW w:w="12705" w:type="dxa"/>
            <w:hideMark/>
          </w:tcPr>
          <w:p w:rsidR="00810EDA" w:rsidRPr="00810EDA" w:rsidRDefault="00810EDA" w:rsidP="00810ED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10EDA">
              <w:rPr>
                <w:rFonts w:ascii="Verdana" w:eastAsia="Times New Roman" w:hAnsi="Verdana" w:cs="Times New Roman"/>
                <w:b/>
                <w:bCs/>
                <w:color w:val="808080"/>
                <w:sz w:val="24"/>
                <w:szCs w:val="24"/>
                <w:lang w:eastAsia="pt-PT"/>
              </w:rPr>
              <w:t>JOSÉ MARCELINO DA ROCHA CABRAL</w:t>
            </w:r>
          </w:p>
          <w:p w:rsidR="00810EDA" w:rsidRPr="00810EDA" w:rsidRDefault="00810EDA" w:rsidP="00810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10EDA">
              <w:rPr>
                <w:rFonts w:ascii="Verdana" w:eastAsia="Times New Roman" w:hAnsi="Verdana" w:cs="Times New Roman"/>
                <w:b/>
                <w:bCs/>
                <w:sz w:val="28"/>
                <w:szCs w:val="28"/>
                <w:lang w:eastAsia="pt-PT"/>
              </w:rPr>
              <w:t> </w:t>
            </w:r>
          </w:p>
          <w:p w:rsidR="00810EDA" w:rsidRPr="00810EDA" w:rsidRDefault="00810EDA" w:rsidP="00810EDA">
            <w:pPr>
              <w:spacing w:before="100" w:beforeAutospacing="1" w:after="100" w:afterAutospacing="1" w:line="360" w:lineRule="auto"/>
              <w:ind w:left="464" w:right="46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bookmarkStart w:id="0" w:name="_GoBack"/>
            <w:r w:rsidRPr="00810EDA">
              <w:rPr>
                <w:rFonts w:ascii="Verdana" w:eastAsia="Times New Roman" w:hAnsi="Verdana" w:cs="Times New Roman"/>
                <w:color w:val="808080"/>
                <w:sz w:val="20"/>
                <w:szCs w:val="20"/>
                <w:lang w:eastAsia="pt-PT"/>
              </w:rPr>
              <w:t xml:space="preserve">Doutor em Direito pela Universidade de Coimbra. </w:t>
            </w:r>
          </w:p>
          <w:p w:rsidR="00810EDA" w:rsidRPr="00810EDA" w:rsidRDefault="00810EDA" w:rsidP="00810EDA">
            <w:pPr>
              <w:spacing w:before="100" w:beforeAutospacing="1" w:after="100" w:afterAutospacing="1" w:line="360" w:lineRule="auto"/>
              <w:ind w:left="464" w:right="46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10EDA">
              <w:rPr>
                <w:rFonts w:ascii="Verdana" w:eastAsia="Times New Roman" w:hAnsi="Verdana" w:cs="Times New Roman"/>
                <w:color w:val="808080"/>
                <w:sz w:val="20"/>
                <w:szCs w:val="20"/>
                <w:lang w:eastAsia="pt-PT"/>
              </w:rPr>
              <w:t xml:space="preserve">Nascido nos Olmos, Macedo de Cavaleiros, a 17 de Agosto de 1806 e falecido em 1852, no Rio de Janeiro, para onde se havia exilado, por motivos de ordem política. </w:t>
            </w:r>
          </w:p>
          <w:p w:rsidR="00810EDA" w:rsidRPr="00810EDA" w:rsidRDefault="00810EDA" w:rsidP="00810EDA">
            <w:pPr>
              <w:spacing w:before="100" w:beforeAutospacing="1" w:after="100" w:afterAutospacing="1" w:line="360" w:lineRule="auto"/>
              <w:ind w:left="464" w:right="46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10EDA">
              <w:rPr>
                <w:rFonts w:ascii="Verdana" w:eastAsia="Times New Roman" w:hAnsi="Verdana" w:cs="Times New Roman"/>
                <w:color w:val="808080"/>
                <w:sz w:val="20"/>
                <w:szCs w:val="20"/>
                <w:lang w:eastAsia="pt-PT"/>
              </w:rPr>
              <w:t xml:space="preserve">Advogado distinto e jornalista brilhante fundou em 1837 o </w:t>
            </w:r>
            <w:hyperlink r:id="rId5" w:history="1">
              <w:r w:rsidRPr="00810EDA">
                <w:rPr>
                  <w:rFonts w:ascii="Verdana" w:eastAsia="Times New Roman" w:hAnsi="Verdana" w:cs="Times New Roman"/>
                  <w:b/>
                  <w:bCs/>
                  <w:color w:val="808080"/>
                  <w:sz w:val="20"/>
                  <w:szCs w:val="20"/>
                  <w:u w:val="single"/>
                  <w:lang w:eastAsia="pt-PT"/>
                </w:rPr>
                <w:t xml:space="preserve">Gabinete Português de Leitura </w:t>
              </w:r>
            </w:hyperlink>
            <w:r w:rsidRPr="00810EDA">
              <w:rPr>
                <w:rFonts w:ascii="Verdana" w:eastAsia="Times New Roman" w:hAnsi="Verdana" w:cs="Times New Roman"/>
                <w:color w:val="808080"/>
                <w:sz w:val="20"/>
                <w:szCs w:val="20"/>
                <w:lang w:eastAsia="pt-PT"/>
              </w:rPr>
              <w:t xml:space="preserve">e em 1840 a </w:t>
            </w:r>
            <w:r w:rsidRPr="00810EDA">
              <w:rPr>
                <w:rFonts w:ascii="Verdana" w:eastAsia="Times New Roman" w:hAnsi="Verdana" w:cs="Times New Roman"/>
                <w:b/>
                <w:bCs/>
                <w:color w:val="808080"/>
                <w:sz w:val="20"/>
                <w:szCs w:val="20"/>
                <w:u w:val="single"/>
                <w:lang w:eastAsia="pt-PT"/>
              </w:rPr>
              <w:t>S</w:t>
            </w:r>
            <w:hyperlink r:id="rId6" w:history="1">
              <w:r w:rsidRPr="00810EDA">
                <w:rPr>
                  <w:rFonts w:ascii="Verdana" w:eastAsia="Times New Roman" w:hAnsi="Verdana" w:cs="Times New Roman"/>
                  <w:b/>
                  <w:bCs/>
                  <w:color w:val="808080"/>
                  <w:sz w:val="20"/>
                  <w:szCs w:val="20"/>
                  <w:u w:val="single"/>
                  <w:lang w:eastAsia="pt-PT"/>
                </w:rPr>
                <w:t>ociedade Portuguesa de Beneficência</w:t>
              </w:r>
            </w:hyperlink>
            <w:r w:rsidRPr="00810EDA">
              <w:rPr>
                <w:rFonts w:ascii="Verdana" w:eastAsia="Times New Roman" w:hAnsi="Verdana" w:cs="Times New Roman"/>
                <w:color w:val="808080"/>
                <w:sz w:val="20"/>
                <w:szCs w:val="20"/>
                <w:lang w:eastAsia="pt-PT"/>
              </w:rPr>
              <w:t>, instituições ainda hoje com altíssimo prestígio no Rio de Janeiro.</w:t>
            </w:r>
          </w:p>
          <w:bookmarkEnd w:id="0"/>
          <w:p w:rsidR="00810EDA" w:rsidRPr="00810EDA" w:rsidRDefault="00810EDA" w:rsidP="00810EDA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10EDA">
              <w:rPr>
                <w:rFonts w:ascii="Verdana" w:eastAsia="Times New Roman" w:hAnsi="Verdana" w:cs="Times New Roman"/>
                <w:color w:val="808080"/>
                <w:sz w:val="28"/>
                <w:szCs w:val="28"/>
                <w:lang w:eastAsia="pt-PT"/>
              </w:rPr>
              <w:t> </w:t>
            </w:r>
          </w:p>
          <w:p w:rsidR="00810EDA" w:rsidRPr="00810EDA" w:rsidRDefault="00810EDA" w:rsidP="00810ED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10EDA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 </w:t>
            </w:r>
          </w:p>
          <w:p w:rsidR="00810EDA" w:rsidRPr="00810EDA" w:rsidRDefault="00810EDA" w:rsidP="00810EDA">
            <w:pPr>
              <w:spacing w:before="100" w:beforeAutospacing="1" w:after="100" w:afterAutospacing="1" w:line="24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10ED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</w:tc>
      </w:tr>
      <w:tr w:rsidR="00810EDA" w:rsidRPr="00810EDA" w:rsidTr="00810EDA">
        <w:trPr>
          <w:trHeight w:val="225"/>
          <w:tblCellSpacing w:w="0" w:type="dxa"/>
          <w:jc w:val="center"/>
        </w:trPr>
        <w:tc>
          <w:tcPr>
            <w:tcW w:w="12705" w:type="dxa"/>
            <w:vAlign w:val="center"/>
            <w:hideMark/>
          </w:tcPr>
          <w:p w:rsidR="00810EDA" w:rsidRPr="00810EDA" w:rsidRDefault="00810EDA" w:rsidP="00810ED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PT"/>
              </w:rPr>
            </w:pPr>
          </w:p>
        </w:tc>
      </w:tr>
    </w:tbl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EDA"/>
    <w:rsid w:val="00362B54"/>
    <w:rsid w:val="0081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810ED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810E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useu-emigrantes.org/Benificiencia_Portuguesa.htm" TargetMode="External"/><Relationship Id="rId5" Type="http://schemas.openxmlformats.org/officeDocument/2006/relationships/hyperlink" Target="http://www.museu-emigrantes.org/Gabinete_Leitura%20-%20Rio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2012-01-25T10:03:00Z</dcterms:created>
  <dcterms:modified xsi:type="dcterms:W3CDTF">2012-01-25T10:03:00Z</dcterms:modified>
</cp:coreProperties>
</file>