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FCF" w:rsidRPr="00507FCF" w:rsidRDefault="00507FCF" w:rsidP="00507FCF">
      <w:pPr>
        <w:spacing w:before="100" w:beforeAutospacing="1" w:after="100" w:afterAutospacing="1" w:line="24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7FCF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Manuel Inácio da Silva Alvarenga</w:t>
      </w:r>
    </w:p>
    <w:p w:rsidR="00507FCF" w:rsidRPr="00507FCF" w:rsidRDefault="00507FCF" w:rsidP="00507FCF">
      <w:pPr>
        <w:spacing w:before="100" w:beforeAutospacing="1" w:after="100" w:afterAutospacing="1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7FCF">
        <w:rPr>
          <w:rFonts w:ascii="Verdana" w:eastAsia="Times New Roman" w:hAnsi="Verdana" w:cs="Times New Roman"/>
          <w:b/>
          <w:bCs/>
          <w:color w:val="808080"/>
          <w:sz w:val="24"/>
          <w:szCs w:val="24"/>
          <w:lang w:eastAsia="pt-PT"/>
        </w:rPr>
        <w:t> </w:t>
      </w:r>
    </w:p>
    <w:p w:rsidR="00507FCF" w:rsidRPr="00507FCF" w:rsidRDefault="00507FCF" w:rsidP="00507FC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7FCF">
        <w:rPr>
          <w:rFonts w:ascii="Verdana" w:eastAsia="Times New Roman" w:hAnsi="Verdana" w:cs="Times New Roman"/>
          <w:color w:val="808080"/>
          <w:lang w:eastAsia="pt-PT"/>
        </w:rPr>
        <w:t xml:space="preserve"> Nasceu em S. João d’El-rei em Minas Gerais em meados do séc. XVIII. Foi filho de um músico, e </w:t>
      </w:r>
      <w:proofErr w:type="spellStart"/>
      <w:proofErr w:type="gramStart"/>
      <w:r w:rsidRPr="00507FCF">
        <w:rPr>
          <w:rFonts w:ascii="Verdana" w:eastAsia="Times New Roman" w:hAnsi="Verdana" w:cs="Times New Roman"/>
          <w:color w:val="808080"/>
          <w:lang w:eastAsia="pt-PT"/>
        </w:rPr>
        <w:t>musico</w:t>
      </w:r>
      <w:proofErr w:type="spellEnd"/>
      <w:proofErr w:type="gramEnd"/>
      <w:r w:rsidRPr="00507FCF">
        <w:rPr>
          <w:rFonts w:ascii="Verdana" w:eastAsia="Times New Roman" w:hAnsi="Verdana" w:cs="Times New Roman"/>
          <w:color w:val="808080"/>
          <w:lang w:eastAsia="pt-PT"/>
        </w:rPr>
        <w:t xml:space="preserve"> também </w:t>
      </w:r>
      <w:proofErr w:type="gramStart"/>
      <w:r w:rsidRPr="00507FCF">
        <w:rPr>
          <w:rFonts w:ascii="Verdana" w:eastAsia="Times New Roman" w:hAnsi="Verdana" w:cs="Times New Roman"/>
          <w:color w:val="808080"/>
          <w:lang w:eastAsia="pt-PT"/>
        </w:rPr>
        <w:t>foi</w:t>
      </w:r>
      <w:proofErr w:type="gramEnd"/>
      <w:r w:rsidRPr="00507FCF">
        <w:rPr>
          <w:rFonts w:ascii="Verdana" w:eastAsia="Times New Roman" w:hAnsi="Verdana" w:cs="Times New Roman"/>
          <w:color w:val="808080"/>
          <w:lang w:eastAsia="pt-PT"/>
        </w:rPr>
        <w:t xml:space="preserve"> porque teve reputação de exímio rabequista. Formou-se em leis em Coimbra, onde compôs um poema heróico-cómico intitulado o </w:t>
      </w:r>
      <w:r w:rsidRPr="00507FCF">
        <w:rPr>
          <w:rFonts w:ascii="Verdana" w:eastAsia="Times New Roman" w:hAnsi="Verdana" w:cs="Times New Roman"/>
          <w:i/>
          <w:iCs/>
          <w:color w:val="808080"/>
          <w:lang w:eastAsia="pt-PT"/>
        </w:rPr>
        <w:t>Desertor das Letras,</w:t>
      </w:r>
      <w:r w:rsidRPr="00507FCF">
        <w:rPr>
          <w:rFonts w:ascii="Verdana" w:eastAsia="Times New Roman" w:hAnsi="Verdana" w:cs="Times New Roman"/>
          <w:color w:val="808080"/>
          <w:lang w:eastAsia="pt-PT"/>
        </w:rPr>
        <w:t xml:space="preserve"> em que se ridicularizava a organização dos estudos universitários anteriores à reforma do Marquês de Pombal, reforma que era naqueles versos entusiasticamente celebrada.</w:t>
      </w:r>
    </w:p>
    <w:p w:rsidR="00507FCF" w:rsidRPr="00507FCF" w:rsidRDefault="00507FCF" w:rsidP="00507FC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7FCF">
        <w:rPr>
          <w:rFonts w:ascii="Verdana" w:eastAsia="Times New Roman" w:hAnsi="Verdana" w:cs="Times New Roman"/>
          <w:color w:val="808080"/>
          <w:lang w:eastAsia="pt-PT"/>
        </w:rPr>
        <w:t xml:space="preserve">Advogou em Lisboa e tornou-se conhecido na vida literária, mas saudades da pátria o levaram a S. João d’El-rei, onde pôs banca de advogado, e onde abriu conjuntamente uma aula gratuita de retórica. </w:t>
      </w:r>
    </w:p>
    <w:p w:rsidR="00507FCF" w:rsidRPr="00507FCF" w:rsidRDefault="00507FCF" w:rsidP="00507FC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7FCF">
        <w:rPr>
          <w:rFonts w:ascii="Verdana" w:eastAsia="Times New Roman" w:hAnsi="Verdana" w:cs="Times New Roman"/>
          <w:color w:val="808080"/>
          <w:lang w:eastAsia="pt-PT"/>
        </w:rPr>
        <w:t xml:space="preserve">Foi então que se tornou verdadeiramente notável o seu talento poético compondo </w:t>
      </w:r>
      <w:r w:rsidRPr="00507FCF">
        <w:rPr>
          <w:rFonts w:ascii="Verdana" w:eastAsia="Times New Roman" w:hAnsi="Verdana" w:cs="Times New Roman"/>
          <w:i/>
          <w:iCs/>
          <w:color w:val="808080"/>
          <w:lang w:eastAsia="pt-PT"/>
        </w:rPr>
        <w:t>A Gruta Americana</w:t>
      </w:r>
      <w:r w:rsidRPr="00507FCF">
        <w:rPr>
          <w:rFonts w:ascii="Verdana" w:eastAsia="Times New Roman" w:hAnsi="Verdana" w:cs="Times New Roman"/>
          <w:color w:val="808080"/>
          <w:lang w:eastAsia="pt-PT"/>
        </w:rPr>
        <w:t xml:space="preserve"> e </w:t>
      </w:r>
      <w:r w:rsidRPr="00507FCF">
        <w:rPr>
          <w:rFonts w:ascii="Verdana" w:eastAsia="Times New Roman" w:hAnsi="Verdana" w:cs="Times New Roman"/>
          <w:i/>
          <w:iCs/>
          <w:color w:val="808080"/>
          <w:lang w:eastAsia="pt-PT"/>
        </w:rPr>
        <w:t xml:space="preserve">O Templo de Neptuno. </w:t>
      </w:r>
    </w:p>
    <w:p w:rsidR="00507FCF" w:rsidRPr="00507FCF" w:rsidRDefault="00507FCF" w:rsidP="00507FC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7FCF">
        <w:rPr>
          <w:rFonts w:ascii="Verdana" w:eastAsia="Times New Roman" w:hAnsi="Verdana" w:cs="Times New Roman"/>
          <w:color w:val="808080"/>
          <w:lang w:eastAsia="pt-PT"/>
        </w:rPr>
        <w:t xml:space="preserve">Convidado em 1712 para ir reger uma cadeira de retórica no Rio de Janeiro, foi um dos fundadores da Arcádia Ultramarina, que o governo dissolveu, acusando-a de tendências revolucionárias e prendendo muitos dos seus membros, entre eles Alvarenga, com extremo rigor, em cárcere subterrâneo. </w:t>
      </w:r>
    </w:p>
    <w:p w:rsidR="00507FCF" w:rsidRPr="00507FCF" w:rsidRDefault="00507FCF" w:rsidP="00507FCF">
      <w:pPr>
        <w:spacing w:before="100" w:beforeAutospacing="1" w:after="100" w:afterAutospacing="1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07FCF">
        <w:rPr>
          <w:rFonts w:ascii="Verdana" w:eastAsia="Times New Roman" w:hAnsi="Verdana" w:cs="Times New Roman"/>
          <w:color w:val="808080"/>
          <w:lang w:eastAsia="pt-PT"/>
        </w:rPr>
        <w:t xml:space="preserve">Saiu da prisão melancólico e com tendências para viver longe da sociedade. Em 1799 publicou-se em Lisboa uma colecção das suas poesias intitulada </w:t>
      </w:r>
      <w:proofErr w:type="spellStart"/>
      <w:r w:rsidRPr="00507FCF">
        <w:rPr>
          <w:rFonts w:ascii="Verdana" w:eastAsia="Times New Roman" w:hAnsi="Verdana" w:cs="Times New Roman"/>
          <w:i/>
          <w:iCs/>
          <w:color w:val="808080"/>
          <w:lang w:eastAsia="pt-PT"/>
        </w:rPr>
        <w:t>Glaura</w:t>
      </w:r>
      <w:proofErr w:type="spellEnd"/>
      <w:r w:rsidRPr="00507FCF">
        <w:rPr>
          <w:rFonts w:ascii="Verdana" w:eastAsia="Times New Roman" w:hAnsi="Verdana" w:cs="Times New Roman"/>
          <w:i/>
          <w:iCs/>
          <w:color w:val="808080"/>
          <w:lang w:eastAsia="pt-PT"/>
        </w:rPr>
        <w:t>,</w:t>
      </w:r>
      <w:r w:rsidRPr="00507FCF">
        <w:rPr>
          <w:rFonts w:ascii="Verdana" w:eastAsia="Times New Roman" w:hAnsi="Verdana" w:cs="Times New Roman"/>
          <w:color w:val="808080"/>
          <w:lang w:eastAsia="pt-PT"/>
        </w:rPr>
        <w:t xml:space="preserve"> e outros volumes de versos, revelando-se em todos um pressentimento da nova escola que anos depois devia aparecer no mundo literário. Alvarenga, que se pode dizer verdadeiramente iniciador da poesia brasileira, morreu no dia 1 de Novembro de 1814.</w:t>
      </w:r>
    </w:p>
    <w:p w:rsidR="00362B54" w:rsidRDefault="00362B54">
      <w:bookmarkStart w:id="0" w:name="_GoBack"/>
      <w:bookmarkEnd w:id="0"/>
    </w:p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FCF"/>
    <w:rsid w:val="00362B54"/>
    <w:rsid w:val="0050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2012-01-25T10:27:00Z</dcterms:created>
  <dcterms:modified xsi:type="dcterms:W3CDTF">2012-01-25T10:28:00Z</dcterms:modified>
</cp:coreProperties>
</file>