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9FE" w:rsidRPr="007919FE" w:rsidRDefault="007919FE" w:rsidP="007919FE">
      <w:pPr>
        <w:spacing w:after="0" w:line="240" w:lineRule="auto"/>
        <w:ind w:left="300"/>
        <w:jc w:val="center"/>
        <w:rPr>
          <w:rFonts w:eastAsia="Times New Roman" w:cstheme="minorHAnsi"/>
          <w:sz w:val="24"/>
          <w:szCs w:val="24"/>
          <w:lang w:eastAsia="pt-PT"/>
        </w:rPr>
      </w:pPr>
      <w:bookmarkStart w:id="0" w:name="_GoBack"/>
      <w:r w:rsidRPr="007919FE">
        <w:rPr>
          <w:rFonts w:eastAsia="Times New Roman" w:cstheme="minorHAnsi"/>
          <w:b/>
          <w:bCs/>
          <w:sz w:val="24"/>
          <w:szCs w:val="24"/>
          <w:lang w:eastAsia="pt-PT"/>
        </w:rPr>
        <w:t>ANTÓNIO ALVES MATEUS</w:t>
      </w:r>
    </w:p>
    <w:p w:rsidR="007919FE" w:rsidRPr="007919FE" w:rsidRDefault="007919FE" w:rsidP="007919FE">
      <w:pPr>
        <w:spacing w:after="0" w:line="240" w:lineRule="auto"/>
        <w:ind w:left="300"/>
        <w:jc w:val="center"/>
        <w:rPr>
          <w:rFonts w:eastAsia="Times New Roman" w:cstheme="minorHAnsi"/>
          <w:sz w:val="24"/>
          <w:szCs w:val="24"/>
          <w:lang w:eastAsia="pt-PT"/>
        </w:rPr>
      </w:pPr>
      <w:r w:rsidRPr="007919FE">
        <w:rPr>
          <w:rFonts w:eastAsia="Times New Roman" w:cstheme="minorHAnsi"/>
          <w:b/>
          <w:bCs/>
          <w:sz w:val="24"/>
          <w:szCs w:val="24"/>
          <w:lang w:eastAsia="pt-PT"/>
        </w:rPr>
        <w:t xml:space="preserve">VISCONDE DE ALVES MATEUS </w:t>
      </w:r>
    </w:p>
    <w:p w:rsidR="007919FE" w:rsidRPr="007919FE" w:rsidRDefault="007919FE" w:rsidP="007919FE">
      <w:pPr>
        <w:spacing w:after="0" w:line="240" w:lineRule="auto"/>
        <w:ind w:left="300"/>
        <w:jc w:val="center"/>
        <w:rPr>
          <w:rFonts w:eastAsia="Times New Roman" w:cstheme="minorHAnsi"/>
          <w:sz w:val="24"/>
          <w:szCs w:val="24"/>
          <w:lang w:eastAsia="pt-PT"/>
        </w:rPr>
      </w:pPr>
      <w:r w:rsidRPr="007919FE">
        <w:rPr>
          <w:rFonts w:eastAsia="Times New Roman" w:cstheme="minorHAnsi"/>
          <w:b/>
          <w:bCs/>
          <w:sz w:val="24"/>
          <w:szCs w:val="24"/>
          <w:lang w:eastAsia="pt-PT"/>
        </w:rPr>
        <w:t> </w:t>
      </w:r>
    </w:p>
    <w:p w:rsidR="007919FE" w:rsidRPr="007919FE" w:rsidRDefault="007919FE" w:rsidP="007919FE">
      <w:pPr>
        <w:spacing w:after="0" w:line="240" w:lineRule="auto"/>
        <w:ind w:left="300"/>
        <w:jc w:val="center"/>
        <w:rPr>
          <w:rFonts w:eastAsia="Times New Roman" w:cstheme="minorHAnsi"/>
          <w:sz w:val="24"/>
          <w:szCs w:val="24"/>
          <w:lang w:eastAsia="pt-PT"/>
        </w:rPr>
      </w:pPr>
      <w:r w:rsidRPr="007919FE">
        <w:rPr>
          <w:rFonts w:eastAsia="Times New Roman" w:cstheme="minorHAnsi"/>
          <w:b/>
          <w:bCs/>
          <w:sz w:val="24"/>
          <w:szCs w:val="24"/>
          <w:lang w:eastAsia="pt-PT"/>
        </w:rPr>
        <w:t> </w:t>
      </w:r>
    </w:p>
    <w:p w:rsidR="007919FE" w:rsidRPr="007919FE" w:rsidRDefault="007919FE" w:rsidP="007919FE">
      <w:pPr>
        <w:spacing w:after="0" w:line="240" w:lineRule="auto"/>
        <w:ind w:left="300"/>
        <w:jc w:val="both"/>
        <w:rPr>
          <w:rFonts w:eastAsia="Times New Roman" w:cstheme="minorHAnsi"/>
          <w:sz w:val="24"/>
          <w:szCs w:val="24"/>
          <w:lang w:eastAsia="pt-PT"/>
        </w:rPr>
      </w:pPr>
      <w:r w:rsidRPr="007919FE">
        <w:rPr>
          <w:rFonts w:eastAsia="Times New Roman" w:cstheme="minorHAnsi"/>
          <w:sz w:val="24"/>
          <w:szCs w:val="24"/>
          <w:lang w:eastAsia="pt-PT"/>
        </w:rPr>
        <w:t> </w:t>
      </w:r>
    </w:p>
    <w:p w:rsidR="007919FE" w:rsidRPr="007919FE" w:rsidRDefault="007919FE" w:rsidP="007919FE">
      <w:pPr>
        <w:spacing w:after="0" w:line="360" w:lineRule="auto"/>
        <w:ind w:left="300"/>
        <w:jc w:val="both"/>
        <w:rPr>
          <w:rFonts w:eastAsia="Times New Roman" w:cstheme="minorHAnsi"/>
          <w:sz w:val="24"/>
          <w:szCs w:val="24"/>
          <w:lang w:eastAsia="pt-PT"/>
        </w:rPr>
      </w:pPr>
      <w:r w:rsidRPr="007919FE">
        <w:rPr>
          <w:rFonts w:eastAsia="Times New Roman" w:cstheme="minorHAnsi"/>
          <w:sz w:val="24"/>
          <w:szCs w:val="24"/>
          <w:lang w:eastAsia="pt-PT"/>
        </w:rPr>
        <w:t>Foi único Visconde de Alves Mateus, António Alves Mateus, cujas datas de nascimento e morte ignoramos.</w:t>
      </w:r>
    </w:p>
    <w:p w:rsidR="007919FE" w:rsidRPr="007919FE" w:rsidRDefault="007919FE" w:rsidP="007919FE">
      <w:pPr>
        <w:spacing w:after="0" w:line="360" w:lineRule="auto"/>
        <w:ind w:left="300"/>
        <w:jc w:val="both"/>
        <w:rPr>
          <w:rFonts w:eastAsia="Times New Roman" w:cstheme="minorHAnsi"/>
          <w:sz w:val="24"/>
          <w:szCs w:val="24"/>
          <w:lang w:eastAsia="pt-PT"/>
        </w:rPr>
      </w:pPr>
      <w:r w:rsidRPr="007919FE">
        <w:rPr>
          <w:rFonts w:eastAsia="Times New Roman" w:cstheme="minorHAnsi"/>
          <w:sz w:val="24"/>
          <w:szCs w:val="24"/>
          <w:lang w:eastAsia="pt-PT"/>
        </w:rPr>
        <w:t> </w:t>
      </w:r>
    </w:p>
    <w:p w:rsidR="007919FE" w:rsidRPr="007919FE" w:rsidRDefault="007919FE" w:rsidP="007919FE">
      <w:pPr>
        <w:spacing w:after="0" w:line="360" w:lineRule="auto"/>
        <w:ind w:left="300"/>
        <w:jc w:val="both"/>
        <w:rPr>
          <w:rFonts w:eastAsia="Times New Roman" w:cstheme="minorHAnsi"/>
          <w:sz w:val="24"/>
          <w:szCs w:val="24"/>
          <w:lang w:eastAsia="pt-PT"/>
        </w:rPr>
      </w:pPr>
      <w:r w:rsidRPr="007919FE">
        <w:rPr>
          <w:rFonts w:eastAsia="Times New Roman" w:cstheme="minorHAnsi"/>
          <w:sz w:val="24"/>
          <w:szCs w:val="24"/>
          <w:lang w:eastAsia="pt-PT"/>
        </w:rPr>
        <w:t xml:space="preserve">Foi, muito novo de Portugal para o Brasil, onde se dedicou ao comércio começando nos lugares mais humildes e acabando por conseguir, à força de trabalho honrado, uma posição de relevo entre a colónia portuguesa. </w:t>
      </w:r>
    </w:p>
    <w:p w:rsidR="007919FE" w:rsidRPr="007919FE" w:rsidRDefault="007919FE" w:rsidP="007919FE">
      <w:pPr>
        <w:spacing w:after="0" w:line="360" w:lineRule="auto"/>
        <w:ind w:left="300"/>
        <w:jc w:val="both"/>
        <w:rPr>
          <w:rFonts w:eastAsia="Times New Roman" w:cstheme="minorHAnsi"/>
          <w:sz w:val="24"/>
          <w:szCs w:val="24"/>
          <w:lang w:eastAsia="pt-PT"/>
        </w:rPr>
      </w:pPr>
      <w:r w:rsidRPr="007919FE">
        <w:rPr>
          <w:rFonts w:eastAsia="Times New Roman" w:cstheme="minorHAnsi"/>
          <w:sz w:val="24"/>
          <w:szCs w:val="24"/>
          <w:lang w:eastAsia="pt-PT"/>
        </w:rPr>
        <w:t> </w:t>
      </w:r>
    </w:p>
    <w:p w:rsidR="007919FE" w:rsidRPr="007919FE" w:rsidRDefault="007919FE" w:rsidP="007919FE">
      <w:pPr>
        <w:spacing w:after="0" w:line="360" w:lineRule="auto"/>
        <w:ind w:left="300"/>
        <w:jc w:val="both"/>
        <w:rPr>
          <w:rFonts w:eastAsia="Times New Roman" w:cstheme="minorHAnsi"/>
          <w:sz w:val="24"/>
          <w:szCs w:val="24"/>
          <w:lang w:eastAsia="pt-PT"/>
        </w:rPr>
      </w:pPr>
      <w:r w:rsidRPr="007919FE">
        <w:rPr>
          <w:rFonts w:eastAsia="Times New Roman" w:cstheme="minorHAnsi"/>
          <w:sz w:val="24"/>
          <w:szCs w:val="24"/>
          <w:lang w:eastAsia="pt-PT"/>
        </w:rPr>
        <w:t>Dedicou-se muito a obras de beneficência nas associações portuguesas do Brasil, e por isso, recebeu a comenda da Ordem de Cristo em 1890.</w:t>
      </w:r>
    </w:p>
    <w:p w:rsidR="007919FE" w:rsidRPr="007919FE" w:rsidRDefault="007919FE" w:rsidP="007919FE">
      <w:pPr>
        <w:spacing w:after="0" w:line="360" w:lineRule="auto"/>
        <w:ind w:left="300"/>
        <w:jc w:val="both"/>
        <w:rPr>
          <w:rFonts w:eastAsia="Times New Roman" w:cstheme="minorHAnsi"/>
          <w:sz w:val="24"/>
          <w:szCs w:val="24"/>
          <w:lang w:eastAsia="pt-PT"/>
        </w:rPr>
      </w:pPr>
      <w:r w:rsidRPr="007919FE">
        <w:rPr>
          <w:rFonts w:eastAsia="Times New Roman" w:cstheme="minorHAnsi"/>
          <w:sz w:val="24"/>
          <w:szCs w:val="24"/>
          <w:lang w:eastAsia="pt-PT"/>
        </w:rPr>
        <w:t> </w:t>
      </w:r>
    </w:p>
    <w:p w:rsidR="007919FE" w:rsidRPr="007919FE" w:rsidRDefault="007919FE" w:rsidP="007919FE">
      <w:pPr>
        <w:spacing w:after="0" w:line="360" w:lineRule="auto"/>
        <w:ind w:left="300"/>
        <w:jc w:val="both"/>
        <w:rPr>
          <w:rFonts w:eastAsia="Times New Roman" w:cstheme="minorHAnsi"/>
          <w:sz w:val="24"/>
          <w:szCs w:val="24"/>
          <w:lang w:eastAsia="pt-PT"/>
        </w:rPr>
      </w:pPr>
      <w:r w:rsidRPr="007919FE">
        <w:rPr>
          <w:rFonts w:eastAsia="Times New Roman" w:cstheme="minorHAnsi"/>
          <w:sz w:val="24"/>
          <w:szCs w:val="24"/>
          <w:lang w:eastAsia="pt-PT"/>
        </w:rPr>
        <w:t>Em 1904, D. Carlos concede-lhe o título de Visconde.</w:t>
      </w:r>
    </w:p>
    <w:bookmarkEnd w:id="0"/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9FE"/>
    <w:rsid w:val="00362B54"/>
    <w:rsid w:val="0079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2012-01-25T14:31:00Z</dcterms:created>
  <dcterms:modified xsi:type="dcterms:W3CDTF">2012-01-25T14:32:00Z</dcterms:modified>
</cp:coreProperties>
</file>