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587" w:rsidRPr="00134587" w:rsidRDefault="00134587" w:rsidP="0013458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4587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  <w:t>CONDE DO CARVALHIDO – LUIS AUGUSTO FERREIRA DE ALMEIDA</w:t>
      </w:r>
    </w:p>
    <w:p w:rsidR="00134587" w:rsidRPr="00134587" w:rsidRDefault="00134587" w:rsidP="0013458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4587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134587" w:rsidRPr="00134587" w:rsidRDefault="00134587" w:rsidP="0013458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4587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Foi 1º Visconde e 1º Conde de Carvalhido Luís Augusto Ferreira de Almeida, que nasceu no Porto em Janeiro de 1817, filho de António José Ferreira de Almeida, negociante daquela cidade, e de sua mulher, D. Alexandrina Ferreira.</w:t>
      </w:r>
    </w:p>
    <w:p w:rsidR="00134587" w:rsidRPr="00134587" w:rsidRDefault="00134587" w:rsidP="0013458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4587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Fez a sua carreira comercial no Brasil, para onde partiu muito novo e ali adquiriu grande prosperidade, notabilizando-se pelos seus actos de filantropia e generosidade a favor de seus compatriotas menos afortunados. </w:t>
      </w:r>
    </w:p>
    <w:p w:rsidR="00134587" w:rsidRPr="00134587" w:rsidRDefault="00134587" w:rsidP="0013458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4587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Em todas as grandes ocorrências  nacionais em que a nossa colónia do Rio de Janeiro manifestava o seu patriótico interesse e solidariedade com a mãe-pátria, Ferreira de Almeida aparecia sempre à cabeça do Rol com avultados donativos e a maior dedicação pessoal. </w:t>
      </w:r>
    </w:p>
    <w:p w:rsidR="00134587" w:rsidRPr="00134587" w:rsidRDefault="00134587" w:rsidP="0013458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4587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Os seus serviços a Portugal, não pararam aqui: enriqueceu o museu de Belas Artes de Lisboa com a oferta de numerosos quadros, os quais foram primeiro reunidos numa sala que teve a designação de “Sala Conde de Carvalhido” (por portaria de João Franco), e depois divididos por duas salas inauguradas pela rainha D. Maria Pia em Abril de 1896. […] </w:t>
      </w:r>
      <w:bookmarkStart w:id="0" w:name="_ftnref1"/>
      <w:r w:rsidRPr="00134587">
        <w:rPr>
          <w:rFonts w:ascii="Verdana" w:eastAsia="Times New Roman" w:hAnsi="Verdana" w:cs="Times New Roman"/>
          <w:sz w:val="24"/>
          <w:szCs w:val="24"/>
          <w:lang w:eastAsia="pt-PT"/>
        </w:rPr>
        <w:fldChar w:fldCharType="begin"/>
      </w:r>
      <w:r w:rsidRPr="00134587">
        <w:rPr>
          <w:rFonts w:ascii="Verdana" w:eastAsia="Times New Roman" w:hAnsi="Verdana" w:cs="Times New Roman"/>
          <w:sz w:val="24"/>
          <w:szCs w:val="24"/>
          <w:lang w:eastAsia="pt-PT"/>
        </w:rPr>
        <w:instrText xml:space="preserve"> HYPERLINK "http://www.museu-emigrantes.org/conde-do-carvalhido.htm" \l "_ftn1" \o "" </w:instrText>
      </w:r>
      <w:r w:rsidRPr="00134587">
        <w:rPr>
          <w:rFonts w:ascii="Verdana" w:eastAsia="Times New Roman" w:hAnsi="Verdana" w:cs="Times New Roman"/>
          <w:sz w:val="24"/>
          <w:szCs w:val="24"/>
          <w:lang w:eastAsia="pt-PT"/>
        </w:rPr>
        <w:fldChar w:fldCharType="separate"/>
      </w:r>
      <w:r w:rsidRPr="00134587">
        <w:rPr>
          <w:rFonts w:ascii="Verdana" w:eastAsia="Times New Roman" w:hAnsi="Verdana" w:cs="Times New Roman"/>
          <w:color w:val="808080"/>
          <w:sz w:val="24"/>
          <w:szCs w:val="24"/>
          <w:u w:val="single"/>
          <w:vertAlign w:val="superscript"/>
          <w:lang w:eastAsia="pt-PT"/>
        </w:rPr>
        <w:t>[1]</w:t>
      </w:r>
      <w:r w:rsidRPr="00134587">
        <w:rPr>
          <w:rFonts w:ascii="Verdana" w:eastAsia="Times New Roman" w:hAnsi="Verdana" w:cs="Times New Roman"/>
          <w:sz w:val="24"/>
          <w:szCs w:val="24"/>
          <w:lang w:eastAsia="pt-PT"/>
        </w:rPr>
        <w:fldChar w:fldCharType="end"/>
      </w:r>
      <w:bookmarkEnd w:id="0"/>
    </w:p>
    <w:p w:rsidR="00134587" w:rsidRPr="00134587" w:rsidRDefault="00134587" w:rsidP="0013458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4587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</w:t>
      </w:r>
    </w:p>
    <w:p w:rsidR="00134587" w:rsidRPr="00134587" w:rsidRDefault="00134587" w:rsidP="0013458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4587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 xml:space="preserve">Casou duas vezes: a primeira no Rio de Janeiro, em 1844, com D. Luísa Joaquina de Oliveira; a segunda em Paris em 1880 com D. Helena Ana Maria Antónia </w:t>
      </w:r>
      <w:proofErr w:type="spellStart"/>
      <w:r w:rsidRPr="00134587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Leichtinger</w:t>
      </w:r>
      <w:proofErr w:type="spellEnd"/>
      <w:r w:rsidRPr="00134587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, de nacionalidade húngara. Fora do matrimónio teve um filho, Luís de Oliveira, nascido em 1852 que foi legitimado em 1857.</w:t>
      </w:r>
    </w:p>
    <w:p w:rsidR="00134587" w:rsidRPr="00134587" w:rsidRDefault="00134587" w:rsidP="0013458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4587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lastRenderedPageBreak/>
        <w:t> </w:t>
      </w:r>
    </w:p>
    <w:p w:rsidR="00134587" w:rsidRPr="00134587" w:rsidRDefault="00134587" w:rsidP="0013458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4587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O título de Visconde foi-lhe concedido por D. Pedro V em 1855, e D. Luís eleva-o a Conde em 1874.</w:t>
      </w:r>
    </w:p>
    <w:p w:rsidR="00134587" w:rsidRPr="00134587" w:rsidRDefault="00134587" w:rsidP="0013458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4587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</w:t>
      </w:r>
    </w:p>
    <w:p w:rsidR="00134587" w:rsidRPr="00134587" w:rsidRDefault="00134587" w:rsidP="0013458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4587"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  <w:t> </w:t>
      </w:r>
    </w:p>
    <w:p w:rsidR="00134587" w:rsidRPr="00134587" w:rsidRDefault="00134587" w:rsidP="0013458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45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[</w:t>
      </w:r>
      <w:proofErr w:type="spellStart"/>
      <w:r w:rsidRPr="001345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in</w:t>
      </w:r>
      <w:proofErr w:type="spellEnd"/>
      <w:r w:rsidRPr="001345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</w:t>
      </w:r>
      <w:r w:rsidRPr="00134587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Nobreza de Portugal e do Brasil</w:t>
      </w:r>
      <w:r w:rsidRPr="001345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, coordenado por Afonso </w:t>
      </w:r>
      <w:proofErr w:type="spellStart"/>
      <w:r w:rsidRPr="001345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Zuquete</w:t>
      </w:r>
      <w:proofErr w:type="spellEnd"/>
      <w:r w:rsidRPr="001345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]</w:t>
      </w:r>
    </w:p>
    <w:p w:rsidR="00134587" w:rsidRPr="00134587" w:rsidRDefault="00134587" w:rsidP="001345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4587">
        <w:rPr>
          <w:rFonts w:ascii="Times New Roman" w:eastAsia="Times New Roman" w:hAnsi="Times New Roman" w:cs="Times New Roman"/>
          <w:color w:val="808080"/>
          <w:sz w:val="24"/>
          <w:szCs w:val="24"/>
          <w:lang w:eastAsia="pt-PT"/>
        </w:rPr>
        <w:br w:type="textWrapping" w:clear="all"/>
        <w:t> </w:t>
      </w:r>
      <w:r w:rsidRPr="0013458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134587" w:rsidRPr="00134587" w:rsidRDefault="00134587" w:rsidP="001345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4587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5" style="width:140.3pt;height:.75pt" o:hrpct="330" o:hrstd="t" o:hr="t" fillcolor="#aca899" stroked="f"/>
        </w:pict>
      </w:r>
    </w:p>
    <w:bookmarkStart w:id="1" w:name="_ftn1"/>
    <w:p w:rsidR="00134587" w:rsidRPr="00134587" w:rsidRDefault="00134587" w:rsidP="0013458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4587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134587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"http://www.museu-emigrantes.org/conde-do-carvalhido.htm" \l "_ftnref1" \o "" </w:instrText>
      </w:r>
      <w:r w:rsidRPr="00134587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134587">
        <w:rPr>
          <w:rFonts w:ascii="Times New Roman" w:eastAsia="Times New Roman" w:hAnsi="Times New Roman" w:cs="Times New Roman"/>
          <w:color w:val="808080"/>
          <w:sz w:val="20"/>
          <w:szCs w:val="20"/>
          <w:u w:val="single"/>
          <w:vertAlign w:val="superscript"/>
          <w:lang w:eastAsia="pt-PT"/>
        </w:rPr>
        <w:t>[1]</w:t>
      </w:r>
      <w:r w:rsidRPr="00134587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1"/>
      <w:r w:rsidRPr="00134587">
        <w:rPr>
          <w:rFonts w:ascii="Times New Roman" w:eastAsia="Times New Roman" w:hAnsi="Times New Roman" w:cs="Times New Roman"/>
          <w:color w:val="808080"/>
          <w:sz w:val="24"/>
          <w:szCs w:val="24"/>
          <w:lang w:eastAsia="pt-PT"/>
        </w:rPr>
        <w:t xml:space="preserve"> Foi sócio honorário da Academia de Belas Artes de Lisboa</w:t>
      </w:r>
    </w:p>
    <w:p w:rsidR="00134587" w:rsidRPr="00134587" w:rsidRDefault="00134587" w:rsidP="0013458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4587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134587" w:rsidRPr="00134587" w:rsidRDefault="00134587" w:rsidP="00134587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34587">
        <w:rPr>
          <w:rFonts w:ascii="Helv" w:eastAsia="Times New Roman" w:hAnsi="Helv" w:cs="Times New Roman"/>
          <w:b/>
          <w:bCs/>
          <w:sz w:val="24"/>
          <w:szCs w:val="24"/>
          <w:lang w:eastAsia="pt-PT"/>
        </w:rPr>
        <w:t> </w:t>
      </w:r>
    </w:p>
    <w:p w:rsidR="00362B54" w:rsidRDefault="00362B54">
      <w:bookmarkStart w:id="2" w:name="_GoBack"/>
      <w:bookmarkEnd w:id="2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87"/>
    <w:rsid w:val="00134587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Tipodeletrapredefinidodopargrafo"/>
    <w:uiPriority w:val="99"/>
    <w:semiHidden/>
    <w:unhideWhenUsed/>
    <w:rsid w:val="00134587"/>
    <w:rPr>
      <w:vertAlign w:val="superscri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134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134587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Tipodeletrapredefinidodopargrafo"/>
    <w:uiPriority w:val="99"/>
    <w:semiHidden/>
    <w:unhideWhenUsed/>
    <w:rsid w:val="00134587"/>
    <w:rPr>
      <w:vertAlign w:val="superscri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134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134587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9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2012-01-25T10:53:00Z</dcterms:created>
  <dcterms:modified xsi:type="dcterms:W3CDTF">2012-01-25T10:54:00Z</dcterms:modified>
</cp:coreProperties>
</file>