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16" w:rsidRDefault="00577D16" w:rsidP="00577D16">
      <w:pPr>
        <w:pStyle w:val="NormalWeb"/>
        <w:jc w:val="center"/>
      </w:pPr>
      <w:r>
        <w:rPr>
          <w:rFonts w:ascii="Verdana" w:hAnsi="Verdana"/>
          <w:b/>
          <w:bCs/>
          <w:color w:val="808080"/>
          <w:sz w:val="20"/>
          <w:szCs w:val="20"/>
        </w:rPr>
        <w:t>José da Rocha Leão</w:t>
      </w:r>
    </w:p>
    <w:p w:rsidR="00577D16" w:rsidRDefault="00577D16" w:rsidP="00577D16">
      <w:pPr>
        <w:pStyle w:val="NormalWeb"/>
        <w:jc w:val="center"/>
      </w:pPr>
      <w:r>
        <w:rPr>
          <w:rFonts w:ascii="Verdana" w:hAnsi="Verdana"/>
          <w:b/>
          <w:bCs/>
          <w:color w:val="808080"/>
          <w:sz w:val="20"/>
          <w:szCs w:val="20"/>
        </w:rPr>
        <w:t xml:space="preserve">O barão de ITAMARATI </w:t>
      </w:r>
    </w:p>
    <w:p w:rsidR="00577D16" w:rsidRDefault="00577D16" w:rsidP="00577D16">
      <w:pPr>
        <w:pStyle w:val="NormalWeb"/>
        <w:jc w:val="center"/>
      </w:pPr>
      <w:r>
        <w:t> </w:t>
      </w:r>
    </w:p>
    <w:p w:rsidR="00577D16" w:rsidRDefault="00577D16" w:rsidP="00577D16">
      <w:pPr>
        <w:spacing w:before="100" w:beforeAutospacing="1" w:after="100" w:afterAutospacing="1" w:line="240" w:lineRule="auto"/>
        <w:ind w:right="1050"/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</w:pPr>
      <w:bookmarkStart w:id="0" w:name="_GoBack"/>
      <w:bookmarkEnd w:id="0"/>
    </w:p>
    <w:p w:rsidR="00577D16" w:rsidRPr="00577D16" w:rsidRDefault="00577D16" w:rsidP="00577D16">
      <w:pPr>
        <w:spacing w:before="100" w:beforeAutospacing="1" w:after="100" w:afterAutospacing="1" w:line="24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«O barão com grandeza de ITAMARATI foi Francisco José da Rocha Leão que nasceu na cidade do Porto em Portugal e faleceu no RJ em 6 de Julho de 1853.</w:t>
      </w:r>
    </w:p>
    <w:p w:rsidR="00577D16" w:rsidRPr="00577D16" w:rsidRDefault="00577D16" w:rsidP="00577D16">
      <w:pPr>
        <w:spacing w:before="100" w:beforeAutospacing="1" w:after="100" w:afterAutospacing="1" w:line="24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Era filho de Francisco da Rocha Leão e de sua mulher Ana Maria Rita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Leão.Casou</w:t>
      </w:r>
      <w:proofErr w:type="spell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com Margarida Cândida Bernardes, filha de José Francisco Bernardes e de Marina Marcelina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Bernardes.Era</w:t>
      </w:r>
      <w:proofErr w:type="spell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pai do conde de ITAMARATI, Francisco da Rocha Leão que segue. </w:t>
      </w:r>
    </w:p>
    <w:p w:rsidR="00577D16" w:rsidRPr="00577D16" w:rsidRDefault="00577D16" w:rsidP="00577D16">
      <w:pPr>
        <w:spacing w:before="100" w:beforeAutospacing="1" w:after="100" w:afterAutospacing="1" w:line="24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Foi comerciante importante e o decano do corpo do Comércio do seu tempo na praça do Rio de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Janeiro.Era</w:t>
      </w:r>
      <w:proofErr w:type="spell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Oficial da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I.Ordem</w:t>
      </w:r>
      <w:proofErr w:type="spell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do Cruzeiro em 1828 da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I.Ordem</w:t>
      </w:r>
      <w:proofErr w:type="spell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da Rosa em 1831, Fidalgo Cavaleiro da Casa Imperial em 1841 e Grande do Império.   </w:t>
      </w:r>
    </w:p>
    <w:p w:rsidR="00577D16" w:rsidRPr="00577D16" w:rsidRDefault="00577D16" w:rsidP="00577D16">
      <w:pPr>
        <w:spacing w:before="100" w:beforeAutospacing="1" w:after="100" w:afterAutospacing="1" w:line="24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Francisco José da Rocha Leão - agraciado com o título </w:t>
      </w:r>
      <w:proofErr w:type="gram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(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Dec</w:t>
      </w:r>
      <w:proofErr w:type="spellEnd"/>
      <w:proofErr w:type="gram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13.05.1844 ) de Barão de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Itamarati</w:t>
      </w:r>
      <w:proofErr w:type="spell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; elevado ao título </w:t>
      </w:r>
      <w:proofErr w:type="gram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(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Dec</w:t>
      </w:r>
      <w:proofErr w:type="spellEnd"/>
      <w:proofErr w:type="gram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28.11.1846 ) de Barão com honras de grandeza de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Itamarati</w:t>
      </w:r>
      <w:proofErr w:type="spell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. </w:t>
      </w:r>
      <w:proofErr w:type="gram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Seu pais</w:t>
      </w:r>
      <w:proofErr w:type="gram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foram os patriarcas da família Rocha Leão no Brasil. </w:t>
      </w:r>
    </w:p>
    <w:p w:rsidR="00577D16" w:rsidRPr="00577D16" w:rsidRDefault="00577D16" w:rsidP="00577D16">
      <w:pPr>
        <w:spacing w:before="100" w:beforeAutospacing="1" w:after="100" w:afterAutospacing="1" w:line="24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Nasceu em 1781, em Miragaia, Porto, Portugal. Casou-se em 1803, no Porto, com sua prima legítima Margarida Cândida Bernardes, nascida a 13.04.1786 em Miragaia, Porto, filha de José Francisco Bernardes e de Maria Rosa de São José, sendo pais, entre outros, do Conde de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Itamarati</w:t>
      </w:r>
      <w:proofErr w:type="spell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.</w:t>
      </w:r>
      <w:r w:rsidRPr="00577D1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</w:t>
      </w:r>
    </w:p>
    <w:p w:rsidR="00577D16" w:rsidRPr="00577D16" w:rsidRDefault="00577D16" w:rsidP="00577D16">
      <w:pPr>
        <w:spacing w:before="100" w:beforeAutospacing="1" w:after="100" w:afterAutospacing="1" w:line="24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Colaboradora</w:t>
      </w:r>
    </w:p>
    <w:p w:rsidR="00577D16" w:rsidRPr="00577D16" w:rsidRDefault="00577D16" w:rsidP="00577D16">
      <w:pPr>
        <w:spacing w:before="100" w:beforeAutospacing="1" w:after="100" w:afterAutospacing="1" w:line="24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Regina Cascão - Fonte: Dicionário das Famílias Brasileiras, de Carlos Eduardo Barata e AH Cunha Bueno - Verbetes: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Itamarati</w:t>
      </w:r>
      <w:proofErr w:type="spell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, Barão; família Rocha Leão</w:t>
      </w:r>
    </w:p>
    <w:p w:rsidR="00577D16" w:rsidRPr="00577D16" w:rsidRDefault="00577D16" w:rsidP="00577D16">
      <w:pPr>
        <w:spacing w:before="100" w:beforeAutospacing="1" w:after="100" w:afterAutospacing="1" w:line="24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Foi 1º barão em 05-Maio de 1844 e barão com grandeza em 15 de Novembro de 1846, conforme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retificação</w:t>
      </w:r>
      <w:proofErr w:type="spell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ao ANB no "Titulares do Império" por Carlos G. </w:t>
      </w:r>
      <w:proofErr w:type="spellStart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Rheingantz</w:t>
      </w:r>
      <w:proofErr w:type="spellEnd"/>
      <w:r w:rsidRPr="00577D1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, RJ 1960, páginas 112 a 121.</w:t>
      </w:r>
    </w:p>
    <w:p w:rsidR="00577D16" w:rsidRPr="00577D16" w:rsidRDefault="00577D16" w:rsidP="00577D16">
      <w:pPr>
        <w:spacing w:before="100" w:beforeAutospacing="1" w:after="100" w:afterAutospacing="1" w:line="240" w:lineRule="auto"/>
        <w:ind w:left="1050" w:right="10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7D1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16"/>
    <w:rsid w:val="00362B54"/>
    <w:rsid w:val="0057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57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577D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57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577D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57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577D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57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577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2012-01-25T14:48:00Z</dcterms:created>
  <dcterms:modified xsi:type="dcterms:W3CDTF">2012-01-25T14:48:00Z</dcterms:modified>
</cp:coreProperties>
</file>