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50" w:rsidRDefault="00B43350" w:rsidP="00B43350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C0C0C0"/>
          <w:sz w:val="36"/>
          <w:szCs w:val="36"/>
        </w:rPr>
        <w:t>José de Silva Bastos</w:t>
      </w:r>
    </w:p>
    <w:p w:rsidR="00B43350" w:rsidRDefault="00B43350" w:rsidP="00B43350">
      <w:pPr>
        <w:spacing w:before="100" w:beforeAutospacing="1" w:after="120" w:line="360" w:lineRule="auto"/>
        <w:jc w:val="both"/>
        <w:rPr>
          <w:rFonts w:ascii="Calibri" w:eastAsia="Times New Roman" w:hAnsi="Calibri" w:cs="Calibri"/>
          <w:sz w:val="24"/>
          <w:szCs w:val="24"/>
          <w:lang w:eastAsia="pt-PT"/>
        </w:rPr>
      </w:pPr>
      <w:bookmarkStart w:id="0" w:name="_GoBack"/>
      <w:bookmarkEnd w:id="0"/>
    </w:p>
    <w:p w:rsidR="00B43350" w:rsidRPr="00B43350" w:rsidRDefault="00B43350" w:rsidP="00B43350">
      <w:pPr>
        <w:spacing w:before="100" w:beforeAutospacing="1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É um dos milhares de portugueses, que longe da pá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softHyphen/>
        <w:t xml:space="preserve">tria querida vão buscar subsistência, auxílio e conforto aos países estrangeiros, o cavalheiro a quem o </w:t>
      </w:r>
      <w:r w:rsidRPr="00B43350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Comércio e Indústria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 xml:space="preserve"> presta hoje o tributo do seu apreço pelas qualidades inestimáveis do seu carácter.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É um dos dessa legião valorosa de homens do tra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softHyphen/>
        <w:t>balho, que tendo por lema a honradez e por único capital o esforço e a perseverança do seu braço e de sua inteligência conseguem formar seu glorioso brasão.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A sua biografia é curta, como a de quase todos os que na sociedade representam alguma coisa mais do que generais sem serviços, políticos de reputação duvidosa, artistas sem talento. Para esses é que ordinariamente estão guardados os grandes traços biográficos, cheios de datas e de condecorações.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Para os que vivem a vida honrada do trabalho obs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softHyphen/>
        <w:t>curecido, embora produtivo, a biografia quase nem chega para encher uma coluna de jornal, tão obscu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softHyphen/>
        <w:t>ros se envolvem os factos e tão afastados ficam das orelhas dos biógrafos.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Por isso a biografia de José da Silva Bastos escreve-se em dois quartos de papel, sem precisar de artifí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softHyphen/>
        <w:t>cios de frase, nem arrebicados de estilo.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Em dois quartos?! Dissemos nós.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Em três palavras e ei-las: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— Infortúnio, trabalho e honradez.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Vejamos, pois, se não pôde resumir-se naquelas três palavras a biografia de Silva Bastos e se o seu título de glória, que o faz considerar um dos mais dignos membros do comércio de Porto Alegre não pode inscrever aquelas três palavras como a síntese da vida do seu titular.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José de Silva Bastos é português, como ao princípio dissemos; nasceu em S. Miguel da Vila Cova da Moreira, aldeia pertencente ao arcebispado de Braga, a 16 de Agosto de 1842.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Seu pai é um industrial honradíssimo, que tem naquela freguesia uma fábrica de chapéus. Chama-se Domingos José da Silva Bastos.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Não é indiferente falar do pai na biografia deste filho para contar como o infortúnio dominou os primeiros anos da existência do nosso biografado.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Em 1850 sendo estabelecido com a dita fábrica de chapéus, um enorme incêndio devorou em uma noite o templo do seu trabalho e reduziu-o à miséria a ele e à sua família, onde se contavam sete filhos menores, um dos quais o Sr. José da Silva Bastos.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Mas o infeliz industrial não desanimou e conseguiu que os seus credores e amigos o auxiliassem com novos capitães e com eles restaurou a fábrica.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Depois, trabalhando sempre assiduamente, logrou pagar todos os seus compromissos, sem ninguém se queixar de ter sido com ele prejudicado.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Como se vê já, a bondade foi património do nosso biografado, como património foi o infortúnio, que o obrigou na idade de 11 anos a embarcar para o Brasil, deixando pais, amigos, a pátria enfim, para ir buscar, em remotas paragens, condições de vida honesta e desafogada.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José da Silva Bastos foi para o Brasil em 1853, indo para Porto Alegre recomendado a um tio paterno Joaquim José da Silva Bastos, que o colocou em um colégio onde estudou seis meses.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Ao fim deles, como o pequeno José já soubesse ler, escrever e as quatro operações retirou-o seu tio do colégio e admitiu-o como caixeiro de uma casa comercial de ferragens.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Ali esteve 15 anos, portando-se sempre com a maior probidade, a tal ponto, que em Junho de 1869 foi a casa comercial passada a três cavalheiros, um dos quais era o nosso biografado, e todos ficaram trabalhando sob a firma de Botelho de Carvalho &amp; Companhia.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Falecendo em Novembro de 1875 o sócio Botelho de Carvalho, tomaram conta da casa os dois sócios restantes, depois de terem pago aos herdeiros do finado a parte que ele tinha tanto em capital como em lucros, voltando então a firma a ser a primitiva — Silva Bastos &amp; Companhia.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Em 13 de Abril de 1880 desligou-se da sociedade o sócio, companheiro de José da Silva Bastos, e desta data em diante este cavalheiro é o proprietário da casa de seu falecido tio.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Sempre considerado e respeitado pela honradez do seu carácter e pela lisura do seu comércio, Silva Bastos chegou na vida comercial às eminências onde só conseguem chegar dignamente os que têm uma vida cheia de trabalho e de esforço próprio.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Como particular, isto é, fora dos negócios de sua casa, Silva Bastos revela-se-nos um filho exemplar, que tem concorrido e ainda concorre com os meios de garantir a existência de seus velhos pais; um irmão, que tem sabido conquistar para os seus, posições dignas; um benfeitor, que nunca esquece a desgraça alheia, nem deixa de, com o seu avultado óbolo, socorrer a desgraça dos outros; um amigo dos mais prestantes e dedicados, como não se encontram muitos, na vida egoísta da moderna sociedade; um patriota exaltado, que nunca deixou de prestar ao seu Portugal a homenagem do seu respeito e da sua dedicação.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Silva Bastos não é político — por isso não é barão, nem visconde, nem comendador.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Embora primeiro que tudo, ele é um homem de bem e esse título, que lhe foi granjeado pelo seu procedimen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softHyphen/>
        <w:t>to sempre correcto, vale bem mais do que quantas ve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softHyphen/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neras cuspissem sobre a sua sobrecasaca, os ministé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softHyphen/>
        <w:t>rios de todos os países e de todas as cores políticas.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 xml:space="preserve">Acúrcio Gama </w:t>
      </w:r>
      <w:proofErr w:type="spellStart"/>
      <w:r w:rsidRPr="00B43350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in</w:t>
      </w:r>
      <w:proofErr w:type="spellEnd"/>
      <w:r w:rsidRPr="00B43350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 xml:space="preserve"> </w:t>
      </w: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 xml:space="preserve">Galeria </w:t>
      </w:r>
      <w:proofErr w:type="spellStart"/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Photographica-Biographica</w:t>
      </w:r>
      <w:proofErr w:type="spellEnd"/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 xml:space="preserve"> </w:t>
      </w:r>
      <w:proofErr w:type="spellStart"/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Luzo-Brazileira</w:t>
      </w:r>
      <w:proofErr w:type="spellEnd"/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 xml:space="preserve"> (Quinto ano, Número 67). 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Lisboa, 1885.</w:t>
      </w:r>
    </w:p>
    <w:p w:rsidR="00B43350" w:rsidRPr="00B43350" w:rsidRDefault="00B43350" w:rsidP="00B43350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 </w:t>
      </w:r>
    </w:p>
    <w:p w:rsidR="00B43350" w:rsidRPr="00B43350" w:rsidRDefault="00B43350" w:rsidP="00B43350">
      <w:pPr>
        <w:spacing w:after="12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Digitalização e transcrição por Isabel Ferreira Alves</w:t>
      </w:r>
    </w:p>
    <w:p w:rsidR="00B43350" w:rsidRPr="00B43350" w:rsidRDefault="00B43350" w:rsidP="00B43350">
      <w:pPr>
        <w:spacing w:after="12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Fafe, Outubro de 2008.</w:t>
      </w:r>
    </w:p>
    <w:p w:rsidR="00B43350" w:rsidRPr="00B43350" w:rsidRDefault="00B43350" w:rsidP="00B43350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43350">
        <w:rPr>
          <w:rFonts w:ascii="Calibri" w:eastAsia="Times New Roman" w:hAnsi="Calibri" w:cs="Calibri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50"/>
    <w:rsid w:val="00362B54"/>
    <w:rsid w:val="00B4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2012-01-25T15:34:00Z</dcterms:created>
  <dcterms:modified xsi:type="dcterms:W3CDTF">2012-01-25T15:35:00Z</dcterms:modified>
</cp:coreProperties>
</file>