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F3" w:rsidRDefault="007E1FF3" w:rsidP="007E1FF3">
      <w:pPr>
        <w:pStyle w:val="NormalWeb"/>
        <w:jc w:val="center"/>
      </w:pPr>
      <w:r>
        <w:rPr>
          <w:rFonts w:ascii="Verdana" w:hAnsi="Verdana"/>
          <w:b/>
          <w:bCs/>
          <w:color w:val="999999"/>
        </w:rPr>
        <w:t>Paulo Felisberto Peixoto da Fonseca</w:t>
      </w:r>
    </w:p>
    <w:p w:rsid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Comerciante português, o Comendador Felisberto Peixoto chegou ao Brasil em 1875 e em 1903 iniciou a comprar dos terrenos que deram origem à sua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chácara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que contava com uma lagoa, um pantanal, árvores frutíferas e um bambuzal entre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>os morros de São João e dos Cabritos.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 xml:space="preserve">Os terrenos ficavam entre as ruas Siqueira Campos,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Tonelero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Santa Clara. Nessa área havia um brejo onde crescia um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capinzal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que servia de pasto para as vacas leiteiras do proprietário. </w:t>
      </w:r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Na esquina da rua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Tonelero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o Comendador vendia leite e capim para estábulos em Copacabana. </w:t>
      </w:r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Por não ter descendentes directos, o Comendador Peixoto doou em 1938 todos os terrenos de sua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chácara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para cinco instituições de caridade. </w:t>
      </w:r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Associação Asilo São Luís para a Velhice Desamparada, Sociedade Portuguesa Caixa de Socorros D. Pedro V, Sociedade Portuguesa de Beneficência do Rio de Janeiro, Casa dos Expostos e Hospital Nossa Senhora das Dores. 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 xml:space="preserve">A escritura de doação foi assinada em 15 de Junho de 1938. </w:t>
      </w:r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Estabeleceu-se também, que os lotes receberiam construções de prédios residenciais que teriam no máximo 3 pavimentos. Mais tarde o limite de altura foi liberado por decreto do Prefeito Mendes de Moraes, para quatro pavimentos.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>O projecto original de loteamento e arruamento foi idealizado pelas próprias instituições, mas como apresentava inúmeros problemas, foi substituído por projecto da Comissão do Plano da Cidade o qual resultou no traçado actual do bairro. Para que se realizasse a devida ocupação, o bairro precisou ser drenado e aterrado e ainda em 1938 a Prefeitura aprovou o projecto de urbanização desta área […].</w:t>
      </w:r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 xml:space="preserve">O Comendador faleceu no dia 3 de Novembro de 1947, em sua casa na Rua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Tonelero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assistindo ao início da urbanização no terreno de sua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chácara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.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  <w:t xml:space="preserve">Em 13 de </w:t>
      </w:r>
      <w:proofErr w:type="spellStart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março</w:t>
      </w:r>
      <w:proofErr w:type="spellEnd"/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 1990, o </w:t>
      </w:r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Decreto nº 9.226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regulamentou a criação da </w:t>
      </w:r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APA Bairro Peixoto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. 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br/>
      </w:r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br/>
        <w:t xml:space="preserve">Textos Históricos baseados no livro "Bairro Peixoto: O Oásis de </w:t>
      </w:r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lastRenderedPageBreak/>
        <w:t xml:space="preserve">Copacabana" de Mário </w:t>
      </w:r>
      <w:proofErr w:type="spellStart"/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Aizen</w:t>
      </w:r>
      <w:proofErr w:type="spellEnd"/>
      <w:r w:rsidRPr="007E1FF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, Prefeitura da Cidade do Rio de Janeiro, 1992.</w:t>
      </w: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</w:t>
      </w:r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  <w:hyperlink r:id="rId5" w:history="1">
        <w:r w:rsidRPr="007E1FF3">
          <w:rPr>
            <w:rFonts w:ascii="Verdana" w:eastAsia="Times New Roman" w:hAnsi="Verdana" w:cs="Times New Roman"/>
            <w:color w:val="999999"/>
            <w:sz w:val="24"/>
            <w:szCs w:val="24"/>
            <w:u w:val="single"/>
            <w:lang w:eastAsia="pt-PT"/>
          </w:rPr>
          <w:t>http://www.amabairropeixoto.com.br/saibamaisnossobairro.htm</w:t>
        </w:r>
      </w:hyperlink>
    </w:p>
    <w:p w:rsidR="007E1FF3" w:rsidRPr="007E1FF3" w:rsidRDefault="007E1FF3" w:rsidP="007E1FF3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1FF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F3"/>
    <w:rsid w:val="00362B54"/>
    <w:rsid w:val="007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7E1F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1F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7E1F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1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bairropeixoto.com.br/saibamaisnossobairr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2012-01-25T15:22:00Z</dcterms:created>
  <dcterms:modified xsi:type="dcterms:W3CDTF">2012-01-25T15:23:00Z</dcterms:modified>
</cp:coreProperties>
</file>