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6B2" w:rsidRDefault="007C56B2" w:rsidP="007C56B2">
      <w:pPr>
        <w:pStyle w:val="NormalWeb"/>
        <w:spacing w:after="0" w:afterAutospacing="0" w:line="480" w:lineRule="auto"/>
        <w:rPr>
          <w:sz w:val="20"/>
        </w:rPr>
      </w:pPr>
      <w:r w:rsidRPr="007C56B2">
        <w:rPr>
          <w:rFonts w:ascii="Monotype Corsiva" w:hAnsi="Monotype Corsiva"/>
          <w:b/>
          <w:bCs/>
          <w:sz w:val="40"/>
          <w:szCs w:val="48"/>
        </w:rPr>
        <w:t>Astrolábio</w:t>
      </w:r>
    </w:p>
    <w:p w:rsidR="007C56B2" w:rsidRPr="007C56B2" w:rsidRDefault="007C56B2" w:rsidP="007C56B2">
      <w:pPr>
        <w:pStyle w:val="NormalWeb"/>
        <w:spacing w:after="0" w:afterAutospacing="0" w:line="480" w:lineRule="auto"/>
        <w:rPr>
          <w:sz w:val="20"/>
        </w:rPr>
      </w:pPr>
      <w:bookmarkStart w:id="0" w:name="_GoBack"/>
      <w:bookmarkEnd w:id="0"/>
      <w:r w:rsidRPr="007C56B2">
        <w:rPr>
          <w:rFonts w:ascii="Monotype Corsiva" w:hAnsi="Monotype Corsiva"/>
          <w:b/>
          <w:bCs/>
          <w:sz w:val="40"/>
          <w:szCs w:val="48"/>
        </w:rPr>
        <w:t>O</w:t>
      </w:r>
      <w:r w:rsidRPr="007C56B2">
        <w:rPr>
          <w:sz w:val="28"/>
          <w:szCs w:val="36"/>
        </w:rPr>
        <w:t xml:space="preserve"> astrolábio é um instrumento muito antigo, com o qual se media a altura dos astros acima do horizonte.</w:t>
      </w:r>
      <w:r w:rsidRPr="007C56B2">
        <w:rPr>
          <w:sz w:val="20"/>
        </w:rPr>
        <w:t xml:space="preserve"> </w:t>
      </w:r>
    </w:p>
    <w:p w:rsidR="007C56B2" w:rsidRPr="007C56B2" w:rsidRDefault="007C56B2" w:rsidP="007C56B2">
      <w:pPr>
        <w:pStyle w:val="NormalWeb"/>
        <w:spacing w:after="0" w:afterAutospacing="0" w:line="480" w:lineRule="auto"/>
        <w:rPr>
          <w:sz w:val="20"/>
        </w:rPr>
      </w:pPr>
      <w:r w:rsidRPr="007C56B2">
        <w:rPr>
          <w:rFonts w:ascii="Monotype Corsiva" w:hAnsi="Monotype Corsiva"/>
          <w:b/>
          <w:bCs/>
          <w:sz w:val="40"/>
          <w:szCs w:val="48"/>
        </w:rPr>
        <w:t>O</w:t>
      </w:r>
      <w:r w:rsidRPr="007C56B2">
        <w:rPr>
          <w:sz w:val="28"/>
          <w:szCs w:val="36"/>
        </w:rPr>
        <w:t xml:space="preserve"> astrolábio permitia descobrir a distância que ia do ponto de partida até ao lugar onde a embarcação se encontrava, mas descobria-se isso medindo a altura do sol ao meio dia. Mas como era isso possível se não havia relógios? Era sim, pois mediam o tempo com ampulhetas, mas com resultados pouco rigorosos. Era vantajoso em relação ao quadrante, não só porque era mais fácil trabalhar à luz do dia, como pelo facto de a Estrela Polar não ser visível no hemisfério sul.</w:t>
      </w:r>
      <w:r w:rsidRPr="007C56B2">
        <w:rPr>
          <w:sz w:val="20"/>
        </w:rPr>
        <w:t xml:space="preserve"> </w:t>
      </w:r>
    </w:p>
    <w:p w:rsidR="007C56B2" w:rsidRPr="007C56B2" w:rsidRDefault="007C56B2" w:rsidP="007C56B2">
      <w:pPr>
        <w:pStyle w:val="NormalWeb"/>
        <w:spacing w:after="0" w:afterAutospacing="0" w:line="480" w:lineRule="auto"/>
        <w:rPr>
          <w:sz w:val="20"/>
        </w:rPr>
      </w:pPr>
      <w:r w:rsidRPr="007C56B2">
        <w:rPr>
          <w:rFonts w:ascii="Monotype Corsiva" w:hAnsi="Monotype Corsiva"/>
          <w:b/>
          <w:bCs/>
          <w:sz w:val="40"/>
          <w:szCs w:val="48"/>
        </w:rPr>
        <w:t>E</w:t>
      </w:r>
      <w:r w:rsidRPr="007C56B2">
        <w:rPr>
          <w:sz w:val="28"/>
          <w:szCs w:val="36"/>
        </w:rPr>
        <w:t>stes instrumentos foram uma novidade na Europa, datando de 1519 o primeiro desenho e descrição de um astrolábio náutico. </w:t>
      </w:r>
      <w:r w:rsidRPr="007C56B2">
        <w:rPr>
          <w:sz w:val="20"/>
        </w:rPr>
        <w:t xml:space="preserve"> </w:t>
      </w:r>
    </w:p>
    <w:p w:rsidR="007C56B2" w:rsidRPr="007C56B2" w:rsidRDefault="007C56B2" w:rsidP="007C56B2">
      <w:pPr>
        <w:pStyle w:val="NormalWeb"/>
        <w:spacing w:after="0" w:afterAutospacing="0" w:line="480" w:lineRule="auto"/>
        <w:rPr>
          <w:sz w:val="20"/>
        </w:rPr>
      </w:pPr>
      <w:r w:rsidRPr="007C56B2">
        <w:rPr>
          <w:rFonts w:ascii="Monotype Corsiva" w:hAnsi="Monotype Corsiva"/>
          <w:b/>
          <w:bCs/>
          <w:sz w:val="40"/>
          <w:szCs w:val="48"/>
        </w:rPr>
        <w:t>A</w:t>
      </w:r>
      <w:r w:rsidRPr="007C56B2">
        <w:rPr>
          <w:sz w:val="28"/>
          <w:szCs w:val="36"/>
        </w:rPr>
        <w:t xml:space="preserve">ctualmente conhecem-se cerca de trinta </w:t>
      </w:r>
      <w:proofErr w:type="spellStart"/>
      <w:r w:rsidRPr="007C56B2">
        <w:rPr>
          <w:sz w:val="28"/>
          <w:szCs w:val="36"/>
        </w:rPr>
        <w:t>astrolábrios</w:t>
      </w:r>
      <w:proofErr w:type="spellEnd"/>
      <w:r w:rsidRPr="007C56B2">
        <w:rPr>
          <w:sz w:val="28"/>
          <w:szCs w:val="36"/>
        </w:rPr>
        <w:t xml:space="preserve"> náuticos portugueses, alguns desses encontrados em navios naufragados espanhóis e holandeses.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6B2"/>
    <w:rsid w:val="00362B54"/>
    <w:rsid w:val="007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C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C5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C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C5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2012-02-08T14:47:00Z</dcterms:created>
  <dcterms:modified xsi:type="dcterms:W3CDTF">2012-02-08T14:48:00Z</dcterms:modified>
</cp:coreProperties>
</file>