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05D" w:rsidRPr="00AB205D" w:rsidRDefault="00AB205D" w:rsidP="00AB205D">
      <w:pPr>
        <w:spacing w:before="100" w:beforeAutospacing="1" w:after="100" w:afterAutospacing="1" w:line="360" w:lineRule="auto"/>
        <w:ind w:left="300" w:right="6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205D">
        <w:rPr>
          <w:rFonts w:ascii="Viner Hand ITC" w:eastAsia="Times New Roman" w:hAnsi="Viner Hand ITC" w:cs="Times New Roman"/>
          <w:b/>
          <w:bCs/>
          <w:color w:val="999999"/>
          <w:sz w:val="24"/>
          <w:szCs w:val="24"/>
          <w:lang w:eastAsia="pt-PT"/>
        </w:rPr>
        <w:t>O TEMPO DOS METAIS E A VIDA NOS CASTROS</w:t>
      </w:r>
    </w:p>
    <w:p w:rsidR="00AB205D" w:rsidRPr="00AB205D" w:rsidRDefault="00AB205D" w:rsidP="00AB205D">
      <w:pPr>
        <w:spacing w:before="100" w:beforeAutospacing="1" w:after="100" w:afterAutospacing="1" w:line="360" w:lineRule="auto"/>
        <w:ind w:left="300" w:right="6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Toc391876464"/>
      <w:r w:rsidRPr="00AB205D">
        <w:rPr>
          <w:rFonts w:ascii="Verdana" w:eastAsia="Times New Roman" w:hAnsi="Verdana" w:cs="Times New Roman"/>
          <w:b/>
          <w:bCs/>
          <w:color w:val="999999"/>
          <w:sz w:val="24"/>
          <w:szCs w:val="24"/>
          <w:lang w:eastAsia="pt-PT"/>
        </w:rPr>
        <w:t> Matriz de memória ou aproximações à identidade local</w:t>
      </w:r>
      <w:bookmarkEnd w:id="0"/>
    </w:p>
    <w:p w:rsidR="00AB205D" w:rsidRPr="00AB205D" w:rsidRDefault="00AB205D" w:rsidP="00AB205D">
      <w:pPr>
        <w:keepNext/>
        <w:spacing w:after="0" w:line="240" w:lineRule="auto"/>
        <w:ind w:left="300" w:right="600" w:firstLine="539"/>
        <w:jc w:val="righ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AB205D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 xml:space="preserve">Miguel Monteiro (1996), </w:t>
      </w:r>
    </w:p>
    <w:p w:rsidR="00AB205D" w:rsidRPr="00AB205D" w:rsidRDefault="00AB205D" w:rsidP="00AB205D">
      <w:pPr>
        <w:keepNext/>
        <w:spacing w:after="0" w:line="240" w:lineRule="auto"/>
        <w:ind w:left="300" w:right="600" w:firstLine="539"/>
        <w:jc w:val="righ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AB205D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Migrantes, Emigrantes e Brasileiros,</w:t>
      </w:r>
    </w:p>
    <w:p w:rsidR="00AB205D" w:rsidRPr="00AB205D" w:rsidRDefault="00AB205D" w:rsidP="00AB205D">
      <w:pPr>
        <w:keepNext/>
        <w:spacing w:after="0" w:line="240" w:lineRule="auto"/>
        <w:ind w:left="300" w:right="600" w:firstLine="539"/>
        <w:jc w:val="righ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AB205D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Territórios, itinerários e trajectórias,</w:t>
      </w:r>
    </w:p>
    <w:p w:rsidR="00AB205D" w:rsidRPr="00AB205D" w:rsidRDefault="00AB205D" w:rsidP="00AB205D">
      <w:pPr>
        <w:keepNext/>
        <w:spacing w:after="0" w:line="240" w:lineRule="auto"/>
        <w:ind w:left="300" w:right="600" w:firstLine="539"/>
        <w:jc w:val="righ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AB205D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Braga, Universidade do Minho</w:t>
      </w:r>
    </w:p>
    <w:p w:rsidR="00AB205D" w:rsidRDefault="00AB205D" w:rsidP="00AB205D">
      <w:pPr>
        <w:pStyle w:val="NormalWeb"/>
        <w:spacing w:before="0" w:beforeAutospacing="0" w:after="0" w:afterAutospacing="0" w:line="360" w:lineRule="auto"/>
        <w:ind w:left="300" w:right="600"/>
      </w:pPr>
      <w:hyperlink r:id="rId5" w:history="1">
        <w:r>
          <w:rPr>
            <w:rStyle w:val="Hiperligao"/>
            <w:rFonts w:ascii="Verdana" w:hAnsi="Verdana"/>
            <w:sz w:val="20"/>
            <w:szCs w:val="20"/>
          </w:rPr>
          <w:t>Os Castros</w:t>
        </w:r>
      </w:hyperlink>
      <w:r>
        <w:rPr>
          <w:rFonts w:ascii="Verdana" w:hAnsi="Verdana"/>
          <w:color w:val="999999"/>
          <w:sz w:val="20"/>
          <w:szCs w:val="20"/>
        </w:rPr>
        <w:t xml:space="preserve">  identificados no concelho: </w:t>
      </w:r>
      <w:proofErr w:type="spellStart"/>
      <w:r>
        <w:rPr>
          <w:rFonts w:ascii="Verdana" w:hAnsi="Verdana"/>
          <w:color w:val="999999"/>
          <w:sz w:val="20"/>
          <w:szCs w:val="20"/>
        </w:rPr>
        <w:t>Subidade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, freguesia de São Gens; </w:t>
      </w:r>
      <w:proofErr w:type="spellStart"/>
      <w:r>
        <w:rPr>
          <w:rFonts w:ascii="Verdana" w:hAnsi="Verdana"/>
          <w:color w:val="999999"/>
          <w:sz w:val="20"/>
          <w:szCs w:val="20"/>
        </w:rPr>
        <w:t>Retortinha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, Cepães; Vilarelho, Serafão; Monte Santinho, Quinchães; Santo Antonino, Santa Cristina de Arões; </w:t>
      </w:r>
      <w:proofErr w:type="spellStart"/>
      <w:r>
        <w:rPr>
          <w:rFonts w:ascii="Verdana" w:hAnsi="Verdana"/>
          <w:color w:val="999999"/>
          <w:sz w:val="20"/>
          <w:szCs w:val="20"/>
        </w:rPr>
        <w:t>Listoso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, São Vicente de Passos; Crasto (Outeiro Mau), Revelhe; Outeiro da Portela, Ribeiros; Povoação, São Gens e, por último no Outeiro do Crasto (Santo </w:t>
      </w:r>
      <w:proofErr w:type="spellStart"/>
      <w:r>
        <w:rPr>
          <w:rFonts w:ascii="Verdana" w:hAnsi="Verdana"/>
          <w:color w:val="999999"/>
          <w:sz w:val="20"/>
          <w:szCs w:val="20"/>
        </w:rPr>
        <w:t>Ovídio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), Fafe. </w:t>
      </w:r>
      <w:proofErr w:type="gramStart"/>
      <w:r>
        <w:rPr>
          <w:rFonts w:ascii="Verdana" w:hAnsi="Verdana"/>
          <w:color w:val="999999"/>
          <w:sz w:val="20"/>
          <w:szCs w:val="20"/>
        </w:rPr>
        <w:t>Estes conjuntos arquitectónicas</w:t>
      </w:r>
      <w:proofErr w:type="gramEnd"/>
      <w:r>
        <w:rPr>
          <w:rFonts w:ascii="Verdana" w:hAnsi="Verdana"/>
          <w:color w:val="999999"/>
          <w:sz w:val="20"/>
          <w:szCs w:val="20"/>
        </w:rPr>
        <w:t xml:space="preserve">, onde a existência de conceitos de planeamento e organização social, informam-nos de um outro momento civilizacional local, bem como o processo de transformação posterior a que estiveram sujeitos. </w:t>
      </w:r>
    </w:p>
    <w:p w:rsidR="00AB205D" w:rsidRPr="00AB205D" w:rsidRDefault="00AB205D" w:rsidP="00AB205D">
      <w:pPr>
        <w:spacing w:before="100" w:beforeAutospacing="1" w:after="100" w:afterAutospacing="1" w:line="360" w:lineRule="auto"/>
        <w:ind w:left="600" w:righ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Conforme o onde foi posto a descoberto no Castro de Santo </w:t>
      </w:r>
      <w:proofErr w:type="spellStart"/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Ovídio</w:t>
      </w:r>
      <w:proofErr w:type="spellEnd"/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, sabemos que povoado do Século I a. C. apresenta e demonstra contactos com os Romanos invasores, bem como as características espaciais de localização. «Este povoado caracteriza-se por uma razoável implantação </w:t>
      </w:r>
      <w:proofErr w:type="spellStart"/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geo-estratégica</w:t>
      </w:r>
      <w:proofErr w:type="spellEnd"/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, localizados que são normalmente em outeiros bem destacados dos vales. Deveremos de resto realçar a proximidade do povoado em relação à larga bacia do Vizela, explorando mais intensamente na última fase da vida do povoado».</w:t>
      </w:r>
      <w:bookmarkStart w:id="1" w:name="_ftnref9"/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fldChar w:fldCharType="begin"/>
      </w:r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instrText xml:space="preserve"> HYPERLINK "http://www.museu-emigrantes.org/representacoes_para_um_passado2.htm" \l "_ftn6" \o "" </w:instrText>
      </w:r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fldChar w:fldCharType="separate"/>
      </w:r>
      <w:r w:rsidRPr="00AB205D"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pt-PT"/>
        </w:rPr>
        <w:t>[6]</w:t>
      </w:r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fldChar w:fldCharType="end"/>
      </w:r>
      <w:bookmarkEnd w:id="1"/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</w:t>
      </w:r>
    </w:p>
    <w:p w:rsidR="00AB205D" w:rsidRPr="00AB205D" w:rsidRDefault="00AB205D" w:rsidP="00AB205D">
      <w:pPr>
        <w:spacing w:before="100" w:beforeAutospacing="1" w:after="100" w:afterAutospacing="1" w:line="360" w:lineRule="auto"/>
        <w:ind w:left="300"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A sua localização indica-nos o lugar de instalação dos primeiros habitats construídos com carácter de permanência de Fafe, onde os solos possuem excelente aptidão agrícola, favorável à agricultura de regadio que o Vizela oferecia, condicionada apenas pela utilização de instrumentos de ferro para aquela actividade, que os seus habitantes já possuíam. </w:t>
      </w:r>
    </w:p>
    <w:p w:rsidR="00AB205D" w:rsidRDefault="00AB205D" w:rsidP="00AB205D">
      <w:pPr>
        <w:pStyle w:val="NormalWeb"/>
        <w:spacing w:before="0" w:beforeAutospacing="0" w:after="0" w:afterAutospacing="0" w:line="360" w:lineRule="auto"/>
        <w:ind w:left="600" w:right="300"/>
      </w:pPr>
      <w:r>
        <w:rPr>
          <w:rFonts w:ascii="Verdana" w:hAnsi="Verdana"/>
          <w:color w:val="999999"/>
          <w:sz w:val="20"/>
          <w:szCs w:val="20"/>
        </w:rPr>
        <w:t xml:space="preserve">Este local, e segundo Martins (1991), </w:t>
      </w:r>
      <w:proofErr w:type="gramStart"/>
      <w:r>
        <w:rPr>
          <w:rFonts w:ascii="Verdana" w:hAnsi="Verdana"/>
          <w:color w:val="999999"/>
          <w:sz w:val="20"/>
          <w:szCs w:val="20"/>
        </w:rPr>
        <w:t>possibilitava</w:t>
      </w:r>
      <w:proofErr w:type="gramEnd"/>
      <w:r>
        <w:rPr>
          <w:rFonts w:ascii="Verdana" w:hAnsi="Verdana"/>
          <w:color w:val="999999"/>
          <w:sz w:val="20"/>
          <w:szCs w:val="20"/>
        </w:rPr>
        <w:t xml:space="preserve"> a exploração intensiva dos bons solos disponíveis numa área de cerca de dois Quilómetros, o que terá permitido e suportado um aumento da sua população, tendo em conta a ampliação da área construída do castro. </w:t>
      </w:r>
    </w:p>
    <w:p w:rsidR="00AB205D" w:rsidRDefault="00AB205D" w:rsidP="00AB205D">
      <w:pPr>
        <w:pStyle w:val="NormalWeb"/>
        <w:spacing w:before="0" w:beforeAutospacing="0" w:after="0" w:afterAutospacing="0" w:line="360" w:lineRule="auto"/>
        <w:ind w:left="600" w:right="300"/>
      </w:pPr>
      <w:r>
        <w:rPr>
          <w:rFonts w:ascii="Verdana" w:hAnsi="Verdana"/>
          <w:color w:val="999999"/>
          <w:sz w:val="20"/>
          <w:szCs w:val="20"/>
        </w:rPr>
        <w:t xml:space="preserve">Dos seus habitantes restaram um conjunto de vestígios materiais que se encontram no Museu Municipal e uma estátua de Guerreiro Luso-Galaico, aí encontrada em 1870, quando se faziam os alicerces da Capela de Santo </w:t>
      </w:r>
      <w:proofErr w:type="spellStart"/>
      <w:r>
        <w:rPr>
          <w:rFonts w:ascii="Verdana" w:hAnsi="Verdana"/>
          <w:color w:val="999999"/>
          <w:sz w:val="20"/>
          <w:szCs w:val="20"/>
        </w:rPr>
        <w:lastRenderedPageBreak/>
        <w:t>Ovídio</w:t>
      </w:r>
      <w:proofErr w:type="spellEnd"/>
      <w:r>
        <w:rPr>
          <w:rFonts w:ascii="Verdana" w:hAnsi="Verdana"/>
          <w:color w:val="999999"/>
          <w:sz w:val="20"/>
          <w:szCs w:val="20"/>
        </w:rPr>
        <w:t xml:space="preserve">, e adquirida em 1876 pela Sociedade Martins Sarmento, onde ainda hoje se encontra. </w:t>
      </w:r>
    </w:p>
    <w:p w:rsidR="00AB205D" w:rsidRPr="00AB205D" w:rsidRDefault="00AB205D" w:rsidP="00AB205D">
      <w:pPr>
        <w:spacing w:before="100" w:beforeAutospacing="1" w:after="100" w:afterAutospacing="1" w:line="360" w:lineRule="auto"/>
        <w:ind w:left="300"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Esta estátua demonstra a existência de uma atitude e a organização guerreira destes povos. </w:t>
      </w:r>
      <w:bookmarkStart w:id="2" w:name="_ftnref10"/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fldChar w:fldCharType="begin"/>
      </w:r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instrText xml:space="preserve"> HYPERLINK "http://www.museu-emigrantes.org/representacoes_para_um_passado2.htm" \l "_ftn7" \o "" </w:instrText>
      </w:r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fldChar w:fldCharType="separate"/>
      </w:r>
      <w:r w:rsidRPr="00AB205D"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pt-PT"/>
        </w:rPr>
        <w:t>[7]</w:t>
      </w:r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fldChar w:fldCharType="end"/>
      </w:r>
      <w:bookmarkEnd w:id="2"/>
    </w:p>
    <w:p w:rsidR="00AB205D" w:rsidRPr="00AB205D" w:rsidRDefault="00AB205D" w:rsidP="00AB205D">
      <w:pPr>
        <w:spacing w:before="100" w:beforeAutospacing="1" w:after="100" w:afterAutospacing="1" w:line="360" w:lineRule="auto"/>
        <w:ind w:left="300"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Na toponímia da freguesia de Fafe, para além dos achados romanos do castro estudado, os lugares rurais da Quintã, Agra, Agrela demonstram sinais de uma evidente romanização. A existência em quase todas as freguesia do concelho de topónimos como: </w:t>
      </w:r>
      <w:proofErr w:type="gramStart"/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Cimo de Vila, </w:t>
      </w:r>
      <w:proofErr w:type="spellStart"/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Fund</w:t>
      </w:r>
      <w:proofErr w:type="spellEnd"/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' Vila, Vilar, Vilarelho, Vilela, </w:t>
      </w:r>
      <w:proofErr w:type="spellStart"/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Vilard'oufe</w:t>
      </w:r>
      <w:proofErr w:type="spellEnd"/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, Vilarinho demonstram</w:t>
      </w:r>
      <w:proofErr w:type="gramEnd"/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estar relacionados com a ocupação romana. </w:t>
      </w:r>
    </w:p>
    <w:p w:rsidR="00AB205D" w:rsidRDefault="00AB205D" w:rsidP="00AB205D">
      <w:pPr>
        <w:pStyle w:val="NormalWeb"/>
        <w:spacing w:line="360" w:lineRule="auto"/>
        <w:ind w:left="600" w:right="300"/>
      </w:pPr>
      <w:r>
        <w:rPr>
          <w:rFonts w:ascii="Verdana" w:hAnsi="Verdana"/>
          <w:color w:val="999999"/>
          <w:sz w:val="20"/>
          <w:szCs w:val="20"/>
        </w:rPr>
        <w:t xml:space="preserve">Henrique Regalo refere, na prospecção feita no concelho, em trabalho de levantamento </w:t>
      </w:r>
      <w:proofErr w:type="spellStart"/>
      <w:r>
        <w:rPr>
          <w:rFonts w:ascii="Verdana" w:hAnsi="Verdana"/>
          <w:color w:val="999999"/>
          <w:sz w:val="20"/>
          <w:szCs w:val="20"/>
        </w:rPr>
        <w:t>arquiológico</w:t>
      </w:r>
      <w:proofErr w:type="spellEnd"/>
      <w:r>
        <w:rPr>
          <w:rFonts w:ascii="Verdana" w:hAnsi="Verdana"/>
          <w:color w:val="999999"/>
          <w:sz w:val="20"/>
          <w:szCs w:val="20"/>
        </w:rPr>
        <w:t>, a existência de Castelos, Fortificações e Atalaias, nomeadamente em Quinchães, Moreira, São Gens, que evenciam uma utilização dos inícios da Idade Média, em período de grande instabilidade administrativa e indefinição territorial.</w:t>
      </w:r>
    </w:p>
    <w:p w:rsidR="00AB205D" w:rsidRPr="00AB205D" w:rsidRDefault="00AB205D" w:rsidP="00AB2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205D">
        <w:rPr>
          <w:rFonts w:ascii="Times New Roman" w:eastAsia="Times New Roman" w:hAnsi="Times New Roman" w:cs="Times New Roman"/>
          <w:sz w:val="24"/>
          <w:szCs w:val="24"/>
          <w:lang w:eastAsia="pt-PT"/>
        </w:rPr>
        <w:pict>
          <v:rect id="_x0000_i1025" style="width:140.3pt;height:.75pt" o:hrpct="330" o:hrstd="t" o:hr="t" fillcolor="#aca899" stroked="f"/>
        </w:pict>
      </w:r>
    </w:p>
    <w:bookmarkStart w:id="3" w:name="_ftn1"/>
    <w:p w:rsidR="00AB205D" w:rsidRPr="00AB205D" w:rsidRDefault="00AB205D" w:rsidP="00AB205D">
      <w:pPr>
        <w:spacing w:after="0" w:line="240" w:lineRule="auto"/>
        <w:ind w:left="300"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fldChar w:fldCharType="begin"/>
      </w:r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instrText xml:space="preserve"> HYPERLINK "http://www.museu-emigrantes.org/representacoes_para_um_passado2.htm" \l "_ftnref1" \o "" </w:instrText>
      </w:r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fldChar w:fldCharType="separate"/>
      </w:r>
      <w:r w:rsidRPr="00AB205D"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pt-PT"/>
        </w:rPr>
        <w:t>[1]</w:t>
      </w:r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fldChar w:fldCharType="end"/>
      </w:r>
      <w:bookmarkEnd w:id="3"/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    Martins, Manuela, O Povoado de Santo </w:t>
      </w:r>
      <w:proofErr w:type="spellStart"/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Ovídio</w:t>
      </w:r>
      <w:proofErr w:type="spellEnd"/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, Braga, Universidade de Minho, 1991, p.10</w:t>
      </w:r>
    </w:p>
    <w:bookmarkStart w:id="4" w:name="_ftn2"/>
    <w:p w:rsidR="00AB205D" w:rsidRPr="00AB205D" w:rsidRDefault="00AB205D" w:rsidP="00AB205D">
      <w:pPr>
        <w:spacing w:after="0" w:line="240" w:lineRule="auto"/>
        <w:ind w:left="300"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fldChar w:fldCharType="begin"/>
      </w:r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instrText xml:space="preserve"> HYPERLINK "http://www.museu-emigrantes.org/representacoes_para_um_passado2.htm" \l "_ftnref2" \o "" </w:instrText>
      </w:r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fldChar w:fldCharType="separate"/>
      </w:r>
      <w:r w:rsidRPr="00AB205D"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pt-PT"/>
        </w:rPr>
        <w:t>[2]</w:t>
      </w:r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fldChar w:fldCharType="end"/>
      </w:r>
      <w:bookmarkEnd w:id="4"/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    </w:t>
      </w:r>
      <w:proofErr w:type="spellStart"/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Leroi-Gourhan</w:t>
      </w:r>
      <w:proofErr w:type="spellEnd"/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, André, As Religiões da pré-história, Lisboa, Edições 70, 1990, p.60</w:t>
      </w:r>
    </w:p>
    <w:bookmarkStart w:id="5" w:name="_ftn3"/>
    <w:p w:rsidR="00AB205D" w:rsidRPr="00AB205D" w:rsidRDefault="00AB205D" w:rsidP="00AB205D">
      <w:pPr>
        <w:spacing w:after="0" w:line="240" w:lineRule="auto"/>
        <w:ind w:left="300"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fldChar w:fldCharType="begin"/>
      </w:r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instrText xml:space="preserve"> HYPERLINK "http://www.museu-emigrantes.org/representacoes_para_um_passado2.htm" \l "_ftnref3" \o "" </w:instrText>
      </w:r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fldChar w:fldCharType="separate"/>
      </w:r>
      <w:r w:rsidRPr="00AB205D"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pt-PT"/>
        </w:rPr>
        <w:t>[3]</w:t>
      </w:r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fldChar w:fldCharType="end"/>
      </w:r>
      <w:bookmarkEnd w:id="5"/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    Martins, Manuela, O Povoado de Santo </w:t>
      </w:r>
      <w:proofErr w:type="spellStart"/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Ovídio</w:t>
      </w:r>
      <w:proofErr w:type="spellEnd"/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, Braga, Universidade do Minho, 1991, p. 10</w:t>
      </w:r>
    </w:p>
    <w:bookmarkStart w:id="6" w:name="_ftn4"/>
    <w:p w:rsidR="00AB205D" w:rsidRPr="00AB205D" w:rsidRDefault="00AB205D" w:rsidP="00AB205D">
      <w:pPr>
        <w:spacing w:after="0" w:line="240" w:lineRule="auto"/>
        <w:ind w:left="300"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fldChar w:fldCharType="begin"/>
      </w:r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instrText xml:space="preserve"> HYPERLINK "http://www.museu-emigrantes.org/representacoes_para_um_passado2.htm" \l "_ftnref4" \o "" </w:instrText>
      </w:r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fldChar w:fldCharType="separate"/>
      </w:r>
      <w:r w:rsidRPr="00AB205D"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pt-PT"/>
        </w:rPr>
        <w:t>[4]</w:t>
      </w:r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fldChar w:fldCharType="end"/>
      </w:r>
      <w:bookmarkEnd w:id="6"/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    </w:t>
      </w:r>
      <w:proofErr w:type="spellStart"/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Childe</w:t>
      </w:r>
      <w:proofErr w:type="spellEnd"/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, V. </w:t>
      </w:r>
      <w:proofErr w:type="spellStart"/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Gorgon</w:t>
      </w:r>
      <w:proofErr w:type="spellEnd"/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, A Aurora da Civilização Europeia, Cap.  </w:t>
      </w:r>
      <w:proofErr w:type="gramStart"/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XII ,</w:t>
      </w:r>
      <w:proofErr w:type="gramEnd"/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Lisboa, Portugália Editora, 1969, pp.371.382 </w:t>
      </w:r>
    </w:p>
    <w:bookmarkStart w:id="7" w:name="_ftn8"/>
    <w:p w:rsidR="00AB205D" w:rsidRPr="00AB205D" w:rsidRDefault="00AB205D" w:rsidP="00AB205D">
      <w:pPr>
        <w:spacing w:after="0" w:line="240" w:lineRule="auto"/>
        <w:ind w:left="300"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fldChar w:fldCharType="begin"/>
      </w:r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instrText xml:space="preserve"> HYPERLINK "http://www.museu-emigrantes.org/representacoes_para_um_passado2.htm" \l "_ftnref5" \o "" </w:instrText>
      </w:r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fldChar w:fldCharType="separate"/>
      </w:r>
      <w:r w:rsidRPr="00AB205D"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pt-PT"/>
        </w:rPr>
        <w:t>[5]</w:t>
      </w:r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fldChar w:fldCharType="end"/>
      </w:r>
      <w:bookmarkEnd w:id="7"/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    Severo, Ricardo, As Braceletes d'Ouro de Arnozela, Portugália, Materiais para o estudo do povo português, separata do Tomo </w:t>
      </w:r>
      <w:proofErr w:type="gramStart"/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II ,</w:t>
      </w:r>
      <w:proofErr w:type="gramEnd"/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Fasc. I, Porto, Imprensa Portuguesa, 1905</w:t>
      </w:r>
    </w:p>
    <w:bookmarkStart w:id="8" w:name="_ftn9"/>
    <w:p w:rsidR="00AB205D" w:rsidRPr="00AB205D" w:rsidRDefault="00AB205D" w:rsidP="00AB205D">
      <w:pPr>
        <w:spacing w:after="0" w:line="240" w:lineRule="auto"/>
        <w:ind w:left="300"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fldChar w:fldCharType="begin"/>
      </w:r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instrText xml:space="preserve"> HYPERLINK "http://www.museu-emigrantes.org/representacoes_para_um_passado2.htm" \l "_ftnref6" \o "" </w:instrText>
      </w:r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fldChar w:fldCharType="separate"/>
      </w:r>
      <w:r w:rsidRPr="00AB205D"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pt-PT"/>
        </w:rPr>
        <w:t>[6]</w:t>
      </w:r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fldChar w:fldCharType="end"/>
      </w:r>
      <w:bookmarkEnd w:id="8"/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    Martins, Manuela, O Povoado de Santo </w:t>
      </w:r>
      <w:proofErr w:type="spellStart"/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Ovídio</w:t>
      </w:r>
      <w:proofErr w:type="spellEnd"/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, Braga, Universidade do Minho, 1991, p. 13</w:t>
      </w:r>
    </w:p>
    <w:bookmarkStart w:id="9" w:name="_ftn10"/>
    <w:p w:rsidR="00AB205D" w:rsidRPr="00AB205D" w:rsidRDefault="00AB205D" w:rsidP="00AB205D">
      <w:pPr>
        <w:spacing w:after="0" w:line="240" w:lineRule="auto"/>
        <w:ind w:left="300" w:right="6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fldChar w:fldCharType="begin"/>
      </w:r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instrText xml:space="preserve"> HYPERLINK "http://www.museu-emigrantes.org/representacoes_para_um_passado2.htm" \l "_ftnref7" \o "" </w:instrText>
      </w:r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fldChar w:fldCharType="separate"/>
      </w:r>
      <w:r w:rsidRPr="00AB205D">
        <w:rPr>
          <w:rFonts w:ascii="Verdana" w:eastAsia="Times New Roman" w:hAnsi="Verdana" w:cs="Times New Roman"/>
          <w:color w:val="0000FF"/>
          <w:sz w:val="20"/>
          <w:szCs w:val="20"/>
          <w:u w:val="single"/>
          <w:lang w:eastAsia="pt-PT"/>
        </w:rPr>
        <w:t>[7]</w:t>
      </w:r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fldChar w:fldCharType="end"/>
      </w:r>
      <w:bookmarkEnd w:id="9"/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    «Tem de altura 1 m, 70 e de largura nos ombros 0 m, 68; e está bastante mutilada e sem cabeça. O guerreiro, representado com as pernas partidas, veste túnica, apertada por um cinturão de quatro dobras. Na parte superior de cada braço ostenta duas </w:t>
      </w:r>
      <w:proofErr w:type="spellStart"/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xorcas</w:t>
      </w:r>
      <w:proofErr w:type="spellEnd"/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[pulseiras]. Com a mão esquerda segura um escudo redondo e côncavo, de 0m,50 de diâmetro, e com a mão direita um punhal embainhado» Vasconcelos, </w:t>
      </w:r>
      <w:proofErr w:type="spellStart"/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J.Leite</w:t>
      </w:r>
      <w:proofErr w:type="spellEnd"/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de, Religiões da Lusitânia, Lisboa, Imprensa Nacional-C.M, </w:t>
      </w:r>
      <w:proofErr w:type="spellStart"/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>Vol</w:t>
      </w:r>
      <w:proofErr w:type="spellEnd"/>
      <w:r w:rsidRPr="00AB205D">
        <w:rPr>
          <w:rFonts w:ascii="Verdana" w:eastAsia="Times New Roman" w:hAnsi="Verdana" w:cs="Times New Roman"/>
          <w:color w:val="999999"/>
          <w:sz w:val="20"/>
          <w:szCs w:val="20"/>
          <w:lang w:eastAsia="pt-PT"/>
        </w:rPr>
        <w:t xml:space="preserve"> III, 1913, pp.53.54</w:t>
      </w:r>
    </w:p>
    <w:p w:rsidR="00362B54" w:rsidRDefault="00362B54">
      <w:bookmarkStart w:id="10" w:name="_GoBack"/>
      <w:bookmarkEnd w:id="1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05D"/>
    <w:rsid w:val="00362B54"/>
    <w:rsid w:val="00AB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cter"/>
    <w:uiPriority w:val="9"/>
    <w:qFormat/>
    <w:rsid w:val="00AB205D"/>
    <w:pPr>
      <w:keepNext/>
      <w:spacing w:before="240" w:after="60" w:line="360" w:lineRule="auto"/>
      <w:ind w:left="567" w:hanging="567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AB205D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AB2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AB205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cter"/>
    <w:uiPriority w:val="9"/>
    <w:qFormat/>
    <w:rsid w:val="00AB205D"/>
    <w:pPr>
      <w:keepNext/>
      <w:spacing w:before="240" w:after="60" w:line="360" w:lineRule="auto"/>
      <w:ind w:left="567" w:hanging="567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AB205D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AB2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AB20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3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useu-emigrantes.org/Castro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812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5188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2012-01-30T17:47:00Z</dcterms:created>
  <dcterms:modified xsi:type="dcterms:W3CDTF">2012-01-30T17:48:00Z</dcterms:modified>
</cp:coreProperties>
</file>