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4A7" w:rsidRDefault="005E74A7" w:rsidP="005E74A7">
      <w:pPr>
        <w:pStyle w:val="NormalWeb"/>
        <w:rPr>
          <w:rStyle w:val="nfase"/>
          <w:rFonts w:ascii="Bell MT" w:hAnsi="Bell MT"/>
          <w:color w:val="38602D"/>
        </w:rPr>
      </w:pPr>
      <w:r>
        <w:rPr>
          <w:rStyle w:val="nfase"/>
          <w:rFonts w:ascii="Bell MT" w:hAnsi="Bell MT"/>
          <w:color w:val="38602D"/>
        </w:rPr>
        <w:t>JARDIM BOTANICO DO PORTO</w:t>
      </w:r>
    </w:p>
    <w:p w:rsidR="005E74A7" w:rsidRDefault="005E74A7" w:rsidP="005E74A7">
      <w:pPr>
        <w:pStyle w:val="NormalWeb"/>
      </w:pPr>
      <w:r>
        <w:rPr>
          <w:rStyle w:val="nfase"/>
          <w:rFonts w:ascii="Bell MT" w:hAnsi="Bell MT"/>
          <w:color w:val="38602D"/>
        </w:rPr>
        <w:t xml:space="preserve">No século XVIII, existia entre a estrada para Matosinhos e o lugar da Arrábida, na freguesia de Lordelo do Ouro, uma propriedade denominada Quinta Grande, que pertencia à Ordem de Cristo e da qual se divisava o majestoso panorama da barra do Douro e uma mão cheia de mar oceano. Com a extinção desta ordem em 1759, a quinta é adquirida pelo médico francês Jean Pierre </w:t>
      </w:r>
      <w:proofErr w:type="spellStart"/>
      <w:r>
        <w:rPr>
          <w:rStyle w:val="nfase"/>
          <w:rFonts w:ascii="Bell MT" w:hAnsi="Bell MT"/>
          <w:color w:val="38602D"/>
        </w:rPr>
        <w:t>Salabert</w:t>
      </w:r>
      <w:proofErr w:type="spellEnd"/>
      <w:r>
        <w:rPr>
          <w:rStyle w:val="nfase"/>
          <w:rFonts w:ascii="Bell MT" w:hAnsi="Bell MT"/>
          <w:color w:val="38602D"/>
        </w:rPr>
        <w:t xml:space="preserve">, que a vê depois confiscada pelo mesmo Estado que lha vendera para se ressarcir dos prejuízos causados em Portugal pelas tropas napoleónicas. Mesmo assim, ao longo de todo o século XIX a prosperidade continuará a ser conhecida pelo seu nome, aliás deturpado para </w:t>
      </w:r>
      <w:proofErr w:type="spellStart"/>
      <w:r>
        <w:rPr>
          <w:rStyle w:val="nfase"/>
          <w:rFonts w:ascii="Bell MT" w:hAnsi="Bell MT"/>
          <w:color w:val="38602D"/>
        </w:rPr>
        <w:t>Salaberca</w:t>
      </w:r>
      <w:proofErr w:type="spellEnd"/>
      <w:r>
        <w:rPr>
          <w:rStyle w:val="nfase"/>
          <w:rFonts w:ascii="Bell MT" w:hAnsi="Bell MT"/>
          <w:color w:val="38602D"/>
        </w:rPr>
        <w:t xml:space="preserve"> na planta da cidade do Porto de 1892. A quinta passa entretanto de mão em mão até que, em 1875, o brasileiro João Silva Monteiro a adquire, manda demolir a velha casa e constrói em seu lugar um palacete, passando a propriedade a denominar-se Quinta do Campo Alegre. Será depois adquirida por João Henrique Andresen Júnior, que em 1895 a renova. Nascido no Porto, mas tendo estagiado na Alemanha e casado com uma discípula do pintor </w:t>
      </w:r>
      <w:proofErr w:type="spellStart"/>
      <w:r>
        <w:rPr>
          <w:rStyle w:val="nfase"/>
          <w:rFonts w:ascii="Bell MT" w:hAnsi="Bell MT"/>
          <w:color w:val="38602D"/>
        </w:rPr>
        <w:t>Kazenstein</w:t>
      </w:r>
      <w:proofErr w:type="spellEnd"/>
      <w:r>
        <w:rPr>
          <w:rStyle w:val="nfase"/>
          <w:rFonts w:ascii="Bell MT" w:hAnsi="Bell MT"/>
          <w:color w:val="38602D"/>
        </w:rPr>
        <w:t xml:space="preserve">, este filho do famoso industrial e comerciante homónimo de vinho do Porto manda aformoseá-la ao gosto do romantismo ecléctico do fim do século, sendo então melhorados os seus famosos jardins. Em 1949, a quinta foi adquirida pelo Estado e em 1951 passa a denominar-se, por decreto, Jardim Botânico do Porto, sendo integrada na Universidade do Porto e administrada pela Faculdade de Ciências e pelo Instituto de Botânica Dr. Gonçalo Sampaio, coroando uma longa história de criação deste estabelecimento </w:t>
      </w:r>
      <w:proofErr w:type="spellStart"/>
      <w:r>
        <w:rPr>
          <w:rStyle w:val="nfase"/>
          <w:rFonts w:ascii="Bell MT" w:hAnsi="Bell MT"/>
          <w:color w:val="38602D"/>
        </w:rPr>
        <w:t>cinetífico</w:t>
      </w:r>
      <w:proofErr w:type="spellEnd"/>
      <w:r>
        <w:rPr>
          <w:rStyle w:val="nfase"/>
          <w:rFonts w:ascii="Bell MT" w:hAnsi="Bell MT"/>
          <w:color w:val="38602D"/>
        </w:rPr>
        <w:t xml:space="preserve"> na cidade, a qual começa em 1836 com um decreto de Passos Manuel promulgado por D. Maria II, mas que só passados cem anos o Estado concretiza. Ser-lhe-á depois adstrita a Quinta dos </w:t>
      </w:r>
      <w:proofErr w:type="spellStart"/>
      <w:r>
        <w:rPr>
          <w:rStyle w:val="nfase"/>
          <w:rFonts w:ascii="Bell MT" w:hAnsi="Bell MT"/>
          <w:color w:val="38602D"/>
        </w:rPr>
        <w:t>Burmester</w:t>
      </w:r>
      <w:proofErr w:type="spellEnd"/>
      <w:r>
        <w:rPr>
          <w:rStyle w:val="nfase"/>
          <w:rFonts w:ascii="Bell MT" w:hAnsi="Bell MT"/>
          <w:color w:val="38602D"/>
        </w:rPr>
        <w:t xml:space="preserve">, contígua, para compensar os cortes que os acessos à Ponte da Arrábida e as instalações do Centro Desportivo Universitário do Porto nela fizeram, o que a diminuiu de 12 para 4 hectares, tendo hoje 5,8 quando considerada com aquela outra propriedade vizinha. </w:t>
      </w:r>
    </w:p>
    <w:p w:rsidR="005E74A7" w:rsidRDefault="005E74A7" w:rsidP="005E74A7">
      <w:pPr>
        <w:pStyle w:val="NormalWeb"/>
      </w:pPr>
      <w:r>
        <w:rPr>
          <w:rStyle w:val="nfase"/>
          <w:rFonts w:ascii="Bell MT" w:hAnsi="Bell MT"/>
          <w:color w:val="38602D"/>
        </w:rPr>
        <w:t>O Jardim Botânico, pelo qual muito se bateu o Professor Doutor Américo Pires Lima, compreende actualmente:</w:t>
      </w:r>
      <w:r>
        <w:rPr>
          <w:rFonts w:ascii="Bell MT" w:hAnsi="Bell MT"/>
          <w:i/>
          <w:iCs/>
          <w:color w:val="38602D"/>
        </w:rPr>
        <w:br/>
      </w:r>
      <w:r>
        <w:rPr>
          <w:rStyle w:val="nfase"/>
          <w:rFonts w:ascii="Bell MT" w:hAnsi="Bell MT"/>
          <w:color w:val="38602D"/>
        </w:rPr>
        <w:t xml:space="preserve">. </w:t>
      </w:r>
      <w:proofErr w:type="gramStart"/>
      <w:r>
        <w:rPr>
          <w:rStyle w:val="nfase"/>
          <w:rFonts w:ascii="Bell MT" w:hAnsi="Bell MT"/>
          <w:color w:val="38602D"/>
        </w:rPr>
        <w:t>o</w:t>
      </w:r>
      <w:proofErr w:type="gramEnd"/>
      <w:r>
        <w:rPr>
          <w:rStyle w:val="nfase"/>
          <w:rFonts w:ascii="Bell MT" w:hAnsi="Bell MT"/>
          <w:color w:val="38602D"/>
        </w:rPr>
        <w:t xml:space="preserve"> jardim histórico - para cuja monumentalidade muito contribuíram os Andresen e, depois da instalação do Jardim Botânico, o arquitecto paisagista alemão Karl Franz </w:t>
      </w:r>
      <w:proofErr w:type="spellStart"/>
      <w:r>
        <w:rPr>
          <w:rStyle w:val="nfase"/>
          <w:rFonts w:ascii="Bell MT" w:hAnsi="Bell MT"/>
          <w:color w:val="38602D"/>
        </w:rPr>
        <w:t>Koepp</w:t>
      </w:r>
      <w:proofErr w:type="spellEnd"/>
      <w:r>
        <w:rPr>
          <w:rStyle w:val="nfase"/>
          <w:rFonts w:ascii="Bell MT" w:hAnsi="Bell MT"/>
          <w:color w:val="38602D"/>
        </w:rPr>
        <w:t xml:space="preserve"> e o engenheiro silvicultor Renato Dantas Barreto -, composto por três áreas distintas separadas por grandes sebes de japoneiras;</w:t>
      </w:r>
      <w:r>
        <w:rPr>
          <w:rFonts w:ascii="Bell MT" w:hAnsi="Bell MT"/>
          <w:i/>
          <w:iCs/>
          <w:color w:val="38602D"/>
        </w:rPr>
        <w:br/>
      </w:r>
      <w:r>
        <w:rPr>
          <w:rStyle w:val="nfase"/>
          <w:rFonts w:ascii="Bell MT" w:hAnsi="Bell MT"/>
          <w:color w:val="38602D"/>
        </w:rPr>
        <w:t xml:space="preserve">. </w:t>
      </w:r>
      <w:proofErr w:type="gramStart"/>
      <w:r>
        <w:rPr>
          <w:rStyle w:val="nfase"/>
          <w:rFonts w:ascii="Bell MT" w:hAnsi="Bell MT"/>
          <w:color w:val="38602D"/>
        </w:rPr>
        <w:t>áreas</w:t>
      </w:r>
      <w:proofErr w:type="gramEnd"/>
      <w:r>
        <w:rPr>
          <w:rStyle w:val="nfase"/>
          <w:rFonts w:ascii="Bell MT" w:hAnsi="Bell MT"/>
          <w:color w:val="38602D"/>
        </w:rPr>
        <w:t xml:space="preserve"> de lagos, com plantas aquáticas; </w:t>
      </w:r>
      <w:r>
        <w:rPr>
          <w:rFonts w:ascii="Bell MT" w:hAnsi="Bell MT"/>
          <w:i/>
          <w:iCs/>
          <w:color w:val="38602D"/>
        </w:rPr>
        <w:br/>
      </w:r>
      <w:r>
        <w:rPr>
          <w:rStyle w:val="nfase"/>
          <w:rFonts w:ascii="Bell MT" w:hAnsi="Bell MT"/>
          <w:color w:val="38602D"/>
        </w:rPr>
        <w:t xml:space="preserve">. </w:t>
      </w:r>
      <w:proofErr w:type="gramStart"/>
      <w:r>
        <w:rPr>
          <w:rStyle w:val="nfase"/>
          <w:rFonts w:ascii="Bell MT" w:hAnsi="Bell MT"/>
          <w:color w:val="38602D"/>
        </w:rPr>
        <w:t>área</w:t>
      </w:r>
      <w:proofErr w:type="gramEnd"/>
      <w:r>
        <w:rPr>
          <w:rStyle w:val="nfase"/>
          <w:rFonts w:ascii="Bell MT" w:hAnsi="Bell MT"/>
          <w:color w:val="38602D"/>
        </w:rPr>
        <w:t xml:space="preserve"> de parque, com uma importante colecção de </w:t>
      </w:r>
      <w:proofErr w:type="spellStart"/>
      <w:r>
        <w:rPr>
          <w:rStyle w:val="nfase"/>
          <w:rFonts w:ascii="Bell MT" w:hAnsi="Bell MT"/>
          <w:color w:val="38602D"/>
        </w:rPr>
        <w:t>gimnospérmicas</w:t>
      </w:r>
      <w:proofErr w:type="spellEnd"/>
      <w:r>
        <w:rPr>
          <w:rStyle w:val="nfase"/>
          <w:rFonts w:ascii="Bell MT" w:hAnsi="Bell MT"/>
          <w:color w:val="38602D"/>
        </w:rPr>
        <w:t xml:space="preserve"> e exemplares de faias, carvalhos, </w:t>
      </w:r>
      <w:proofErr w:type="spellStart"/>
      <w:r>
        <w:rPr>
          <w:rStyle w:val="nfase"/>
          <w:rFonts w:ascii="Bell MT" w:hAnsi="Bell MT"/>
          <w:color w:val="38602D"/>
        </w:rPr>
        <w:t>tulipeiros</w:t>
      </w:r>
      <w:proofErr w:type="spellEnd"/>
      <w:r>
        <w:rPr>
          <w:rStyle w:val="nfase"/>
          <w:rFonts w:ascii="Bell MT" w:hAnsi="Bell MT"/>
          <w:color w:val="38602D"/>
        </w:rPr>
        <w:t xml:space="preserve">, magnólias, etc.; </w:t>
      </w:r>
      <w:r>
        <w:rPr>
          <w:rFonts w:ascii="Bell MT" w:hAnsi="Bell MT"/>
          <w:i/>
          <w:iCs/>
          <w:color w:val="38602D"/>
        </w:rPr>
        <w:br/>
      </w:r>
      <w:r>
        <w:rPr>
          <w:rStyle w:val="nfase"/>
          <w:rFonts w:ascii="Bell MT" w:hAnsi="Bell MT"/>
          <w:color w:val="38602D"/>
        </w:rPr>
        <w:t xml:space="preserve">. </w:t>
      </w:r>
      <w:proofErr w:type="gramStart"/>
      <w:r>
        <w:rPr>
          <w:rStyle w:val="nfase"/>
          <w:rFonts w:ascii="Bell MT" w:hAnsi="Bell MT"/>
          <w:color w:val="38602D"/>
        </w:rPr>
        <w:t>um</w:t>
      </w:r>
      <w:proofErr w:type="gramEnd"/>
      <w:r>
        <w:rPr>
          <w:rStyle w:val="nfase"/>
          <w:rFonts w:ascii="Bell MT" w:hAnsi="Bell MT"/>
          <w:color w:val="38602D"/>
        </w:rPr>
        <w:t xml:space="preserve"> jardim de suculentas; </w:t>
      </w:r>
      <w:r>
        <w:rPr>
          <w:rFonts w:ascii="Bell MT" w:hAnsi="Bell MT"/>
          <w:i/>
          <w:iCs/>
          <w:color w:val="38602D"/>
        </w:rPr>
        <w:br/>
      </w:r>
      <w:r>
        <w:rPr>
          <w:rStyle w:val="nfase"/>
          <w:rFonts w:ascii="Bell MT" w:hAnsi="Bell MT"/>
          <w:color w:val="38602D"/>
        </w:rPr>
        <w:t xml:space="preserve">. </w:t>
      </w:r>
      <w:proofErr w:type="gramStart"/>
      <w:r>
        <w:rPr>
          <w:rStyle w:val="nfase"/>
          <w:rFonts w:ascii="Bell MT" w:hAnsi="Bell MT"/>
          <w:color w:val="38602D"/>
        </w:rPr>
        <w:t>uma</w:t>
      </w:r>
      <w:proofErr w:type="gramEnd"/>
      <w:r>
        <w:rPr>
          <w:rStyle w:val="nfase"/>
          <w:rFonts w:ascii="Bell MT" w:hAnsi="Bell MT"/>
          <w:color w:val="38602D"/>
        </w:rPr>
        <w:t xml:space="preserve"> zona de estufas com plantas tropicais, subtropicais, orquídeas e suculentas.</w:t>
      </w:r>
    </w:p>
    <w:p w:rsidR="005E74A7" w:rsidRDefault="005E74A7" w:rsidP="005E74A7">
      <w:pPr>
        <w:pStyle w:val="NormalWeb"/>
      </w:pPr>
      <w:r>
        <w:rPr>
          <w:rStyle w:val="nfase"/>
          <w:rFonts w:ascii="Bell MT" w:hAnsi="Bell MT"/>
          <w:color w:val="79663E"/>
          <w:sz w:val="20"/>
          <w:szCs w:val="20"/>
        </w:rPr>
        <w:t>Gonçalves Guimarães, historiador</w:t>
      </w:r>
    </w:p>
    <w:p w:rsidR="00362B54" w:rsidRDefault="005A1D4B">
      <w:r w:rsidRPr="00DC5FCC">
        <w:rPr>
          <w:highlight w:val="yellow"/>
        </w:rPr>
        <w:t>RETIRADO DE</w:t>
      </w:r>
      <w:r w:rsidRPr="00DC5FCC">
        <w:rPr>
          <w:highlight w:val="yellow"/>
        </w:rPr>
        <w:t xml:space="preserve"> </w:t>
      </w:r>
      <w:hyperlink r:id="rId5" w:history="1">
        <w:r w:rsidRPr="00DC5FCC">
          <w:rPr>
            <w:rStyle w:val="Hiperligao"/>
            <w:highlight w:val="yellow"/>
          </w:rPr>
          <w:t>http://www.fc.up.pt/bot/Jardim/jardim.htm</w:t>
        </w:r>
      </w:hyperlink>
      <w:r>
        <w:t xml:space="preserve"> </w:t>
      </w:r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A7"/>
    <w:rsid w:val="00362B54"/>
    <w:rsid w:val="005A1D4B"/>
    <w:rsid w:val="005E74A7"/>
    <w:rsid w:val="00DC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5E74A7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5A1D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5E74A7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5A1D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0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c.up.pt/bot/Jardim/jardim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2</cp:revision>
  <dcterms:created xsi:type="dcterms:W3CDTF">2012-01-31T16:22:00Z</dcterms:created>
  <dcterms:modified xsi:type="dcterms:W3CDTF">2012-01-31T16:22:00Z</dcterms:modified>
</cp:coreProperties>
</file>