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p w:rsidR="006148C6" w:rsidRPr="006148C6" w:rsidRDefault="006148C6" w:rsidP="006148C6">
      <w:pPr>
        <w:spacing w:after="0" w:line="480" w:lineRule="auto"/>
        <w:ind w:left="300"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148C6">
        <w:rPr>
          <w:rFonts w:ascii="Verdana" w:eastAsia="Times New Roman" w:hAnsi="Verdana" w:cs="Times New Roman"/>
          <w:b/>
          <w:bCs/>
          <w:sz w:val="27"/>
          <w:szCs w:val="27"/>
          <w:lang w:eastAsia="pt-PT"/>
        </w:rPr>
        <w:fldChar w:fldCharType="begin"/>
      </w:r>
      <w:r w:rsidRPr="006148C6">
        <w:rPr>
          <w:rFonts w:ascii="Verdana" w:eastAsia="Times New Roman" w:hAnsi="Verdana" w:cs="Times New Roman"/>
          <w:b/>
          <w:bCs/>
          <w:sz w:val="27"/>
          <w:szCs w:val="27"/>
          <w:lang w:eastAsia="pt-PT"/>
        </w:rPr>
        <w:instrText xml:space="preserve"> HYPERLINK "http://www.museu-emigrantes.org/arquitectura-do-brasileiro.htm" </w:instrText>
      </w:r>
      <w:r w:rsidRPr="006148C6">
        <w:rPr>
          <w:rFonts w:ascii="Verdana" w:eastAsia="Times New Roman" w:hAnsi="Verdana" w:cs="Times New Roman"/>
          <w:b/>
          <w:bCs/>
          <w:sz w:val="27"/>
          <w:szCs w:val="27"/>
          <w:lang w:eastAsia="pt-PT"/>
        </w:rPr>
        <w:fldChar w:fldCharType="separate"/>
      </w:r>
      <w:r w:rsidRPr="006148C6">
        <w:rPr>
          <w:rFonts w:ascii="Verdana" w:eastAsia="Times New Roman" w:hAnsi="Verdana" w:cs="Times New Roman"/>
          <w:b/>
          <w:bCs/>
          <w:sz w:val="27"/>
          <w:szCs w:val="27"/>
          <w:u w:val="single"/>
          <w:lang w:eastAsia="pt-PT"/>
        </w:rPr>
        <w:t>Os “Brasileiros” nas vilas do Minho</w:t>
      </w:r>
      <w:r w:rsidRPr="006148C6">
        <w:rPr>
          <w:rFonts w:ascii="Verdana" w:eastAsia="Times New Roman" w:hAnsi="Verdana" w:cs="Times New Roman"/>
          <w:b/>
          <w:bCs/>
          <w:sz w:val="27"/>
          <w:szCs w:val="27"/>
          <w:lang w:eastAsia="pt-PT"/>
        </w:rPr>
        <w:fldChar w:fldCharType="end"/>
      </w:r>
    </w:p>
    <w:p w:rsidR="006148C6" w:rsidRPr="006148C6" w:rsidRDefault="006148C6" w:rsidP="006148C6">
      <w:pPr>
        <w:spacing w:after="0" w:line="480" w:lineRule="auto"/>
        <w:ind w:left="300"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148C6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6148C6" w:rsidRPr="006148C6" w:rsidRDefault="006148C6" w:rsidP="006148C6">
      <w:pPr>
        <w:spacing w:after="0" w:line="480" w:lineRule="auto"/>
        <w:ind w:left="300"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148C6">
        <w:rPr>
          <w:rFonts w:ascii="Verdana" w:eastAsia="Times New Roman" w:hAnsi="Verdana" w:cs="Times New Roman"/>
          <w:b/>
          <w:bCs/>
          <w:noProof/>
          <w:sz w:val="20"/>
          <w:szCs w:val="20"/>
          <w:lang w:eastAsia="pt-PT"/>
        </w:rPr>
        <w:drawing>
          <wp:inline distT="0" distB="0" distL="0" distR="0" wp14:anchorId="66C030AB" wp14:editId="7618066E">
            <wp:extent cx="952500" cy="657225"/>
            <wp:effectExtent l="0" t="0" r="0" b="9525"/>
            <wp:docPr id="1" name="Imagem 1" descr="http://www.museu-emigrantes.org/imagens/fafe-postais-antigos/postal1s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useu-emigrantes.org/imagens/fafe-postais-antigos/postal1s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48C6" w:rsidRPr="006148C6" w:rsidRDefault="006148C6" w:rsidP="006148C6">
      <w:pPr>
        <w:spacing w:after="0" w:line="480" w:lineRule="auto"/>
        <w:ind w:left="300"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148C6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6148C6" w:rsidRPr="006148C6" w:rsidRDefault="006148C6" w:rsidP="006148C6">
      <w:pPr>
        <w:spacing w:after="150" w:line="360" w:lineRule="auto"/>
        <w:ind w:left="4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148C6">
        <w:rPr>
          <w:rFonts w:ascii="Verdana" w:eastAsia="Times New Roman" w:hAnsi="Verdana" w:cs="Times New Roman"/>
          <w:sz w:val="20"/>
          <w:szCs w:val="20"/>
          <w:lang w:eastAsia="pt-PT"/>
        </w:rPr>
        <w:t>O Brasil, na segunda metade do século XVIII e durante o século XIX foi o lugar propício para a acumulação de fortuna e o laboratório para o que veio a ser a ampliação de pequenos e modestos Solares do Minho, a construção das novas vilas e a ampliação das cidades.</w:t>
      </w:r>
    </w:p>
    <w:p w:rsidR="006148C6" w:rsidRPr="006148C6" w:rsidRDefault="006148C6" w:rsidP="006148C6">
      <w:pPr>
        <w:spacing w:after="150" w:line="360" w:lineRule="auto"/>
        <w:ind w:left="4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148C6">
        <w:rPr>
          <w:rFonts w:ascii="Verdana" w:eastAsia="Times New Roman" w:hAnsi="Verdana" w:cs="Times New Roman"/>
          <w:sz w:val="20"/>
          <w:szCs w:val="20"/>
          <w:lang w:eastAsia="pt-PT"/>
        </w:rPr>
        <w:t xml:space="preserve">Em Portugal, mas com particular destaque para as cidades do Norte do país, permanecem vivas inúmeras </w:t>
      </w:r>
      <w:hyperlink r:id="rId7" w:history="1">
        <w:r w:rsidRPr="006148C6">
          <w:rPr>
            <w:rFonts w:ascii="Verdana" w:eastAsia="Times New Roman" w:hAnsi="Verdana" w:cs="Times New Roman"/>
            <w:sz w:val="24"/>
            <w:szCs w:val="24"/>
            <w:u w:val="single"/>
            <w:lang w:eastAsia="pt-PT"/>
          </w:rPr>
          <w:t>evidências materiais e simbólicas da emigração</w:t>
        </w:r>
      </w:hyperlink>
      <w:r w:rsidRPr="006148C6">
        <w:rPr>
          <w:rFonts w:ascii="Verdana" w:eastAsia="Times New Roman" w:hAnsi="Verdana" w:cs="Times New Roman"/>
          <w:sz w:val="20"/>
          <w:szCs w:val="20"/>
          <w:lang w:eastAsia="pt-PT"/>
        </w:rPr>
        <w:t xml:space="preserve"> para o Brasil. Tais evidências são a consequência visível dos investimentos feitos pelos "Brasileiros" em tempo de "vai e torna", ou no seu regresso definitivo, principalmente dos que emigraram a partir da década de vinte do século XIX.</w:t>
      </w:r>
    </w:p>
    <w:p w:rsidR="006148C6" w:rsidRPr="006148C6" w:rsidRDefault="006148C6" w:rsidP="006148C6">
      <w:pPr>
        <w:spacing w:after="150" w:line="360" w:lineRule="auto"/>
        <w:ind w:left="4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148C6">
        <w:rPr>
          <w:rFonts w:ascii="Verdana" w:eastAsia="Times New Roman" w:hAnsi="Verdana" w:cs="Times New Roman"/>
          <w:sz w:val="20"/>
          <w:szCs w:val="20"/>
          <w:lang w:eastAsia="pt-PT"/>
        </w:rPr>
        <w:t xml:space="preserve">O Norte de Portugal é, assim, um local privilegiado para observar as </w:t>
      </w:r>
      <w:r w:rsidRPr="006148C6">
        <w:rPr>
          <w:rFonts w:ascii="Verdana" w:eastAsia="Times New Roman" w:hAnsi="Verdana" w:cs="Times New Roman"/>
          <w:sz w:val="24"/>
          <w:szCs w:val="24"/>
          <w:lang w:eastAsia="pt-PT"/>
        </w:rPr>
        <w:t>r</w:t>
      </w:r>
      <w:hyperlink r:id="rId8" w:history="1">
        <w:r w:rsidRPr="006148C6">
          <w:rPr>
            <w:rFonts w:ascii="Verdana" w:eastAsia="Times New Roman" w:hAnsi="Verdana" w:cs="Times New Roman"/>
            <w:sz w:val="24"/>
            <w:szCs w:val="24"/>
            <w:u w:val="single"/>
            <w:lang w:eastAsia="pt-PT"/>
          </w:rPr>
          <w:t>epresentações materiais do "Brasileiro"  e a construção simbólica</w:t>
        </w:r>
      </w:hyperlink>
      <w:r w:rsidRPr="006148C6">
        <w:rPr>
          <w:rFonts w:ascii="Verdana" w:eastAsia="Times New Roman" w:hAnsi="Verdana" w:cs="Times New Roman"/>
          <w:sz w:val="20"/>
          <w:szCs w:val="20"/>
          <w:lang w:eastAsia="pt-PT"/>
        </w:rPr>
        <w:t xml:space="preserve"> desse fenómeno, particularmente, porque com os primeiros lucros do Brasil, o emigrante de sucesso, regressava à terra para ampliar a casa mãe ou construir uma nova e  “</w:t>
      </w:r>
      <w:r w:rsidRPr="006148C6">
        <w:rPr>
          <w:rFonts w:ascii="Verdana" w:eastAsia="Times New Roman" w:hAnsi="Verdana" w:cs="Times New Roman"/>
          <w:i/>
          <w:iCs/>
          <w:sz w:val="20"/>
          <w:szCs w:val="20"/>
          <w:lang w:eastAsia="pt-PT"/>
        </w:rPr>
        <w:t>cobrir de arrecadas as irmãs queridas e a continuar, aqui, a vida laboriosa que nas terras do Brasil foi a sua glória</w:t>
      </w:r>
      <w:r w:rsidRPr="006148C6">
        <w:rPr>
          <w:rFonts w:ascii="Verdana" w:eastAsia="Times New Roman" w:hAnsi="Verdana" w:cs="Times New Roman"/>
          <w:sz w:val="20"/>
          <w:szCs w:val="20"/>
          <w:lang w:eastAsia="pt-PT"/>
        </w:rPr>
        <w:t>”.</w:t>
      </w:r>
      <w:bookmarkStart w:id="1" w:name="_ftnref3"/>
      <w:r w:rsidRPr="006148C6">
        <w:rPr>
          <w:rFonts w:ascii="Verdana" w:eastAsia="Times New Roman" w:hAnsi="Verdana" w:cs="Times New Roman"/>
          <w:sz w:val="24"/>
          <w:szCs w:val="24"/>
          <w:lang w:eastAsia="pt-PT"/>
        </w:rPr>
        <w:fldChar w:fldCharType="begin"/>
      </w:r>
      <w:r w:rsidRPr="006148C6">
        <w:rPr>
          <w:rFonts w:ascii="Verdana" w:eastAsia="Times New Roman" w:hAnsi="Verdana" w:cs="Times New Roman"/>
          <w:sz w:val="24"/>
          <w:szCs w:val="24"/>
          <w:lang w:eastAsia="pt-PT"/>
        </w:rPr>
        <w:instrText xml:space="preserve"> HYPERLINK "http://www.museu-emigrantes.org/vilas-e-brasileiros.htm" \l "_ftn1" \o "" </w:instrText>
      </w:r>
      <w:r w:rsidRPr="006148C6">
        <w:rPr>
          <w:rFonts w:ascii="Verdana" w:eastAsia="Times New Roman" w:hAnsi="Verdana" w:cs="Times New Roman"/>
          <w:sz w:val="24"/>
          <w:szCs w:val="24"/>
          <w:lang w:eastAsia="pt-PT"/>
        </w:rPr>
        <w:fldChar w:fldCharType="separate"/>
      </w:r>
      <w:r w:rsidRPr="006148C6">
        <w:rPr>
          <w:rFonts w:ascii="Verdana" w:eastAsia="Times New Roman" w:hAnsi="Verdana" w:cs="Times New Roman"/>
          <w:sz w:val="20"/>
          <w:szCs w:val="20"/>
          <w:vertAlign w:val="superscript"/>
          <w:lang w:eastAsia="pt-PT"/>
        </w:rPr>
        <w:t>[1]</w:t>
      </w:r>
      <w:r w:rsidRPr="006148C6">
        <w:rPr>
          <w:rFonts w:ascii="Verdana" w:eastAsia="Times New Roman" w:hAnsi="Verdana" w:cs="Times New Roman"/>
          <w:sz w:val="24"/>
          <w:szCs w:val="24"/>
          <w:lang w:eastAsia="pt-PT"/>
        </w:rPr>
        <w:fldChar w:fldCharType="end"/>
      </w:r>
      <w:bookmarkEnd w:id="1"/>
    </w:p>
    <w:p w:rsidR="006148C6" w:rsidRPr="006148C6" w:rsidRDefault="006148C6" w:rsidP="006148C6">
      <w:pPr>
        <w:spacing w:after="150" w:line="360" w:lineRule="auto"/>
        <w:ind w:left="4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148C6">
        <w:rPr>
          <w:rFonts w:ascii="Verdana" w:eastAsia="Times New Roman" w:hAnsi="Verdana" w:cs="Times New Roman"/>
          <w:sz w:val="20"/>
          <w:szCs w:val="20"/>
          <w:lang w:eastAsia="pt-PT"/>
        </w:rPr>
        <w:t>Dos que emigraram no século XIX predominavam os filhos de proprietários e agricultores, constituindo a classe média e média alta do Minho, solteiros, menores de 14 anos de idade e alfabetizados, regressando, muitos deles, definitivamente para se instalarem na terra natal, na vila ou cidade mais próxima, ou no Porto e em Lisboa.</w:t>
      </w:r>
    </w:p>
    <w:p w:rsidR="006148C6" w:rsidRPr="006148C6" w:rsidRDefault="006148C6" w:rsidP="006148C6">
      <w:pPr>
        <w:spacing w:before="150" w:after="0" w:line="360" w:lineRule="auto"/>
        <w:ind w:left="4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148C6">
        <w:rPr>
          <w:rFonts w:ascii="Verdana" w:eastAsia="Times New Roman" w:hAnsi="Verdana" w:cs="Times New Roman"/>
          <w:sz w:val="20"/>
          <w:szCs w:val="20"/>
          <w:lang w:eastAsia="pt-PT"/>
        </w:rPr>
        <w:t xml:space="preserve">Estes emigrantes de retorno, ao participarem no processo de desenvolvimento local com iniciativas de carácter individual ou de grupo e ainda, ao integrarem-se na vida das instituições públicas e particulares, denotam comportamentos sociais de afirmação e confirmação de lideranças, através das quais se distinguem e afirmam como parte integrante da burguesia, necessária ao processo de afirmação de uma vivência urbana, liberal e capitalista. </w:t>
      </w:r>
    </w:p>
    <w:p w:rsidR="006148C6" w:rsidRPr="006148C6" w:rsidRDefault="006148C6" w:rsidP="006148C6">
      <w:pPr>
        <w:spacing w:before="150" w:after="0" w:line="360" w:lineRule="auto"/>
        <w:ind w:left="4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148C6">
        <w:rPr>
          <w:rFonts w:ascii="Verdana" w:eastAsia="Times New Roman" w:hAnsi="Verdana" w:cs="Times New Roman"/>
          <w:sz w:val="20"/>
          <w:szCs w:val="20"/>
          <w:lang w:eastAsia="pt-PT"/>
        </w:rPr>
        <w:lastRenderedPageBreak/>
        <w:t xml:space="preserve">Os que os viram partir reconheceram  os efeitos de uma dinâmica económica nova e de uma abundância estranha aos homens do Norte de Portugal e, ainda segundo António Figueirinhas, foi </w:t>
      </w:r>
      <w:r w:rsidRPr="006148C6">
        <w:rPr>
          <w:rFonts w:ascii="Verdana" w:eastAsia="Times New Roman" w:hAnsi="Verdana" w:cs="Times New Roman"/>
          <w:i/>
          <w:iCs/>
          <w:sz w:val="20"/>
          <w:szCs w:val="20"/>
          <w:lang w:eastAsia="pt-PT"/>
        </w:rPr>
        <w:t>”ele quem faz arrotear os montes, agricultar os campos, podar as vinhas, levantar as elegantes ramadas. [...] Promovendo o progresso agrícola, dando nas suas quintas o exemplo da cultura inteligente, espalhando dinheiro a juro, não só beneficia as populações com seu exemplo e com seu labor, como exerce uma importantíssima função económica suprindo a falta de estabelecimentos de crédito.”</w:t>
      </w:r>
      <w:bookmarkStart w:id="2" w:name="_ftnref2"/>
      <w:r w:rsidRPr="006148C6">
        <w:rPr>
          <w:rFonts w:ascii="Verdana" w:eastAsia="Times New Roman" w:hAnsi="Verdana" w:cs="Times New Roman"/>
          <w:i/>
          <w:iCs/>
          <w:sz w:val="24"/>
          <w:szCs w:val="24"/>
          <w:lang w:eastAsia="pt-PT"/>
        </w:rPr>
        <w:fldChar w:fldCharType="begin"/>
      </w:r>
      <w:r w:rsidRPr="006148C6">
        <w:rPr>
          <w:rFonts w:ascii="Verdana" w:eastAsia="Times New Roman" w:hAnsi="Verdana" w:cs="Times New Roman"/>
          <w:i/>
          <w:iCs/>
          <w:sz w:val="24"/>
          <w:szCs w:val="24"/>
          <w:lang w:eastAsia="pt-PT"/>
        </w:rPr>
        <w:instrText xml:space="preserve"> HYPERLINK "http://www.museu-emigrantes.org/vilas-e-brasileiros.htm" \l "_ftn2" \o "" </w:instrText>
      </w:r>
      <w:r w:rsidRPr="006148C6">
        <w:rPr>
          <w:rFonts w:ascii="Verdana" w:eastAsia="Times New Roman" w:hAnsi="Verdana" w:cs="Times New Roman"/>
          <w:i/>
          <w:iCs/>
          <w:sz w:val="24"/>
          <w:szCs w:val="24"/>
          <w:lang w:eastAsia="pt-PT"/>
        </w:rPr>
        <w:fldChar w:fldCharType="separate"/>
      </w:r>
      <w:r w:rsidRPr="006148C6">
        <w:rPr>
          <w:rFonts w:ascii="Verdana" w:eastAsia="Times New Roman" w:hAnsi="Verdana" w:cs="Times New Roman"/>
          <w:b/>
          <w:bCs/>
          <w:i/>
          <w:iCs/>
          <w:sz w:val="20"/>
          <w:szCs w:val="20"/>
          <w:vertAlign w:val="superscript"/>
          <w:lang w:eastAsia="pt-PT"/>
        </w:rPr>
        <w:t>[2]</w:t>
      </w:r>
      <w:r w:rsidRPr="006148C6">
        <w:rPr>
          <w:rFonts w:ascii="Verdana" w:eastAsia="Times New Roman" w:hAnsi="Verdana" w:cs="Times New Roman"/>
          <w:i/>
          <w:iCs/>
          <w:sz w:val="24"/>
          <w:szCs w:val="24"/>
          <w:lang w:eastAsia="pt-PT"/>
        </w:rPr>
        <w:fldChar w:fldCharType="end"/>
      </w:r>
      <w:bookmarkEnd w:id="2"/>
    </w:p>
    <w:p w:rsidR="006148C6" w:rsidRPr="006148C6" w:rsidRDefault="006148C6" w:rsidP="006148C6">
      <w:pPr>
        <w:spacing w:before="150" w:after="0" w:line="360" w:lineRule="auto"/>
        <w:ind w:left="4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148C6">
        <w:rPr>
          <w:rFonts w:ascii="Verdana" w:eastAsia="Times New Roman" w:hAnsi="Verdana" w:cs="Times New Roman"/>
          <w:sz w:val="20"/>
          <w:szCs w:val="20"/>
          <w:lang w:eastAsia="pt-PT"/>
        </w:rPr>
        <w:t xml:space="preserve">Depois de uma longa estadia no Brasil, regressavam com sucesso: eram filhos de proprietários, que confirmam, reproduzem e reforçam os estatutos sociais dos ascendentes, deslocando-se para a Vila onde são chamados de Barões, Condes, Viscondes e mais vulgarmente de Comendadores.  </w:t>
      </w:r>
    </w:p>
    <w:p w:rsidR="006148C6" w:rsidRPr="006148C6" w:rsidRDefault="006148C6" w:rsidP="006148C6">
      <w:pPr>
        <w:spacing w:before="150" w:after="0" w:line="360" w:lineRule="auto"/>
        <w:ind w:left="4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148C6">
        <w:rPr>
          <w:rFonts w:ascii="Verdana" w:eastAsia="Times New Roman" w:hAnsi="Verdana" w:cs="Times New Roman"/>
          <w:sz w:val="20"/>
          <w:szCs w:val="20"/>
          <w:lang w:eastAsia="pt-PT"/>
        </w:rPr>
        <w:t xml:space="preserve">No entanto, a representação mais evidente do “Brasileiro” ficou particularmente marcada na paisagem arquitectónica das cidades, vilas e aldeias do Norte de Portugal,  dado que, no século XIX, foi a época em que se verificou o retorno do emigrante português enriquecido no Brasil, sendo especialmente </w:t>
      </w:r>
      <w:proofErr w:type="spellStart"/>
      <w:r w:rsidRPr="006148C6">
        <w:rPr>
          <w:rFonts w:ascii="Verdana" w:eastAsia="Times New Roman" w:hAnsi="Verdana" w:cs="Times New Roman"/>
          <w:sz w:val="20"/>
          <w:szCs w:val="20"/>
          <w:lang w:eastAsia="pt-PT"/>
        </w:rPr>
        <w:t>visiveis</w:t>
      </w:r>
      <w:proofErr w:type="spellEnd"/>
      <w:r w:rsidRPr="006148C6">
        <w:rPr>
          <w:rFonts w:ascii="Verdana" w:eastAsia="Times New Roman" w:hAnsi="Verdana" w:cs="Times New Roman"/>
          <w:sz w:val="20"/>
          <w:szCs w:val="20"/>
          <w:lang w:eastAsia="pt-PT"/>
        </w:rPr>
        <w:t xml:space="preserve"> em Fafe as expressões da sua presença.</w:t>
      </w:r>
    </w:p>
    <w:p w:rsidR="006148C6" w:rsidRPr="006148C6" w:rsidRDefault="006148C6" w:rsidP="006148C6">
      <w:pPr>
        <w:spacing w:before="150" w:after="0" w:line="360" w:lineRule="auto"/>
        <w:ind w:left="4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148C6">
        <w:rPr>
          <w:rFonts w:ascii="Verdana" w:eastAsia="Times New Roman" w:hAnsi="Verdana" w:cs="Times New Roman"/>
          <w:sz w:val="20"/>
          <w:szCs w:val="20"/>
          <w:lang w:eastAsia="pt-PT"/>
        </w:rPr>
        <w:t xml:space="preserve">Este retorno reflectiu-se na </w:t>
      </w:r>
      <w:hyperlink r:id="rId9" w:history="1">
        <w:r w:rsidRPr="006148C6">
          <w:rPr>
            <w:rFonts w:ascii="Verdana" w:eastAsia="Times New Roman" w:hAnsi="Verdana" w:cs="Times New Roman"/>
            <w:b/>
            <w:bCs/>
            <w:sz w:val="20"/>
            <w:szCs w:val="20"/>
            <w:u w:val="single"/>
            <w:lang w:eastAsia="pt-PT"/>
          </w:rPr>
          <w:t>arquitectura</w:t>
        </w:r>
      </w:hyperlink>
      <w:proofErr w:type="gramStart"/>
      <w:r w:rsidRPr="006148C6">
        <w:rPr>
          <w:rFonts w:ascii="Verdana" w:eastAsia="Times New Roman" w:hAnsi="Verdana" w:cs="Times New Roman"/>
          <w:b/>
          <w:bCs/>
          <w:sz w:val="20"/>
          <w:szCs w:val="20"/>
          <w:lang w:eastAsia="pt-PT"/>
        </w:rPr>
        <w:t>,</w:t>
      </w:r>
      <w:r w:rsidRPr="006148C6">
        <w:rPr>
          <w:rFonts w:ascii="Verdana" w:eastAsia="Times New Roman" w:hAnsi="Verdana" w:cs="Times New Roman"/>
          <w:sz w:val="20"/>
          <w:szCs w:val="20"/>
          <w:lang w:eastAsia="pt-PT"/>
        </w:rPr>
        <w:t>,</w:t>
      </w:r>
      <w:proofErr w:type="gramEnd"/>
      <w:r w:rsidRPr="006148C6">
        <w:rPr>
          <w:rFonts w:ascii="Verdana" w:eastAsia="Times New Roman" w:hAnsi="Verdana" w:cs="Times New Roman"/>
          <w:sz w:val="20"/>
          <w:szCs w:val="20"/>
          <w:lang w:eastAsia="pt-PT"/>
        </w:rPr>
        <w:t xml:space="preserve"> no urbanismo e na industrialização do país, provocando a aceleração da actividade comercial, afirmando-se o “Brasileiro” e seus descendentes como constituintes de uma classe burguesa que se envolve activamente na vida pública em tempo de transformação de regime.  </w:t>
      </w:r>
    </w:p>
    <w:p w:rsidR="006148C6" w:rsidRPr="006148C6" w:rsidRDefault="006148C6" w:rsidP="006148C6">
      <w:pPr>
        <w:spacing w:before="150" w:after="0" w:line="360" w:lineRule="auto"/>
        <w:ind w:left="4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148C6">
        <w:rPr>
          <w:rFonts w:ascii="Verdana" w:eastAsia="Times New Roman" w:hAnsi="Verdana" w:cs="Times New Roman"/>
          <w:sz w:val="20"/>
          <w:szCs w:val="20"/>
          <w:lang w:eastAsia="pt-PT"/>
        </w:rPr>
        <w:t>Os "Brasileiros de Torna-Viagem" são os edificadores de palácios, casas apalaçadas, palacetes e possuidores de um espírito filantrópico que os leva à construção de edificações cívicas: Hospitais, Asilos, Escolas, Igrejas, Passeios Públicos, Teatros, indústrias.</w:t>
      </w:r>
    </w:p>
    <w:p w:rsidR="006148C6" w:rsidRPr="006148C6" w:rsidRDefault="006148C6" w:rsidP="006148C6">
      <w:pPr>
        <w:spacing w:before="150" w:after="0" w:line="360" w:lineRule="auto"/>
        <w:ind w:left="4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148C6">
        <w:rPr>
          <w:rFonts w:ascii="Verdana" w:eastAsia="Times New Roman" w:hAnsi="Verdana" w:cs="Times New Roman"/>
          <w:sz w:val="20"/>
          <w:szCs w:val="20"/>
          <w:lang w:eastAsia="pt-PT"/>
        </w:rPr>
        <w:t>A casa do “Brasileiro” de “Torna - Viagem” constituiu uma das representações mais evidentes do retorno, quer na estrutura e fachada das edificações, quer nas novas demarcações internas, dividindo espaços e pessoas, evidenciando novas hierarquias e novas fronteiras sociais.</w:t>
      </w:r>
    </w:p>
    <w:p w:rsidR="006148C6" w:rsidRPr="006148C6" w:rsidRDefault="006148C6" w:rsidP="006148C6">
      <w:pPr>
        <w:spacing w:before="150" w:after="0" w:line="360" w:lineRule="auto"/>
        <w:ind w:left="4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148C6">
        <w:rPr>
          <w:rFonts w:ascii="Verdana" w:eastAsia="Times New Roman" w:hAnsi="Verdana" w:cs="Times New Roman"/>
          <w:sz w:val="20"/>
          <w:szCs w:val="20"/>
          <w:lang w:eastAsia="pt-PT"/>
        </w:rPr>
        <w:t xml:space="preserve">Nas fachadas dos Hospitais, Asilos, Escolas encontramos ainda o nome dos que os instituíram e nos bustos, o rosto da filantropia benemérita ao serviço da instrução e da pobreza como actos com sentidos de distinção individual e vínculos às origens, com raízes no princípio maçom de </w:t>
      </w:r>
      <w:proofErr w:type="gramStart"/>
      <w:r w:rsidRPr="006148C6">
        <w:rPr>
          <w:rFonts w:ascii="Verdana" w:eastAsia="Times New Roman" w:hAnsi="Verdana" w:cs="Times New Roman"/>
          <w:sz w:val="20"/>
          <w:szCs w:val="20"/>
          <w:lang w:eastAsia="pt-PT"/>
        </w:rPr>
        <w:t>auxilio</w:t>
      </w:r>
      <w:proofErr w:type="gramEnd"/>
      <w:r w:rsidRPr="006148C6">
        <w:rPr>
          <w:rFonts w:ascii="Verdana" w:eastAsia="Times New Roman" w:hAnsi="Verdana" w:cs="Times New Roman"/>
          <w:sz w:val="20"/>
          <w:szCs w:val="20"/>
          <w:lang w:eastAsia="pt-PT"/>
        </w:rPr>
        <w:t xml:space="preserve"> </w:t>
      </w:r>
      <w:proofErr w:type="spellStart"/>
      <w:r w:rsidRPr="006148C6">
        <w:rPr>
          <w:rFonts w:ascii="Verdana" w:eastAsia="Times New Roman" w:hAnsi="Verdana" w:cs="Times New Roman"/>
          <w:sz w:val="20"/>
          <w:szCs w:val="20"/>
          <w:lang w:eastAsia="pt-PT"/>
        </w:rPr>
        <w:t>mutuo</w:t>
      </w:r>
      <w:proofErr w:type="spellEnd"/>
      <w:r w:rsidRPr="006148C6">
        <w:rPr>
          <w:rFonts w:ascii="Verdana" w:eastAsia="Times New Roman" w:hAnsi="Verdana" w:cs="Times New Roman"/>
          <w:sz w:val="20"/>
          <w:szCs w:val="20"/>
          <w:lang w:eastAsia="pt-PT"/>
        </w:rPr>
        <w:t xml:space="preserve">. </w:t>
      </w:r>
    </w:p>
    <w:p w:rsidR="006148C6" w:rsidRPr="006148C6" w:rsidRDefault="006148C6" w:rsidP="006148C6">
      <w:pPr>
        <w:spacing w:before="150" w:after="0" w:line="360" w:lineRule="auto"/>
        <w:ind w:left="4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148C6">
        <w:rPr>
          <w:rFonts w:ascii="Verdana" w:eastAsia="Times New Roman" w:hAnsi="Verdana" w:cs="Times New Roman"/>
          <w:sz w:val="20"/>
          <w:szCs w:val="20"/>
          <w:lang w:eastAsia="pt-PT"/>
        </w:rPr>
        <w:lastRenderedPageBreak/>
        <w:t>Nos cemitérios poderá ver-se aqueles que optaram por mandar fazer uma capela de granito fino ou escolheram uma elegante coluna para implantar o seus busto e detectar o sentido ideológico das suas vidas: católico, ateu e maçom.</w:t>
      </w:r>
    </w:p>
    <w:p w:rsidR="006148C6" w:rsidRPr="006148C6" w:rsidRDefault="006148C6" w:rsidP="006148C6">
      <w:pPr>
        <w:spacing w:before="150" w:after="0" w:line="360" w:lineRule="auto"/>
        <w:ind w:left="4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148C6">
        <w:rPr>
          <w:rFonts w:ascii="Verdana" w:eastAsia="Times New Roman" w:hAnsi="Verdana" w:cs="Times New Roman"/>
          <w:sz w:val="20"/>
          <w:szCs w:val="20"/>
          <w:lang w:eastAsia="pt-PT"/>
        </w:rPr>
        <w:t xml:space="preserve">Nos teatros que mandaram fazer mesmo </w:t>
      </w:r>
      <w:proofErr w:type="gramStart"/>
      <w:r w:rsidRPr="006148C6">
        <w:rPr>
          <w:rFonts w:ascii="Verdana" w:eastAsia="Times New Roman" w:hAnsi="Verdana" w:cs="Times New Roman"/>
          <w:sz w:val="20"/>
          <w:szCs w:val="20"/>
          <w:lang w:eastAsia="pt-PT"/>
        </w:rPr>
        <w:t>nos centro</w:t>
      </w:r>
      <w:proofErr w:type="gramEnd"/>
      <w:r w:rsidRPr="006148C6">
        <w:rPr>
          <w:rFonts w:ascii="Verdana" w:eastAsia="Times New Roman" w:hAnsi="Verdana" w:cs="Times New Roman"/>
          <w:sz w:val="20"/>
          <w:szCs w:val="20"/>
          <w:lang w:eastAsia="pt-PT"/>
        </w:rPr>
        <w:t xml:space="preserve"> das vilas, exibiram o seu gosto pelas artes e o desejo de promover-se e promover a cultura, completando, na época, os elementos de cultura necessária a este grupo social formado de emigrantes do Brasil, que  se  destacou do conjunto da população rural local.</w:t>
      </w:r>
    </w:p>
    <w:p w:rsidR="006148C6" w:rsidRPr="006148C6" w:rsidRDefault="006148C6" w:rsidP="006148C6">
      <w:pPr>
        <w:spacing w:before="150" w:after="0" w:line="360" w:lineRule="auto"/>
        <w:ind w:left="4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148C6">
        <w:rPr>
          <w:rFonts w:ascii="Verdana" w:eastAsia="Times New Roman" w:hAnsi="Verdana" w:cs="Times New Roman"/>
          <w:sz w:val="20"/>
          <w:szCs w:val="20"/>
          <w:lang w:eastAsia="pt-PT"/>
        </w:rPr>
        <w:t xml:space="preserve">A imprensa local e regional da época dá, por todo o lado, notícia das obras filantrópicas que o “Brasileiro” ia promovendo, das ideias que defendiam e do partido que tomavam no tempo em que </w:t>
      </w:r>
      <w:proofErr w:type="gramStart"/>
      <w:r w:rsidRPr="006148C6">
        <w:rPr>
          <w:rFonts w:ascii="Verdana" w:eastAsia="Times New Roman" w:hAnsi="Verdana" w:cs="Times New Roman"/>
          <w:sz w:val="20"/>
          <w:szCs w:val="20"/>
          <w:lang w:eastAsia="pt-PT"/>
        </w:rPr>
        <w:t>a queda de um governo era vivido</w:t>
      </w:r>
      <w:proofErr w:type="gramEnd"/>
      <w:r w:rsidRPr="006148C6">
        <w:rPr>
          <w:rFonts w:ascii="Verdana" w:eastAsia="Times New Roman" w:hAnsi="Verdana" w:cs="Times New Roman"/>
          <w:sz w:val="20"/>
          <w:szCs w:val="20"/>
          <w:lang w:eastAsia="pt-PT"/>
        </w:rPr>
        <w:t xml:space="preserve"> como uma revolução.</w:t>
      </w:r>
    </w:p>
    <w:p w:rsidR="006148C6" w:rsidRPr="006148C6" w:rsidRDefault="006148C6" w:rsidP="006148C6">
      <w:pPr>
        <w:spacing w:before="150" w:after="0" w:line="360" w:lineRule="auto"/>
        <w:ind w:left="4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148C6">
        <w:rPr>
          <w:rFonts w:ascii="Verdana" w:eastAsia="Times New Roman" w:hAnsi="Verdana" w:cs="Times New Roman"/>
          <w:sz w:val="20"/>
          <w:szCs w:val="20"/>
          <w:lang w:eastAsia="pt-PT"/>
        </w:rPr>
        <w:t>Na construção das primeiras i</w:t>
      </w:r>
      <w:r w:rsidRPr="006148C6">
        <w:rPr>
          <w:rFonts w:ascii="Verdana" w:eastAsia="Times New Roman" w:hAnsi="Verdana" w:cs="Times New Roman"/>
          <w:b/>
          <w:bCs/>
          <w:sz w:val="20"/>
          <w:szCs w:val="20"/>
          <w:lang w:eastAsia="pt-PT"/>
        </w:rPr>
        <w:t>ndús</w:t>
      </w:r>
      <w:r w:rsidRPr="006148C6">
        <w:rPr>
          <w:rFonts w:ascii="Verdana" w:eastAsia="Times New Roman" w:hAnsi="Verdana" w:cs="Times New Roman"/>
          <w:sz w:val="20"/>
          <w:szCs w:val="20"/>
          <w:lang w:eastAsia="pt-PT"/>
        </w:rPr>
        <w:t>trias a Vapor, desenha o que veio a ser o tecido industrial português da região do Norte de Portugal, particularmente nas fábricas têxteis do Ave, Vizela e Porto, as quais se afirmaram como grandes centralidades sociais de gente que se arrumou em bairros operários em pobrezas prolongadas até à década de sessenta do século XX.</w:t>
      </w:r>
    </w:p>
    <w:p w:rsidR="006148C6" w:rsidRPr="006148C6" w:rsidRDefault="006148C6" w:rsidP="006148C6">
      <w:pPr>
        <w:spacing w:before="150" w:after="0" w:line="360" w:lineRule="auto"/>
        <w:ind w:left="4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148C6">
        <w:rPr>
          <w:rFonts w:ascii="Verdana" w:eastAsia="Times New Roman" w:hAnsi="Verdana" w:cs="Times New Roman"/>
          <w:sz w:val="20"/>
          <w:szCs w:val="20"/>
          <w:lang w:eastAsia="pt-PT"/>
        </w:rPr>
        <w:t xml:space="preserve">Na segunda metade do século XIX, as vilas ganham uma acrescida importância, iniciando uma configuração urbana marcada pela abertura de novas ruas e praças, bem como pela disposição e modelos das novas edificações. </w:t>
      </w:r>
    </w:p>
    <w:p w:rsidR="006148C6" w:rsidRPr="006148C6" w:rsidRDefault="006148C6" w:rsidP="006148C6">
      <w:pPr>
        <w:spacing w:before="150" w:after="0" w:line="360" w:lineRule="auto"/>
        <w:ind w:left="4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148C6">
        <w:rPr>
          <w:rFonts w:ascii="Verdana" w:eastAsia="Times New Roman" w:hAnsi="Verdana" w:cs="Times New Roman"/>
          <w:sz w:val="20"/>
          <w:szCs w:val="20"/>
          <w:lang w:eastAsia="pt-PT"/>
        </w:rPr>
        <w:t xml:space="preserve">As vilas receberam as novas elites que davam sentido aos novos ideários políticos e os “Brasileiros” aí estavam a ocupar os lugares públicos que foram dos seus ascendentes, agora reforçados por constituições, códigos, decretos e deliberações municipais. </w:t>
      </w:r>
    </w:p>
    <w:p w:rsidR="006148C6" w:rsidRPr="006148C6" w:rsidRDefault="006148C6" w:rsidP="006148C6">
      <w:pPr>
        <w:spacing w:before="150" w:after="0" w:line="360" w:lineRule="auto"/>
        <w:ind w:left="4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148C6">
        <w:rPr>
          <w:rFonts w:ascii="Verdana" w:eastAsia="Times New Roman" w:hAnsi="Verdana" w:cs="Times New Roman"/>
          <w:sz w:val="20"/>
          <w:szCs w:val="20"/>
          <w:lang w:eastAsia="pt-PT"/>
        </w:rPr>
        <w:t>A estruturação e o desenvolvimento urbano estão intimamente ligados, quer à implantação do liberalismo, quer à República, dado que o capitalismo liberal facilitou a acumulação e circulação de recursos financeiros disponíveis.</w:t>
      </w:r>
    </w:p>
    <w:p w:rsidR="006148C6" w:rsidRPr="006148C6" w:rsidRDefault="006148C6" w:rsidP="006148C6">
      <w:pPr>
        <w:spacing w:before="150" w:after="0" w:line="360" w:lineRule="auto"/>
        <w:ind w:left="4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148C6">
        <w:rPr>
          <w:rFonts w:ascii="Verdana" w:eastAsia="Times New Roman" w:hAnsi="Verdana" w:cs="Times New Roman"/>
          <w:sz w:val="20"/>
          <w:szCs w:val="20"/>
          <w:lang w:eastAsia="pt-PT"/>
        </w:rPr>
        <w:t>Os recursos financeiros dos capitalistas tomam, nas vilas, importância peculiar por se constituírem, quase exclusivamente, de capitais dos “Brasileiros de torna-viagem” como o actor instruído de um Portugal moderno, das viagens e do contacto com o mundo, sendo o Brasil cosmopolita o centro da aprendizagem para jovens saídos de um país pequeno e rural. </w:t>
      </w:r>
    </w:p>
    <w:p w:rsidR="006148C6" w:rsidRPr="006148C6" w:rsidRDefault="006148C6" w:rsidP="006148C6">
      <w:pPr>
        <w:spacing w:before="150" w:after="0" w:line="360" w:lineRule="auto"/>
        <w:ind w:left="4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148C6">
        <w:rPr>
          <w:rFonts w:ascii="Verdana" w:eastAsia="Times New Roman" w:hAnsi="Verdana" w:cs="Times New Roman"/>
          <w:sz w:val="20"/>
          <w:szCs w:val="20"/>
          <w:lang w:eastAsia="pt-PT"/>
        </w:rPr>
        <w:lastRenderedPageBreak/>
        <w:t>Os sinais de retorno de sucesso e as marcas expressas nas novas formas de capital social, cultural e simbólico, fazem dele o centro da paisagem social, promovendo a chegada do Comboio à Vila, a ampliação da praça principal, a instalação da energia eléctrica e, finalmente o telegrafo que o ligava ao mundo.</w:t>
      </w:r>
    </w:p>
    <w:p w:rsidR="006148C6" w:rsidRPr="006148C6" w:rsidRDefault="006148C6" w:rsidP="006148C6">
      <w:pPr>
        <w:spacing w:before="150" w:after="0" w:line="360" w:lineRule="auto"/>
        <w:ind w:left="4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148C6">
        <w:rPr>
          <w:rFonts w:ascii="Verdana" w:eastAsia="Times New Roman" w:hAnsi="Verdana" w:cs="Times New Roman"/>
          <w:sz w:val="20"/>
          <w:szCs w:val="20"/>
          <w:lang w:eastAsia="pt-PT"/>
        </w:rPr>
        <w:t>Podemos ver os "Torna-Viagem" na liderança das primeiras agremiações de interesse social, nomeadamente nas confrarias e nas Irmandades da terra. No Clube, discutiam as últimas novidades chegadas da Europa e o calor da política incendiava paixões com raiz nos ideários liberais maçónicos e se fazia política, tecendo estratégias de poder.</w:t>
      </w:r>
    </w:p>
    <w:p w:rsidR="006148C6" w:rsidRPr="006148C6" w:rsidRDefault="006148C6" w:rsidP="006148C6">
      <w:pPr>
        <w:spacing w:before="150" w:after="0" w:line="360" w:lineRule="auto"/>
        <w:ind w:left="4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148C6">
        <w:rPr>
          <w:rFonts w:ascii="Verdana" w:eastAsia="Times New Roman" w:hAnsi="Verdana" w:cs="Times New Roman"/>
          <w:sz w:val="20"/>
          <w:szCs w:val="20"/>
          <w:lang w:eastAsia="pt-PT"/>
        </w:rPr>
        <w:t>Aí se forjavam sentidos de descendência, na colocação em lugares na administração pública, para gente que vivia de rendimentos e que fazia das cidade de Lisboa e do Porto o lugar de eleição para demoradas estadias, instalados em hotéis ou procurava a sua residência definitiva.</w:t>
      </w:r>
    </w:p>
    <w:p w:rsidR="006148C6" w:rsidRPr="006148C6" w:rsidRDefault="006148C6" w:rsidP="006148C6">
      <w:pPr>
        <w:spacing w:before="150" w:after="0" w:line="360" w:lineRule="auto"/>
        <w:ind w:left="4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148C6">
        <w:rPr>
          <w:rFonts w:ascii="Verdana" w:eastAsia="Times New Roman" w:hAnsi="Verdana" w:cs="Times New Roman"/>
          <w:sz w:val="20"/>
          <w:szCs w:val="20"/>
          <w:lang w:eastAsia="pt-PT"/>
        </w:rPr>
        <w:t>Uma personagem que circulou num tempo que ainda se expressa amarelecido em postais com remetente de várias regiões do Brasil, que testemunham a vida de homens viajados e cultos. </w:t>
      </w:r>
    </w:p>
    <w:p w:rsidR="006148C6" w:rsidRPr="006148C6" w:rsidRDefault="006148C6" w:rsidP="006148C6">
      <w:pPr>
        <w:spacing w:before="150" w:after="0" w:line="360" w:lineRule="auto"/>
        <w:ind w:left="4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148C6">
        <w:rPr>
          <w:rFonts w:ascii="Verdana" w:eastAsia="Times New Roman" w:hAnsi="Verdana" w:cs="Times New Roman"/>
          <w:sz w:val="20"/>
          <w:szCs w:val="20"/>
          <w:lang w:eastAsia="pt-PT"/>
        </w:rPr>
        <w:t xml:space="preserve">A cidade era assim o lugar privilegiado para o retorno dos que possuíam projectos de investimento comercial e continuação de urbanidade, sendo a sua figura o referente de uma nova existência social e simbólica, a qual lhe oferece o estatuto correspondente a uma nova vivência económica. Lugares privilegiados para a construção da casa do “Brasileiro” foram as Vilas Novas, sedes da nova administração liberal, localizadas em sítio de passagem e </w:t>
      </w:r>
      <w:proofErr w:type="gramStart"/>
      <w:r w:rsidRPr="006148C6">
        <w:rPr>
          <w:rFonts w:ascii="Verdana" w:eastAsia="Times New Roman" w:hAnsi="Verdana" w:cs="Times New Roman"/>
          <w:sz w:val="20"/>
          <w:szCs w:val="20"/>
          <w:lang w:eastAsia="pt-PT"/>
        </w:rPr>
        <w:t>circulação, que tinham</w:t>
      </w:r>
      <w:proofErr w:type="gramEnd"/>
      <w:r w:rsidRPr="006148C6">
        <w:rPr>
          <w:rFonts w:ascii="Verdana" w:eastAsia="Times New Roman" w:hAnsi="Verdana" w:cs="Times New Roman"/>
          <w:sz w:val="20"/>
          <w:szCs w:val="20"/>
          <w:lang w:eastAsia="pt-PT"/>
        </w:rPr>
        <w:t xml:space="preserve"> a sua matriz fundadora em lugares de feira ou cruzamento de vias.</w:t>
      </w:r>
    </w:p>
    <w:p w:rsidR="006148C6" w:rsidRPr="006148C6" w:rsidRDefault="006148C6" w:rsidP="006148C6">
      <w:pPr>
        <w:spacing w:before="150" w:after="0" w:line="360" w:lineRule="auto"/>
        <w:ind w:left="4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148C6">
        <w:rPr>
          <w:rFonts w:ascii="Verdana" w:eastAsia="Times New Roman" w:hAnsi="Verdana" w:cs="Times New Roman"/>
          <w:sz w:val="20"/>
          <w:szCs w:val="20"/>
          <w:lang w:eastAsia="pt-PT"/>
        </w:rPr>
        <w:t>Aqui os novos modelos arquitectónicos e o empenhamento na vida política, reflectido nos acesos combates entre progressistas e regeneradores, testemunhados na imprensa local, são sinais de retorno de sucesso e marcas de novas formas de capital social, cultural e simbólico, que faz dos “Brasileiros” o centro da paisagem, reflectida na vivência de frequentadores de casinos, praias, termas, cafés e teatros, como homens que fazem do ócio a expressão de um novo estatuto social.</w:t>
      </w:r>
    </w:p>
    <w:p w:rsidR="006148C6" w:rsidRPr="006148C6" w:rsidRDefault="006148C6" w:rsidP="006148C6">
      <w:pPr>
        <w:spacing w:before="150" w:after="0" w:line="360" w:lineRule="auto"/>
        <w:ind w:left="4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148C6">
        <w:rPr>
          <w:rFonts w:ascii="Verdana" w:eastAsia="Times New Roman" w:hAnsi="Verdana" w:cs="Times New Roman"/>
          <w:sz w:val="20"/>
          <w:szCs w:val="20"/>
          <w:lang w:eastAsia="pt-PT"/>
        </w:rPr>
        <w:t xml:space="preserve">A república municipalista estimulou a acção e a iniciativa dos cidadãos para a participação autárquica e a promoção de iniciativas cívicas, continuando o processo de desenvolvimento liberal “o elixir da fortuna a remoça deveras; as construções particulares aí estão em abundância para o comprovar, tanto mais </w:t>
      </w:r>
      <w:r w:rsidRPr="006148C6">
        <w:rPr>
          <w:rFonts w:ascii="Verdana" w:eastAsia="Times New Roman" w:hAnsi="Verdana" w:cs="Times New Roman"/>
          <w:sz w:val="20"/>
          <w:szCs w:val="20"/>
          <w:lang w:eastAsia="pt-PT"/>
        </w:rPr>
        <w:lastRenderedPageBreak/>
        <w:t xml:space="preserve">que se lê o sorriso da abastança alegre, que deve animar a fisionomia dos seus proprietários» </w:t>
      </w:r>
      <w:r w:rsidRPr="006148C6">
        <w:rPr>
          <w:rFonts w:ascii="Verdana" w:eastAsia="Times New Roman" w:hAnsi="Verdana" w:cs="Times New Roman"/>
          <w:sz w:val="15"/>
          <w:szCs w:val="15"/>
          <w:lang w:eastAsia="pt-PT"/>
        </w:rPr>
        <w:t>(Vieira:1886, 567).</w:t>
      </w:r>
    </w:p>
    <w:p w:rsidR="006148C6" w:rsidRPr="006148C6" w:rsidRDefault="006148C6" w:rsidP="006148C6">
      <w:pPr>
        <w:spacing w:after="0" w:line="360" w:lineRule="auto"/>
        <w:ind w:left="450" w:right="1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148C6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6148C6" w:rsidRPr="006148C6" w:rsidRDefault="006148C6" w:rsidP="006148C6">
      <w:pPr>
        <w:spacing w:after="0" w:line="360" w:lineRule="auto"/>
        <w:ind w:left="450" w:right="1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148C6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6148C6" w:rsidRPr="006148C6" w:rsidRDefault="006148C6" w:rsidP="006148C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148C6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  </w:t>
      </w:r>
    </w:p>
    <w:p w:rsidR="006148C6" w:rsidRPr="006148C6" w:rsidRDefault="006148C6" w:rsidP="006148C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148C6">
        <w:rPr>
          <w:rFonts w:ascii="Times New Roman" w:eastAsia="Times New Roman" w:hAnsi="Times New Roman" w:cs="Times New Roman"/>
          <w:sz w:val="24"/>
          <w:szCs w:val="24"/>
          <w:lang w:eastAsia="pt-PT"/>
        </w:rPr>
        <w:pict>
          <v:rect id="_x0000_i1025" style="width:140.3pt;height:.75pt" o:hrpct="330" o:hrstd="t" o:hr="t" fillcolor="#aca899" stroked="f"/>
        </w:pict>
      </w:r>
    </w:p>
    <w:bookmarkStart w:id="3" w:name="_ftn1"/>
    <w:p w:rsidR="006148C6" w:rsidRPr="006148C6" w:rsidRDefault="006148C6" w:rsidP="006148C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148C6">
        <w:rPr>
          <w:rFonts w:ascii="Times New Roman" w:eastAsia="Times New Roman" w:hAnsi="Times New Roman" w:cs="Times New Roman"/>
          <w:sz w:val="24"/>
          <w:szCs w:val="24"/>
          <w:lang w:eastAsia="pt-PT"/>
        </w:rPr>
        <w:fldChar w:fldCharType="begin"/>
      </w:r>
      <w:r w:rsidRPr="006148C6">
        <w:rPr>
          <w:rFonts w:ascii="Times New Roman" w:eastAsia="Times New Roman" w:hAnsi="Times New Roman" w:cs="Times New Roman"/>
          <w:sz w:val="24"/>
          <w:szCs w:val="24"/>
          <w:lang w:eastAsia="pt-PT"/>
        </w:rPr>
        <w:instrText xml:space="preserve"> HYPERLINK "http://www.museu-emigrantes.org/vilas-e-brasileiros.htm" \l "_ftnref1" \o "" </w:instrText>
      </w:r>
      <w:r w:rsidRPr="006148C6">
        <w:rPr>
          <w:rFonts w:ascii="Times New Roman" w:eastAsia="Times New Roman" w:hAnsi="Times New Roman" w:cs="Times New Roman"/>
          <w:sz w:val="24"/>
          <w:szCs w:val="24"/>
          <w:lang w:eastAsia="pt-PT"/>
        </w:rPr>
        <w:fldChar w:fldCharType="separate"/>
      </w:r>
      <w:r w:rsidRPr="006148C6">
        <w:rPr>
          <w:rFonts w:ascii="Times New Roman" w:eastAsia="Times New Roman" w:hAnsi="Times New Roman" w:cs="Times New Roman"/>
          <w:sz w:val="15"/>
          <w:szCs w:val="15"/>
          <w:u w:val="single"/>
          <w:vertAlign w:val="superscript"/>
          <w:lang w:eastAsia="pt-PT"/>
        </w:rPr>
        <w:t>[1]</w:t>
      </w:r>
      <w:r w:rsidRPr="006148C6">
        <w:rPr>
          <w:rFonts w:ascii="Times New Roman" w:eastAsia="Times New Roman" w:hAnsi="Times New Roman" w:cs="Times New Roman"/>
          <w:sz w:val="24"/>
          <w:szCs w:val="24"/>
          <w:lang w:eastAsia="pt-PT"/>
        </w:rPr>
        <w:fldChar w:fldCharType="end"/>
      </w:r>
      <w:bookmarkEnd w:id="3"/>
      <w:r w:rsidRPr="006148C6">
        <w:rPr>
          <w:rFonts w:ascii="Times New Roman" w:eastAsia="Times New Roman" w:hAnsi="Times New Roman" w:cs="Times New Roman"/>
          <w:sz w:val="15"/>
          <w:szCs w:val="15"/>
          <w:lang w:eastAsia="pt-PT"/>
        </w:rPr>
        <w:t xml:space="preserve"> </w:t>
      </w:r>
      <w:r w:rsidRPr="006148C6">
        <w:rPr>
          <w:rFonts w:ascii="Verdana" w:eastAsia="Times New Roman" w:hAnsi="Verdana" w:cs="Times New Roman"/>
          <w:sz w:val="15"/>
          <w:szCs w:val="15"/>
          <w:lang w:eastAsia="pt-PT"/>
        </w:rPr>
        <w:t xml:space="preserve">Figueirinhas, António; </w:t>
      </w:r>
      <w:proofErr w:type="spellStart"/>
      <w:r w:rsidRPr="006148C6">
        <w:rPr>
          <w:rFonts w:ascii="Verdana" w:eastAsia="Times New Roman" w:hAnsi="Verdana" w:cs="Times New Roman"/>
          <w:sz w:val="15"/>
          <w:szCs w:val="15"/>
          <w:lang w:eastAsia="pt-PT"/>
        </w:rPr>
        <w:t>in</w:t>
      </w:r>
      <w:proofErr w:type="spellEnd"/>
      <w:r w:rsidRPr="006148C6">
        <w:rPr>
          <w:rFonts w:ascii="Verdana" w:eastAsia="Times New Roman" w:hAnsi="Verdana" w:cs="Times New Roman"/>
          <w:sz w:val="15"/>
          <w:szCs w:val="15"/>
          <w:lang w:eastAsia="pt-PT"/>
        </w:rPr>
        <w:t xml:space="preserve"> "Prefácio", Costa, D. António da, </w:t>
      </w:r>
      <w:r w:rsidRPr="006148C6">
        <w:rPr>
          <w:rFonts w:ascii="Verdana" w:eastAsia="Times New Roman" w:hAnsi="Verdana" w:cs="Times New Roman"/>
          <w:i/>
          <w:iCs/>
          <w:sz w:val="15"/>
          <w:szCs w:val="15"/>
          <w:lang w:eastAsia="pt-PT"/>
        </w:rPr>
        <w:t>No Minho</w:t>
      </w:r>
      <w:r w:rsidRPr="006148C6">
        <w:rPr>
          <w:rFonts w:ascii="Verdana" w:eastAsia="Times New Roman" w:hAnsi="Verdana" w:cs="Times New Roman"/>
          <w:sz w:val="15"/>
          <w:szCs w:val="15"/>
          <w:lang w:eastAsia="pt-PT"/>
        </w:rPr>
        <w:t>, António Figueirinhas, 1900</w:t>
      </w:r>
    </w:p>
    <w:bookmarkStart w:id="4" w:name="_ftn2"/>
    <w:p w:rsidR="006148C6" w:rsidRPr="006148C6" w:rsidRDefault="006148C6" w:rsidP="006148C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148C6">
        <w:rPr>
          <w:rFonts w:ascii="Times New Roman" w:eastAsia="Times New Roman" w:hAnsi="Times New Roman" w:cs="Times New Roman"/>
          <w:sz w:val="24"/>
          <w:szCs w:val="24"/>
          <w:lang w:eastAsia="pt-PT"/>
        </w:rPr>
        <w:fldChar w:fldCharType="begin"/>
      </w:r>
      <w:r w:rsidRPr="006148C6">
        <w:rPr>
          <w:rFonts w:ascii="Times New Roman" w:eastAsia="Times New Roman" w:hAnsi="Times New Roman" w:cs="Times New Roman"/>
          <w:sz w:val="24"/>
          <w:szCs w:val="24"/>
          <w:lang w:eastAsia="pt-PT"/>
        </w:rPr>
        <w:instrText xml:space="preserve"> HYPERLINK "http://www.museu-emigrantes.org/vilas-e-brasileiros.htm" \l "_ftnref2" \o "" </w:instrText>
      </w:r>
      <w:r w:rsidRPr="006148C6">
        <w:rPr>
          <w:rFonts w:ascii="Times New Roman" w:eastAsia="Times New Roman" w:hAnsi="Times New Roman" w:cs="Times New Roman"/>
          <w:sz w:val="24"/>
          <w:szCs w:val="24"/>
          <w:lang w:eastAsia="pt-PT"/>
        </w:rPr>
        <w:fldChar w:fldCharType="separate"/>
      </w:r>
      <w:r w:rsidRPr="006148C6">
        <w:rPr>
          <w:rFonts w:ascii="Times New Roman" w:eastAsia="Times New Roman" w:hAnsi="Times New Roman" w:cs="Times New Roman"/>
          <w:sz w:val="15"/>
          <w:szCs w:val="15"/>
          <w:u w:val="single"/>
          <w:vertAlign w:val="superscript"/>
          <w:lang w:eastAsia="pt-PT"/>
        </w:rPr>
        <w:t>[2]</w:t>
      </w:r>
      <w:r w:rsidRPr="006148C6">
        <w:rPr>
          <w:rFonts w:ascii="Times New Roman" w:eastAsia="Times New Roman" w:hAnsi="Times New Roman" w:cs="Times New Roman"/>
          <w:sz w:val="24"/>
          <w:szCs w:val="24"/>
          <w:lang w:eastAsia="pt-PT"/>
        </w:rPr>
        <w:fldChar w:fldCharType="end"/>
      </w:r>
      <w:bookmarkEnd w:id="4"/>
      <w:r w:rsidRPr="006148C6">
        <w:rPr>
          <w:rFonts w:ascii="Times New Roman" w:eastAsia="Times New Roman" w:hAnsi="Times New Roman" w:cs="Times New Roman"/>
          <w:sz w:val="15"/>
          <w:szCs w:val="15"/>
          <w:lang w:eastAsia="pt-PT"/>
        </w:rPr>
        <w:t xml:space="preserve"> </w:t>
      </w:r>
      <w:r w:rsidRPr="006148C6">
        <w:rPr>
          <w:rFonts w:ascii="Verdana" w:eastAsia="Times New Roman" w:hAnsi="Verdana" w:cs="Times New Roman"/>
          <w:sz w:val="15"/>
          <w:szCs w:val="15"/>
          <w:lang w:eastAsia="pt-PT"/>
        </w:rPr>
        <w:t xml:space="preserve">Figueirinhas, António; </w:t>
      </w:r>
      <w:proofErr w:type="spellStart"/>
      <w:r w:rsidRPr="006148C6">
        <w:rPr>
          <w:rFonts w:ascii="Verdana" w:eastAsia="Times New Roman" w:hAnsi="Verdana" w:cs="Times New Roman"/>
          <w:sz w:val="15"/>
          <w:szCs w:val="15"/>
          <w:lang w:eastAsia="pt-PT"/>
        </w:rPr>
        <w:t>in</w:t>
      </w:r>
      <w:proofErr w:type="spellEnd"/>
      <w:r w:rsidRPr="006148C6">
        <w:rPr>
          <w:rFonts w:ascii="Verdana" w:eastAsia="Times New Roman" w:hAnsi="Verdana" w:cs="Times New Roman"/>
          <w:sz w:val="15"/>
          <w:szCs w:val="15"/>
          <w:lang w:eastAsia="pt-PT"/>
        </w:rPr>
        <w:t xml:space="preserve"> "Prefácio", Costa, D. António da, </w:t>
      </w:r>
      <w:r w:rsidRPr="006148C6">
        <w:rPr>
          <w:rFonts w:ascii="Verdana" w:eastAsia="Times New Roman" w:hAnsi="Verdana" w:cs="Times New Roman"/>
          <w:i/>
          <w:iCs/>
          <w:sz w:val="15"/>
          <w:szCs w:val="15"/>
          <w:lang w:eastAsia="pt-PT"/>
        </w:rPr>
        <w:t>No Minho</w:t>
      </w:r>
      <w:r w:rsidRPr="006148C6">
        <w:rPr>
          <w:rFonts w:ascii="Verdana" w:eastAsia="Times New Roman" w:hAnsi="Verdana" w:cs="Times New Roman"/>
          <w:sz w:val="15"/>
          <w:szCs w:val="15"/>
          <w:lang w:eastAsia="pt-PT"/>
        </w:rPr>
        <w:t>, António Figueirinhas, 1900</w:t>
      </w:r>
    </w:p>
    <w:bookmarkEnd w:id="0"/>
    <w:p w:rsidR="00362B54" w:rsidRDefault="00362B54"/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8C6"/>
    <w:rsid w:val="00362B54"/>
    <w:rsid w:val="00614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notaderodap">
    <w:name w:val="footnote reference"/>
    <w:basedOn w:val="Tipodeletrapredefinidodopargrafo"/>
    <w:uiPriority w:val="99"/>
    <w:semiHidden/>
    <w:unhideWhenUsed/>
    <w:rsid w:val="006148C6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6148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iperligao">
    <w:name w:val="Hyperlink"/>
    <w:basedOn w:val="Tipodeletrapredefinidodopargrafo"/>
    <w:uiPriority w:val="99"/>
    <w:semiHidden/>
    <w:unhideWhenUsed/>
    <w:rsid w:val="006148C6"/>
    <w:rPr>
      <w:color w:val="0000FF"/>
      <w:u w:val="single"/>
    </w:rPr>
  </w:style>
  <w:style w:type="paragraph" w:styleId="Textodenotaderodap">
    <w:name w:val="footnote text"/>
    <w:basedOn w:val="Normal"/>
    <w:link w:val="TextodenotaderodapCarcter"/>
    <w:uiPriority w:val="99"/>
    <w:semiHidden/>
    <w:unhideWhenUsed/>
    <w:rsid w:val="006148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TextodenotaderodapCarcter">
    <w:name w:val="Texto de nota de rodapé Carácter"/>
    <w:basedOn w:val="Tipodeletrapredefinidodopargrafo"/>
    <w:link w:val="Textodenotaderodap"/>
    <w:uiPriority w:val="99"/>
    <w:semiHidden/>
    <w:rsid w:val="006148C6"/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6148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6148C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notaderodap">
    <w:name w:val="footnote reference"/>
    <w:basedOn w:val="Tipodeletrapredefinidodopargrafo"/>
    <w:uiPriority w:val="99"/>
    <w:semiHidden/>
    <w:unhideWhenUsed/>
    <w:rsid w:val="006148C6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6148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iperligao">
    <w:name w:val="Hyperlink"/>
    <w:basedOn w:val="Tipodeletrapredefinidodopargrafo"/>
    <w:uiPriority w:val="99"/>
    <w:semiHidden/>
    <w:unhideWhenUsed/>
    <w:rsid w:val="006148C6"/>
    <w:rPr>
      <w:color w:val="0000FF"/>
      <w:u w:val="single"/>
    </w:rPr>
  </w:style>
  <w:style w:type="paragraph" w:styleId="Textodenotaderodap">
    <w:name w:val="footnote text"/>
    <w:basedOn w:val="Normal"/>
    <w:link w:val="TextodenotaderodapCarcter"/>
    <w:uiPriority w:val="99"/>
    <w:semiHidden/>
    <w:unhideWhenUsed/>
    <w:rsid w:val="006148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TextodenotaderodapCarcter">
    <w:name w:val="Texto de nota de rodapé Carácter"/>
    <w:basedOn w:val="Tipodeletrapredefinidodopargrafo"/>
    <w:link w:val="Textodenotaderodap"/>
    <w:uiPriority w:val="99"/>
    <w:semiHidden/>
    <w:rsid w:val="006148C6"/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6148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6148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312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3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41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81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useu-emigrantes.org/As%20Representa&#231;&#245;es%20Materiais%20Do%20_Brasileiro_%20e%20a%20Constru&#231;&#227;o%20Simb&#243;lica%20Do%20Retorno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useu-emigrantes.org/publico_privado.pdf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://www.museu-emigrantes.org/Postal1.ht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museu-emigrantes.org/casas%20brasileiras.pdf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1548</Words>
  <Characters>8361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9890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2012-02-06T15:22:00Z</dcterms:created>
  <dcterms:modified xsi:type="dcterms:W3CDTF">2012-02-06T15:23:00Z</dcterms:modified>
</cp:coreProperties>
</file>