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  <w:gridCol w:w="3660"/>
      </w:tblGrid>
      <w:tr w:rsidR="00EE5AB5" w:rsidRPr="00EE5AB5" w:rsidTr="00EE5AB5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333750" cy="4438650"/>
                  <wp:effectExtent l="0" t="0" r="0" b="0"/>
                  <wp:docPr id="1" name="Imagem 1" descr="http://www.museu-emigrantes.org/imagens/cemiterios-jazigos/jazigo_florencio_soares_g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azigo_florencio_soares_g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EE5AB5" w:rsidRPr="00EE5AB5" w:rsidRDefault="00EE5AB5" w:rsidP="00EE5A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PT"/>
              </w:rPr>
              <w:t>Na face norte lê-se: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 xml:space="preserve">Jazigo da Família </w:t>
            </w:r>
            <w:proofErr w:type="gramStart"/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de</w:t>
            </w:r>
            <w:proofErr w:type="gramEnd"/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6" w:history="1">
              <w:r w:rsidRPr="00EE5AB5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FF"/>
                  <w:sz w:val="20"/>
                  <w:szCs w:val="20"/>
                  <w:u w:val="single"/>
                  <w:lang w:eastAsia="pt-PT"/>
                </w:rPr>
                <w:t> José Florêncio Soares</w:t>
              </w:r>
            </w:hyperlink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 1899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PT"/>
              </w:rPr>
              <w:t>Na face Sul lê-se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Aqui jaz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7" w:history="1">
              <w:r w:rsidRPr="00EE5AB5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FF"/>
                  <w:sz w:val="20"/>
                  <w:szCs w:val="20"/>
                  <w:u w:val="single"/>
                  <w:lang w:eastAsia="pt-PT"/>
                </w:rPr>
                <w:t> José Florêncio Soares</w:t>
              </w:r>
            </w:hyperlink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4"/>
                <w:szCs w:val="24"/>
                <w:lang w:eastAsia="pt-PT"/>
              </w:rPr>
              <w:t> </w:t>
            </w:r>
            <w:proofErr w:type="gramStart"/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4"/>
                <w:szCs w:val="24"/>
                <w:lang w:eastAsia="pt-PT"/>
              </w:rPr>
              <w:t>que</w:t>
            </w:r>
            <w:proofErr w:type="gramEnd"/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4"/>
                <w:szCs w:val="24"/>
                <w:lang w:eastAsia="pt-PT"/>
              </w:rPr>
              <w:t xml:space="preserve"> sempre amou o trabalho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Nasceu em 4 de Março de 1824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Faleceu em 1 de Abril de1900</w:t>
            </w:r>
          </w:p>
          <w:p w:rsidR="00EE5AB5" w:rsidRPr="00EE5AB5" w:rsidRDefault="00EE5AB5" w:rsidP="00EE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5AB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EE5AB5" w:rsidRPr="00EE5AB5" w:rsidTr="00EE5AB5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E5AB5" w:rsidRPr="00EE5AB5" w:rsidRDefault="00EE5AB5" w:rsidP="00EE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EE5AB5" w:rsidRPr="00EE5AB5" w:rsidRDefault="00EE5AB5" w:rsidP="00EE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5"/>
    <w:rsid w:val="00362B54"/>
    <w:rsid w:val="00E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E5AB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E5AB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florencio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florencio_guimara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2012-02-06T15:36:00Z</dcterms:created>
  <dcterms:modified xsi:type="dcterms:W3CDTF">2012-02-06T15:36:00Z</dcterms:modified>
</cp:coreProperties>
</file>