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Visconde e conde de Santa Marinha </w:t>
      </w:r>
      <w:bookmarkStart w:id="0" w:name="_GoBack"/>
      <w:bookmarkEnd w:id="0"/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António Teixeira Rodrigues</w:t>
      </w:r>
    </w:p>
    <w:p w:rsidR="0096396E" w:rsidRDefault="0096396E" w:rsidP="0096396E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</w:pPr>
    </w:p>
    <w:p w:rsidR="0096396E" w:rsidRDefault="0096396E" w:rsidP="0096396E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</w:pPr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Foi Visconde e Conde de Santa Marinha António Teixeira Rodrigues, nascido em </w:t>
      </w:r>
      <w:r w:rsidRPr="0096396E">
        <w:rPr>
          <w:rFonts w:ascii="Verdana" w:eastAsia="Times New Roman" w:hAnsi="Verdana" w:cs="Times New Roman"/>
          <w:b/>
          <w:bCs/>
          <w:color w:val="999999"/>
          <w:sz w:val="20"/>
          <w:szCs w:val="20"/>
          <w:lang w:eastAsia="pt-PT"/>
        </w:rPr>
        <w:t xml:space="preserve">Vila do Conde, </w:t>
      </w: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distrito do Porto, Portugal.</w:t>
      </w:r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título de Visconde foi-lhe concedido por D. Carlos em 1890 e em 1892, o mesmo monarca concede-lhe o título de Conde.</w:t>
      </w:r>
    </w:p>
    <w:p w:rsidR="0096396E" w:rsidRPr="0096396E" w:rsidRDefault="0096396E" w:rsidP="0096396E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Arial" w:eastAsia="Times New Roman" w:hAnsi="Arial" w:cs="Arial"/>
          <w:b/>
          <w:bCs/>
          <w:color w:val="808080"/>
          <w:sz w:val="32"/>
          <w:szCs w:val="32"/>
          <w:lang w:eastAsia="pt-PT"/>
        </w:rPr>
        <w:t xml:space="preserve">Casa do Conde de Santa Marinha </w:t>
      </w:r>
    </w:p>
    <w:p w:rsidR="0096396E" w:rsidRPr="0096396E" w:rsidRDefault="0096396E" w:rsidP="0096396E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O local é um espaço onde acontecem diversos e interessantes eventos culturais da cidade</w:t>
      </w:r>
    </w:p>
    <w:p w:rsidR="0096396E" w:rsidRPr="0096396E" w:rsidRDefault="0096396E" w:rsidP="0096396E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O prédio foi construído para ser residência e escritório do empreiteiro português </w:t>
      </w:r>
      <w:proofErr w:type="spellStart"/>
      <w:r w:rsidRPr="0096396E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Antônio</w:t>
      </w:r>
      <w:proofErr w:type="spellEnd"/>
      <w:r w:rsidRPr="0096396E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Teixeira Rodrigues, Conde de Santa Marinha, que, em Belo Horizonte, foi o responsável por várias  construções, dentre as quais destacam-se o Palácio da Liberdade, a Imprensa Oficial, o Quartel do 1º Batalhão de Polícia Militar e o Necrotério do Cemitério do Bonfim. </w:t>
      </w:r>
    </w:p>
    <w:p w:rsidR="0096396E" w:rsidRPr="0096396E" w:rsidRDefault="0096396E" w:rsidP="0096396E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96396E">
          <w:rPr>
            <w:rFonts w:ascii="Times New Roman" w:eastAsia="Times New Roman" w:hAnsi="Times New Roman" w:cs="Times New Roman"/>
            <w:color w:val="666666"/>
            <w:sz w:val="24"/>
            <w:szCs w:val="24"/>
            <w:u w:val="single"/>
            <w:lang w:eastAsia="pt-PT"/>
          </w:rPr>
          <w:t>http://www.descubraminas.com.br/destinosturisticos/hpg_atrativo.asp?id_atrativo=1616</w:t>
        </w:r>
      </w:hyperlink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96396E">
        <w:rPr>
          <w:rFonts w:ascii="Times New Roman" w:eastAsia="Times New Roman" w:hAnsi="Times New Roman" w:cs="Times New Roman"/>
          <w:color w:val="999999"/>
          <w:sz w:val="36"/>
          <w:szCs w:val="36"/>
          <w:lang w:eastAsia="pt-PT"/>
        </w:rPr>
        <w:t>........</w:t>
      </w:r>
      <w:proofErr w:type="gramEnd"/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         </w:t>
      </w:r>
      <w:r w:rsidRPr="0096396E">
        <w:rPr>
          <w:rFonts w:ascii="Times New Roman" w:eastAsia="Times New Roman" w:hAnsi="Times New Roman" w:cs="Times New Roman"/>
          <w:color w:val="999999"/>
          <w:sz w:val="28"/>
          <w:szCs w:val="28"/>
          <w:lang w:eastAsia="pt-PT"/>
        </w:rPr>
        <w:t>          </w:t>
      </w:r>
      <w:r w:rsidRPr="0096396E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br/>
      </w: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"Empório Industrial", de António Teixeira Rodrigues, foi considerado o primeiro e o maior empreendimento industrial de Belo Horizonte.</w:t>
      </w:r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 pioneirismo de António Teixeira Rodrigues, conhecido como Conde de Santa Marinha, foi além do sector industrial, uma vez que o Conde foi o primeiro a construir uma residência fora da área urbana, compreendida dentro do perímetro da Av. do Contorno. </w:t>
      </w:r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Abílio Barreto transcreve uma matéria publicada pelo jornal "A Capital", onde é feita uma completa descrição do Empório Industrial, podendo-se avaliar sua grandiosidade para a época, quando Belo Horizonte começava a ser construída: </w:t>
      </w:r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396E" w:rsidRPr="0096396E" w:rsidRDefault="0096396E" w:rsidP="0096396E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"O Conde de Santa Marinha é um dos poucos capitalistas que têm vindo trazer à nossa cidade o eficaz concurso da fortuna e da </w:t>
      </w:r>
      <w:proofErr w:type="spellStart"/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atividade</w:t>
      </w:r>
      <w:proofErr w:type="spellEnd"/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. </w:t>
      </w:r>
    </w:p>
    <w:p w:rsidR="0096396E" w:rsidRPr="0096396E" w:rsidRDefault="0096396E" w:rsidP="0096396E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396E" w:rsidRPr="0096396E" w:rsidRDefault="0096396E" w:rsidP="0096396E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 xml:space="preserve">A quantiosa soma por ele empregada na instalação da usina em uma localidade como esta, onde, no geral, apenas o minguado pecúlio do pobre vai agindo </w:t>
      </w:r>
      <w:proofErr w:type="spellStart"/>
      <w:r w:rsidRPr="0096396E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tant</w:t>
      </w:r>
      <w:proofErr w:type="spellEnd"/>
      <w:r w:rsidRPr="0096396E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 </w:t>
      </w:r>
      <w:proofErr w:type="spellStart"/>
      <w:r w:rsidRPr="0096396E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bien</w:t>
      </w:r>
      <w:proofErr w:type="spellEnd"/>
      <w:r w:rsidRPr="0096396E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 </w:t>
      </w:r>
      <w:proofErr w:type="spellStart"/>
      <w:r w:rsidRPr="0096396E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qui</w:t>
      </w:r>
      <w:proofErr w:type="spellEnd"/>
      <w:r w:rsidRPr="0096396E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 mal</w:t>
      </w: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significa que o operoso industrial tem plena convicção de que Belo Horizonte </w:t>
      </w:r>
      <w:proofErr w:type="gramStart"/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há de</w:t>
      </w:r>
      <w:proofErr w:type="gramEnd"/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ser um centro de </w:t>
      </w:r>
      <w:proofErr w:type="spellStart"/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atividade</w:t>
      </w:r>
      <w:proofErr w:type="spellEnd"/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tanto moral como material. O que o Sr. Conde de Santa Marinha há feito nesta cidade, iniciando nela diversas indústrias, é uma obra meritória, cujo realce é imenso, pois a bem dizer, nulos têm sido os interesses pecuniários para o proprietário da usina. </w:t>
      </w:r>
    </w:p>
    <w:p w:rsidR="0096396E" w:rsidRPr="0096396E" w:rsidRDefault="0096396E" w:rsidP="0096396E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396E" w:rsidRPr="0096396E" w:rsidRDefault="0096396E" w:rsidP="0096396E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Sr. Conde criou aqui uma verdadeira escola de trabalho. A usina funciona num vasto prédio, próximo à estação da estrada de ferro. No imenso salão, logo à entrada, está instalada a serraria, servida pelas melhores máquinas: serras circulares, serras simples, tornos, plaina a vapor. À esquerda fica a oficina de cantaria, na qual vimos colunas e capitéis trabalhados com muita perícia.</w:t>
      </w:r>
    </w:p>
    <w:p w:rsidR="0096396E" w:rsidRPr="0096396E" w:rsidRDefault="0096396E" w:rsidP="0096396E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396E" w:rsidRPr="0096396E" w:rsidRDefault="0096396E" w:rsidP="0096396E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 Passamos em seguida a outro compartimento onde está a fundição, também servida por excelente maquinismo. Aí vimos funcionar a máquina para tornear parafusos, podendo dar produção diária de mil parafusos de todos os tamanhos. Nessa secção trabalha a ferraria e, no extremo, a carpintaria, achando-se em construção o pavilhão para essas oficinas.</w:t>
      </w:r>
    </w:p>
    <w:p w:rsidR="0096396E" w:rsidRPr="0096396E" w:rsidRDefault="0096396E" w:rsidP="0096396E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396E" w:rsidRPr="0096396E" w:rsidRDefault="0096396E" w:rsidP="0096396E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A 4ª seção é a de moinhos para cereais, para </w:t>
      </w:r>
      <w:proofErr w:type="spellStart"/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torrefação</w:t>
      </w:r>
      <w:proofErr w:type="spellEnd"/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de café e máquina de cortar capim. Passa-se daí para o almoxarifado da usina. Já aí estão os aparelhos para iluminação à luz eléctrica, cuja montagem deve começar breve, e será para 40 lâmpadas. </w:t>
      </w:r>
    </w:p>
    <w:p w:rsidR="0096396E" w:rsidRPr="0096396E" w:rsidRDefault="0096396E" w:rsidP="0096396E">
      <w:pPr>
        <w:spacing w:after="0" w:line="360" w:lineRule="auto"/>
        <w:ind w:left="300" w:right="18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força locomóvel, de fabricação inglesa, é de 30 cavalos. Na seção de carpintaria vai ser montada uma outra. É grande o depósito de madeira, quer nacionais, quer estrangeiras. A usina já recebeu a cábrea para suspender a cantaria da frente do Palácio Presidencial. Trabalham 150 operários, todos observando a maior disciplina e atenção ao seu serviço. Próximo está a construção do palacete do Sr. Conde de Santa Marinha." </w:t>
      </w:r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Rematando estas merecidas notas sobre a notável individualidade daquele grande industrial, a quem Belo Horizonte muito ficou a dever, não ocultaremos que ele, depois de prestar à construção da cidade e à nascente indústria desta os maiores benefícios, empregando aqui toda a sua considerável fortuna, terminou por ficar arruinado financeiramente. </w:t>
      </w:r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" w:anchor="topo" w:history="1">
        <w:r w:rsidRPr="0096396E">
          <w:rPr>
            <w:rFonts w:ascii="Verdana" w:eastAsia="Times New Roman" w:hAnsi="Verdana" w:cs="Times New Roman"/>
            <w:color w:val="666666"/>
            <w:sz w:val="15"/>
            <w:szCs w:val="15"/>
            <w:u w:val="single"/>
            <w:lang w:eastAsia="pt-PT"/>
          </w:rPr>
          <w:t>http://www2.fiemg.com.br/bh100/hist-3.htm#topo</w:t>
        </w:r>
      </w:hyperlink>
      <w:r w:rsidRPr="0096396E">
        <w:rPr>
          <w:rFonts w:ascii="Verdana" w:eastAsia="Times New Roman" w:hAnsi="Verdana" w:cs="Times New Roman"/>
          <w:color w:val="666666"/>
          <w:sz w:val="15"/>
          <w:szCs w:val="15"/>
          <w:lang w:eastAsia="pt-PT"/>
        </w:rPr>
        <w:t>)</w:t>
      </w:r>
    </w:p>
    <w:p w:rsidR="0096396E" w:rsidRPr="0096396E" w:rsidRDefault="0096396E" w:rsidP="0096396E">
      <w:pPr>
        <w:spacing w:after="0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7" w:history="1">
        <w:r w:rsidRPr="0096396E">
          <w:rPr>
            <w:rFonts w:ascii="Verdana" w:eastAsia="Times New Roman" w:hAnsi="Verdana" w:cs="Times New Roman"/>
            <w:color w:val="666666"/>
            <w:sz w:val="15"/>
            <w:szCs w:val="15"/>
            <w:u w:val="single"/>
            <w:lang w:eastAsia="pt-PT"/>
          </w:rPr>
          <w:t>http://www.descubraminas.com.br/destinosturisticos/hpg_atrativo.asp?id_atrativo=1616</w:t>
        </w:r>
      </w:hyperlink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396E" w:rsidRPr="0096396E" w:rsidRDefault="0096396E" w:rsidP="0096396E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6396E" w:rsidRPr="0096396E" w:rsidRDefault="0096396E" w:rsidP="0096396E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6396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6E"/>
    <w:rsid w:val="00362B54"/>
    <w:rsid w:val="0096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semiHidden/>
    <w:unhideWhenUsed/>
    <w:rsid w:val="0096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96396E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9639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semiHidden/>
    <w:unhideWhenUsed/>
    <w:rsid w:val="0096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96396E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9639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scubraminas.com.br/destinosturisticos/hpg_atrativo.asp?id_atrativo=161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2.fiemg.com.br/bh100/hist-3.htm" TargetMode="External"/><Relationship Id="rId5" Type="http://schemas.openxmlformats.org/officeDocument/2006/relationships/hyperlink" Target="http://www.descubraminas.com.br/destinosturisticos/hpg_atrativo.asp?id_atrativo=16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683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2012-01-30T10:57:00Z</dcterms:created>
  <dcterms:modified xsi:type="dcterms:W3CDTF">2012-01-30T10:59:00Z</dcterms:modified>
</cp:coreProperties>
</file>