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5C99"/>
          <w:sz w:val="56"/>
          <w:szCs w:val="56"/>
        </w:rPr>
        <w:t xml:space="preserve">Projet EvolInfra</w:t>
      </w:r>
    </w:p>
    <w:p>
      <w:pPr>
        <w:spacing w:after="120"/>
        <w:jc w:val="center"/>
      </w:pPr>
      <w:r>
        <w:rPr>
          <w:rFonts w:ascii="Arial" w:cs="Arial" w:eastAsia="Arial" w:hAnsi="Arial"/>
          <w:color w:val="444444"/>
          <w:sz w:val="28"/>
          <w:szCs w:val="28"/>
        </w:rPr>
        <w:t xml:space="preserve">TiersLieux86 – Site de Chasseneuil</w:t>
      </w:r>
    </w:p>
    <w:p>
      <w:pPr>
        <w:spacing w:after="600"/>
        <w:jc w:val="center"/>
      </w:pPr>
      <w:r>
        <w:rPr>
          <w:rFonts w:ascii="Arial" w:cs="Arial" w:eastAsia="Arial" w:hAnsi="Arial"/>
          <w:b/>
          <w:bCs/>
          <w:color w:val="2E75B6"/>
          <w:sz w:val="26"/>
          <w:szCs w:val="26"/>
        </w:rPr>
        <w:t xml:space="preserve">Mission 6 – EtherChannel : Amélioration de la bande passante</w:t>
      </w:r>
    </w:p>
    <w:p>
      <w:pPr>
        <w:spacing w:after="200"/>
        <w:jc w:val="center"/>
      </w:pPr>
      <w:r>
        <w:rPr>
          <w:rFonts w:ascii="Arial" w:cs="Arial" w:eastAsia="Arial" w:hAnsi="Arial"/>
          <w:color w:val="666666"/>
          <w:sz w:val="22"/>
          <w:szCs w:val="22"/>
        </w:rPr>
        <w:t xml:space="preserve">Rédigé par : IT Services86     |     Date : 30/03/2026</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Introduction</w:t>
      </w:r>
    </w:p>
    <w:p>
      <w:pPr>
        <w:spacing w:after="120"/>
      </w:pPr>
      <w:r>
        <w:rPr>
          <w:rFonts w:ascii="Arial" w:cs="Arial" w:eastAsia="Arial" w:hAnsi="Arial"/>
          <w:sz w:val="22"/>
          <w:szCs w:val="22"/>
        </w:rPr>
        <w:t xml:space="preserve">L'EtherChannel (agrégation de liens) permet de regrouper plusieurs liaisons physiques entre deux commutateurs en une seule liaison logique. L'objectif est de doubler (ou plus) la bande passante disponible entre SwitchIntra et SwitchEtages, tout en apportant une redondance : si un lien physique tombe, le trafic bascule automatiquement sur le lien restant sans interruption de service.</w:t>
      </w:r>
    </w:p>
    <w:p>
      <w:pPr>
        <w:spacing w:after="120"/>
      </w:pPr>
      <w:r>
        <w:rPr>
          <w:rFonts w:ascii="Arial" w:cs="Arial" w:eastAsia="Arial" w:hAnsi="Arial"/>
          <w:sz w:val="22"/>
          <w:szCs w:val="22"/>
        </w:rPr>
        <w:t xml:space="preserve">Dans ce projet, deux ports FastEthernet sont agrégés entre SwitchIntra et SwitchEtages via le protocole PAgP (Port Aggregation Protocol, protocole propriétaire Cisco).</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1 – Mise en place de l'EtherChannel</w:t>
      </w:r>
    </w:p>
    <w:p>
      <w:pPr>
        <w:pStyle w:val="Heading2"/>
        <w:spacing w:before="240" w:after="160"/>
      </w:pPr>
      <w:r>
        <w:rPr>
          <w:rFonts w:ascii="Arial" w:cs="Arial" w:eastAsia="Arial" w:hAnsi="Arial"/>
          <w:b/>
          <w:bCs/>
          <w:color w:val="2E75B6"/>
          <w:sz w:val="26"/>
          <w:szCs w:val="26"/>
        </w:rPr>
        <w:t xml:space="preserve">Prérequis</w:t>
      </w:r>
    </w:p>
    <w:p>
      <w:pPr>
        <w:pStyle w:val="ListParagraph"/>
        <w:numPr>
          <w:ilvl w:val="0"/>
          <w:numId w:val="2"/>
        </w:numPr>
        <w:spacing w:after="80"/>
      </w:pPr>
      <w:r>
        <w:rPr>
          <w:rFonts w:ascii="Arial" w:cs="Arial" w:eastAsia="Arial" w:hAnsi="Arial"/>
          <w:sz w:val="22"/>
          <w:szCs w:val="22"/>
        </w:rPr>
        <w:t xml:space="preserve">Les ports à agréger doivent avoir la même configuration (vitesse, duplex, VLAN)</w:t>
      </w:r>
    </w:p>
    <w:p>
      <w:pPr>
        <w:pStyle w:val="ListParagraph"/>
        <w:numPr>
          <w:ilvl w:val="0"/>
          <w:numId w:val="2"/>
        </w:numPr>
        <w:spacing w:after="80"/>
      </w:pPr>
      <w:r>
        <w:rPr>
          <w:rFonts w:ascii="Arial" w:cs="Arial" w:eastAsia="Arial" w:hAnsi="Arial"/>
          <w:sz w:val="22"/>
          <w:szCs w:val="22"/>
        </w:rPr>
        <w:t xml:space="preserve">Les ports doivent être des liaisons trunk pour transporter tous les VLANs</w:t>
      </w:r>
    </w:p>
    <w:p>
      <w:pPr>
        <w:pStyle w:val="ListParagraph"/>
        <w:numPr>
          <w:ilvl w:val="0"/>
          <w:numId w:val="2"/>
        </w:numPr>
        <w:spacing w:after="80"/>
      </w:pPr>
      <w:r>
        <w:rPr>
          <w:rFonts w:ascii="Arial" w:cs="Arial" w:eastAsia="Arial" w:hAnsi="Arial"/>
          <w:sz w:val="22"/>
          <w:szCs w:val="22"/>
        </w:rPr>
        <w:t xml:space="preserve">Protocole utilisé : PAgP en mode desirable (Cisco) ou LACP en mode active (standard IEEE 802.3ad)</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Configuration sur SwitchIntra</w:t>
      </w:r>
    </w:p>
    <w:p>
      <w:pPr>
        <w:spacing w:after="120"/>
      </w:pPr>
      <w:r>
        <w:rPr>
          <w:rFonts w:ascii="Arial" w:cs="Arial" w:eastAsia="Arial" w:hAnsi="Arial"/>
          <w:sz w:val="22"/>
          <w:szCs w:val="22"/>
        </w:rPr>
        <w:t xml:space="preserve">Remplacer Fa0/23 et Fa0/24 par les ports réellement connectés à SwitchEtages dans la maquette.</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
      </w:r>
    </w:p>
    <w:p>
      <w:pPr>
        <w:spacing w:after="80" w:before="80"/>
        <w:ind w:left="720"/>
      </w:pPr>
      <w:r>
        <w:rPr>
          <w:rFonts w:ascii="Courier New" w:cs="Courier New" w:eastAsia="Courier New" w:hAnsi="Courier New"/>
          <w:color w:val="C0392B"/>
          <w:sz w:val="20"/>
          <w:szCs w:val="20"/>
        </w:rPr>
        <w:t xml:space="preserve">interface range FastEthernet0/23 - 24</w:t>
      </w:r>
    </w:p>
    <w:p>
      <w:pPr>
        <w:spacing w:after="80" w:before="80"/>
        <w:ind w:left="720"/>
      </w:pPr>
      <w:r>
        <w:rPr>
          <w:rFonts w:ascii="Courier New" w:cs="Courier New" w:eastAsia="Courier New" w:hAnsi="Courier New"/>
          <w:color w:val="C0392B"/>
          <w:sz w:val="20"/>
          <w:szCs w:val="20"/>
        </w:rPr>
        <w:t xml:space="preserve">channel-group 1 mode desirable</w:t>
      </w:r>
    </w:p>
    <w:p>
      <w:pPr>
        <w:spacing w:after="80" w:before="80"/>
        <w:ind w:left="720"/>
      </w:pPr>
      <w:r>
        <w:rPr>
          <w:rFonts w:ascii="Courier New" w:cs="Courier New" w:eastAsia="Courier New" w:hAnsi="Courier New"/>
          <w:color w:val="C0392B"/>
          <w:sz w:val="20"/>
          <w:szCs w:val="20"/>
        </w:rPr>
        <w:t xml:space="preserve">exit</w:t>
      </w:r>
    </w:p>
    <w:p>
      <w:pPr>
        <w:spacing w:after="80" w:before="80"/>
        <w:ind w:left="720"/>
      </w:pPr>
      <w:r>
        <w:rPr>
          <w:rFonts w:ascii="Courier New" w:cs="Courier New" w:eastAsia="Courier New" w:hAnsi="Courier New"/>
          <w:color w:val="C0392B"/>
          <w:sz w:val="20"/>
          <w:szCs w:val="20"/>
        </w:rPr>
        <w:t xml:space="preserve"/>
      </w:r>
    </w:p>
    <w:p>
      <w:pPr>
        <w:spacing w:after="80" w:before="80"/>
        <w:ind w:left="720"/>
      </w:pPr>
      <w:r>
        <w:rPr>
          <w:rFonts w:ascii="Courier New" w:cs="Courier New" w:eastAsia="Courier New" w:hAnsi="Courier New"/>
          <w:color w:val="C0392B"/>
          <w:sz w:val="20"/>
          <w:szCs w:val="20"/>
        </w:rPr>
        <w:t xml:space="preserve">interface port-channel 1</w:t>
      </w:r>
    </w:p>
    <w:p>
      <w:pPr>
        <w:spacing w:after="80" w:before="80"/>
        <w:ind w:left="720"/>
      </w:pPr>
      <w:r>
        <w:rPr>
          <w:rFonts w:ascii="Courier New" w:cs="Courier New" w:eastAsia="Courier New" w:hAnsi="Courier New"/>
          <w:color w:val="C0392B"/>
          <w:sz w:val="20"/>
          <w:szCs w:val="20"/>
        </w:rPr>
        <w:t xml:space="preserve">switchport mode trunk</w:t>
      </w:r>
    </w:p>
    <w:p>
      <w:pPr>
        <w:spacing w:after="80" w:before="80"/>
        <w:ind w:left="720"/>
      </w:pPr>
      <w:r>
        <w:rPr>
          <w:rFonts w:ascii="Courier New" w:cs="Courier New" w:eastAsia="Courier New" w:hAnsi="Courier New"/>
          <w:color w:val="C0392B"/>
          <w:sz w:val="20"/>
          <w:szCs w:val="20"/>
        </w:rPr>
        <w:t xml:space="preserve">switchport trunk allowed vlan all</w:t>
      </w:r>
    </w:p>
    <w:p>
      <w:pPr>
        <w:spacing w:after="80" w:before="80"/>
        <w:ind w:left="720"/>
      </w:pPr>
      <w:r>
        <w:rPr>
          <w:rFonts w:ascii="Courier New" w:cs="Courier New" w:eastAsia="Courier New" w:hAnsi="Courier New"/>
          <w:color w:val="C0392B"/>
          <w:sz w:val="20"/>
          <w:szCs w:val="20"/>
        </w:rPr>
        <w:t xml:space="preserve">exit</w:t>
      </w:r>
    </w:p>
    <w:p>
      <w:pPr>
        <w:spacing w:after="80" w:before="80"/>
        <w:ind w:left="720"/>
      </w:pPr>
      <w:r>
        <w:rPr>
          <w:rFonts w:ascii="Courier New" w:cs="Courier New" w:eastAsia="Courier New" w:hAnsi="Courier New"/>
          <w:color w:val="C0392B"/>
          <w:sz w:val="20"/>
          <w:szCs w:val="20"/>
        </w:rPr>
        <w:t xml:space="preserve"/>
      </w:r>
    </w:p>
    <w:p>
      <w:pPr>
        <w:spacing w:after="80" w:before="80"/>
        <w:ind w:left="720"/>
      </w:pPr>
      <w:r>
        <w:rPr>
          <w:rFonts w:ascii="Courier New" w:cs="Courier New" w:eastAsia="Courier New" w:hAnsi="Courier New"/>
          <w:color w:val="C0392B"/>
          <w:sz w:val="20"/>
          <w:szCs w:val="20"/>
        </w:rPr>
        <w:t xml:space="preserve">do write memory</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Configuration sur SwitchEtages</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
      </w:r>
    </w:p>
    <w:p>
      <w:pPr>
        <w:spacing w:after="80" w:before="80"/>
        <w:ind w:left="720"/>
      </w:pPr>
      <w:r>
        <w:rPr>
          <w:rFonts w:ascii="Courier New" w:cs="Courier New" w:eastAsia="Courier New" w:hAnsi="Courier New"/>
          <w:color w:val="C0392B"/>
          <w:sz w:val="20"/>
          <w:szCs w:val="20"/>
        </w:rPr>
        <w:t xml:space="preserve">interface range FastEthernet0/23 - 24</w:t>
      </w:r>
    </w:p>
    <w:p>
      <w:pPr>
        <w:spacing w:after="80" w:before="80"/>
        <w:ind w:left="720"/>
      </w:pPr>
      <w:r>
        <w:rPr>
          <w:rFonts w:ascii="Courier New" w:cs="Courier New" w:eastAsia="Courier New" w:hAnsi="Courier New"/>
          <w:color w:val="C0392B"/>
          <w:sz w:val="20"/>
          <w:szCs w:val="20"/>
        </w:rPr>
        <w:t xml:space="preserve">channel-group 1 mode desirable</w:t>
      </w:r>
    </w:p>
    <w:p>
      <w:pPr>
        <w:spacing w:after="80" w:before="80"/>
        <w:ind w:left="720"/>
      </w:pPr>
      <w:r>
        <w:rPr>
          <w:rFonts w:ascii="Courier New" w:cs="Courier New" w:eastAsia="Courier New" w:hAnsi="Courier New"/>
          <w:color w:val="C0392B"/>
          <w:sz w:val="20"/>
          <w:szCs w:val="20"/>
        </w:rPr>
        <w:t xml:space="preserve">exit</w:t>
      </w:r>
    </w:p>
    <w:p>
      <w:pPr>
        <w:spacing w:after="80" w:before="80"/>
        <w:ind w:left="720"/>
      </w:pPr>
      <w:r>
        <w:rPr>
          <w:rFonts w:ascii="Courier New" w:cs="Courier New" w:eastAsia="Courier New" w:hAnsi="Courier New"/>
          <w:color w:val="C0392B"/>
          <w:sz w:val="20"/>
          <w:szCs w:val="20"/>
        </w:rPr>
        <w:t xml:space="preserve"/>
      </w:r>
    </w:p>
    <w:p>
      <w:pPr>
        <w:spacing w:after="80" w:before="80"/>
        <w:ind w:left="720"/>
      </w:pPr>
      <w:r>
        <w:rPr>
          <w:rFonts w:ascii="Courier New" w:cs="Courier New" w:eastAsia="Courier New" w:hAnsi="Courier New"/>
          <w:color w:val="C0392B"/>
          <w:sz w:val="20"/>
          <w:szCs w:val="20"/>
        </w:rPr>
        <w:t xml:space="preserve">interface port-channel 1</w:t>
      </w:r>
    </w:p>
    <w:p>
      <w:pPr>
        <w:spacing w:after="80" w:before="80"/>
        <w:ind w:left="720"/>
      </w:pPr>
      <w:r>
        <w:rPr>
          <w:rFonts w:ascii="Courier New" w:cs="Courier New" w:eastAsia="Courier New" w:hAnsi="Courier New"/>
          <w:color w:val="C0392B"/>
          <w:sz w:val="20"/>
          <w:szCs w:val="20"/>
        </w:rPr>
        <w:t xml:space="preserve">switchport mode trunk</w:t>
      </w:r>
    </w:p>
    <w:p>
      <w:pPr>
        <w:spacing w:after="80" w:before="80"/>
        <w:ind w:left="720"/>
      </w:pPr>
      <w:r>
        <w:rPr>
          <w:rFonts w:ascii="Courier New" w:cs="Courier New" w:eastAsia="Courier New" w:hAnsi="Courier New"/>
          <w:color w:val="C0392B"/>
          <w:sz w:val="20"/>
          <w:szCs w:val="20"/>
        </w:rPr>
        <w:t xml:space="preserve">switchport trunk allowed vlan all</w:t>
      </w:r>
    </w:p>
    <w:p>
      <w:pPr>
        <w:spacing w:after="80" w:before="80"/>
        <w:ind w:left="720"/>
      </w:pPr>
      <w:r>
        <w:rPr>
          <w:rFonts w:ascii="Courier New" w:cs="Courier New" w:eastAsia="Courier New" w:hAnsi="Courier New"/>
          <w:color w:val="C0392B"/>
          <w:sz w:val="20"/>
          <w:szCs w:val="20"/>
        </w:rPr>
        <w:t xml:space="preserve">exit</w:t>
      </w:r>
    </w:p>
    <w:p>
      <w:pPr>
        <w:spacing w:after="80" w:before="80"/>
        <w:ind w:left="720"/>
      </w:pPr>
      <w:r>
        <w:rPr>
          <w:rFonts w:ascii="Courier New" w:cs="Courier New" w:eastAsia="Courier New" w:hAnsi="Courier New"/>
          <w:color w:val="C0392B"/>
          <w:sz w:val="20"/>
          <w:szCs w:val="20"/>
        </w:rPr>
        <w:t xml:space="preserve"/>
      </w:r>
    </w:p>
    <w:p>
      <w:pPr>
        <w:spacing w:after="80" w:before="80"/>
        <w:ind w:left="720"/>
      </w:pPr>
      <w:r>
        <w:rPr>
          <w:rFonts w:ascii="Courier New" w:cs="Courier New" w:eastAsia="Courier New" w:hAnsi="Courier New"/>
          <w:color w:val="C0392B"/>
          <w:sz w:val="20"/>
          <w:szCs w:val="20"/>
        </w:rPr>
        <w:t xml:space="preserve">do write memory</w:t>
      </w:r>
    </w:p>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2E75B6"/>
          <w:sz w:val="26"/>
          <w:szCs w:val="26"/>
        </w:rPr>
        <w:t xml:space="preserve">Vérification</w:t>
      </w:r>
    </w:p>
    <w:p>
      <w:pPr>
        <w:spacing w:after="120"/>
      </w:pPr>
      <w:r>
        <w:rPr>
          <w:rFonts w:ascii="Arial" w:cs="Arial" w:eastAsia="Arial" w:hAnsi="Arial"/>
          <w:sz w:val="22"/>
          <w:szCs w:val="22"/>
        </w:rPr>
        <w:t xml:space="preserve">Après configuration, vérifier l'état de l'EtherChannel avec les commandes suivantes :</w:t>
      </w:r>
    </w:p>
    <w:p>
      <w:pPr>
        <w:spacing w:after="80" w:before="80"/>
        <w:ind w:left="720"/>
      </w:pPr>
      <w:r>
        <w:rPr>
          <w:rFonts w:ascii="Courier New" w:cs="Courier New" w:eastAsia="Courier New" w:hAnsi="Courier New"/>
          <w:color w:val="C0392B"/>
          <w:sz w:val="20"/>
          <w:szCs w:val="20"/>
        </w:rPr>
        <w:t xml:space="preserve">show etherchannel summary</w:t>
      </w:r>
    </w:p>
    <w:p>
      <w:pPr>
        <w:spacing w:after="120"/>
      </w:pPr>
      <w:r>
        <w:rPr>
          <w:rFonts w:ascii="Arial" w:cs="Arial" w:eastAsia="Arial" w:hAnsi="Arial"/>
          <w:sz w:val="22"/>
          <w:szCs w:val="22"/>
        </w:rPr>
        <w:t xml:space="preserve">Résultat attendu : Po1(SU) avec les deux interfaces en statut P (bundled).</w:t>
      </w:r>
    </w:p>
    <w:p>
      <w:pPr>
        <w:spacing w:after="80" w:before="80"/>
        <w:ind w:left="720"/>
      </w:pPr>
      <w:r>
        <w:rPr>
          <w:rFonts w:ascii="Courier New" w:cs="Courier New" w:eastAsia="Courier New" w:hAnsi="Courier New"/>
          <w:color w:val="C0392B"/>
          <w:sz w:val="20"/>
          <w:szCs w:val="20"/>
        </w:rPr>
        <w:t xml:space="preserve">show interfaces port-channel 1</w:t>
      </w:r>
    </w:p>
    <w:p>
      <w:pPr>
        <w:spacing w:after="120"/>
      </w:pPr>
      <w:r>
        <w:rPr>
          <w:rFonts w:ascii="Arial" w:cs="Arial" w:eastAsia="Arial" w:hAnsi="Arial"/>
          <w:sz w:val="22"/>
          <w:szCs w:val="22"/>
        </w:rPr>
        <w:t xml:space="preserve">Affiche les statistiques de trafic sur l'interface logique agrégée.</w:t>
      </w:r>
    </w:p>
    <w:p>
      <w:pPr>
        <w:spacing w:after="80" w:before="80"/>
        <w:ind w:left="720"/>
      </w:pPr>
      <w:r>
        <w:rPr>
          <w:rFonts w:ascii="Courier New" w:cs="Courier New" w:eastAsia="Courier New" w:hAnsi="Courier New"/>
          <w:color w:val="C0392B"/>
          <w:sz w:val="20"/>
          <w:szCs w:val="20"/>
        </w:rPr>
        <w:t xml:space="preserve">show etherchannel detail</w:t>
      </w:r>
    </w:p>
    <w:p>
      <w:pPr>
        <w:spacing w:after="120"/>
      </w:pPr>
      <w:r>
        <w:rPr>
          <w:rFonts w:ascii="Arial" w:cs="Arial" w:eastAsia="Arial" w:hAnsi="Arial"/>
          <w:sz w:val="22"/>
          <w:szCs w:val="22"/>
        </w:rPr>
        <w:t xml:space="preserve">Affiche le détail de la négociation PAgP et l'état de chaque port membre.</w:t>
      </w:r>
    </w:p>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2 – Tests et validation</w:t>
      </w:r>
    </w:p>
    <w:p>
      <w:pPr>
        <w:pStyle w:val="Heading2"/>
        <w:spacing w:before="240" w:after="160"/>
      </w:pPr>
      <w:r>
        <w:rPr>
          <w:rFonts w:ascii="Arial" w:cs="Arial" w:eastAsia="Arial" w:hAnsi="Arial"/>
          <w:b/>
          <w:bCs/>
          <w:color w:val="2E75B6"/>
          <w:sz w:val="26"/>
          <w:szCs w:val="26"/>
        </w:rPr>
        <w:t xml:space="preserve">Tableau de tests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18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Commande / Action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8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EtherChannel créé</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etherchannel summary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Po1(SU) — Fa0/23 et Fa0/24 en P</w:t>
            </w:r>
          </w:p>
        </w:tc>
        <w:tc>
          <w:tcPr>
            <w:tcW w:type="dxa" w:w="1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Port-channel en trunk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interfaces port-channel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Port-channel1 is up, line protocol is up</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VLANs passent sur Po1</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interfaces trunk</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Port-channel1 dans la liste des trunks actifs</w:t>
            </w:r>
          </w:p>
        </w:tc>
        <w:tc>
          <w:tcPr>
            <w:tcW w:type="dxa" w:w="1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VLAN 2 vers VLAN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depuis PC Esporting vers PC ValorElec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 OK (routage inter-VLAN actif)</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Résilience — coupure Fa0/23</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shutdown sur Fa0/23 de SwitchIntra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Trafic maintenu sur Fa0/24</w:t>
            </w:r>
          </w:p>
        </w:tc>
        <w:tc>
          <w:tcPr>
            <w:tcW w:type="dxa" w:w="1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Résilience — retour Fa0/23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shutdown sur Fa0/23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Fa0/23 rejoint le bundle automatiquement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22"/>
          <w:szCs w:val="22"/>
        </w:rPr>
        <w:t xml:space="preserve">Remplir la colonne 'Résultat obtenu' lors des tests dans Packet Tracer.</w:t>
      </w:r>
    </w:p>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Rappel — PAgP vs LACP</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Modes disponibles</w:t>
            </w:r>
          </w:p>
        </w:tc>
        <w:tc>
          <w:tcPr>
            <w:tcW w:type="dxa" w:w="24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Remarque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PAgP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Propriétaire Cisco</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desirable (actif) / auto (passif)</w:t>
            </w:r>
          </w:p>
        </w:tc>
        <w:tc>
          <w:tcPr>
            <w:tcW w:type="dxa" w:w="24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Fonctionne uniquement entre équipements Cisco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802.3ad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(actif) / passive (passif)</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ouvert, compatible multi-constructeurs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Static</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Aucun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 / on</w:t>
            </w:r>
          </w:p>
        </w:tc>
        <w:tc>
          <w:tcPr>
            <w:tcW w:type="dxa" w:w="24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 de négociation — risque de boucle si mal configuré</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Dans ce projet, PAgP en mode desirable est utilisé car les switches sont des équipements Cisco 2960.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b/>
        <w:bCs/>
        <w:color w:val="1F5C99"/>
        <w:sz w:val="20"/>
        <w:szCs w:val="20"/>
      </w:rPr>
      <w:t xml:space="preserve">Projet EvolInfra – TiersLieux86</w:t>
    </w:r>
    <w:r>
      <w:rPr>
        <w:rFonts w:ascii="Arial" w:cs="Arial" w:eastAsia="Arial" w:hAnsi="Arial"/>
        <w:color w:val="666666"/>
        <w:sz w:val="20"/>
        <w:szCs w:val="20"/>
      </w:rPr>
      <w:t xml:space="preserve">     Mission 6 – Amélioration de la bande passante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2026-03-30T10:32:00.442Z</dcterms:created>
  <dcterms:modified xsi:type="dcterms:W3CDTF">2026-03-30T10:32:00.442Z</dcterms:modified>
</cp:coreProperties>
</file>

<file path=docProps/custom.xml><?xml version="1.0" encoding="utf-8"?>
<Properties xmlns="http://schemas.openxmlformats.org/officeDocument/2006/custom-properties" xmlns:vt="http://schemas.openxmlformats.org/officeDocument/2006/docPropsVTypes"/>
</file>