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20" w:rsidRPr="00D87720" w:rsidRDefault="00D87720" w:rsidP="00D87720">
      <w:pPr>
        <w:pStyle w:val="Ttulo"/>
        <w:jc w:val="center"/>
        <w:rPr>
          <w:rFonts w:ascii="Arial" w:hAnsi="Arial" w:cs="Arial"/>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7720">
        <w:rPr>
          <w:rFonts w:ascii="Arial" w:hAnsi="Arial" w:cs="Arial"/>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Creación de Base de datos</w:t>
      </w:r>
    </w:p>
    <w:p w:rsidR="00D87720" w:rsidRDefault="00D87720" w:rsidP="00D87720">
      <w:bookmarkStart w:id="0" w:name="_GoBack"/>
      <w:bookmarkEnd w:id="0"/>
    </w:p>
    <w:p w:rsidR="00D87720" w:rsidRDefault="00D87720" w:rsidP="00D87720"/>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 xml:space="preserve">La mayoría de los servicios de bases de datos ofrecen consolas web, que el usuario final puede utilizar para aprovisionar y configurar las instancias de la base de datos. Por ejemplo, la consola web de Amazon Web </w:t>
      </w:r>
      <w:proofErr w:type="spellStart"/>
      <w:r w:rsidRPr="00D87720">
        <w:rPr>
          <w:rFonts w:ascii="Arial" w:hAnsi="Arial" w:cs="Arial"/>
          <w:b/>
          <w:i/>
          <w:sz w:val="24"/>
          <w:szCs w:val="24"/>
        </w:rPr>
        <w:t>Services</w:t>
      </w:r>
      <w:proofErr w:type="spellEnd"/>
      <w:r w:rsidRPr="00D87720">
        <w:rPr>
          <w:rFonts w:ascii="Arial" w:hAnsi="Arial" w:cs="Arial"/>
          <w:b/>
          <w:i/>
          <w:sz w:val="24"/>
          <w:szCs w:val="24"/>
        </w:rPr>
        <w:t xml:space="preserve"> permite a los usuarios lanzar instancias de bases de datos, crear instantáneas (similar a las copias de seguridad) de bases de datos y realizar un seguimiento de las est</w:t>
      </w:r>
      <w:r w:rsidRPr="00D87720">
        <w:rPr>
          <w:rFonts w:ascii="Arial" w:hAnsi="Arial" w:cs="Arial"/>
          <w:b/>
          <w:i/>
          <w:sz w:val="24"/>
          <w:szCs w:val="24"/>
        </w:rPr>
        <w:t>adísticas de la base de datos.</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 xml:space="preserve">Los servicios de las bases de datos consisten en un componente de administración que controla las instancias de cada base de datos subyacente utilizando una API de servicios. La API de servicios se expone al usuario final, y permite a los usuarios realizar operaciones de mantenimiento y ampliar sus instancias de la base de datos. Por ejemplo, el servicio de Amazon </w:t>
      </w:r>
      <w:proofErr w:type="spellStart"/>
      <w:r w:rsidRPr="00D87720">
        <w:rPr>
          <w:rFonts w:ascii="Arial" w:hAnsi="Arial" w:cs="Arial"/>
          <w:b/>
          <w:i/>
          <w:sz w:val="24"/>
          <w:szCs w:val="24"/>
        </w:rPr>
        <w:t>Relational</w:t>
      </w:r>
      <w:proofErr w:type="spellEnd"/>
      <w:r w:rsidRPr="00D87720">
        <w:rPr>
          <w:rFonts w:ascii="Arial" w:hAnsi="Arial" w:cs="Arial"/>
          <w:b/>
          <w:i/>
          <w:sz w:val="24"/>
          <w:szCs w:val="24"/>
        </w:rPr>
        <w:t xml:space="preserve"> </w:t>
      </w:r>
      <w:proofErr w:type="spellStart"/>
      <w:r w:rsidRPr="00D87720">
        <w:rPr>
          <w:rFonts w:ascii="Arial" w:hAnsi="Arial" w:cs="Arial"/>
          <w:b/>
          <w:i/>
          <w:sz w:val="24"/>
          <w:szCs w:val="24"/>
        </w:rPr>
        <w:t>Database</w:t>
      </w:r>
      <w:proofErr w:type="spellEnd"/>
      <w:r w:rsidRPr="00D87720">
        <w:rPr>
          <w:rFonts w:ascii="Arial" w:hAnsi="Arial" w:cs="Arial"/>
          <w:b/>
          <w:i/>
          <w:sz w:val="24"/>
          <w:szCs w:val="24"/>
        </w:rPr>
        <w:t xml:space="preserve"> provee una API que permite crear una instancia de una base de datos, modificar los recursos disponibles de cada instancia, eliminar una instancia, la creación de una instantánea (similar a una copia de seguridad) de una base de datos y restauración de una base de dato</w:t>
      </w:r>
      <w:r w:rsidRPr="00D87720">
        <w:rPr>
          <w:rFonts w:ascii="Arial" w:hAnsi="Arial" w:cs="Arial"/>
          <w:b/>
          <w:i/>
          <w:sz w:val="24"/>
          <w:szCs w:val="24"/>
        </w:rPr>
        <w:t>s a partir de una instantánea.</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Los servicios de las bases de datos mantienen la pila del software subyacente, transparente al usuario - la pila normalmente incluye el sistema operativo, base de datos y el software de terceros utilizado por la base de datos. El proveedor de servicios es responsable de la instalación, parches y actualización de la pila de software subyacente.</w:t>
      </w:r>
    </w:p>
    <w:p w:rsidR="00D87720" w:rsidRPr="00D87720" w:rsidRDefault="00D87720" w:rsidP="00D87720">
      <w:pPr>
        <w:jc w:val="center"/>
        <w:rPr>
          <w:rFonts w:ascii="Arial" w:hAnsi="Arial" w:cs="Arial"/>
          <w:b/>
          <w:i/>
          <w:sz w:val="24"/>
          <w:szCs w:val="24"/>
        </w:rPr>
      </w:pPr>
    </w:p>
    <w:p w:rsidR="00D87720" w:rsidRPr="00D87720" w:rsidRDefault="00D87720" w:rsidP="00D87720">
      <w:pPr>
        <w:jc w:val="center"/>
        <w:rPr>
          <w:rFonts w:ascii="Arial" w:hAnsi="Arial" w:cs="Arial"/>
          <w:b/>
          <w:i/>
          <w:sz w:val="24"/>
          <w:szCs w:val="24"/>
        </w:rPr>
      </w:pPr>
      <w:r w:rsidRPr="00D87720">
        <w:rPr>
          <w:rFonts w:ascii="Arial" w:hAnsi="Arial" w:cs="Arial"/>
          <w:b/>
          <w:i/>
          <w:sz w:val="24"/>
          <w:szCs w:val="24"/>
        </w:rPr>
        <w:t>Los servicios de las bases de datos cuidan la escalabilidad y la alta disponibilidad de la base de datos. Características de escalabilidad difieren entre los proveedores - algunos ofrecen auto-escala, mientras que otros permiten al usuario ampliar mediante una API, pero no escalar automáticamente. Normalmente hay un compromiso para un cierto nivel de alta disponibilidad (por ejemplo, 99,9% o 99,99%).</w:t>
      </w:r>
    </w:p>
    <w:p w:rsidR="00D87720" w:rsidRDefault="00D87720" w:rsidP="00D87720">
      <w:pPr>
        <w:pStyle w:val="Ttulo"/>
        <w:jc w:val="center"/>
        <w:rPr>
          <w:rFonts w:ascii="Arial" w:hAnsi="Arial" w:cs="Arial"/>
          <w:b/>
          <w:i/>
        </w:rPr>
      </w:pPr>
    </w:p>
    <w:p w:rsidR="00055FBA" w:rsidRDefault="00D87720" w:rsidP="00D87720">
      <w:pPr>
        <w:pStyle w:val="Ttul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5.5pt">
            <v:imagedata r:id="rId4" o:title="localhost _ 127.0.0.1 _ base de datos en la nube _ usuarios _ phpMyAdmin 5.1.1 - Google Chrome 24_09_2021 05_22_20 p. m."/>
          </v:shape>
        </w:pict>
      </w:r>
    </w:p>
    <w:p w:rsidR="00D87720" w:rsidRDefault="00D87720" w:rsidP="00D87720"/>
    <w:p w:rsidR="00D87720" w:rsidRDefault="00D87720" w:rsidP="00D87720"/>
    <w:p w:rsidR="00D87720" w:rsidRPr="00D87720" w:rsidRDefault="00D87720" w:rsidP="00D87720">
      <w:r>
        <w:pict>
          <v:shape id="_x0000_i1026" type="#_x0000_t75" style="width:441.75pt;height:235.5pt">
            <v:imagedata r:id="rId5" o:title="localhost _ 127.0.0.1 _ base de datos en la nube _ usuarios _ phpMyAdmin 5.1.1 - Google Chrome 24_09_2021 05_22_30 p. m."/>
          </v:shape>
        </w:pict>
      </w:r>
    </w:p>
    <w:sectPr w:rsidR="00D87720" w:rsidRPr="00D87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20"/>
    <w:rsid w:val="00055FBA"/>
    <w:rsid w:val="00D877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98E"/>
  <w15:chartTrackingRefBased/>
  <w15:docId w15:val="{9704F256-1F3F-4B7A-803F-8A54F70B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87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77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A02BE4C500C641BA6163A029F1F65B" ma:contentTypeVersion="10" ma:contentTypeDescription="Crear nuevo documento." ma:contentTypeScope="" ma:versionID="21af8f3de65527cf843e4a98c8609a8c">
  <xsd:schema xmlns:xsd="http://www.w3.org/2001/XMLSchema" xmlns:xs="http://www.w3.org/2001/XMLSchema" xmlns:p="http://schemas.microsoft.com/office/2006/metadata/properties" xmlns:ns2="a9fb644e-e809-4982-bf63-a76a9bf3279f" targetNamespace="http://schemas.microsoft.com/office/2006/metadata/properties" ma:root="true" ma:fieldsID="152eb66292c2b89bf42ac62222e55150" ns2:_="">
    <xsd:import namespace="a9fb644e-e809-4982-bf63-a76a9bf32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44e-e809-4982-bf63-a76a9bf32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b644e-e809-4982-bf63-a76a9bf3279f" xsi:nil="true"/>
  </documentManagement>
</p:properties>
</file>

<file path=customXml/itemProps1.xml><?xml version="1.0" encoding="utf-8"?>
<ds:datastoreItem xmlns:ds="http://schemas.openxmlformats.org/officeDocument/2006/customXml" ds:itemID="{B51D8D2E-2F01-4A16-8895-7AD2DF0C80F6}"/>
</file>

<file path=customXml/itemProps2.xml><?xml version="1.0" encoding="utf-8"?>
<ds:datastoreItem xmlns:ds="http://schemas.openxmlformats.org/officeDocument/2006/customXml" ds:itemID="{52BAA0CC-EE36-41C1-9F43-E61011557E0B}"/>
</file>

<file path=customXml/itemProps3.xml><?xml version="1.0" encoding="utf-8"?>
<ds:datastoreItem xmlns:ds="http://schemas.openxmlformats.org/officeDocument/2006/customXml" ds:itemID="{6D37EED8-B1D4-488A-BC5A-E833D45FBC60}"/>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1605</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2021-09-24T22:23:00Z</dcterms:created>
  <dcterms:modified xsi:type="dcterms:W3CDTF">2021-09-24T22:28:00Z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0x010100EBA02BE4C500C641BA6163A029F1F65B</vt:lpwstr>
  </property>
</Properties>
</file>