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CE118F" w14:textId="77777777" w:rsidR="00FC7930" w:rsidRDefault="00000000">
      <w:pPr>
        <w:pStyle w:val="Title"/>
      </w:pPr>
      <w:r>
        <w:t>Use of Server Mesh in the Context of Games</w:t>
      </w:r>
    </w:p>
    <w:p w14:paraId="61845EFB" w14:textId="77777777" w:rsidR="00FC7930" w:rsidRDefault="00FC7930">
      <w:pPr>
        <w:widowControl w:val="0"/>
        <w:spacing w:line="252" w:lineRule="auto"/>
        <w:jc w:val="both"/>
        <w:rPr>
          <w:color w:val="000000"/>
          <w:sz w:val="18"/>
          <w:szCs w:val="18"/>
        </w:rPr>
      </w:pPr>
    </w:p>
    <w:p w14:paraId="2E3CC0B1" w14:textId="16333949" w:rsidR="00FC7930" w:rsidRPr="00610B41" w:rsidRDefault="00000000">
      <w:pPr>
        <w:jc w:val="center"/>
        <w:rPr>
          <w:color w:val="000000"/>
          <w:sz w:val="22"/>
          <w:szCs w:val="22"/>
          <w:lang w:val="pt-PT"/>
        </w:rPr>
      </w:pPr>
      <w:r w:rsidRPr="00610B41">
        <w:rPr>
          <w:i/>
          <w:color w:val="000000"/>
          <w:sz w:val="22"/>
          <w:szCs w:val="22"/>
          <w:lang w:val="pt-PT"/>
        </w:rPr>
        <w:t>Miguel Ferreira</w:t>
      </w:r>
      <w:r w:rsidR="00FB5C39">
        <w:rPr>
          <w:i/>
          <w:color w:val="000000"/>
          <w:sz w:val="22"/>
          <w:szCs w:val="22"/>
          <w:lang w:val="pt-PT"/>
        </w:rPr>
        <w:t xml:space="preserve"> (1230199)</w:t>
      </w:r>
    </w:p>
    <w:p w14:paraId="6BB9034A" w14:textId="77777777" w:rsidR="00FC7930" w:rsidRPr="00610B41" w:rsidRDefault="00000000">
      <w:pPr>
        <w:jc w:val="center"/>
        <w:rPr>
          <w:color w:val="000000"/>
          <w:sz w:val="22"/>
          <w:szCs w:val="22"/>
          <w:lang w:val="pt-PT"/>
        </w:rPr>
      </w:pPr>
      <w:r w:rsidRPr="00610B41">
        <w:rPr>
          <w:i/>
          <w:color w:val="000000"/>
          <w:sz w:val="22"/>
          <w:szCs w:val="22"/>
          <w:lang w:val="pt-PT"/>
        </w:rPr>
        <w:t>Instituto Superior de Engenharia do Porto, Portugal</w:t>
      </w:r>
    </w:p>
    <w:p w14:paraId="33C0288B" w14:textId="77777777" w:rsidR="00FC7930" w:rsidRPr="00610B41" w:rsidRDefault="00FC7930">
      <w:pPr>
        <w:spacing w:after="320"/>
        <w:ind w:firstLine="202"/>
        <w:jc w:val="both"/>
        <w:rPr>
          <w:b/>
          <w:i/>
          <w:color w:val="000000"/>
          <w:sz w:val="18"/>
          <w:szCs w:val="18"/>
          <w:lang w:val="pt-PT"/>
        </w:rPr>
      </w:pPr>
    </w:p>
    <w:p w14:paraId="6DE01D4E" w14:textId="77777777" w:rsidR="00FC7930" w:rsidRPr="00610B41" w:rsidRDefault="00FC7930">
      <w:pPr>
        <w:rPr>
          <w:lang w:val="pt-PT"/>
        </w:rPr>
        <w:sectPr w:rsidR="00FC7930" w:rsidRPr="00610B41">
          <w:headerReference w:type="even" r:id="rId9"/>
          <w:headerReference w:type="default" r:id="rId10"/>
          <w:headerReference w:type="first" r:id="rId11"/>
          <w:pgSz w:w="12240" w:h="15840"/>
          <w:pgMar w:top="1008" w:right="936" w:bottom="1008" w:left="936" w:header="432" w:footer="0" w:gutter="0"/>
          <w:cols w:space="720"/>
          <w:formProt w:val="0"/>
          <w:docGrid w:linePitch="100"/>
        </w:sectPr>
      </w:pPr>
    </w:p>
    <w:p w14:paraId="49D13E1C" w14:textId="77777777" w:rsidR="00FC7930" w:rsidRDefault="00000000">
      <w:pPr>
        <w:pStyle w:val="Texto"/>
        <w:ind w:firstLine="0"/>
        <w:rPr>
          <w:rFonts w:ascii="Times" w:hAnsi="Times"/>
          <w:sz w:val="18"/>
          <w:szCs w:val="18"/>
        </w:rPr>
      </w:pPr>
      <w:r>
        <w:rPr>
          <w:rStyle w:val="FootnoteReference"/>
          <w:rFonts w:ascii="Symbol" w:eastAsia="Symbol" w:hAnsi="Symbol" w:cs="Symbol"/>
          <w:sz w:val="18"/>
          <w:szCs w:val="18"/>
        </w:rPr>
        <w:footnoteReference w:customMarkFollows="1" w:id="1"/>
        <w:t></w:t>
      </w:r>
    </w:p>
    <w:p w14:paraId="7B488CEA" w14:textId="0A2093FC" w:rsidR="00FC7930" w:rsidRDefault="00000000">
      <w:pPr>
        <w:spacing w:before="20"/>
        <w:ind w:firstLine="202"/>
        <w:jc w:val="both"/>
        <w:rPr>
          <w:b/>
          <w:color w:val="000000"/>
          <w:sz w:val="18"/>
          <w:szCs w:val="18"/>
        </w:rPr>
      </w:pPr>
      <w:r>
        <w:rPr>
          <w:b/>
          <w:i/>
          <w:color w:val="000000"/>
          <w:sz w:val="18"/>
          <w:szCs w:val="18"/>
        </w:rPr>
        <w:t>Abstract</w:t>
      </w:r>
      <w:proofErr w:type="gramStart"/>
      <w:r>
        <w:rPr>
          <w:b/>
          <w:color w:val="000000"/>
          <w:sz w:val="18"/>
          <w:szCs w:val="18"/>
        </w:rPr>
        <w:t>—.</w:t>
      </w:r>
      <w:r>
        <w:rPr>
          <w:b/>
          <w:color w:val="0E101A"/>
          <w:sz w:val="18"/>
          <w:szCs w:val="18"/>
        </w:rPr>
        <w:t>The</w:t>
      </w:r>
      <w:proofErr w:type="gramEnd"/>
      <w:r>
        <w:rPr>
          <w:b/>
          <w:color w:val="0E101A"/>
          <w:sz w:val="18"/>
          <w:szCs w:val="18"/>
        </w:rPr>
        <w:t xml:space="preserve"> current architecture of online multiplayer games faces significant limitations regarding seamless data transfer, often forcing players to endure loading screens between transitions and server lag. Additionally, issues such as limited server capacity and poor scalability in distributed systems hinder the overall gaming experience. Addressing these challenges has become a focal point of technological innovation in the gaming industry, with several companies competing to develop solutions. One of the most promising approaches is </w:t>
      </w:r>
      <w:r>
        <w:rPr>
          <w:rStyle w:val="Emphasis"/>
          <w:b/>
          <w:color w:val="0E101A"/>
          <w:sz w:val="18"/>
          <w:szCs w:val="18"/>
        </w:rPr>
        <w:t>server meshing</w:t>
      </w:r>
      <w:r>
        <w:rPr>
          <w:b/>
          <w:color w:val="0E101A"/>
          <w:sz w:val="18"/>
          <w:szCs w:val="18"/>
        </w:rPr>
        <w:t>, which enables dynamic load distribution and horizontal scalability across multiple servers. Cloud Imperium Games (CIG) is at the forefront of this innovation, demonstrating the potential of server meshing to revolutionize gaming. By enabling near-limitless scalability and reducing server load bottlenecks, this technology represents a significant leap toward creating vast, persistent game worlds with seamless player experiences. This paper explores the technological foundations of server meshing, its potential impact on game design, and its implications for the future of distributed systems in the gaming industry</w:t>
      </w:r>
      <w:r>
        <w:rPr>
          <w:b/>
          <w:color w:val="000000"/>
          <w:sz w:val="18"/>
          <w:szCs w:val="18"/>
        </w:rPr>
        <w:t>.</w:t>
      </w:r>
    </w:p>
    <w:p w14:paraId="2952D78F" w14:textId="77777777" w:rsidR="00FC7930" w:rsidRDefault="00FC7930"/>
    <w:p w14:paraId="6A2447D0" w14:textId="77777777" w:rsidR="00FC7930" w:rsidRDefault="00000000">
      <w:pPr>
        <w:jc w:val="both"/>
        <w:rPr>
          <w:b/>
          <w:sz w:val="18"/>
          <w:szCs w:val="18"/>
        </w:rPr>
      </w:pPr>
      <w:bookmarkStart w:id="0" w:name="bookmark=id.30j0zll"/>
      <w:bookmarkEnd w:id="0"/>
      <w:r>
        <w:rPr>
          <w:b/>
          <w:i/>
          <w:sz w:val="18"/>
          <w:szCs w:val="18"/>
        </w:rPr>
        <w:t>Index Terms</w:t>
      </w:r>
      <w:r>
        <w:rPr>
          <w:b/>
          <w:sz w:val="18"/>
          <w:szCs w:val="18"/>
        </w:rPr>
        <w:t>—Distributed systems, Dynamic server loading, Server mesh, Static server mesh, Dynamic Server Mesh, Static Server mesh, Start Citizen, Ashes of Creation, Usefulness.</w:t>
      </w:r>
    </w:p>
    <w:p w14:paraId="0CE3DF9E" w14:textId="77777777" w:rsidR="00FC7930" w:rsidRDefault="00000000">
      <w:pPr>
        <w:pStyle w:val="Heading1"/>
      </w:pPr>
      <w:r>
        <w:t>I. INTRODUCTION</w:t>
      </w:r>
    </w:p>
    <w:p w14:paraId="18E16EAE" w14:textId="77777777" w:rsidR="001C0C45" w:rsidRPr="001C0C45" w:rsidRDefault="001C0C45" w:rsidP="001C0C45"/>
    <w:p w14:paraId="173E308D" w14:textId="1BBA76E7" w:rsidR="00FC7930" w:rsidRDefault="00610B41">
      <w:pPr>
        <w:widowControl w:val="0"/>
        <w:spacing w:before="80" w:line="252" w:lineRule="auto"/>
        <w:ind w:firstLine="180"/>
      </w:pPr>
      <w:r>
        <w:t xml:space="preserve">As the demand for </w:t>
      </w:r>
      <w:proofErr w:type="spellStart"/>
      <w:r>
        <w:t>lage</w:t>
      </w:r>
      <w:proofErr w:type="spellEnd"/>
      <w:r>
        <w:t xml:space="preserve">-scale online multiplayer games grows, like </w:t>
      </w:r>
      <w:proofErr w:type="spellStart"/>
      <w:r>
        <w:t>mmos</w:t>
      </w:r>
      <w:proofErr w:type="spellEnd"/>
      <w:r>
        <w:t>, so do the technical challenges associated with supporting vast game worlds and thousands of concurrent players. Traditional server architectures often impose limitations in terms of scalability and performance, leading to lag, the necessity for loading screens, needing to slow down the system, and overall poor user experiences. Addressing these issues requires innovation in distributed systems architectures in games.</w:t>
      </w:r>
    </w:p>
    <w:p w14:paraId="417EF1C6" w14:textId="3E0E062E" w:rsidR="001C0C45" w:rsidRPr="001C0C45" w:rsidRDefault="00610B41" w:rsidP="001C0C45">
      <w:pPr>
        <w:widowControl w:val="0"/>
        <w:spacing w:before="80" w:line="252" w:lineRule="auto"/>
        <w:ind w:firstLine="180"/>
        <w:rPr>
          <w:u w:val="double"/>
        </w:rPr>
      </w:pPr>
      <w:r>
        <w:t xml:space="preserve">One of the leading innovations in this landscape is server meshing, which is being pioneered by companies like Cloud imperium Games (CIG) and </w:t>
      </w:r>
      <w:proofErr w:type="spellStart"/>
      <w:r>
        <w:t>Interpid</w:t>
      </w:r>
      <w:proofErr w:type="spellEnd"/>
      <w:r>
        <w:t xml:space="preserve"> Studios and is expected to change the industry by enabling dynamic load balancing and near-limitless scalability. Server meshing allows multiple servers to work together, distributing player loads dynamically and thereby creating vast, and seamless game worlds without the performance bottlenecks associated with traditional server models.</w:t>
      </w:r>
    </w:p>
    <w:p w14:paraId="7915ABB1" w14:textId="77777777" w:rsidR="00FC7930" w:rsidRDefault="00000000">
      <w:pPr>
        <w:pStyle w:val="Heading2"/>
        <w:numPr>
          <w:ilvl w:val="0"/>
          <w:numId w:val="0"/>
        </w:numPr>
      </w:pPr>
      <w:r>
        <w:t>A. Abbreviations and Acronyms</w:t>
      </w:r>
    </w:p>
    <w:p w14:paraId="7A5D71BB" w14:textId="7210BD96" w:rsidR="00FC7930" w:rsidRDefault="001C0C45">
      <w:pPr>
        <w:ind w:firstLine="144"/>
        <w:jc w:val="both"/>
      </w:pPr>
      <w:r>
        <w:t>CIG: Cloud Imperium Games</w:t>
      </w:r>
    </w:p>
    <w:p w14:paraId="27F9BF3E" w14:textId="5BDF749C" w:rsidR="001C0C45" w:rsidRDefault="001C0C45">
      <w:pPr>
        <w:ind w:firstLine="144"/>
        <w:jc w:val="both"/>
      </w:pPr>
      <w:r>
        <w:t>MMO: Massively Multiplayer Online</w:t>
      </w:r>
    </w:p>
    <w:p w14:paraId="45B820BD" w14:textId="7B133E85" w:rsidR="00F46A0C" w:rsidRDefault="00F46A0C">
      <w:pPr>
        <w:ind w:firstLine="144"/>
        <w:jc w:val="both"/>
      </w:pPr>
      <w:r w:rsidRPr="00F46A0C">
        <w:t>TiDi</w:t>
      </w:r>
      <w:r>
        <w:t>: Time Dilation</w:t>
      </w:r>
    </w:p>
    <w:p w14:paraId="6DE10E1D" w14:textId="72F39C8F" w:rsidR="00FC7930" w:rsidRPr="001C0C45" w:rsidRDefault="001C0C45" w:rsidP="001C0C45">
      <w:pPr>
        <w:ind w:firstLine="144"/>
        <w:jc w:val="both"/>
      </w:pPr>
      <w:r>
        <w:t xml:space="preserve">NPC: </w:t>
      </w:r>
      <w:r w:rsidR="00F46A0C">
        <w:t>Non-Player</w:t>
      </w:r>
      <w:r>
        <w:t xml:space="preserve"> Character</w:t>
      </w:r>
    </w:p>
    <w:p w14:paraId="5D4DF2FB" w14:textId="2777D92A" w:rsidR="001C0C45" w:rsidRDefault="001C0C45" w:rsidP="001C0C45">
      <w:pPr>
        <w:rPr>
          <w:rFonts w:eastAsia="Times"/>
        </w:rPr>
      </w:pPr>
    </w:p>
    <w:p w14:paraId="56E28D98" w14:textId="4C5ED33D" w:rsidR="000B4850" w:rsidRDefault="001C0C45" w:rsidP="000B4850">
      <w:pPr>
        <w:pStyle w:val="Heading1"/>
        <w:spacing w:before="250"/>
      </w:pPr>
      <w:r>
        <w:t xml:space="preserve">II. </w:t>
      </w:r>
      <w:r w:rsidR="00EA33D9">
        <w:t>Current Distributed software architecture</w:t>
      </w:r>
    </w:p>
    <w:p w14:paraId="6271013C" w14:textId="02CCC06F" w:rsidR="00B41AC5" w:rsidRDefault="000B4850" w:rsidP="000B4850">
      <w:r>
        <w:t>The current scenery of distributed systems offer solutions that are highly scalable and reliable,</w:t>
      </w:r>
      <w:r w:rsidR="00B41AC5">
        <w:t xml:space="preserve"> allowing for mass exchange in data, tools like Kubernetes allow for easy horizontal scalability and as distributed architectures become more prevalent it is a must use </w:t>
      </w:r>
      <w:proofErr w:type="gramStart"/>
      <w:r w:rsidR="00B41AC5">
        <w:t>tool[</w:t>
      </w:r>
      <w:proofErr w:type="gramEnd"/>
      <w:r w:rsidR="00B41AC5">
        <w:t>1], there are already corroborated solutions for making systems fault tolerant like using redundancy between servers[2].</w:t>
      </w:r>
    </w:p>
    <w:p w14:paraId="1C74319A" w14:textId="13774A7B" w:rsidR="000B4850" w:rsidRPr="000B4850" w:rsidRDefault="00B41AC5" w:rsidP="000B4850">
      <w:r>
        <w:t xml:space="preserve"> </w:t>
      </w:r>
    </w:p>
    <w:p w14:paraId="66A7DE81" w14:textId="768F5CCD" w:rsidR="00B41AC5" w:rsidRDefault="00B41AC5" w:rsidP="00B41AC5">
      <w:pPr>
        <w:pStyle w:val="Heading2"/>
        <w:numPr>
          <w:ilvl w:val="0"/>
          <w:numId w:val="4"/>
        </w:numPr>
        <w:spacing w:before="240"/>
      </w:pPr>
      <w:r>
        <w:t>Differences</w:t>
      </w:r>
    </w:p>
    <w:p w14:paraId="2994E56A" w14:textId="4029EF1D" w:rsidR="001C0C45" w:rsidRPr="00F46A0C" w:rsidRDefault="00B41AC5" w:rsidP="00F46A0C">
      <w:pPr>
        <w:jc w:val="both"/>
      </w:pPr>
      <w:r>
        <w:t xml:space="preserve">Even if modern software architecture has been improving, even being able to work with millions of data, our games server architecture still </w:t>
      </w:r>
      <w:r w:rsidR="00F46A0C">
        <w:t>has</w:t>
      </w:r>
      <w:r>
        <w:t xml:space="preserve"> problems in proving these capabilities. The main problem is that games are full of state, </w:t>
      </w:r>
      <w:proofErr w:type="gramStart"/>
      <w:r>
        <w:t>an</w:t>
      </w:r>
      <w:proofErr w:type="gramEnd"/>
      <w:r>
        <w:t xml:space="preserve"> state management is still one of the biggest hurdles to solve, and this problem is accentuated on game servers due to its innate need for high state management [3]. As such, we have seen these kinds of limitations in display, for example, with eve online when the biggest online battle </w:t>
      </w:r>
      <w:r w:rsidR="00F46A0C">
        <w:t xml:space="preserve">happened [4], it was needed to reinforce the servers and use a special technology created by the formers, called </w:t>
      </w:r>
      <w:proofErr w:type="gramStart"/>
      <w:r w:rsidR="00F46A0C">
        <w:t>TiDi[</w:t>
      </w:r>
      <w:proofErr w:type="gramEnd"/>
      <w:r w:rsidR="00F46A0C">
        <w:t>5] which slows down game time so server do not crash.</w:t>
      </w:r>
    </w:p>
    <w:p w14:paraId="1A28A005" w14:textId="23F83321" w:rsidR="00F46A0C" w:rsidRPr="00F46A0C" w:rsidRDefault="00F46A0C" w:rsidP="00F46A0C">
      <w:pPr>
        <w:pStyle w:val="Heading1"/>
        <w:spacing w:before="250"/>
      </w:pPr>
      <w:r w:rsidRPr="00F46A0C">
        <w:t xml:space="preserve">III. </w:t>
      </w:r>
      <w:r w:rsidRPr="00F46A0C">
        <w:t xml:space="preserve">Server Meshing: A </w:t>
      </w:r>
      <w:r>
        <w:t>Technological Overview</w:t>
      </w:r>
    </w:p>
    <w:p w14:paraId="4E9A8D39" w14:textId="607D9D6A" w:rsidR="00F46A0C" w:rsidRDefault="003011AE" w:rsidP="003011AE">
      <w:pPr>
        <w:jc w:val="both"/>
        <w:rPr>
          <w:rFonts w:eastAsia="Times"/>
        </w:rPr>
      </w:pPr>
      <w:r>
        <w:rPr>
          <w:rFonts w:eastAsia="Times"/>
        </w:rPr>
        <w:t>S</w:t>
      </w:r>
      <w:r w:rsidRPr="003011AE">
        <w:rPr>
          <w:rFonts w:eastAsia="Times"/>
        </w:rPr>
        <w:t xml:space="preserve">erver meshing is the process of dynamically splitting the load of a game world across multiple servers, effectively treating them as a unified entity. This contrasts with the more traditional sharded </w:t>
      </w:r>
      <w:r w:rsidRPr="003011AE">
        <w:rPr>
          <w:rFonts w:eastAsia="Times"/>
        </w:rPr>
        <w:t>servers’</w:t>
      </w:r>
      <w:r w:rsidRPr="003011AE">
        <w:rPr>
          <w:rFonts w:eastAsia="Times"/>
        </w:rPr>
        <w:t xml:space="preserve"> model</w:t>
      </w:r>
      <w:r>
        <w:rPr>
          <w:rFonts w:eastAsia="Times"/>
        </w:rPr>
        <w:t>, like the mega servers of Guild Wars 2[6]</w:t>
      </w:r>
      <w:r w:rsidRPr="003011AE">
        <w:rPr>
          <w:rFonts w:eastAsia="Times"/>
        </w:rPr>
        <w:t>, where game worlds are divided into static instances. In server meshing, a game world can be hosted across multiple servers that coordinate dynamically based on real-time load and player activity.</w:t>
      </w:r>
    </w:p>
    <w:p w14:paraId="40BF0D48" w14:textId="071B4B3F" w:rsidR="003011AE" w:rsidRDefault="003011AE" w:rsidP="003011AE">
      <w:pPr>
        <w:jc w:val="both"/>
        <w:rPr>
          <w:rFonts w:eastAsia="Times"/>
        </w:rPr>
      </w:pPr>
      <w:r w:rsidRPr="003011AE">
        <w:rPr>
          <w:rFonts w:eastAsia="Times"/>
        </w:rPr>
        <w:t>Two primary types of server meshing have been proposed:</w:t>
      </w:r>
    </w:p>
    <w:p w14:paraId="6C2AEE5E" w14:textId="3226633B" w:rsidR="003011AE" w:rsidRDefault="003011AE" w:rsidP="003011AE">
      <w:pPr>
        <w:pStyle w:val="ListParagraph"/>
        <w:numPr>
          <w:ilvl w:val="0"/>
          <w:numId w:val="6"/>
        </w:numPr>
        <w:rPr>
          <w:rFonts w:eastAsia="Times"/>
        </w:rPr>
      </w:pPr>
      <w:r w:rsidRPr="003011AE">
        <w:rPr>
          <w:rFonts w:eastAsia="Times"/>
          <w:b/>
          <w:bCs/>
        </w:rPr>
        <w:t>Static Server Mesh</w:t>
      </w:r>
      <w:r w:rsidRPr="003011AE">
        <w:rPr>
          <w:rFonts w:eastAsia="Times"/>
        </w:rPr>
        <w:t xml:space="preserve">: In this configuration, the game world is partitioned into predefined areas, with each area assigned to a specific server. Players seamlessly transition between these areas without needing to experience loading screens. However, the static mesh does not allow for dynamic reallocation of server </w:t>
      </w:r>
      <w:r w:rsidRPr="003011AE">
        <w:rPr>
          <w:rFonts w:eastAsia="Times"/>
        </w:rPr>
        <w:t>resources</w:t>
      </w:r>
      <w:r>
        <w:rPr>
          <w:rFonts w:eastAsia="Times"/>
        </w:rPr>
        <w:t xml:space="preserve"> [7]</w:t>
      </w:r>
      <w:r w:rsidRPr="003011AE">
        <w:rPr>
          <w:rFonts w:eastAsia="Times"/>
        </w:rPr>
        <w:t>.</w:t>
      </w:r>
    </w:p>
    <w:p w14:paraId="35564494" w14:textId="3CB39F2B" w:rsidR="003011AE" w:rsidRDefault="003011AE" w:rsidP="003011AE">
      <w:pPr>
        <w:pStyle w:val="ListParagraph"/>
        <w:numPr>
          <w:ilvl w:val="0"/>
          <w:numId w:val="6"/>
        </w:numPr>
        <w:rPr>
          <w:rFonts w:eastAsia="Times"/>
        </w:rPr>
      </w:pPr>
      <w:r w:rsidRPr="003011AE">
        <w:rPr>
          <w:rFonts w:eastAsia="Times"/>
          <w:b/>
          <w:bCs/>
        </w:rPr>
        <w:t>Dynamic Server Mesh</w:t>
      </w:r>
      <w:r w:rsidRPr="003011AE">
        <w:rPr>
          <w:rFonts w:eastAsia="Times"/>
        </w:rPr>
        <w:t xml:space="preserve">: This more advanced configuration allows for real-time load distribution. The game world is not divided into static zones but rather allocated based on player density and server capacity. Servers can dynamically adjust to handle more players in high-traffic areas or offload areas </w:t>
      </w:r>
      <w:r w:rsidRPr="003011AE">
        <w:rPr>
          <w:rFonts w:eastAsia="Times"/>
        </w:rPr>
        <w:lastRenderedPageBreak/>
        <w:t xml:space="preserve">with fewer players, optimizing performance and </w:t>
      </w:r>
      <w:r w:rsidRPr="003011AE">
        <w:rPr>
          <w:rFonts w:eastAsia="Times"/>
        </w:rPr>
        <w:t>scalability</w:t>
      </w:r>
      <w:r>
        <w:rPr>
          <w:rFonts w:eastAsia="Times"/>
        </w:rPr>
        <w:t xml:space="preserve"> [7]</w:t>
      </w:r>
      <w:r w:rsidRPr="003011AE">
        <w:rPr>
          <w:rFonts w:eastAsia="Times"/>
        </w:rPr>
        <w:t>.</w:t>
      </w:r>
    </w:p>
    <w:p w14:paraId="00D8DA5D" w14:textId="031081BC" w:rsidR="00C947B0" w:rsidRPr="00C947B0" w:rsidRDefault="00B14A64" w:rsidP="00C947B0">
      <w:pPr>
        <w:pStyle w:val="Heading2"/>
        <w:numPr>
          <w:ilvl w:val="0"/>
          <w:numId w:val="7"/>
        </w:numPr>
        <w:spacing w:before="240"/>
      </w:pPr>
      <w:r>
        <w:t>Benefits of Server Meshing</w:t>
      </w:r>
    </w:p>
    <w:p w14:paraId="34C1B5A2" w14:textId="4A02A531" w:rsidR="003011AE" w:rsidRDefault="00B14A64" w:rsidP="00B14A64">
      <w:pPr>
        <w:pStyle w:val="ListParagraph"/>
        <w:numPr>
          <w:ilvl w:val="0"/>
          <w:numId w:val="8"/>
        </w:numPr>
        <w:rPr>
          <w:rFonts w:eastAsia="Times"/>
        </w:rPr>
      </w:pPr>
      <w:r w:rsidRPr="00B14A64">
        <w:rPr>
          <w:rFonts w:eastAsia="Times"/>
          <w:b/>
          <w:bCs/>
        </w:rPr>
        <w:t>Horizontal Scalability</w:t>
      </w:r>
      <w:r w:rsidRPr="00B14A64">
        <w:rPr>
          <w:rFonts w:eastAsia="Times"/>
        </w:rPr>
        <w:t xml:space="preserve">: Server meshing enables scaling horizontally by adding more servers to the network. This approach contrasts with traditional vertical scaling, where upgrading server hardware becomes </w:t>
      </w:r>
      <w:r w:rsidR="00C947B0" w:rsidRPr="00B14A64">
        <w:rPr>
          <w:rFonts w:eastAsia="Times"/>
        </w:rPr>
        <w:t>cost prohibitive</w:t>
      </w:r>
      <w:r w:rsidRPr="00B14A64">
        <w:rPr>
          <w:rFonts w:eastAsia="Times"/>
        </w:rPr>
        <w:t xml:space="preserve"> as player numbers grow.</w:t>
      </w:r>
      <w:r w:rsidR="005E589B">
        <w:rPr>
          <w:rFonts w:eastAsia="Times"/>
        </w:rPr>
        <w:t>[8]</w:t>
      </w:r>
    </w:p>
    <w:p w14:paraId="017E0794" w14:textId="30096209" w:rsidR="00B14A64" w:rsidRDefault="00B14A64" w:rsidP="00B14A64">
      <w:pPr>
        <w:pStyle w:val="ListParagraph"/>
        <w:numPr>
          <w:ilvl w:val="0"/>
          <w:numId w:val="8"/>
        </w:numPr>
        <w:rPr>
          <w:rFonts w:eastAsia="Times"/>
        </w:rPr>
      </w:pPr>
      <w:r w:rsidRPr="00B14A64">
        <w:rPr>
          <w:rFonts w:eastAsia="Times"/>
          <w:b/>
          <w:bCs/>
        </w:rPr>
        <w:t>Seamless Player Experience</w:t>
      </w:r>
      <w:r w:rsidRPr="00B14A64">
        <w:rPr>
          <w:rFonts w:eastAsia="Times"/>
        </w:rPr>
        <w:t xml:space="preserve">: By reducing or eliminating loading screens between server transitions, server meshing allows for a more immersive experience. Players can traverse vast game worlds without interruptions, making the game feel more persistent and </w:t>
      </w:r>
      <w:r w:rsidR="00C947B0" w:rsidRPr="00B14A64">
        <w:rPr>
          <w:rFonts w:eastAsia="Times"/>
        </w:rPr>
        <w:t>alive</w:t>
      </w:r>
      <w:r w:rsidR="00C947B0">
        <w:rPr>
          <w:rFonts w:eastAsia="Times"/>
        </w:rPr>
        <w:t xml:space="preserve"> [</w:t>
      </w:r>
      <w:r w:rsidR="005E589B">
        <w:rPr>
          <w:rFonts w:eastAsia="Times"/>
        </w:rPr>
        <w:t>9]</w:t>
      </w:r>
      <w:r w:rsidRPr="00B14A64">
        <w:rPr>
          <w:rFonts w:eastAsia="Times"/>
        </w:rPr>
        <w:t>.</w:t>
      </w:r>
    </w:p>
    <w:p w14:paraId="69083BAC" w14:textId="1A0F8D05" w:rsidR="00C947B0" w:rsidRDefault="00B14A64" w:rsidP="00C947B0">
      <w:pPr>
        <w:pStyle w:val="ListParagraph"/>
        <w:numPr>
          <w:ilvl w:val="0"/>
          <w:numId w:val="8"/>
        </w:numPr>
        <w:rPr>
          <w:rFonts w:eastAsia="Times"/>
        </w:rPr>
      </w:pPr>
      <w:r w:rsidRPr="00B14A64">
        <w:rPr>
          <w:rFonts w:eastAsia="Times"/>
          <w:b/>
          <w:bCs/>
        </w:rPr>
        <w:t>Reduced Bottlenecks</w:t>
      </w:r>
      <w:r w:rsidRPr="00B14A64">
        <w:rPr>
          <w:rFonts w:eastAsia="Times"/>
        </w:rPr>
        <w:t xml:space="preserve">: Dynamic server meshing addresses the issue of overcrowding in high-traffic areas by allocating more servers to those areas, reducing lag and enhancing </w:t>
      </w:r>
      <w:r w:rsidR="00C947B0" w:rsidRPr="00B14A64">
        <w:rPr>
          <w:rFonts w:eastAsia="Times"/>
        </w:rPr>
        <w:t>performance</w:t>
      </w:r>
      <w:r w:rsidR="00C947B0">
        <w:rPr>
          <w:rFonts w:eastAsia="Times"/>
        </w:rPr>
        <w:t xml:space="preserve"> [</w:t>
      </w:r>
      <w:r w:rsidR="005E589B">
        <w:rPr>
          <w:rFonts w:eastAsia="Times"/>
        </w:rPr>
        <w:t>8][9]</w:t>
      </w:r>
      <w:r w:rsidRPr="00B14A64">
        <w:rPr>
          <w:rFonts w:eastAsia="Times"/>
        </w:rPr>
        <w:t>.</w:t>
      </w:r>
    </w:p>
    <w:p w14:paraId="159765AD" w14:textId="77777777" w:rsidR="00C947B0" w:rsidRPr="00C947B0" w:rsidRDefault="00C947B0" w:rsidP="00C947B0">
      <w:pPr>
        <w:ind w:left="360"/>
        <w:rPr>
          <w:rFonts w:eastAsia="Times"/>
        </w:rPr>
      </w:pPr>
    </w:p>
    <w:p w14:paraId="6DE7600D" w14:textId="77777777" w:rsidR="00FC7930" w:rsidRPr="000B4850" w:rsidRDefault="00000000" w:rsidP="000B4850">
      <w:pPr>
        <w:pStyle w:val="Heading1"/>
        <w:spacing w:before="250"/>
      </w:pPr>
      <w:r w:rsidRPr="000B4850">
        <w:t>V. Conclusion</w:t>
      </w:r>
    </w:p>
    <w:p w14:paraId="605CB3C1" w14:textId="77777777" w:rsidR="00FC7930" w:rsidRDefault="00000000">
      <w:pPr>
        <w:ind w:firstLine="144"/>
        <w:jc w:val="both"/>
      </w:pPr>
      <w:r>
        <w:t xml:space="preserve">A conclusion section is not required. Although a conclusion may review the main points of the article, do not </w:t>
      </w:r>
      <w:r>
        <w:rPr>
          <w:rFonts w:ascii="Times" w:eastAsia="Times" w:hAnsi="Times" w:cs="Times"/>
          <w:color w:val="000000"/>
        </w:rPr>
        <w:t>replicate</w:t>
      </w:r>
      <w:r>
        <w:t xml:space="preserve"> the abstract as the conclusion. A conclusion might elaborate on the importance of the work or suggest applications and extensions.</w:t>
      </w:r>
    </w:p>
    <w:p w14:paraId="5F68D5A4" w14:textId="77777777" w:rsidR="00FC7930" w:rsidRDefault="00000000">
      <w:pPr>
        <w:pStyle w:val="Heading1"/>
      </w:pPr>
      <w:r>
        <w:t>Appendix</w:t>
      </w:r>
    </w:p>
    <w:p w14:paraId="53D8EF4F" w14:textId="77777777" w:rsidR="00FC7930" w:rsidRDefault="00000000">
      <w:pPr>
        <w:widowControl w:val="0"/>
        <w:spacing w:line="252" w:lineRule="auto"/>
        <w:ind w:firstLine="202"/>
        <w:jc w:val="both"/>
        <w:rPr>
          <w:color w:val="000000"/>
        </w:rPr>
      </w:pPr>
      <w:r>
        <w:rPr>
          <w:color w:val="000000"/>
        </w:rPr>
        <w:t>Appendixes, if needed, appear before the acknowledgment.</w:t>
      </w:r>
    </w:p>
    <w:p w14:paraId="446197C5" w14:textId="77777777" w:rsidR="00FC7930" w:rsidRDefault="00000000">
      <w:pPr>
        <w:keepNext/>
        <w:spacing w:before="240" w:after="80"/>
        <w:jc w:val="center"/>
        <w:rPr>
          <w:color w:val="222222"/>
          <w:sz w:val="16"/>
          <w:szCs w:val="16"/>
        </w:rPr>
      </w:pPr>
      <w:r>
        <w:rPr>
          <w:smallCaps/>
          <w:color w:val="000000"/>
        </w:rPr>
        <w:t>References</w:t>
      </w:r>
    </w:p>
    <w:p w14:paraId="6F0833E2" w14:textId="77777777" w:rsidR="00FC7930" w:rsidRDefault="00000000">
      <w:pPr>
        <w:numPr>
          <w:ilvl w:val="0"/>
          <w:numId w:val="1"/>
        </w:numPr>
        <w:ind w:left="270" w:hanging="270"/>
        <w:jc w:val="both"/>
        <w:rPr>
          <w:sz w:val="16"/>
          <w:szCs w:val="16"/>
        </w:rPr>
      </w:pPr>
      <w:r>
        <w:rPr>
          <w:i/>
          <w:sz w:val="16"/>
          <w:szCs w:val="16"/>
        </w:rPr>
        <w:t>Kubernetes Components | Kubernetes</w:t>
      </w:r>
      <w:r>
        <w:rPr>
          <w:sz w:val="16"/>
          <w:szCs w:val="16"/>
        </w:rPr>
        <w:t>. (n.d.). Retrieved September 28, 2024, from https://kubernetes.io/docs/concepts/overview/components/</w:t>
      </w:r>
    </w:p>
    <w:p w14:paraId="28BB64B5" w14:textId="426B9D84" w:rsidR="00FC7930" w:rsidRDefault="00000000">
      <w:pPr>
        <w:numPr>
          <w:ilvl w:val="0"/>
          <w:numId w:val="1"/>
        </w:numPr>
        <w:ind w:left="270" w:hanging="270"/>
        <w:jc w:val="both"/>
        <w:rPr>
          <w:sz w:val="16"/>
          <w:szCs w:val="16"/>
        </w:rPr>
      </w:pPr>
      <w:r>
        <w:rPr>
          <w:i/>
          <w:sz w:val="16"/>
          <w:szCs w:val="16"/>
        </w:rPr>
        <w:t>Fault Tolerance in Distributed Systems: Strategies and Case Studies - DEV Community</w:t>
      </w:r>
      <w:r>
        <w:rPr>
          <w:sz w:val="16"/>
          <w:szCs w:val="16"/>
        </w:rPr>
        <w:t xml:space="preserve">. (n.d.). Retrieved September 27, 2024, from </w:t>
      </w:r>
      <w:hyperlink r:id="rId12" w:history="1">
        <w:r w:rsidR="00B41AC5" w:rsidRPr="00B77C95">
          <w:rPr>
            <w:rStyle w:val="Hyperlink"/>
            <w:sz w:val="16"/>
            <w:szCs w:val="16"/>
          </w:rPr>
          <w:t>https://dev.to/nekto0n/fault-tolerance-in-distributed-systems-strategies-and-case-studies-29d2</w:t>
        </w:r>
      </w:hyperlink>
    </w:p>
    <w:p w14:paraId="3525DDB6" w14:textId="20078922" w:rsidR="00B41AC5" w:rsidRDefault="00B41AC5">
      <w:pPr>
        <w:numPr>
          <w:ilvl w:val="0"/>
          <w:numId w:val="1"/>
        </w:numPr>
        <w:ind w:left="270" w:hanging="270"/>
        <w:jc w:val="both"/>
        <w:rPr>
          <w:sz w:val="16"/>
          <w:szCs w:val="16"/>
        </w:rPr>
      </w:pPr>
      <w:r w:rsidRPr="00B41AC5">
        <w:rPr>
          <w:sz w:val="16"/>
          <w:szCs w:val="16"/>
        </w:rPr>
        <w:t>Distributed State — Challenges and Options | by Koshy | Medium. (n.d.). Retrieved October 1, 2024, from https://nittikkin.medium.com/distributed-state-management-80c8100bb563</w:t>
      </w:r>
    </w:p>
    <w:p w14:paraId="3813341E" w14:textId="4B475338" w:rsidR="00FC7930" w:rsidRDefault="00000000">
      <w:pPr>
        <w:numPr>
          <w:ilvl w:val="0"/>
          <w:numId w:val="1"/>
        </w:numPr>
        <w:ind w:left="270" w:hanging="270"/>
        <w:jc w:val="both"/>
        <w:rPr>
          <w:sz w:val="16"/>
          <w:szCs w:val="16"/>
        </w:rPr>
      </w:pPr>
      <w:r>
        <w:rPr>
          <w:i/>
          <w:sz w:val="16"/>
          <w:szCs w:val="16"/>
        </w:rPr>
        <w:t>Fury at FWST-8 Battle Report | EVE Online</w:t>
      </w:r>
      <w:r>
        <w:rPr>
          <w:sz w:val="16"/>
          <w:szCs w:val="16"/>
        </w:rPr>
        <w:t xml:space="preserve">. (n.d.). Retrieved September 27, 2024, from </w:t>
      </w:r>
      <w:hyperlink r:id="rId13" w:history="1">
        <w:r w:rsidR="00F46A0C" w:rsidRPr="00B77C95">
          <w:rPr>
            <w:rStyle w:val="Hyperlink"/>
            <w:sz w:val="16"/>
            <w:szCs w:val="16"/>
          </w:rPr>
          <w:t>https://www.eveonline.com/news/view/fury-at-fwst-8-battle-report</w:t>
        </w:r>
      </w:hyperlink>
    </w:p>
    <w:p w14:paraId="4C28D7E6" w14:textId="79E41DCC" w:rsidR="00F46A0C" w:rsidRDefault="00F46A0C">
      <w:pPr>
        <w:numPr>
          <w:ilvl w:val="0"/>
          <w:numId w:val="1"/>
        </w:numPr>
        <w:ind w:left="270" w:hanging="270"/>
        <w:jc w:val="both"/>
        <w:rPr>
          <w:sz w:val="16"/>
          <w:szCs w:val="16"/>
        </w:rPr>
      </w:pPr>
      <w:r w:rsidRPr="00F46A0C">
        <w:rPr>
          <w:sz w:val="16"/>
          <w:szCs w:val="16"/>
        </w:rPr>
        <w:t xml:space="preserve">Introducing Time Dilation (TiDi) | EVE Online. (n.d.). Retrieved October 1, 2024, from </w:t>
      </w:r>
      <w:hyperlink r:id="rId14" w:history="1">
        <w:r w:rsidR="003011AE" w:rsidRPr="00677F89">
          <w:rPr>
            <w:rStyle w:val="Hyperlink"/>
            <w:sz w:val="16"/>
            <w:szCs w:val="16"/>
          </w:rPr>
          <w:t>https://www.eveonline.com/news/view/introducing-time-dilation-tidi</w:t>
        </w:r>
      </w:hyperlink>
    </w:p>
    <w:p w14:paraId="6762A05A" w14:textId="1A520345" w:rsidR="003011AE" w:rsidRDefault="003011AE">
      <w:pPr>
        <w:numPr>
          <w:ilvl w:val="0"/>
          <w:numId w:val="1"/>
        </w:numPr>
        <w:ind w:left="270" w:hanging="270"/>
        <w:jc w:val="both"/>
        <w:rPr>
          <w:sz w:val="16"/>
          <w:szCs w:val="16"/>
        </w:rPr>
      </w:pPr>
      <w:r w:rsidRPr="003011AE">
        <w:rPr>
          <w:sz w:val="16"/>
          <w:szCs w:val="16"/>
        </w:rPr>
        <w:t xml:space="preserve">Introducing the Megaserver System – GuildWars2.com. (n.d.). Retrieved October 1, 2024, from </w:t>
      </w:r>
      <w:hyperlink r:id="rId15" w:history="1">
        <w:r w:rsidRPr="00677F89">
          <w:rPr>
            <w:rStyle w:val="Hyperlink"/>
            <w:sz w:val="16"/>
            <w:szCs w:val="16"/>
          </w:rPr>
          <w:t>https://www.guildwars2.com/en/news/introducing-the-megaserver-system/</w:t>
        </w:r>
      </w:hyperlink>
    </w:p>
    <w:p w14:paraId="59EA0A2E" w14:textId="090484F2" w:rsidR="003011AE" w:rsidRPr="005E589B" w:rsidRDefault="003011AE">
      <w:pPr>
        <w:numPr>
          <w:ilvl w:val="0"/>
          <w:numId w:val="1"/>
        </w:numPr>
        <w:ind w:left="270" w:hanging="270"/>
        <w:jc w:val="both"/>
        <w:rPr>
          <w:rStyle w:val="Hyperlink"/>
          <w:color w:val="auto"/>
          <w:sz w:val="16"/>
          <w:szCs w:val="16"/>
          <w:u w:val="none"/>
        </w:rPr>
      </w:pPr>
      <w:r>
        <w:rPr>
          <w:i/>
          <w:sz w:val="16"/>
          <w:szCs w:val="16"/>
        </w:rPr>
        <w:t>The Nosy Gamer: The Server Meshing Wars Have Begun</w:t>
      </w:r>
      <w:r>
        <w:rPr>
          <w:sz w:val="16"/>
          <w:szCs w:val="16"/>
        </w:rPr>
        <w:t xml:space="preserve">. (n.d.). Retrieved September 25, 2024, from </w:t>
      </w:r>
      <w:hyperlink r:id="rId16">
        <w:r>
          <w:rPr>
            <w:rStyle w:val="Hyperlink"/>
            <w:sz w:val="16"/>
            <w:szCs w:val="16"/>
          </w:rPr>
          <w:t>https://nosygamer.blogspot.com/2024/07/the-server-meshing-wars-have-begun.htm</w:t>
        </w:r>
        <w:hyperlink>
          <w:r>
            <w:rPr>
              <w:rStyle w:val="Hyperlink"/>
              <w:sz w:val="16"/>
              <w:szCs w:val="16"/>
            </w:rPr>
            <w:t>l</w:t>
          </w:r>
        </w:hyperlink>
      </w:hyperlink>
    </w:p>
    <w:p w14:paraId="566E29DF" w14:textId="2063308E" w:rsidR="005E589B" w:rsidRDefault="005E589B">
      <w:pPr>
        <w:numPr>
          <w:ilvl w:val="0"/>
          <w:numId w:val="1"/>
        </w:numPr>
        <w:ind w:left="270" w:hanging="270"/>
        <w:jc w:val="both"/>
        <w:rPr>
          <w:sz w:val="16"/>
          <w:szCs w:val="16"/>
        </w:rPr>
      </w:pPr>
      <w:r w:rsidRPr="005E589B">
        <w:rPr>
          <w:sz w:val="16"/>
          <w:szCs w:val="16"/>
        </w:rPr>
        <w:t xml:space="preserve">Horizontal scaling vs vertical scaling: Choosing your strategy | </w:t>
      </w:r>
      <w:proofErr w:type="spellStart"/>
      <w:r w:rsidRPr="005E589B">
        <w:rPr>
          <w:sz w:val="16"/>
          <w:szCs w:val="16"/>
        </w:rPr>
        <w:t>DigitalOcean</w:t>
      </w:r>
      <w:proofErr w:type="spellEnd"/>
      <w:r w:rsidRPr="005E589B">
        <w:rPr>
          <w:sz w:val="16"/>
          <w:szCs w:val="16"/>
        </w:rPr>
        <w:t xml:space="preserve">. (n.d.). Retrieved October 1, 2024, from </w:t>
      </w:r>
      <w:hyperlink r:id="rId17" w:history="1">
        <w:r w:rsidRPr="00677F89">
          <w:rPr>
            <w:rStyle w:val="Hyperlink"/>
            <w:sz w:val="16"/>
            <w:szCs w:val="16"/>
          </w:rPr>
          <w:t>https://www.digitalocean.com/resources/articles/horizontal-scaling-vs-vertical-scaling</w:t>
        </w:r>
      </w:hyperlink>
    </w:p>
    <w:p w14:paraId="2B897625" w14:textId="119C17DA" w:rsidR="005E589B" w:rsidRPr="005E589B" w:rsidRDefault="005E589B" w:rsidP="005E589B">
      <w:pPr>
        <w:numPr>
          <w:ilvl w:val="0"/>
          <w:numId w:val="1"/>
        </w:numPr>
        <w:ind w:left="270" w:hanging="270"/>
        <w:jc w:val="both"/>
        <w:rPr>
          <w:sz w:val="16"/>
          <w:szCs w:val="16"/>
        </w:rPr>
      </w:pPr>
      <w:r>
        <w:rPr>
          <w:i/>
          <w:sz w:val="16"/>
          <w:szCs w:val="16"/>
        </w:rPr>
        <w:t>(42) Ashes of Creation Alpha Two Server Meshing Technology Preview - YouTube</w:t>
      </w:r>
      <w:r>
        <w:rPr>
          <w:sz w:val="16"/>
          <w:szCs w:val="16"/>
        </w:rPr>
        <w:t>. (n.d.). Retrieved September 27, 2024, from https://www.youtube.com/watch?v=pdav0as54mU&amp;t=360s</w:t>
      </w:r>
    </w:p>
    <w:p w14:paraId="1F9EC44E" w14:textId="23E53475" w:rsidR="003011AE" w:rsidRPr="003011AE" w:rsidRDefault="00000000" w:rsidP="003011AE">
      <w:pPr>
        <w:numPr>
          <w:ilvl w:val="0"/>
          <w:numId w:val="1"/>
        </w:numPr>
        <w:ind w:left="270" w:hanging="270"/>
        <w:jc w:val="both"/>
        <w:rPr>
          <w:sz w:val="16"/>
          <w:szCs w:val="16"/>
        </w:rPr>
      </w:pPr>
      <w:r>
        <w:rPr>
          <w:i/>
          <w:sz w:val="16"/>
          <w:szCs w:val="16"/>
        </w:rPr>
        <w:t>Server meshing - Ashes of Creation Wiki</w:t>
      </w:r>
      <w:r>
        <w:rPr>
          <w:sz w:val="16"/>
          <w:szCs w:val="16"/>
        </w:rPr>
        <w:t>. (n.d.). Retrieved September 27, 2024, from https://pt.ashesofcreation.wiki/Server_meshing</w:t>
      </w:r>
    </w:p>
    <w:p w14:paraId="3619FAA1" w14:textId="77777777" w:rsidR="00FC7930" w:rsidRDefault="00000000">
      <w:pPr>
        <w:numPr>
          <w:ilvl w:val="0"/>
          <w:numId w:val="1"/>
        </w:numPr>
        <w:ind w:left="270" w:hanging="270"/>
        <w:jc w:val="both"/>
        <w:rPr>
          <w:sz w:val="16"/>
          <w:szCs w:val="16"/>
        </w:rPr>
      </w:pPr>
      <w:r w:rsidRPr="00610B41">
        <w:rPr>
          <w:sz w:val="16"/>
          <w:szCs w:val="16"/>
          <w:lang w:val="pt-PT"/>
        </w:rPr>
        <w:t xml:space="preserve">Duong, T. N. B., &amp; Zhou, S. (2003). </w:t>
      </w:r>
      <w:r>
        <w:rPr>
          <w:sz w:val="16"/>
          <w:szCs w:val="16"/>
        </w:rPr>
        <w:t xml:space="preserve">A dynamic load sharing algorithm for massively multiplayer online games. </w:t>
      </w:r>
      <w:r>
        <w:rPr>
          <w:i/>
          <w:sz w:val="16"/>
          <w:szCs w:val="16"/>
        </w:rPr>
        <w:t>IEEE International Conference on Networks, ICON</w:t>
      </w:r>
      <w:r>
        <w:rPr>
          <w:sz w:val="16"/>
          <w:szCs w:val="16"/>
        </w:rPr>
        <w:t>, 131–136. https://doi.org/10.1109/ICON.2003.1266179</w:t>
      </w:r>
    </w:p>
    <w:p w14:paraId="1DB0C656" w14:textId="77777777" w:rsidR="00FC7930" w:rsidRDefault="00000000">
      <w:pPr>
        <w:numPr>
          <w:ilvl w:val="0"/>
          <w:numId w:val="1"/>
        </w:numPr>
        <w:ind w:left="270" w:hanging="270"/>
        <w:jc w:val="both"/>
        <w:rPr>
          <w:sz w:val="16"/>
          <w:szCs w:val="16"/>
        </w:rPr>
      </w:pPr>
      <w:proofErr w:type="spellStart"/>
      <w:r>
        <w:rPr>
          <w:sz w:val="16"/>
          <w:szCs w:val="16"/>
        </w:rPr>
        <w:t>Aote</w:t>
      </w:r>
      <w:proofErr w:type="spellEnd"/>
      <w:r>
        <w:rPr>
          <w:sz w:val="16"/>
          <w:szCs w:val="16"/>
        </w:rPr>
        <w:t xml:space="preserve">, S. S., &amp; Kharat, M. U. (2009). A game-theoretic model for dynamic load balancing in distributed systems. </w:t>
      </w:r>
      <w:r>
        <w:rPr>
          <w:i/>
          <w:sz w:val="16"/>
          <w:szCs w:val="16"/>
        </w:rPr>
        <w:t>Proceedings of the International Conference on Advances in Computing, Communication and Control, ICAC3’09</w:t>
      </w:r>
      <w:r>
        <w:rPr>
          <w:sz w:val="16"/>
          <w:szCs w:val="16"/>
        </w:rPr>
        <w:t>, 235–238. https://doi.org/10.1145/1523103.1523153</w:t>
      </w:r>
    </w:p>
    <w:p w14:paraId="21B58E89" w14:textId="77777777" w:rsidR="00FC7930" w:rsidRDefault="00000000">
      <w:pPr>
        <w:numPr>
          <w:ilvl w:val="0"/>
          <w:numId w:val="1"/>
        </w:numPr>
        <w:ind w:left="270" w:hanging="270"/>
        <w:jc w:val="both"/>
        <w:rPr>
          <w:sz w:val="16"/>
          <w:szCs w:val="16"/>
        </w:rPr>
      </w:pPr>
      <w:r>
        <w:rPr>
          <w:i/>
          <w:sz w:val="16"/>
          <w:szCs w:val="16"/>
        </w:rPr>
        <w:t>Server Meshing and Persistent Streaming Q&amp;A - Roberts Space Industries | Follow the development of Star Citizen and Squadron 42</w:t>
      </w:r>
      <w:r>
        <w:rPr>
          <w:sz w:val="16"/>
          <w:szCs w:val="16"/>
        </w:rPr>
        <w:t>. (n.d.). Retrieved September 25, 2024, from https://robertsspaceindustries.com/comm-link/transmission/18397-Server-Meshing-And-Persistent-Streaming-Q-A</w:t>
      </w:r>
    </w:p>
    <w:p w14:paraId="5BA5C905" w14:textId="7E65752B" w:rsidR="00FC7930" w:rsidRPr="003011AE" w:rsidRDefault="00000000" w:rsidP="003011AE">
      <w:pPr>
        <w:numPr>
          <w:ilvl w:val="0"/>
          <w:numId w:val="1"/>
        </w:numPr>
        <w:ind w:left="270" w:hanging="270"/>
        <w:jc w:val="both"/>
        <w:rPr>
          <w:sz w:val="16"/>
          <w:szCs w:val="16"/>
        </w:rPr>
      </w:pPr>
      <w:r>
        <w:rPr>
          <w:i/>
          <w:sz w:val="16"/>
          <w:szCs w:val="16"/>
        </w:rPr>
        <w:t xml:space="preserve">What </w:t>
      </w:r>
      <w:proofErr w:type="gramStart"/>
      <w:r>
        <w:rPr>
          <w:i/>
          <w:sz w:val="16"/>
          <w:szCs w:val="16"/>
        </w:rPr>
        <w:t>is</w:t>
      </w:r>
      <w:proofErr w:type="gramEnd"/>
      <w:r>
        <w:rPr>
          <w:i/>
          <w:sz w:val="16"/>
          <w:szCs w:val="16"/>
        </w:rPr>
        <w:t xml:space="preserve"> Star Citizens Serving Meshing and Persistent Entity Streaming | by Marvas McCladdie | Medium</w:t>
      </w:r>
      <w:r>
        <w:rPr>
          <w:sz w:val="16"/>
          <w:szCs w:val="16"/>
        </w:rPr>
        <w:t>. (n.d.). Retrieved September 25, 2024, from https://medium.com/@MarvasMcCladdie/star-citizen-is-one-of-the-most-ambitious-and-highly-anticipated-video-games-of-all-time-486abb0a02a9</w:t>
      </w:r>
    </w:p>
    <w:p w14:paraId="021D9DC3" w14:textId="77777777" w:rsidR="00FC7930" w:rsidRDefault="00000000">
      <w:pPr>
        <w:numPr>
          <w:ilvl w:val="0"/>
          <w:numId w:val="1"/>
        </w:numPr>
        <w:ind w:left="270" w:hanging="270"/>
        <w:jc w:val="both"/>
        <w:rPr>
          <w:sz w:val="16"/>
          <w:szCs w:val="16"/>
        </w:rPr>
      </w:pPr>
      <w:r>
        <w:rPr>
          <w:i/>
          <w:sz w:val="16"/>
          <w:szCs w:val="16"/>
        </w:rPr>
        <w:t xml:space="preserve">(25) </w:t>
      </w:r>
      <w:proofErr w:type="spellStart"/>
      <w:r>
        <w:rPr>
          <w:i/>
          <w:sz w:val="16"/>
          <w:szCs w:val="16"/>
        </w:rPr>
        <w:t>CitizenCon</w:t>
      </w:r>
      <w:proofErr w:type="spellEnd"/>
      <w:r>
        <w:rPr>
          <w:i/>
          <w:sz w:val="16"/>
          <w:szCs w:val="16"/>
        </w:rPr>
        <w:t xml:space="preserve"> 2951: Server Meshing &amp; The State </w:t>
      </w:r>
      <w:proofErr w:type="gramStart"/>
      <w:r>
        <w:rPr>
          <w:i/>
          <w:sz w:val="16"/>
          <w:szCs w:val="16"/>
        </w:rPr>
        <w:t>Of</w:t>
      </w:r>
      <w:proofErr w:type="gramEnd"/>
      <w:r>
        <w:rPr>
          <w:i/>
          <w:sz w:val="16"/>
          <w:szCs w:val="16"/>
        </w:rPr>
        <w:t xml:space="preserve"> Persistence - YouTube</w:t>
      </w:r>
      <w:r>
        <w:rPr>
          <w:sz w:val="16"/>
          <w:szCs w:val="16"/>
        </w:rPr>
        <w:t>. (n.d.). Retrieved September 25, 2024, from https://www.youtube.com/watch?v=TSzUWl4r2rU</w:t>
      </w:r>
    </w:p>
    <w:sectPr w:rsidR="00FC7930">
      <w:footnotePr>
        <w:numRestart w:val="eachSect"/>
      </w:footnotePr>
      <w:type w:val="continuous"/>
      <w:pgSz w:w="12240" w:h="15840"/>
      <w:pgMar w:top="1008" w:right="936" w:bottom="1008" w:left="936" w:header="432" w:footer="0" w:gutter="0"/>
      <w:cols w:num="2" w:space="288"/>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AD701C" w14:textId="77777777" w:rsidR="00DF5399" w:rsidRDefault="00DF5399">
      <w:r>
        <w:separator/>
      </w:r>
    </w:p>
  </w:endnote>
  <w:endnote w:type="continuationSeparator" w:id="0">
    <w:p w14:paraId="21BE3272" w14:textId="77777777" w:rsidR="00DF5399" w:rsidRDefault="00DF53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OpenSymbol">
    <w:altName w:val="Arial Unicode MS"/>
    <w:panose1 w:val="05010000000000000000"/>
    <w:charset w:val="01"/>
    <w:family w:val="auto"/>
    <w:pitch w:val="variable"/>
    <w:sig w:usb0="800000AF" w:usb1="1001ECEA" w:usb2="00000000" w:usb3="00000000" w:csb0="8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Formata-Regular">
    <w:altName w:val="Calibri"/>
    <w:panose1 w:val="00000000000000000000"/>
    <w:charset w:val="4D"/>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Baskerville">
    <w:altName w:val="Baskerville Old Face"/>
    <w:charset w:val="00"/>
    <w:family w:val="auto"/>
    <w:pitch w:val="variable"/>
    <w:sig w:usb0="80000063" w:usb1="00000000" w:usb2="00000000" w:usb3="00000000" w:csb0="000001FB" w:csb1="00000000"/>
  </w:font>
  <w:font w:name="Georgia">
    <w:panose1 w:val="02040502050405020303"/>
    <w:charset w:val="00"/>
    <w:family w:val="roman"/>
    <w:pitch w:val="variable"/>
    <w:sig w:usb0="00000287" w:usb1="00000000" w:usb2="00000000" w:usb3="00000000" w:csb0="0000009F" w:csb1="00000000"/>
  </w:font>
  <w:font w:name="Times">
    <w:altName w:val="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459A7D" w14:textId="77777777" w:rsidR="00DF5399" w:rsidRDefault="00DF5399">
      <w:r>
        <w:separator/>
      </w:r>
    </w:p>
  </w:footnote>
  <w:footnote w:type="continuationSeparator" w:id="0">
    <w:p w14:paraId="74253E02" w14:textId="77777777" w:rsidR="00DF5399" w:rsidRDefault="00DF5399">
      <w:r>
        <w:continuationSeparator/>
      </w:r>
    </w:p>
  </w:footnote>
  <w:footnote w:id="1">
    <w:p w14:paraId="06E4E5DA" w14:textId="77777777" w:rsidR="00FC7930" w:rsidRDefault="00000000">
      <w:pPr>
        <w:keepLines/>
        <w:jc w:val="both"/>
      </w:pPr>
      <w:r>
        <w:rPr>
          <w:rStyle w:val="Caracteresdanotaderodap"/>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3A7A9D" w14:textId="77777777" w:rsidR="00FC7930" w:rsidRDefault="00FC793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1A4A24" w14:textId="77777777" w:rsidR="00FC7930" w:rsidRDefault="00000000">
    <w:pPr>
      <w:jc w:val="right"/>
    </w:pPr>
    <w:r>
      <w:fldChar w:fldCharType="begin"/>
    </w:r>
    <w:r>
      <w:instrText xml:space="preserve"> PAGE </w:instrText>
    </w:r>
    <w:r>
      <w:fldChar w:fldCharType="separate"/>
    </w:r>
    <w:r>
      <w:t>1</w:t>
    </w:r>
    <w:r>
      <w:fldChar w:fldCharType="end"/>
    </w:r>
  </w:p>
  <w:p w14:paraId="179B4D5A" w14:textId="77777777" w:rsidR="00FC7930" w:rsidRDefault="00000000">
    <w:pPr>
      <w:ind w:right="360"/>
    </w:pPr>
    <w:r>
      <w:t xml:space="preserve"> </w:t>
    </w:r>
  </w:p>
  <w:p w14:paraId="3BF33C5A" w14:textId="77777777" w:rsidR="00FC7930" w:rsidRDefault="00FC7930">
    <w:pP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63406E" w14:textId="77777777" w:rsidR="00FC7930" w:rsidRDefault="00000000">
    <w:pPr>
      <w:jc w:val="right"/>
    </w:pPr>
    <w:r>
      <w:fldChar w:fldCharType="begin"/>
    </w:r>
    <w:r>
      <w:instrText xml:space="preserve"> PAGE </w:instrText>
    </w:r>
    <w:r>
      <w:fldChar w:fldCharType="separate"/>
    </w:r>
    <w:r>
      <w:t>1</w:t>
    </w:r>
    <w:r>
      <w:fldChar w:fldCharType="end"/>
    </w:r>
  </w:p>
  <w:p w14:paraId="45AB9D71" w14:textId="77777777" w:rsidR="00FC7930" w:rsidRDefault="00000000">
    <w:pPr>
      <w:ind w:right="360"/>
    </w:pPr>
    <w:r>
      <w:t xml:space="preserve"> </w:t>
    </w:r>
  </w:p>
  <w:p w14:paraId="63C3DDF4" w14:textId="77777777" w:rsidR="00FC7930" w:rsidRDefault="00FC7930">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CF5592"/>
    <w:multiLevelType w:val="hybridMultilevel"/>
    <w:tmpl w:val="FD508AAA"/>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18570801"/>
    <w:multiLevelType w:val="hybridMultilevel"/>
    <w:tmpl w:val="6EFAD4D2"/>
    <w:lvl w:ilvl="0" w:tplc="08160015">
      <w:start w:val="1"/>
      <w:numFmt w:val="upp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15:restartNumberingAfterBreak="0">
    <w:nsid w:val="1C1C0F7C"/>
    <w:multiLevelType w:val="hybridMultilevel"/>
    <w:tmpl w:val="292E1E46"/>
    <w:lvl w:ilvl="0" w:tplc="08160015">
      <w:start w:val="1"/>
      <w:numFmt w:val="upp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15:restartNumberingAfterBreak="0">
    <w:nsid w:val="3EA8020B"/>
    <w:multiLevelType w:val="multilevel"/>
    <w:tmpl w:val="343403C0"/>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15:restartNumberingAfterBreak="0">
    <w:nsid w:val="4D94649F"/>
    <w:multiLevelType w:val="multilevel"/>
    <w:tmpl w:val="E7845F62"/>
    <w:lvl w:ilvl="0">
      <w:start w:val="1"/>
      <w:numFmt w:val="decimal"/>
      <w:lvlText w:val="[%1]"/>
      <w:lvlJc w:val="left"/>
      <w:pPr>
        <w:tabs>
          <w:tab w:val="num" w:pos="0"/>
        </w:tabs>
        <w:ind w:left="990" w:hanging="360"/>
      </w:pPr>
      <w:rPr>
        <w:i w:val="0"/>
        <w:sz w:val="16"/>
        <w:szCs w:val="16"/>
      </w:rPr>
    </w:lvl>
    <w:lvl w:ilvl="1">
      <w:start w:val="1"/>
      <w:numFmt w:val="bullet"/>
      <w:pStyle w:val="Heading2"/>
      <w:lvlText w:val=""/>
      <w:lvlJc w:val="left"/>
      <w:pPr>
        <w:tabs>
          <w:tab w:val="num" w:pos="0"/>
        </w:tabs>
        <w:ind w:left="0" w:firstLine="0"/>
      </w:pPr>
      <w:rPr>
        <w:rFonts w:ascii="OpenSymbol" w:hAnsi="OpenSymbol" w:cs="OpenSymbol" w:hint="default"/>
      </w:rPr>
    </w:lvl>
    <w:lvl w:ilvl="2">
      <w:start w:val="1"/>
      <w:numFmt w:val="bullet"/>
      <w:pStyle w:val="Heading3"/>
      <w:lvlText w:val=""/>
      <w:lvlJc w:val="left"/>
      <w:pPr>
        <w:tabs>
          <w:tab w:val="num" w:pos="0"/>
        </w:tabs>
        <w:ind w:left="0" w:firstLine="0"/>
      </w:pPr>
      <w:rPr>
        <w:rFonts w:ascii="OpenSymbol" w:hAnsi="OpenSymbol" w:cs="OpenSymbol" w:hint="default"/>
      </w:rPr>
    </w:lvl>
    <w:lvl w:ilvl="3">
      <w:start w:val="1"/>
      <w:numFmt w:val="bullet"/>
      <w:pStyle w:val="Heading4"/>
      <w:lvlText w:val=""/>
      <w:lvlJc w:val="left"/>
      <w:pPr>
        <w:tabs>
          <w:tab w:val="num" w:pos="0"/>
        </w:tabs>
        <w:ind w:left="0" w:firstLine="0"/>
      </w:pPr>
      <w:rPr>
        <w:rFonts w:ascii="OpenSymbol" w:hAnsi="OpenSymbol" w:cs="OpenSymbol" w:hint="default"/>
      </w:rPr>
    </w:lvl>
    <w:lvl w:ilvl="4">
      <w:start w:val="1"/>
      <w:numFmt w:val="bullet"/>
      <w:pStyle w:val="Heading5"/>
      <w:lvlText w:val=""/>
      <w:lvlJc w:val="left"/>
      <w:pPr>
        <w:tabs>
          <w:tab w:val="num" w:pos="0"/>
        </w:tabs>
        <w:ind w:left="0" w:firstLine="0"/>
      </w:pPr>
      <w:rPr>
        <w:rFonts w:ascii="OpenSymbol" w:hAnsi="OpenSymbol" w:cs="OpenSymbol" w:hint="default"/>
      </w:rPr>
    </w:lvl>
    <w:lvl w:ilvl="5">
      <w:start w:val="1"/>
      <w:numFmt w:val="bullet"/>
      <w:pStyle w:val="Heading6"/>
      <w:lvlText w:val=""/>
      <w:lvlJc w:val="left"/>
      <w:pPr>
        <w:tabs>
          <w:tab w:val="num" w:pos="0"/>
        </w:tabs>
        <w:ind w:left="0" w:firstLine="0"/>
      </w:pPr>
      <w:rPr>
        <w:rFonts w:ascii="OpenSymbol" w:hAnsi="OpenSymbol" w:cs="OpenSymbol" w:hint="default"/>
      </w:rPr>
    </w:lvl>
    <w:lvl w:ilvl="6">
      <w:start w:val="1"/>
      <w:numFmt w:val="bullet"/>
      <w:pStyle w:val="Heading7"/>
      <w:lvlText w:val=""/>
      <w:lvlJc w:val="left"/>
      <w:pPr>
        <w:tabs>
          <w:tab w:val="num" w:pos="0"/>
        </w:tabs>
        <w:ind w:left="0" w:firstLine="0"/>
      </w:pPr>
      <w:rPr>
        <w:rFonts w:ascii="OpenSymbol" w:hAnsi="OpenSymbol" w:cs="OpenSymbol" w:hint="default"/>
      </w:rPr>
    </w:lvl>
    <w:lvl w:ilvl="7">
      <w:start w:val="1"/>
      <w:numFmt w:val="bullet"/>
      <w:pStyle w:val="Heading8"/>
      <w:lvlText w:val=""/>
      <w:lvlJc w:val="left"/>
      <w:pPr>
        <w:tabs>
          <w:tab w:val="num" w:pos="0"/>
        </w:tabs>
        <w:ind w:left="0" w:firstLine="0"/>
      </w:pPr>
      <w:rPr>
        <w:rFonts w:ascii="OpenSymbol" w:hAnsi="OpenSymbol" w:cs="OpenSymbol" w:hint="default"/>
      </w:rPr>
    </w:lvl>
    <w:lvl w:ilvl="8">
      <w:start w:val="1"/>
      <w:numFmt w:val="bullet"/>
      <w:pStyle w:val="Heading9"/>
      <w:lvlText w:val=""/>
      <w:lvlJc w:val="left"/>
      <w:pPr>
        <w:tabs>
          <w:tab w:val="num" w:pos="0"/>
        </w:tabs>
        <w:ind w:left="0" w:firstLine="0"/>
      </w:pPr>
      <w:rPr>
        <w:rFonts w:ascii="OpenSymbol" w:hAnsi="OpenSymbol" w:cs="OpenSymbol" w:hint="default"/>
      </w:rPr>
    </w:lvl>
  </w:abstractNum>
  <w:abstractNum w:abstractNumId="5" w15:restartNumberingAfterBreak="0">
    <w:nsid w:val="61B70791"/>
    <w:multiLevelType w:val="multilevel"/>
    <w:tmpl w:val="C92070F2"/>
    <w:lvl w:ilvl="0">
      <w:start w:val="1"/>
      <w:numFmt w:val="decimal"/>
      <w:pStyle w:val="Reference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75BB4F26"/>
    <w:multiLevelType w:val="hybridMultilevel"/>
    <w:tmpl w:val="32DA320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7891151D"/>
    <w:multiLevelType w:val="hybridMultilevel"/>
    <w:tmpl w:val="8146C3F6"/>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16cid:durableId="1127309567">
    <w:abstractNumId w:val="4"/>
  </w:num>
  <w:num w:numId="2" w16cid:durableId="483859672">
    <w:abstractNumId w:val="3"/>
  </w:num>
  <w:num w:numId="3" w16cid:durableId="641033735">
    <w:abstractNumId w:val="5"/>
  </w:num>
  <w:num w:numId="4" w16cid:durableId="621032808">
    <w:abstractNumId w:val="2"/>
  </w:num>
  <w:num w:numId="5" w16cid:durableId="1258365363">
    <w:abstractNumId w:val="6"/>
  </w:num>
  <w:num w:numId="6" w16cid:durableId="976498463">
    <w:abstractNumId w:val="7"/>
  </w:num>
  <w:num w:numId="7" w16cid:durableId="1334410098">
    <w:abstractNumId w:val="1"/>
  </w:num>
  <w:num w:numId="8" w16cid:durableId="20774301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autoHyphenation/>
  <w:hyphenationZone w:val="0"/>
  <w:characterSpacingControl w:val="doNotCompress"/>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C7930"/>
    <w:rsid w:val="000B4850"/>
    <w:rsid w:val="001C0C45"/>
    <w:rsid w:val="003011AE"/>
    <w:rsid w:val="004007A5"/>
    <w:rsid w:val="005E589B"/>
    <w:rsid w:val="00610B41"/>
    <w:rsid w:val="00937F68"/>
    <w:rsid w:val="00B14A64"/>
    <w:rsid w:val="00B41AC5"/>
    <w:rsid w:val="00C62580"/>
    <w:rsid w:val="00C947B0"/>
    <w:rsid w:val="00DF5399"/>
    <w:rsid w:val="00EA33D9"/>
    <w:rsid w:val="00F46A0C"/>
    <w:rsid w:val="00FB5C39"/>
    <w:rsid w:val="00FC7930"/>
    <w:rsid w:val="00FF0F54"/>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9540C9"/>
  <w15:docId w15:val="{0A237FBC-9A16-4C07-973B-47A9423CD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589B"/>
  </w:style>
  <w:style w:type="paragraph" w:styleId="Heading1">
    <w:name w:val="heading 1"/>
    <w:basedOn w:val="Normal"/>
    <w:next w:val="Normal"/>
    <w:link w:val="Heading1Char"/>
    <w:autoRedefine/>
    <w:uiPriority w:val="9"/>
    <w:qFormat/>
    <w:rsid w:val="00827FB8"/>
    <w:pPr>
      <w:keepNext/>
      <w:spacing w:before="240" w:after="80"/>
      <w:jc w:val="center"/>
      <w:outlineLvl w:val="0"/>
    </w:pPr>
    <w:rPr>
      <w:smallCaps/>
      <w:kern w:val="2"/>
    </w:rPr>
  </w:style>
  <w:style w:type="paragraph" w:styleId="Heading2">
    <w:name w:val="heading 2"/>
    <w:basedOn w:val="Normal"/>
    <w:next w:val="Normal"/>
    <w:link w:val="Heading2Char"/>
    <w:uiPriority w:val="9"/>
    <w:unhideWhenUsed/>
    <w:qFormat/>
    <w:pPr>
      <w:keepNext/>
      <w:numPr>
        <w:ilvl w:val="1"/>
        <w:numId w:val="1"/>
      </w:numPr>
      <w:spacing w:before="120" w:after="60"/>
      <w:outlineLvl w:val="1"/>
    </w:pPr>
    <w:rPr>
      <w:i/>
      <w:iCs/>
    </w:rPr>
  </w:style>
  <w:style w:type="paragraph" w:styleId="Heading3">
    <w:name w:val="heading 3"/>
    <w:basedOn w:val="Normal"/>
    <w:next w:val="Normal"/>
    <w:uiPriority w:val="9"/>
    <w:unhideWhenUsed/>
    <w:qFormat/>
    <w:pPr>
      <w:keepNext/>
      <w:numPr>
        <w:ilvl w:val="2"/>
        <w:numId w:val="1"/>
      </w:numPr>
      <w:outlineLvl w:val="2"/>
    </w:pPr>
    <w:rPr>
      <w:i/>
      <w:iCs/>
    </w:rPr>
  </w:style>
  <w:style w:type="paragraph" w:styleId="Heading4">
    <w:name w:val="heading 4"/>
    <w:basedOn w:val="Normal"/>
    <w:next w:val="Normal"/>
    <w:uiPriority w:val="9"/>
    <w:semiHidden/>
    <w:unhideWhenUsed/>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semiHidden/>
    <w:unhideWhenUsed/>
    <w:qFormat/>
    <w:pPr>
      <w:numPr>
        <w:ilvl w:val="4"/>
        <w:numId w:val="1"/>
      </w:numPr>
      <w:spacing w:before="240" w:after="60"/>
      <w:outlineLvl w:val="4"/>
    </w:pPr>
    <w:rPr>
      <w:sz w:val="18"/>
      <w:szCs w:val="18"/>
    </w:rPr>
  </w:style>
  <w:style w:type="paragraph" w:styleId="Heading6">
    <w:name w:val="heading 6"/>
    <w:basedOn w:val="Normal"/>
    <w:next w:val="Normal"/>
    <w:uiPriority w:val="9"/>
    <w:semiHidden/>
    <w:unhideWhenUsed/>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emberType">
    <w:name w:val="MemberType"/>
    <w:qFormat/>
    <w:rPr>
      <w:rFonts w:ascii="Times New Roman" w:hAnsi="Times New Roman" w:cs="Times New Roman"/>
      <w:i/>
      <w:iCs/>
      <w:sz w:val="22"/>
      <w:szCs w:val="22"/>
    </w:rPr>
  </w:style>
  <w:style w:type="character" w:styleId="FootnoteReference">
    <w:name w:val="footnote reference"/>
    <w:rPr>
      <w:vertAlign w:val="superscript"/>
    </w:rPr>
  </w:style>
  <w:style w:type="character" w:customStyle="1" w:styleId="FootnoteCharacters">
    <w:name w:val="Footnote Characters"/>
    <w:qFormat/>
    <w:rPr>
      <w:vertAlign w:val="superscript"/>
    </w:rPr>
  </w:style>
  <w:style w:type="character" w:customStyle="1" w:styleId="FootnoteCharacters1">
    <w:name w:val="Footnote Characters1"/>
    <w:qFormat/>
    <w:rPr>
      <w:vertAlign w:val="superscript"/>
    </w:rPr>
  </w:style>
  <w:style w:type="character" w:customStyle="1" w:styleId="FootnoteCharacters11">
    <w:name w:val="Footnote Characters11"/>
    <w:qFormat/>
    <w:rPr>
      <w:vertAlign w:val="superscript"/>
    </w:rPr>
  </w:style>
  <w:style w:type="character" w:customStyle="1" w:styleId="FootnoteCharacters111">
    <w:name w:val="Footnote Characters111"/>
    <w:semiHidden/>
    <w:qFormat/>
    <w:rPr>
      <w:vertAlign w:val="superscript"/>
    </w:rPr>
  </w:style>
  <w:style w:type="character" w:customStyle="1" w:styleId="InternetLink">
    <w:name w:val="Internet Link"/>
    <w:qFormat/>
    <w:rPr>
      <w:color w:val="0000FF"/>
      <w:u w:val="single"/>
    </w:rPr>
  </w:style>
  <w:style w:type="character" w:styleId="FollowedHyperlink">
    <w:name w:val="FollowedHyperlink"/>
    <w:rPr>
      <w:color w:val="800080"/>
      <w:u w:val="single"/>
    </w:rPr>
  </w:style>
  <w:style w:type="character" w:customStyle="1" w:styleId="A5">
    <w:name w:val="A5"/>
    <w:qFormat/>
    <w:rsid w:val="00426966"/>
    <w:rPr>
      <w:color w:val="00529F"/>
      <w:sz w:val="20"/>
      <w:szCs w:val="20"/>
    </w:rPr>
  </w:style>
  <w:style w:type="character" w:customStyle="1" w:styleId="BalloonTextChar">
    <w:name w:val="Balloon Text Char"/>
    <w:link w:val="BalloonText"/>
    <w:qFormat/>
    <w:rsid w:val="00F33D49"/>
    <w:rPr>
      <w:rFonts w:ascii="Tahoma" w:hAnsi="Tahoma" w:cs="Tahoma"/>
      <w:sz w:val="16"/>
      <w:szCs w:val="16"/>
    </w:rPr>
  </w:style>
  <w:style w:type="character" w:customStyle="1" w:styleId="MediumGrid11">
    <w:name w:val="Medium Grid 11"/>
    <w:uiPriority w:val="99"/>
    <w:semiHidden/>
    <w:qFormat/>
    <w:rsid w:val="009A1F6E"/>
    <w:rPr>
      <w:color w:val="808080"/>
    </w:rPr>
  </w:style>
  <w:style w:type="character" w:customStyle="1" w:styleId="BodyText1">
    <w:name w:val="Body Text1"/>
    <w:uiPriority w:val="99"/>
    <w:qFormat/>
    <w:rsid w:val="00C82D86"/>
    <w:rPr>
      <w:rFonts w:ascii="Verdana" w:hAnsi="Verdana" w:cs="Verdana"/>
      <w:color w:val="000000"/>
      <w:sz w:val="22"/>
      <w:szCs w:val="22"/>
    </w:rPr>
  </w:style>
  <w:style w:type="character" w:customStyle="1" w:styleId="bodytype">
    <w:name w:val="body type"/>
    <w:uiPriority w:val="99"/>
    <w:qFormat/>
    <w:rsid w:val="00C82D86"/>
    <w:rPr>
      <w:rFonts w:ascii="Formata-Regular" w:hAnsi="Formata-Regular" w:cs="Formata-Regular"/>
      <w:color w:val="000000"/>
      <w:sz w:val="22"/>
      <w:szCs w:val="22"/>
    </w:rPr>
  </w:style>
  <w:style w:type="character" w:customStyle="1" w:styleId="Heading1Char">
    <w:name w:val="Heading 1 Char"/>
    <w:link w:val="Heading1"/>
    <w:uiPriority w:val="9"/>
    <w:qFormat/>
    <w:rsid w:val="00827FB8"/>
    <w:rPr>
      <w:smallCaps/>
      <w:kern w:val="2"/>
    </w:rPr>
  </w:style>
  <w:style w:type="character" w:customStyle="1" w:styleId="ReferenceHeadChar">
    <w:name w:val="Reference Head Char"/>
    <w:link w:val="ReferenceHead"/>
    <w:qFormat/>
    <w:rsid w:val="003F52AD"/>
    <w:rPr>
      <w:smallCaps/>
      <w:kern w:val="2"/>
    </w:rPr>
  </w:style>
  <w:style w:type="character" w:customStyle="1" w:styleId="Style1Char">
    <w:name w:val="Style1 Char"/>
    <w:link w:val="Style1"/>
    <w:qFormat/>
    <w:rsid w:val="003F52AD"/>
    <w:rPr>
      <w:smallCaps/>
      <w:kern w:val="2"/>
    </w:rPr>
  </w:style>
  <w:style w:type="character" w:customStyle="1" w:styleId="BodyText2">
    <w:name w:val="Body Text2"/>
    <w:uiPriority w:val="99"/>
    <w:qFormat/>
    <w:rsid w:val="001B36B1"/>
    <w:rPr>
      <w:rFonts w:ascii="Verdana" w:hAnsi="Verdana" w:cs="Verdana"/>
      <w:color w:val="000000"/>
      <w:sz w:val="22"/>
      <w:szCs w:val="22"/>
    </w:rPr>
  </w:style>
  <w:style w:type="character" w:customStyle="1" w:styleId="Heading2Char">
    <w:name w:val="Heading 2 Char"/>
    <w:link w:val="Heading2"/>
    <w:uiPriority w:val="9"/>
    <w:qFormat/>
    <w:rsid w:val="001B36B1"/>
    <w:rPr>
      <w:i/>
      <w:iCs/>
    </w:rPr>
  </w:style>
  <w:style w:type="character" w:customStyle="1" w:styleId="TextL-MAGChar">
    <w:name w:val="Text L-MAG Char"/>
    <w:link w:val="TextL-MAG"/>
    <w:qFormat/>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qFormat/>
    <w:rsid w:val="00D90C10"/>
  </w:style>
  <w:style w:type="character" w:customStyle="1" w:styleId="FootnoteTextChar">
    <w:name w:val="Footnote Text Char"/>
    <w:link w:val="FootnoteText"/>
    <w:semiHidden/>
    <w:qFormat/>
    <w:rsid w:val="00C075EF"/>
    <w:rPr>
      <w:sz w:val="16"/>
      <w:szCs w:val="16"/>
    </w:rPr>
  </w:style>
  <w:style w:type="character" w:customStyle="1" w:styleId="BodyTextIndentChar">
    <w:name w:val="Body Text Indent Char"/>
    <w:link w:val="BodyTextIndent"/>
    <w:qFormat/>
    <w:rsid w:val="003F26BD"/>
    <w:rPr>
      <w:szCs w:val="24"/>
    </w:rPr>
  </w:style>
  <w:style w:type="character" w:customStyle="1" w:styleId="m5113501246024331607m-6864882937387638336gmail-il">
    <w:name w:val="m_5113501246024331607m_-6864882937387638336gmail-il"/>
    <w:basedOn w:val="DefaultParagraphFont"/>
    <w:qFormat/>
    <w:rsid w:val="0076355A"/>
  </w:style>
  <w:style w:type="character" w:customStyle="1" w:styleId="apple-converted-space">
    <w:name w:val="apple-converted-space"/>
    <w:basedOn w:val="DefaultParagraphFont"/>
    <w:qFormat/>
    <w:rsid w:val="00F932B6"/>
  </w:style>
  <w:style w:type="character" w:customStyle="1" w:styleId="UnresolvedMention1">
    <w:name w:val="Unresolved Mention1"/>
    <w:basedOn w:val="DefaultParagraphFont"/>
    <w:uiPriority w:val="99"/>
    <w:semiHidden/>
    <w:unhideWhenUsed/>
    <w:qFormat/>
    <w:rsid w:val="00A853F3"/>
    <w:rPr>
      <w:color w:val="605E5C"/>
      <w:shd w:val="clear" w:color="auto" w:fill="E1DFDD"/>
    </w:rPr>
  </w:style>
  <w:style w:type="character" w:styleId="CommentReference">
    <w:name w:val="annotation reference"/>
    <w:basedOn w:val="DefaultParagraphFont"/>
    <w:uiPriority w:val="99"/>
    <w:semiHidden/>
    <w:unhideWhenUsed/>
    <w:qFormat/>
    <w:rsid w:val="001E7EDB"/>
    <w:rPr>
      <w:sz w:val="16"/>
      <w:szCs w:val="16"/>
    </w:rPr>
  </w:style>
  <w:style w:type="character" w:customStyle="1" w:styleId="CommentTextChar">
    <w:name w:val="Comment Text Char"/>
    <w:basedOn w:val="DefaultParagraphFont"/>
    <w:link w:val="CommentText"/>
    <w:uiPriority w:val="99"/>
    <w:semiHidden/>
    <w:qFormat/>
    <w:rsid w:val="001E7EDB"/>
  </w:style>
  <w:style w:type="character" w:customStyle="1" w:styleId="CommentSubjectChar">
    <w:name w:val="Comment Subject Char"/>
    <w:basedOn w:val="CommentTextChar"/>
    <w:link w:val="CommentSubject"/>
    <w:uiPriority w:val="99"/>
    <w:semiHidden/>
    <w:qFormat/>
    <w:rsid w:val="001E7EDB"/>
    <w:rPr>
      <w:b/>
      <w:bCs/>
    </w:rPr>
  </w:style>
  <w:style w:type="character" w:styleId="Emphasis">
    <w:name w:val="Emphasis"/>
    <w:basedOn w:val="DefaultParagraphFont"/>
    <w:uiPriority w:val="20"/>
    <w:qFormat/>
    <w:rsid w:val="002947C5"/>
    <w:rPr>
      <w:i/>
      <w:iCs/>
    </w:rPr>
  </w:style>
  <w:style w:type="character" w:customStyle="1" w:styleId="TextChar">
    <w:name w:val="Text Char"/>
    <w:link w:val="Texto"/>
    <w:qFormat/>
    <w:rsid w:val="00BE4774"/>
  </w:style>
  <w:style w:type="character" w:customStyle="1" w:styleId="PARAIndentChar">
    <w:name w:val="PARA_Indent Char"/>
    <w:link w:val="PARAIndent"/>
    <w:qFormat/>
    <w:rsid w:val="00621141"/>
  </w:style>
  <w:style w:type="character" w:customStyle="1" w:styleId="PARAChar">
    <w:name w:val="PARA Char"/>
    <w:link w:val="PARA"/>
    <w:qFormat/>
    <w:rsid w:val="00621141"/>
  </w:style>
  <w:style w:type="character" w:customStyle="1" w:styleId="InternetLink1">
    <w:name w:val="Internet Link1"/>
    <w:qFormat/>
    <w:rPr>
      <w:color w:val="000080"/>
      <w:u w:val="single"/>
    </w:rPr>
  </w:style>
  <w:style w:type="character" w:customStyle="1" w:styleId="Caracteresdanotaderodap">
    <w:name w:val="Caracteres da nota de rodapé"/>
    <w:qFormat/>
  </w:style>
  <w:style w:type="character" w:styleId="EndnoteReference">
    <w:name w:val="endnote reference"/>
    <w:rPr>
      <w:vertAlign w:val="superscript"/>
    </w:rPr>
  </w:style>
  <w:style w:type="character" w:customStyle="1" w:styleId="EndnoteCharacters">
    <w:name w:val="Endnote Characters"/>
    <w:qFormat/>
    <w:rPr>
      <w:vertAlign w:val="superscript"/>
    </w:rPr>
  </w:style>
  <w:style w:type="character" w:customStyle="1" w:styleId="EndnoteCharacters1">
    <w:name w:val="Endnote Characters1"/>
    <w:qFormat/>
    <w:rPr>
      <w:vertAlign w:val="superscript"/>
    </w:rPr>
  </w:style>
  <w:style w:type="character" w:customStyle="1" w:styleId="EndnoteCharacters11">
    <w:name w:val="Endnote Characters11"/>
    <w:qFormat/>
    <w:rPr>
      <w:vertAlign w:val="superscript"/>
    </w:rPr>
  </w:style>
  <w:style w:type="character" w:customStyle="1" w:styleId="Caracteresdanotafinal">
    <w:name w:val="Caracteres da nota final"/>
    <w:qFormat/>
  </w:style>
  <w:style w:type="character" w:customStyle="1" w:styleId="InternetLink2">
    <w:name w:val="Internet Link2"/>
    <w:qFormat/>
    <w:rPr>
      <w:color w:val="000080"/>
      <w:u w:val="single"/>
    </w:rPr>
  </w:style>
  <w:style w:type="character" w:customStyle="1" w:styleId="InternetLink3">
    <w:name w:val="Internet Link3"/>
    <w:qFormat/>
    <w:rPr>
      <w:color w:val="000080"/>
      <w:u w:val="single"/>
    </w:rPr>
  </w:style>
  <w:style w:type="character" w:styleId="Hyperlink">
    <w:name w:val="Hyperlink"/>
    <w:rPr>
      <w:color w:val="000080"/>
      <w:u w:val="single"/>
    </w:rPr>
  </w:style>
  <w:style w:type="paragraph" w:customStyle="1" w:styleId="Ttulo">
    <w:name w:val="Título"/>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ndice">
    <w:name w:val="Índice"/>
    <w:basedOn w:val="Normal"/>
    <w:qFormat/>
    <w:pPr>
      <w:suppressLineNumbers/>
    </w:pPr>
    <w:rPr>
      <w:rFonts w:cs="Arial"/>
    </w:rPr>
  </w:style>
  <w:style w:type="paragraph" w:styleId="Title">
    <w:name w:val="Title"/>
    <w:basedOn w:val="Normal"/>
    <w:next w:val="Normal"/>
    <w:uiPriority w:val="10"/>
    <w:qFormat/>
    <w:pPr>
      <w:jc w:val="center"/>
    </w:pPr>
    <w:rPr>
      <w:kern w:val="2"/>
      <w:sz w:val="48"/>
      <w:szCs w:val="48"/>
    </w:rPr>
  </w:style>
  <w:style w:type="paragraph" w:customStyle="1" w:styleId="Abstract">
    <w:name w:val="Abstract"/>
    <w:basedOn w:val="Normal"/>
    <w:next w:val="Normal"/>
    <w:qFormat/>
    <w:pPr>
      <w:spacing w:before="20"/>
      <w:ind w:firstLine="202"/>
      <w:jc w:val="both"/>
    </w:pPr>
    <w:rPr>
      <w:b/>
      <w:bCs/>
      <w:sz w:val="18"/>
      <w:szCs w:val="18"/>
    </w:rPr>
  </w:style>
  <w:style w:type="paragraph" w:customStyle="1" w:styleId="Authors">
    <w:name w:val="Authors"/>
    <w:basedOn w:val="Normal"/>
    <w:next w:val="Normal"/>
    <w:qFormat/>
    <w:pPr>
      <w:spacing w:after="320"/>
      <w:jc w:val="center"/>
    </w:pPr>
    <w:rPr>
      <w:sz w:val="22"/>
      <w:szCs w:val="22"/>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qFormat/>
    <w:pPr>
      <w:numPr>
        <w:numId w:val="3"/>
      </w:numPr>
      <w:jc w:val="both"/>
    </w:pPr>
    <w:rPr>
      <w:sz w:val="16"/>
      <w:szCs w:val="16"/>
    </w:rPr>
  </w:style>
  <w:style w:type="paragraph" w:customStyle="1" w:styleId="IndexTerms">
    <w:name w:val="IndexTerms"/>
    <w:basedOn w:val="Normal"/>
    <w:next w:val="Normal"/>
    <w:qFormat/>
    <w:pPr>
      <w:ind w:firstLine="202"/>
      <w:jc w:val="both"/>
    </w:pPr>
    <w:rPr>
      <w:b/>
      <w:bCs/>
      <w:sz w:val="18"/>
      <w:szCs w:val="18"/>
    </w:rPr>
  </w:style>
  <w:style w:type="paragraph" w:customStyle="1" w:styleId="HeaderandFooter">
    <w:name w:val="Header and Footer"/>
    <w:basedOn w:val="Normal"/>
    <w:qFormat/>
  </w:style>
  <w:style w:type="paragraph" w:styleId="Footer">
    <w:name w:val="footer"/>
    <w:basedOn w:val="Normal"/>
    <w:link w:val="FooterChar"/>
    <w:uiPriority w:val="99"/>
    <w:pPr>
      <w:tabs>
        <w:tab w:val="center" w:pos="4320"/>
        <w:tab w:val="right" w:pos="8640"/>
      </w:tabs>
    </w:pPr>
  </w:style>
  <w:style w:type="paragraph" w:customStyle="1" w:styleId="Texto">
    <w:name w:val="Texto"/>
    <w:basedOn w:val="Normal"/>
    <w:link w:val="TextChar"/>
    <w:qFormat/>
    <w:pPr>
      <w:widowControl w:val="0"/>
      <w:spacing w:line="252" w:lineRule="auto"/>
      <w:ind w:firstLine="202"/>
      <w:jc w:val="both"/>
    </w:pPr>
  </w:style>
  <w:style w:type="paragraph" w:customStyle="1" w:styleId="FigureCaption">
    <w:name w:val="Figure Caption"/>
    <w:basedOn w:val="Normal"/>
    <w:qFormat/>
    <w:pPr>
      <w:jc w:val="both"/>
    </w:pPr>
    <w:rPr>
      <w:sz w:val="16"/>
      <w:szCs w:val="16"/>
    </w:rPr>
  </w:style>
  <w:style w:type="paragraph" w:customStyle="1" w:styleId="TableTitle">
    <w:name w:val="Table Title"/>
    <w:basedOn w:val="Normal"/>
    <w:qFormat/>
    <w:pPr>
      <w:jc w:val="center"/>
    </w:pPr>
    <w:rPr>
      <w:smallCaps/>
      <w:sz w:val="16"/>
      <w:szCs w:val="16"/>
    </w:rPr>
  </w:style>
  <w:style w:type="paragraph" w:customStyle="1" w:styleId="ReferenceHead">
    <w:name w:val="Reference Head"/>
    <w:basedOn w:val="Heading1"/>
    <w:link w:val="ReferenceHeadChar"/>
    <w:qFormat/>
  </w:style>
  <w:style w:type="paragraph" w:styleId="Header">
    <w:name w:val="header"/>
    <w:basedOn w:val="Normal"/>
    <w:pPr>
      <w:tabs>
        <w:tab w:val="center" w:pos="4320"/>
        <w:tab w:val="right" w:pos="8640"/>
      </w:tabs>
    </w:pPr>
  </w:style>
  <w:style w:type="paragraph" w:customStyle="1" w:styleId="Equation">
    <w:name w:val="Equation"/>
    <w:basedOn w:val="Normal"/>
    <w:next w:val="Normal"/>
    <w:qFormat/>
    <w:pPr>
      <w:widowControl w:val="0"/>
      <w:tabs>
        <w:tab w:val="right" w:pos="5040"/>
      </w:tabs>
      <w:spacing w:line="252" w:lineRule="auto"/>
      <w:jc w:val="both"/>
    </w:p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qFormat/>
    <w:rsid w:val="00DC5FC7"/>
    <w:pPr>
      <w:shd w:val="clear" w:color="auto" w:fill="000080"/>
    </w:pPr>
    <w:rPr>
      <w:rFonts w:ascii="Tahoma" w:hAnsi="Tahoma" w:cs="Tahoma"/>
    </w:rPr>
  </w:style>
  <w:style w:type="paragraph" w:customStyle="1" w:styleId="Pa0">
    <w:name w:val="Pa0"/>
    <w:basedOn w:val="Normal"/>
    <w:next w:val="Normal"/>
    <w:qFormat/>
    <w:rsid w:val="00426966"/>
    <w:pPr>
      <w:widowControl w:val="0"/>
      <w:spacing w:line="241" w:lineRule="atLeast"/>
    </w:pPr>
    <w:rPr>
      <w:rFonts w:ascii="Baskerville" w:hAnsi="Baskerville"/>
      <w:sz w:val="24"/>
      <w:szCs w:val="24"/>
    </w:rPr>
  </w:style>
  <w:style w:type="paragraph" w:styleId="BalloonText">
    <w:name w:val="Balloon Text"/>
    <w:basedOn w:val="Normal"/>
    <w:link w:val="BalloonTextChar"/>
    <w:qFormat/>
    <w:rsid w:val="00F33D49"/>
    <w:rPr>
      <w:rFonts w:ascii="Tahoma" w:hAnsi="Tahoma" w:cs="Tahoma"/>
      <w:sz w:val="16"/>
      <w:szCs w:val="16"/>
    </w:rPr>
  </w:style>
  <w:style w:type="paragraph" w:customStyle="1" w:styleId="ParagraphStyle1">
    <w:name w:val="Paragraph Style 1"/>
    <w:basedOn w:val="Normal"/>
    <w:uiPriority w:val="99"/>
    <w:qFormat/>
    <w:rsid w:val="00C82D86"/>
    <w:pPr>
      <w:widowControl w:val="0"/>
      <w:tabs>
        <w:tab w:val="left" w:pos="480"/>
      </w:tabs>
      <w:spacing w:before="100" w:line="280" w:lineRule="atLeast"/>
      <w:textAlignment w:val="center"/>
    </w:pPr>
    <w:rPr>
      <w:rFonts w:ascii="Formata-Regular" w:eastAsia="MS Mincho" w:hAnsi="Formata-Regular" w:cs="Formata-Regular"/>
      <w:color w:val="000000"/>
      <w:sz w:val="22"/>
      <w:szCs w:val="22"/>
      <w:lang w:eastAsia="ja-JP"/>
    </w:rPr>
  </w:style>
  <w:style w:type="paragraph" w:customStyle="1" w:styleId="Style1">
    <w:name w:val="Style1"/>
    <w:basedOn w:val="ReferenceHead"/>
    <w:link w:val="Style1Char"/>
    <w:qFormat/>
    <w:rsid w:val="003F52AD"/>
  </w:style>
  <w:style w:type="paragraph" w:customStyle="1" w:styleId="ColorfulShading-Accent11">
    <w:name w:val="Colorful Shading - Accent 11"/>
    <w:uiPriority w:val="99"/>
    <w:semiHidden/>
    <w:qFormat/>
    <w:rsid w:val="001B36B1"/>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paragraph" w:customStyle="1" w:styleId="ColorfulList-Accent11">
    <w:name w:val="Colorful List - Accent 11"/>
    <w:basedOn w:val="Normal"/>
    <w:uiPriority w:val="34"/>
    <w:qFormat/>
    <w:rsid w:val="0076355A"/>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rsid w:val="001E7EDB"/>
  </w:style>
  <w:style w:type="paragraph" w:styleId="CommentSubject">
    <w:name w:val="annotation subject"/>
    <w:basedOn w:val="CommentText"/>
    <w:next w:val="CommentText"/>
    <w:link w:val="CommentSubjectChar"/>
    <w:uiPriority w:val="99"/>
    <w:semiHidden/>
    <w:unhideWhenUsed/>
    <w:qFormat/>
    <w:rsid w:val="001E7EDB"/>
    <w:rPr>
      <w:b/>
      <w:bCs/>
    </w:rPr>
  </w:style>
  <w:style w:type="paragraph" w:styleId="ListParagraph">
    <w:name w:val="List Paragraph"/>
    <w:basedOn w:val="Normal"/>
    <w:uiPriority w:val="34"/>
    <w:qFormat/>
    <w:rsid w:val="00DB3364"/>
    <w:pPr>
      <w:ind w:left="720"/>
      <w:contextualSpacing/>
    </w:pPr>
  </w:style>
  <w:style w:type="paragraph" w:styleId="NormalWeb">
    <w:name w:val="Normal (Web)"/>
    <w:basedOn w:val="Normal"/>
    <w:uiPriority w:val="99"/>
    <w:semiHidden/>
    <w:unhideWhenUsed/>
    <w:qFormat/>
    <w:rsid w:val="00DA5A9A"/>
    <w:pPr>
      <w:spacing w:beforeAutospacing="1" w:afterAutospacing="1"/>
    </w:pPr>
    <w:rPr>
      <w:sz w:val="24"/>
      <w:szCs w:val="24"/>
    </w:rPr>
  </w:style>
  <w:style w:type="paragraph" w:customStyle="1" w:styleId="PARA">
    <w:name w:val="PARA"/>
    <w:basedOn w:val="Texto"/>
    <w:link w:val="PARAChar"/>
    <w:qFormat/>
    <w:rsid w:val="00621141"/>
    <w:pPr>
      <w:ind w:firstLine="0"/>
    </w:pPr>
  </w:style>
  <w:style w:type="paragraph" w:customStyle="1" w:styleId="PARAIndent">
    <w:name w:val="PARA_Indent"/>
    <w:basedOn w:val="Texto"/>
    <w:link w:val="PARAIndentChar"/>
    <w:qFormat/>
    <w:rsid w:val="00621141"/>
    <w:pPr>
      <w:spacing w:line="240" w:lineRule="auto"/>
    </w:pPr>
  </w:style>
  <w:style w:type="numbering" w:customStyle="1" w:styleId="Semlista">
    <w:name w:val="Sem lista"/>
    <w:uiPriority w:val="99"/>
    <w:semiHidden/>
    <w:unhideWhenUsed/>
    <w:qFormat/>
  </w:style>
  <w:style w:type="character" w:styleId="UnresolvedMention">
    <w:name w:val="Unresolved Mention"/>
    <w:basedOn w:val="DefaultParagraphFont"/>
    <w:uiPriority w:val="99"/>
    <w:semiHidden/>
    <w:unhideWhenUsed/>
    <w:rsid w:val="00B41A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281662">
      <w:bodyDiv w:val="1"/>
      <w:marLeft w:val="0"/>
      <w:marRight w:val="0"/>
      <w:marTop w:val="0"/>
      <w:marBottom w:val="0"/>
      <w:divBdr>
        <w:top w:val="none" w:sz="0" w:space="0" w:color="auto"/>
        <w:left w:val="none" w:sz="0" w:space="0" w:color="auto"/>
        <w:bottom w:val="none" w:sz="0" w:space="0" w:color="auto"/>
        <w:right w:val="none" w:sz="0" w:space="0" w:color="auto"/>
      </w:divBdr>
      <w:divsChild>
        <w:div w:id="815225952">
          <w:marLeft w:val="0"/>
          <w:marRight w:val="0"/>
          <w:marTop w:val="0"/>
          <w:marBottom w:val="0"/>
          <w:divBdr>
            <w:top w:val="none" w:sz="0" w:space="0" w:color="auto"/>
            <w:left w:val="none" w:sz="0" w:space="0" w:color="auto"/>
            <w:bottom w:val="none" w:sz="0" w:space="0" w:color="auto"/>
            <w:right w:val="none" w:sz="0" w:space="0" w:color="auto"/>
          </w:divBdr>
        </w:div>
      </w:divsChild>
    </w:div>
    <w:div w:id="967273743">
      <w:bodyDiv w:val="1"/>
      <w:marLeft w:val="0"/>
      <w:marRight w:val="0"/>
      <w:marTop w:val="0"/>
      <w:marBottom w:val="0"/>
      <w:divBdr>
        <w:top w:val="none" w:sz="0" w:space="0" w:color="auto"/>
        <w:left w:val="none" w:sz="0" w:space="0" w:color="auto"/>
        <w:bottom w:val="none" w:sz="0" w:space="0" w:color="auto"/>
        <w:right w:val="none" w:sz="0" w:space="0" w:color="auto"/>
      </w:divBdr>
    </w:div>
    <w:div w:id="1019166326">
      <w:bodyDiv w:val="1"/>
      <w:marLeft w:val="0"/>
      <w:marRight w:val="0"/>
      <w:marTop w:val="0"/>
      <w:marBottom w:val="0"/>
      <w:divBdr>
        <w:top w:val="none" w:sz="0" w:space="0" w:color="auto"/>
        <w:left w:val="none" w:sz="0" w:space="0" w:color="auto"/>
        <w:bottom w:val="none" w:sz="0" w:space="0" w:color="auto"/>
        <w:right w:val="none" w:sz="0" w:space="0" w:color="auto"/>
      </w:divBdr>
    </w:div>
    <w:div w:id="1105882328">
      <w:bodyDiv w:val="1"/>
      <w:marLeft w:val="0"/>
      <w:marRight w:val="0"/>
      <w:marTop w:val="0"/>
      <w:marBottom w:val="0"/>
      <w:divBdr>
        <w:top w:val="none" w:sz="0" w:space="0" w:color="auto"/>
        <w:left w:val="none" w:sz="0" w:space="0" w:color="auto"/>
        <w:bottom w:val="none" w:sz="0" w:space="0" w:color="auto"/>
        <w:right w:val="none" w:sz="0" w:space="0" w:color="auto"/>
      </w:divBdr>
      <w:divsChild>
        <w:div w:id="1514034674">
          <w:marLeft w:val="0"/>
          <w:marRight w:val="0"/>
          <w:marTop w:val="0"/>
          <w:marBottom w:val="0"/>
          <w:divBdr>
            <w:top w:val="none" w:sz="0" w:space="0" w:color="auto"/>
            <w:left w:val="none" w:sz="0" w:space="0" w:color="auto"/>
            <w:bottom w:val="none" w:sz="0" w:space="0" w:color="auto"/>
            <w:right w:val="none" w:sz="0" w:space="0" w:color="auto"/>
          </w:divBdr>
        </w:div>
      </w:divsChild>
    </w:div>
    <w:div w:id="1243491038">
      <w:bodyDiv w:val="1"/>
      <w:marLeft w:val="0"/>
      <w:marRight w:val="0"/>
      <w:marTop w:val="0"/>
      <w:marBottom w:val="0"/>
      <w:divBdr>
        <w:top w:val="none" w:sz="0" w:space="0" w:color="auto"/>
        <w:left w:val="none" w:sz="0" w:space="0" w:color="auto"/>
        <w:bottom w:val="none" w:sz="0" w:space="0" w:color="auto"/>
        <w:right w:val="none" w:sz="0" w:space="0" w:color="auto"/>
      </w:divBdr>
      <w:divsChild>
        <w:div w:id="26832226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eveonline.com/news/view/fury-at-fwst-8-battle-report"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dev.to/nekto0n/fault-tolerance-in-distributed-systems-strategies-and-case-studies-29d2" TargetMode="External"/><Relationship Id="rId17" Type="http://schemas.openxmlformats.org/officeDocument/2006/relationships/hyperlink" Target="https://www.digitalocean.com/resources/articles/horizontal-scaling-vs-vertical-scaling" TargetMode="External"/><Relationship Id="rId2" Type="http://schemas.openxmlformats.org/officeDocument/2006/relationships/customXml" Target="../customXml/item2.xml"/><Relationship Id="rId16" Type="http://schemas.openxmlformats.org/officeDocument/2006/relationships/hyperlink" Target="https://nosygamer.blogspot.com/2024/07/the-server-meshing-wars-have-begun.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hyperlink" Target="https://www.guildwars2.com/en/news/introducing-the-megaserver-system/" TargetMode="Externa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www.eveonline.com/news/view/introducing-time-dilation-tidi" TargetMode="Externa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4F4B9B5-7FE8-426A-BC3C-7B759AAE689E}">
  <we:reference id="72b45444-814d-4fe3-a3e7-14ccf7af1e8c" version="1.2.0.0" store="EXCatalog" storeType="EXCatalog"/>
  <we:alternateReferences>
    <we:reference id="WA200005121" version="1.2.0.0" store="pt-PT"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roundtripDataSignature="AMtx7mjPovk3igAzhESNbNe8yh+DWI7/jA==">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</go:docsCustomData>
</go:gDocsCustomXmlDataStorage>
</file>

<file path=customXml/itemProps1.xml><?xml version="1.0" encoding="utf-8"?>
<ds:datastoreItem xmlns:ds="http://schemas.openxmlformats.org/officeDocument/2006/customXml" ds:itemID="{7FDB3116-7FC6-4074-8BFD-613BFCEE0C0E}">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255</TotalTime>
  <Pages>2</Pages>
  <Words>1250</Words>
  <Characters>8304</Characters>
  <Application>Microsoft Office Word</Application>
  <DocSecurity>0</DocSecurity>
  <Lines>193</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Miguel Alves Ferreira</cp:lastModifiedBy>
  <cp:revision>14</cp:revision>
  <dcterms:created xsi:type="dcterms:W3CDTF">2024-06-12T13:11:00Z</dcterms:created>
  <dcterms:modified xsi:type="dcterms:W3CDTF">2024-10-01T15:55:00Z</dcterms:modified>
  <dc:language>pt-PT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93f60bff9b9fd4fcb9b2e13f348bcca90b4c8d3d8e0e7e147bddba470b4d59da</vt:lpwstr>
  </property>
</Properties>
</file>