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E7AFB0" wp14:paraId="73D5F8B2" wp14:textId="138CF1F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E7AFB0" w:rsidR="0F62B9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Contextualización del problema</w:t>
      </w:r>
    </w:p>
    <w:p xmlns:wp14="http://schemas.microsoft.com/office/word/2010/wordml" w:rsidP="79E7AFB0" wp14:paraId="220DCD00" wp14:textId="6FD7B33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9E7AFB0" wp14:paraId="64A19271" wp14:textId="30ED764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E7AFB0" w:rsidR="0F62B9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Hoy en día, numerosas clínicas veterinarias aún recurren a métodos convencionales, empleando programas de oficina para administrar lo que son historiales médicos, clientes, agendas y productos. Si bien este método resultó práctico en sus comienzos, hoy representa una barrera para responder a las crecientes exigencias de productividad y control.</w:t>
      </w:r>
    </w:p>
    <w:p xmlns:wp14="http://schemas.microsoft.com/office/word/2010/wordml" w:rsidP="79E7AFB0" wp14:paraId="15991C56" wp14:textId="59F8275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E7AFB0" w:rsidR="0F62B9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Es evidente que, en un mundo donde los servicios digitales ofrecen soluciones efectivas para centralizar y automatizar procesos, se necesita una plataforma tecnológica que ayude a optimizar la gestión de la clínica. Sin ella, los dueños de mascotas enfrentan dificultades para disfrutar de una experiencia clara, amigable y fluida al programar citas, acceder a información o comunicarse con el equipo veterinario. Además, las herramientas necesarias para coordinar, actualizar y visualizar en tiempo real las diversas operaciones del servicio no están disponibles para el personal médico y administrativo.</w:t>
      </w:r>
    </w:p>
    <w:p xmlns:wp14="http://schemas.microsoft.com/office/word/2010/wordml" w:rsidP="79E7AFB0" wp14:paraId="7D7FB0EF" wp14:textId="4A6C479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9E7AFB0" wp14:paraId="09F16A59" wp14:textId="76A8083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9E7AFB0" w:rsidR="0F62B9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 ende, se acepta la necesidad de crear una página web que unifique y modernice el manejo de los procesos fundamentales de la clínica, al centralizar toda la información en un único sistema. Este proyecto tiene como meta presentar una solución que, a pesar de no ser completamente implementada en un ambiente productivo, posibilitará evidenciar la factibilidad de pasar de la gestión tradicional a una plataforma digital más eficaz, fiable y adaptada a las exigencias actuales del personal veterinario y los usuarios mediante prototipos de baja y alta fidelidad, evaluaciones de usabilidad y un módulo funcional en servidor local.</w:t>
      </w:r>
    </w:p>
    <w:p xmlns:wp14="http://schemas.microsoft.com/office/word/2010/wordml" wp14:paraId="5C1A07E2" wp14:textId="4F77C90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FDAC8"/>
    <w:rsid w:val="0F62B98A"/>
    <w:rsid w:val="483FDAC8"/>
    <w:rsid w:val="79E7A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DAC8"/>
  <w15:chartTrackingRefBased/>
  <w15:docId w15:val="{297AD9C2-2F66-4386-8F5F-356609ED5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2025-10-04T19:16:50.3735164Z</dcterms:created>
  <dcterms:modified xsi:type="dcterms:W3CDTF">2025-10-04T19:17:12.4845878Z</dcterms:modified>
  <dc:creator>JEAN NICOLAS COLMENARES TORRES</dc:creator>
  <lastModifiedBy>JEAN NICOLAS COLMENARES TORRES</lastModifiedBy>
</coreProperties>
</file>