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pPr>
      <w:bookmarkStart w:colFirst="0" w:colLast="0" w:name="_u5qn2vagd41s" w:id="0"/>
      <w:bookmarkEnd w:id="0"/>
      <w:r w:rsidDel="00000000" w:rsidR="00000000" w:rsidRPr="00000000">
        <w:rPr>
          <w:rFonts w:ascii="Times New Roman" w:cs="Times New Roman" w:eastAsia="Times New Roman" w:hAnsi="Times New Roman"/>
          <w:b w:val="1"/>
          <w:color w:val="0d0d0d"/>
          <w:sz w:val="24"/>
          <w:szCs w:val="24"/>
          <w:rtl w:val="0"/>
        </w:rPr>
        <w:t xml:space="preserve"> Presentado por: Miguel Gallego Alvarez - Taller 5 Big Data </w:t>
      </w: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jc w:val="center"/>
        <w:rPr>
          <w:rFonts w:ascii="Times New Roman" w:cs="Times New Roman" w:eastAsia="Times New Roman" w:hAnsi="Times New Roman"/>
          <w:b w:val="1"/>
          <w:color w:val="0d0d0d"/>
          <w:sz w:val="24"/>
          <w:szCs w:val="24"/>
        </w:rPr>
      </w:pPr>
      <w:bookmarkStart w:colFirst="0" w:colLast="0" w:name="_2jktaig3o816" w:id="1"/>
      <w:bookmarkEnd w:id="1"/>
      <w:r w:rsidDel="00000000" w:rsidR="00000000" w:rsidRPr="00000000">
        <w:rPr>
          <w:rFonts w:ascii="Times New Roman" w:cs="Times New Roman" w:eastAsia="Times New Roman" w:hAnsi="Times New Roman"/>
          <w:b w:val="1"/>
          <w:color w:val="0d0d0d"/>
          <w:sz w:val="24"/>
          <w:szCs w:val="24"/>
          <w:rtl w:val="0"/>
        </w:rPr>
        <w:t xml:space="preserve">Propuesta de negocio: Predicción de abandono de clientes bancarios</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jc w:val="both"/>
        <w:rPr>
          <w:rFonts w:ascii="Times New Roman" w:cs="Times New Roman" w:eastAsia="Times New Roman" w:hAnsi="Times New Roman"/>
          <w:color w:val="0d0d0d"/>
          <w:sz w:val="24"/>
          <w:szCs w:val="24"/>
        </w:rPr>
      </w:pPr>
      <w:bookmarkStart w:colFirst="0" w:colLast="0" w:name="_7pci0phejo46" w:id="2"/>
      <w:bookmarkEnd w:id="2"/>
      <w:r w:rsidDel="00000000" w:rsidR="00000000" w:rsidRPr="00000000">
        <w:rPr>
          <w:rFonts w:ascii="Times New Roman" w:cs="Times New Roman" w:eastAsia="Times New Roman" w:hAnsi="Times New Roman"/>
          <w:color w:val="0d0d0d"/>
          <w:sz w:val="24"/>
          <w:szCs w:val="24"/>
          <w:rtl w:val="0"/>
        </w:rPr>
        <w:t xml:space="preserve">Introducción</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jc w:val="both"/>
        <w:rPr>
          <w:rFonts w:ascii="Times New Roman" w:cs="Times New Roman" w:eastAsia="Times New Roman" w:hAnsi="Times New Roman"/>
          <w:color w:val="0d0d0d"/>
          <w:sz w:val="24"/>
          <w:szCs w:val="24"/>
        </w:rPr>
      </w:pPr>
      <w:bookmarkStart w:colFirst="0" w:colLast="0" w:name="_2jktaig3o816" w:id="1"/>
      <w:bookmarkEnd w:id="1"/>
      <w:r w:rsidDel="00000000" w:rsidR="00000000" w:rsidRPr="00000000">
        <w:rPr>
          <w:rFonts w:ascii="Times New Roman" w:cs="Times New Roman" w:eastAsia="Times New Roman" w:hAnsi="Times New Roman"/>
          <w:color w:val="0d0d0d"/>
          <w:sz w:val="24"/>
          <w:szCs w:val="24"/>
          <w:rtl w:val="0"/>
        </w:rPr>
        <w:t xml:space="preserve">La retención de clientes es crucial para las instituciones bancarias, ya que la pérdida de clientes puede tener un impacto significativo en sus resultados. En este contexto, el desarrollo de un modelo predictivo para identificar clientes en riesgo de abandono se convierte en una herramienta estratégica para mejorar la retención y la lealtad del cliente.</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jc w:val="both"/>
        <w:rPr>
          <w:rFonts w:ascii="Times New Roman" w:cs="Times New Roman" w:eastAsia="Times New Roman" w:hAnsi="Times New Roman"/>
          <w:color w:val="0d0d0d"/>
          <w:sz w:val="24"/>
          <w:szCs w:val="24"/>
        </w:rPr>
      </w:pPr>
      <w:bookmarkStart w:colFirst="0" w:colLast="0" w:name="_rw9vz8bi0tj0" w:id="3"/>
      <w:bookmarkEnd w:id="3"/>
      <w:r w:rsidDel="00000000" w:rsidR="00000000" w:rsidRPr="00000000">
        <w:rPr>
          <w:rFonts w:ascii="Times New Roman" w:cs="Times New Roman" w:eastAsia="Times New Roman" w:hAnsi="Times New Roman"/>
          <w:color w:val="0d0d0d"/>
          <w:sz w:val="24"/>
          <w:szCs w:val="24"/>
          <w:rtl w:val="0"/>
        </w:rPr>
        <w:t xml:space="preserve">Objetivo</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jc w:val="both"/>
        <w:rPr>
          <w:rFonts w:ascii="Times New Roman" w:cs="Times New Roman" w:eastAsia="Times New Roman" w:hAnsi="Times New Roman"/>
          <w:color w:val="0d0d0d"/>
          <w:sz w:val="24"/>
          <w:szCs w:val="24"/>
        </w:rPr>
      </w:pPr>
      <w:bookmarkStart w:colFirst="0" w:colLast="0" w:name="_2jktaig3o816" w:id="1"/>
      <w:bookmarkEnd w:id="1"/>
      <w:r w:rsidDel="00000000" w:rsidR="00000000" w:rsidRPr="00000000">
        <w:rPr>
          <w:rFonts w:ascii="Times New Roman" w:cs="Times New Roman" w:eastAsia="Times New Roman" w:hAnsi="Times New Roman"/>
          <w:color w:val="0d0d0d"/>
          <w:sz w:val="24"/>
          <w:szCs w:val="24"/>
          <w:rtl w:val="0"/>
        </w:rPr>
        <w:t xml:space="preserve">El objetivo principal de este proyecto es reducir la pérdida de clientes y aumentar la retención mediante la identificación temprana de clientes propensos a abandonar el banco. Para lograrlo, se desarrollará un modelo predictivo preciso utilizando variables como puntaje crediticio, geografía, género, edad, antigüedad, saldo, cantidad de productos bancarios, entre otros, para predecir el abandono.</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jc w:val="both"/>
        <w:rPr>
          <w:rFonts w:ascii="Times New Roman" w:cs="Times New Roman" w:eastAsia="Times New Roman" w:hAnsi="Times New Roman"/>
          <w:color w:val="0d0d0d"/>
          <w:sz w:val="24"/>
          <w:szCs w:val="24"/>
        </w:rPr>
      </w:pPr>
      <w:bookmarkStart w:colFirst="0" w:colLast="0" w:name="_2jktaig3o816" w:id="1"/>
      <w:bookmarkEnd w:id="1"/>
      <w:r w:rsidDel="00000000" w:rsidR="00000000" w:rsidRPr="00000000">
        <w:rPr>
          <w:rFonts w:ascii="Times New Roman" w:cs="Times New Roman" w:eastAsia="Times New Roman" w:hAnsi="Times New Roman"/>
          <w:color w:val="0d0d0d"/>
          <w:sz w:val="24"/>
          <w:szCs w:val="24"/>
          <w:rtl w:val="0"/>
        </w:rPr>
        <w:t xml:space="preserve">Proceso y metodología</w:t>
      </w:r>
    </w:p>
    <w:p w:rsidR="00000000" w:rsidDel="00000000" w:rsidP="00000000" w:rsidRDefault="00000000" w:rsidRPr="00000000" w14:paraId="00000008">
      <w:pPr>
        <w:pStyle w:val="Heading3"/>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84.00000000000006" w:lineRule="auto"/>
        <w:ind w:left="720" w:hanging="360"/>
        <w:jc w:val="both"/>
        <w:rPr>
          <w:rFonts w:ascii="Times New Roman" w:cs="Times New Roman" w:eastAsia="Times New Roman" w:hAnsi="Times New Roman"/>
        </w:rPr>
      </w:pPr>
      <w:bookmarkStart w:colFirst="0" w:colLast="0" w:name="_2jktaig3o816" w:id="1"/>
      <w:bookmarkEnd w:id="1"/>
      <w:r w:rsidDel="00000000" w:rsidR="00000000" w:rsidRPr="00000000">
        <w:rPr>
          <w:rFonts w:ascii="Times New Roman" w:cs="Times New Roman" w:eastAsia="Times New Roman" w:hAnsi="Times New Roman"/>
          <w:i w:val="1"/>
          <w:color w:val="0d0d0d"/>
          <w:sz w:val="24"/>
          <w:szCs w:val="24"/>
          <w:rtl w:val="0"/>
        </w:rPr>
        <w:t xml:space="preserve">Análisis exploratorio de datos (EDA):</w:t>
      </w:r>
      <w:r w:rsidDel="00000000" w:rsidR="00000000" w:rsidRPr="00000000">
        <w:rPr>
          <w:rFonts w:ascii="Times New Roman" w:cs="Times New Roman" w:eastAsia="Times New Roman" w:hAnsi="Times New Roman"/>
          <w:color w:val="0d0d0d"/>
          <w:sz w:val="24"/>
          <w:szCs w:val="24"/>
          <w:rtl w:val="0"/>
        </w:rPr>
        <w:t xml:space="preserve"> Se realizará un análisis detallado de las características de los clientes y su relación con el abandono para comprender mejor los factores que influyen en la decisión de un cliente de abandonar el banco.</w:t>
      </w:r>
    </w:p>
    <w:p w:rsidR="00000000" w:rsidDel="00000000" w:rsidP="00000000" w:rsidRDefault="00000000" w:rsidRPr="00000000" w14:paraId="00000009">
      <w:pPr>
        <w:pStyle w:val="Heading3"/>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jc w:val="both"/>
        <w:rPr>
          <w:rFonts w:ascii="Times New Roman" w:cs="Times New Roman" w:eastAsia="Times New Roman" w:hAnsi="Times New Roman"/>
        </w:rPr>
      </w:pPr>
      <w:bookmarkStart w:colFirst="0" w:colLast="0" w:name="_2jktaig3o816" w:id="1"/>
      <w:bookmarkEnd w:id="1"/>
      <w:r w:rsidDel="00000000" w:rsidR="00000000" w:rsidRPr="00000000">
        <w:rPr>
          <w:rFonts w:ascii="Times New Roman" w:cs="Times New Roman" w:eastAsia="Times New Roman" w:hAnsi="Times New Roman"/>
          <w:i w:val="1"/>
          <w:color w:val="0d0d0d"/>
          <w:sz w:val="24"/>
          <w:szCs w:val="24"/>
          <w:rtl w:val="0"/>
        </w:rPr>
        <w:t xml:space="preserve">Preprocesamiento de datos:</w:t>
      </w:r>
      <w:r w:rsidDel="00000000" w:rsidR="00000000" w:rsidRPr="00000000">
        <w:rPr>
          <w:rFonts w:ascii="Times New Roman" w:cs="Times New Roman" w:eastAsia="Times New Roman" w:hAnsi="Times New Roman"/>
          <w:color w:val="0d0d0d"/>
          <w:sz w:val="24"/>
          <w:szCs w:val="24"/>
          <w:rtl w:val="0"/>
        </w:rPr>
        <w:t xml:space="preserve"> Se realizará la limpieza de datos, la codificación de variables categóricas y la normalización de datos si es necesario para preparar los datos para el modelado.</w:t>
      </w:r>
    </w:p>
    <w:p w:rsidR="00000000" w:rsidDel="00000000" w:rsidP="00000000" w:rsidRDefault="00000000" w:rsidRPr="00000000" w14:paraId="0000000A">
      <w:pPr>
        <w:pStyle w:val="Heading3"/>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jc w:val="both"/>
        <w:rPr>
          <w:rFonts w:ascii="Times New Roman" w:cs="Times New Roman" w:eastAsia="Times New Roman" w:hAnsi="Times New Roman"/>
        </w:rPr>
      </w:pPr>
      <w:bookmarkStart w:colFirst="0" w:colLast="0" w:name="_2jktaig3o816" w:id="1"/>
      <w:bookmarkEnd w:id="1"/>
      <w:r w:rsidDel="00000000" w:rsidR="00000000" w:rsidRPr="00000000">
        <w:rPr>
          <w:rFonts w:ascii="Times New Roman" w:cs="Times New Roman" w:eastAsia="Times New Roman" w:hAnsi="Times New Roman"/>
          <w:i w:val="1"/>
          <w:color w:val="0d0d0d"/>
          <w:sz w:val="24"/>
          <w:szCs w:val="24"/>
          <w:rtl w:val="0"/>
        </w:rPr>
        <w:t xml:space="preserve">Selección de características:</w:t>
      </w:r>
      <w:r w:rsidDel="00000000" w:rsidR="00000000" w:rsidRPr="00000000">
        <w:rPr>
          <w:rFonts w:ascii="Times New Roman" w:cs="Times New Roman" w:eastAsia="Times New Roman" w:hAnsi="Times New Roman"/>
          <w:color w:val="0d0d0d"/>
          <w:sz w:val="24"/>
          <w:szCs w:val="24"/>
          <w:rtl w:val="0"/>
        </w:rPr>
        <w:t xml:space="preserve"> Se identificarán las características más relevantes para la predicción del abandono utilizando técnicas como análisis de correlación y selección de características para mejorar la precisión del modelo.</w:t>
      </w:r>
    </w:p>
    <w:p w:rsidR="00000000" w:rsidDel="00000000" w:rsidP="00000000" w:rsidRDefault="00000000" w:rsidRPr="00000000" w14:paraId="0000000B">
      <w:pPr>
        <w:pStyle w:val="Heading3"/>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jc w:val="both"/>
        <w:rPr>
          <w:rFonts w:ascii="Times New Roman" w:cs="Times New Roman" w:eastAsia="Times New Roman" w:hAnsi="Times New Roman"/>
        </w:rPr>
      </w:pPr>
      <w:bookmarkStart w:colFirst="0" w:colLast="0" w:name="_2jktaig3o816" w:id="1"/>
      <w:bookmarkEnd w:id="1"/>
      <w:r w:rsidDel="00000000" w:rsidR="00000000" w:rsidRPr="00000000">
        <w:rPr>
          <w:rFonts w:ascii="Times New Roman" w:cs="Times New Roman" w:eastAsia="Times New Roman" w:hAnsi="Times New Roman"/>
          <w:i w:val="1"/>
          <w:color w:val="0d0d0d"/>
          <w:sz w:val="24"/>
          <w:szCs w:val="24"/>
          <w:rtl w:val="0"/>
        </w:rPr>
        <w:t xml:space="preserve">Modelado predictivo:</w:t>
      </w:r>
      <w:r w:rsidDel="00000000" w:rsidR="00000000" w:rsidRPr="00000000">
        <w:rPr>
          <w:rFonts w:ascii="Times New Roman" w:cs="Times New Roman" w:eastAsia="Times New Roman" w:hAnsi="Times New Roman"/>
          <w:color w:val="0d0d0d"/>
          <w:sz w:val="24"/>
          <w:szCs w:val="24"/>
          <w:rtl w:val="0"/>
        </w:rPr>
        <w:t xml:space="preserve"> Se estrenarán varios modelos de aprendizaje automático, como regresión logística, árboles de decisión y bosques aleatorios, para predecir el abandono de clientes.</w:t>
      </w:r>
    </w:p>
    <w:p w:rsidR="00000000" w:rsidDel="00000000" w:rsidP="00000000" w:rsidRDefault="00000000" w:rsidRPr="00000000" w14:paraId="0000000C">
      <w:pPr>
        <w:pStyle w:val="Heading3"/>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84.00000000000006" w:lineRule="auto"/>
        <w:ind w:left="720" w:hanging="360"/>
        <w:jc w:val="both"/>
        <w:rPr>
          <w:rFonts w:ascii="Times New Roman" w:cs="Times New Roman" w:eastAsia="Times New Roman" w:hAnsi="Times New Roman"/>
        </w:rPr>
      </w:pPr>
      <w:bookmarkStart w:colFirst="0" w:colLast="0" w:name="_2jktaig3o816" w:id="1"/>
      <w:bookmarkEnd w:id="1"/>
      <w:r w:rsidDel="00000000" w:rsidR="00000000" w:rsidRPr="00000000">
        <w:rPr>
          <w:rFonts w:ascii="Times New Roman" w:cs="Times New Roman" w:eastAsia="Times New Roman" w:hAnsi="Times New Roman"/>
          <w:i w:val="1"/>
          <w:color w:val="0d0d0d"/>
          <w:sz w:val="24"/>
          <w:szCs w:val="24"/>
          <w:rtl w:val="0"/>
        </w:rPr>
        <w:t xml:space="preserve">Evaluación del modelo:</w:t>
      </w:r>
      <w:r w:rsidDel="00000000" w:rsidR="00000000" w:rsidRPr="00000000">
        <w:rPr>
          <w:rFonts w:ascii="Times New Roman" w:cs="Times New Roman" w:eastAsia="Times New Roman" w:hAnsi="Times New Roman"/>
          <w:color w:val="0d0d0d"/>
          <w:sz w:val="24"/>
          <w:szCs w:val="24"/>
          <w:rtl w:val="0"/>
        </w:rPr>
        <w:t xml:space="preserve"> Se evaluará el rendimiento de los modelos utilizando métricas como precisión, recall y F1-score, y se seleccionará el mejor modelo.</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jc w:val="both"/>
        <w:rPr>
          <w:rFonts w:ascii="Times New Roman" w:cs="Times New Roman" w:eastAsia="Times New Roman" w:hAnsi="Times New Roman"/>
          <w:color w:val="0d0d0d"/>
          <w:sz w:val="24"/>
          <w:szCs w:val="24"/>
        </w:rPr>
      </w:pPr>
      <w:bookmarkStart w:colFirst="0" w:colLast="0" w:name="_2jktaig3o816" w:id="1"/>
      <w:bookmarkEnd w:id="1"/>
      <w:r w:rsidDel="00000000" w:rsidR="00000000" w:rsidRPr="00000000">
        <w:rPr>
          <w:rFonts w:ascii="Times New Roman" w:cs="Times New Roman" w:eastAsia="Times New Roman" w:hAnsi="Times New Roman"/>
          <w:color w:val="0d0d0d"/>
          <w:sz w:val="24"/>
          <w:szCs w:val="24"/>
          <w:rtl w:val="0"/>
        </w:rPr>
        <w:t xml:space="preserve">Beneficios</w:t>
      </w:r>
    </w:p>
    <w:p w:rsidR="00000000" w:rsidDel="00000000" w:rsidP="00000000" w:rsidRDefault="00000000" w:rsidRPr="00000000" w14:paraId="0000000E">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84.00000000000006" w:lineRule="auto"/>
        <w:ind w:left="720" w:hanging="360"/>
        <w:jc w:val="both"/>
        <w:rPr>
          <w:rFonts w:ascii="Times New Roman" w:cs="Times New Roman" w:eastAsia="Times New Roman" w:hAnsi="Times New Roman"/>
        </w:rPr>
      </w:pPr>
      <w:bookmarkStart w:colFirst="0" w:colLast="0" w:name="_2jktaig3o816" w:id="1"/>
      <w:bookmarkEnd w:id="1"/>
      <w:r w:rsidDel="00000000" w:rsidR="00000000" w:rsidRPr="00000000">
        <w:rPr>
          <w:rFonts w:ascii="Times New Roman" w:cs="Times New Roman" w:eastAsia="Times New Roman" w:hAnsi="Times New Roman"/>
          <w:i w:val="1"/>
          <w:color w:val="0d0d0d"/>
          <w:sz w:val="24"/>
          <w:szCs w:val="24"/>
          <w:rtl w:val="0"/>
        </w:rPr>
        <w:t xml:space="preserve">Reducción de la pérdida de clientes:</w:t>
      </w:r>
      <w:r w:rsidDel="00000000" w:rsidR="00000000" w:rsidRPr="00000000">
        <w:rPr>
          <w:rFonts w:ascii="Times New Roman" w:cs="Times New Roman" w:eastAsia="Times New Roman" w:hAnsi="Times New Roman"/>
          <w:color w:val="0d0d0d"/>
          <w:sz w:val="24"/>
          <w:szCs w:val="24"/>
          <w:rtl w:val="0"/>
        </w:rPr>
        <w:t xml:space="preserve"> Al identificar y retener a los clientes en riesgo de abandono, la institución bancaria puede reducir la pérdida de clientes y aumentar la lealtad del cliente.</w:t>
      </w:r>
    </w:p>
    <w:p w:rsidR="00000000" w:rsidDel="00000000" w:rsidP="00000000" w:rsidRDefault="00000000" w:rsidRPr="00000000" w14:paraId="0000000F">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jc w:val="both"/>
        <w:rPr>
          <w:rFonts w:ascii="Times New Roman" w:cs="Times New Roman" w:eastAsia="Times New Roman" w:hAnsi="Times New Roman"/>
        </w:rPr>
      </w:pPr>
      <w:bookmarkStart w:colFirst="0" w:colLast="0" w:name="_2jktaig3o816" w:id="1"/>
      <w:bookmarkEnd w:id="1"/>
      <w:r w:rsidDel="00000000" w:rsidR="00000000" w:rsidRPr="00000000">
        <w:rPr>
          <w:rFonts w:ascii="Times New Roman" w:cs="Times New Roman" w:eastAsia="Times New Roman" w:hAnsi="Times New Roman"/>
          <w:i w:val="1"/>
          <w:color w:val="0d0d0d"/>
          <w:sz w:val="24"/>
          <w:szCs w:val="24"/>
          <w:rtl w:val="0"/>
        </w:rPr>
        <w:t xml:space="preserve">Mejora de la experiencia del cliente:</w:t>
      </w:r>
      <w:r w:rsidDel="00000000" w:rsidR="00000000" w:rsidRPr="00000000">
        <w:rPr>
          <w:rFonts w:ascii="Times New Roman" w:cs="Times New Roman" w:eastAsia="Times New Roman" w:hAnsi="Times New Roman"/>
          <w:color w:val="0d0d0d"/>
          <w:sz w:val="24"/>
          <w:szCs w:val="24"/>
          <w:rtl w:val="0"/>
        </w:rPr>
        <w:t xml:space="preserve"> Al anticiparse a las necesidades y preocupaciones de los clientes, el banco puede mejorar la experiencia del cliente y fortalecer las relaciones.</w:t>
      </w:r>
    </w:p>
    <w:p w:rsidR="00000000" w:rsidDel="00000000" w:rsidP="00000000" w:rsidRDefault="00000000" w:rsidRPr="00000000" w14:paraId="00000010">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84.00000000000006" w:lineRule="auto"/>
        <w:ind w:left="720" w:hanging="360"/>
        <w:jc w:val="both"/>
        <w:rPr>
          <w:rFonts w:ascii="Times New Roman" w:cs="Times New Roman" w:eastAsia="Times New Roman" w:hAnsi="Times New Roman"/>
        </w:rPr>
      </w:pPr>
      <w:bookmarkStart w:colFirst="0" w:colLast="0" w:name="_j1p5fsre3xb4" w:id="4"/>
      <w:bookmarkEnd w:id="4"/>
      <w:r w:rsidDel="00000000" w:rsidR="00000000" w:rsidRPr="00000000">
        <w:rPr>
          <w:rFonts w:ascii="Times New Roman" w:cs="Times New Roman" w:eastAsia="Times New Roman" w:hAnsi="Times New Roman"/>
          <w:i w:val="1"/>
          <w:color w:val="0d0d0d"/>
          <w:sz w:val="24"/>
          <w:szCs w:val="24"/>
          <w:rtl w:val="0"/>
        </w:rPr>
        <w:t xml:space="preserve">Optimización de recursos:</w:t>
      </w:r>
      <w:r w:rsidDel="00000000" w:rsidR="00000000" w:rsidRPr="00000000">
        <w:rPr>
          <w:rFonts w:ascii="Times New Roman" w:cs="Times New Roman" w:eastAsia="Times New Roman" w:hAnsi="Times New Roman"/>
          <w:color w:val="0d0d0d"/>
          <w:sz w:val="24"/>
          <w:szCs w:val="24"/>
          <w:rtl w:val="0"/>
        </w:rPr>
        <w:t xml:space="preserve"> Al centrarse en retener a los clientes existentes en lugar de adquirir nuevos clientes, el banco puede optimizar sus recursos y mejorar su rentabilidad.</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