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6753FA" w:rsidP="136753FA" w:rsidRDefault="136753FA" w14:paraId="151A3BA5" w14:textId="0A840D08">
      <w:pPr>
        <w:jc w:val="center"/>
        <w:rPr>
          <w:rFonts w:ascii="Times New Roman" w:hAnsi="Times New Roman" w:eastAsia="Times New Roman" w:cs="Times New Roman"/>
          <w:color w:val="0070C0"/>
          <w:sz w:val="52"/>
          <w:szCs w:val="52"/>
        </w:rPr>
      </w:pPr>
    </w:p>
    <w:p w:rsidR="136753FA" w:rsidP="136753FA" w:rsidRDefault="136753FA" w14:paraId="1A702213" w14:textId="421167C0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52"/>
          <w:szCs w:val="52"/>
        </w:rPr>
      </w:pPr>
    </w:p>
    <w:p w:rsidR="136753FA" w:rsidP="136753FA" w:rsidRDefault="136753FA" w14:paraId="7B406663" w14:textId="5119C3E8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52"/>
          <w:szCs w:val="52"/>
        </w:rPr>
      </w:pPr>
    </w:p>
    <w:p w:rsidR="136753FA" w:rsidP="136753FA" w:rsidRDefault="136753FA" w14:paraId="6BF01B1C" w14:textId="7514229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52"/>
          <w:szCs w:val="52"/>
        </w:rPr>
      </w:pPr>
    </w:p>
    <w:p w:rsidR="136753FA" w:rsidP="136753FA" w:rsidRDefault="136753FA" w14:paraId="4A5FE90C" w14:textId="0B56D0B6">
      <w:pPr>
        <w:jc w:val="center"/>
        <w:rPr>
          <w:rFonts w:ascii="Times New Roman" w:hAnsi="Times New Roman" w:eastAsia="Times New Roman" w:cs="Times New Roman"/>
          <w:color w:val="0070C0"/>
          <w:sz w:val="96"/>
          <w:szCs w:val="96"/>
        </w:rPr>
      </w:pPr>
      <w:bookmarkStart w:name="_GoBack" w:id="0"/>
      <w:bookmarkEnd w:id="0"/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96"/>
          <w:szCs w:val="96"/>
        </w:rPr>
        <w:t>Code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96"/>
          <w:szCs w:val="96"/>
        </w:rPr>
        <w:t xml:space="preserve"> </w:t>
      </w:r>
      <w:r w:rsidRPr="136753FA" w:rsidR="136753FA">
        <w:rPr>
          <w:rFonts w:ascii="Times New Roman" w:hAnsi="Times New Roman" w:eastAsia="Times New Roman" w:cs="Times New Roman"/>
          <w:color w:val="0070C0"/>
          <w:sz w:val="96"/>
          <w:szCs w:val="96"/>
        </w:rPr>
        <w:t>Smells</w:t>
      </w:r>
    </w:p>
    <w:p w:rsidR="136753FA" w:rsidP="136753FA" w:rsidRDefault="136753FA" w14:paraId="2FA76284" w14:textId="543E605C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Joana Fernandes 60065</w:t>
      </w:r>
    </w:p>
    <w:p w:rsidR="136753FA" w:rsidP="136753FA" w:rsidRDefault="136753FA" w14:paraId="217D93C7" w14:textId="426F834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31819E75" w14:textId="58393C72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75B5A278" w14:textId="1FED8727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2D3CF9A3" w14:textId="215962FA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15C703C5" w14:textId="178A558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399BB221" w14:textId="7356D4E4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386D75D9" w14:textId="6314B9FE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25B9C7BB" w14:textId="44AC5CC8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7474F0D8" w14:textId="69004208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735DC4C0" w14:textId="3BC4BB1C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4432DE8C" w14:textId="277CD8B4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2571FF12" w14:textId="0ADD25CB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1D9E3470" w14:textId="1FF0C698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7B962D34" w14:textId="1DDA3FD5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0ED587C6" w14:textId="304EB365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6A5A16DF" w14:textId="704402E2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36"/>
          <w:szCs w:val="36"/>
        </w:rPr>
      </w:pPr>
    </w:p>
    <w:p w:rsidR="136753FA" w:rsidP="136753FA" w:rsidRDefault="136753FA" w14:paraId="4A66C060" w14:textId="25084B66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48"/>
          <w:szCs w:val="48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 xml:space="preserve">Data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>Class</w:t>
      </w:r>
      <w:proofErr w:type="spellEnd"/>
    </w:p>
    <w:p w:rsidR="136753FA" w:rsidP="136753FA" w:rsidRDefault="136753FA" w14:paraId="32706136" w14:textId="021F141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Code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snippet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:</w:t>
      </w:r>
    </w:p>
    <w:p w:rsidR="136753FA" w:rsidP="136753FA" w:rsidRDefault="136753FA" w14:paraId="722CC21B" w14:textId="7853EFF2">
      <w:pPr>
        <w:pStyle w:val="Normal"/>
        <w:jc w:val="left"/>
      </w:pPr>
      <w:r>
        <w:drawing>
          <wp:inline wp14:editId="7F5F6C29" wp14:anchorId="68B981EF">
            <wp:extent cx="5702158" cy="5286375"/>
            <wp:effectExtent l="0" t="0" r="0" b="0"/>
            <wp:docPr id="64732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9dfae6dc1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58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53FA" w:rsidP="136753FA" w:rsidRDefault="136753FA" w14:paraId="05D10FAA" w14:textId="7403FED9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Localização: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</w:t>
      </w:r>
      <w:proofErr w:type="spellEnd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\Project\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ProjectFiles</w:t>
      </w:r>
      <w:proofErr w:type="spellEnd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\ganttproject\src\main\java\biz\ganttproject\customproperty\CustomPropertyClass.java</w:t>
      </w:r>
    </w:p>
    <w:p w:rsidR="136753FA" w:rsidP="136753FA" w:rsidRDefault="136753FA" w14:paraId="4883D41F" w14:textId="2C64B9DC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0F89766C" w14:textId="15B8568F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30BE7852" w14:textId="3D107E7B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6AC6C656" w14:textId="3FD91CC7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4A2DEA62" w14:textId="5E74500E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38EC759D" w14:textId="6AFDB63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Rationale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classe contém quase exclusivamente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getter</w:t>
      </w:r>
      <w:proofErr w:type="spellEnd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methods.</w:t>
      </w:r>
    </w:p>
    <w:p w:rsidR="136753FA" w:rsidP="136753FA" w:rsidRDefault="136753FA" w14:paraId="58885AF1" w14:textId="22939DA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Sugestão de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refatorização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possivelmente existem métodos na classe que chamam estes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getters</w:t>
      </w:r>
      <w:proofErr w:type="spellEnd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que estariam melhor localizados nesta classe. Por outro lado, estes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getters</w:t>
      </w:r>
      <w:proofErr w:type="spellEnd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poderiam ser distribuídos pelas classes que os chamam, eliminando a necessidade desta classe existir.</w:t>
      </w:r>
    </w:p>
    <w:p w:rsidR="136753FA" w:rsidP="136753FA" w:rsidRDefault="136753FA" w14:paraId="761E64E2" w14:textId="00724FE1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0992A7EC" w14:textId="6969B261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0102842A" w14:textId="0356BCFE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43948DBF" w14:textId="42BF0FF0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526437EE" w14:textId="5B79FC3E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3220FA2C" w14:textId="17516E84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1794B295" w14:textId="2A9A00CB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67460980" w14:textId="0D13A063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2754C6E4" w14:textId="53C7609F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24FF05BE" w14:textId="72335E23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06C53855" w14:textId="2DBFDCC2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40444F2A" w14:textId="22A9AE91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4554C33E" w14:textId="7423E7DD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48A1290B" w14:textId="76875F7A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774668FD" w14:textId="55C7CE86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0818C4C7" w14:textId="3045DBA9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254272ED" w14:textId="3E3F4D85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7D40D495" w14:textId="09DB3667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1E982B3D" w14:textId="611BF3C4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39258D99" w14:textId="03851FBF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7582F75F" w14:textId="0BC1BB57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708C6EF9" w14:textId="37ECB741">
      <w:pPr>
        <w:pStyle w:val="Normal"/>
        <w:ind w:left="0"/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</w:p>
    <w:p w:rsidR="136753FA" w:rsidP="136753FA" w:rsidRDefault="136753FA" w14:paraId="28535A0D" w14:textId="27794647">
      <w:pPr>
        <w:pStyle w:val="Normal"/>
        <w:ind w:left="0"/>
        <w:jc w:val="center"/>
        <w:rPr>
          <w:rFonts w:ascii="Times New Roman" w:hAnsi="Times New Roman" w:eastAsia="Times New Roman" w:cs="Times New Roman"/>
          <w:color w:val="0070C0"/>
          <w:sz w:val="48"/>
          <w:szCs w:val="48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>Message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 xml:space="preserve">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>Chain</w:t>
      </w:r>
      <w:proofErr w:type="spellEnd"/>
    </w:p>
    <w:p w:rsidR="136753FA" w:rsidP="136753FA" w:rsidRDefault="136753FA" w14:paraId="7B9D1BF5" w14:textId="4C8D9848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Code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snippet:</w:t>
      </w:r>
      <w:r>
        <w:drawing>
          <wp:inline wp14:editId="55E4D91C" wp14:anchorId="1532632F">
            <wp:extent cx="4610100" cy="336153"/>
            <wp:effectExtent l="0" t="0" r="0" b="0"/>
            <wp:docPr id="728683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50e76a534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36753FA" w:rsidP="136753FA" w:rsidRDefault="136753FA" w14:paraId="38561970" w14:textId="29140F04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Localização: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ganttproject\Project\ProjectFiles\ganttproject\src\main\java\biz\ganttproject\impex\</w:t>
      </w:r>
      <w:r>
        <w:br/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csv\GanttCSVExport.java</w:t>
      </w:r>
      <w:r>
        <w:br/>
      </w:r>
    </w:p>
    <w:p w:rsidR="136753FA" w:rsidP="136753FA" w:rsidRDefault="136753FA" w14:paraId="071E437E" w14:textId="738A5198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Rationale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é chamado um método, que chama outro método, que chama um terceiro, criando dependência excessiva entre classes. Qualquer mudança na relação entre as classes irá requerer alteração deste código.</w:t>
      </w:r>
      <w:r>
        <w:br/>
      </w:r>
    </w:p>
    <w:p w:rsidR="136753FA" w:rsidP="136753FA" w:rsidRDefault="136753FA" w14:paraId="6C6D7A6C" w14:textId="6E1B8EF2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Sugestão de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refatorização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relocalizar o método de modo a não ser necessário percorrer várias classes para o utilizar.</w:t>
      </w:r>
    </w:p>
    <w:p w:rsidR="136753FA" w:rsidP="136753FA" w:rsidRDefault="136753FA" w14:paraId="1BCB904C" w14:textId="445C0219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12CCE4A2" w14:textId="4DA43F9F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4F218AE6" w14:textId="6094EB2E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5740C282" w14:textId="07530DF9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27ADDA8E" w14:textId="454279FD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6C2BFAE8" w14:textId="3F493348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35AD9B0C" w14:textId="0A4E511C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360D7153" w14:textId="4983DA46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58CCC50A" w14:textId="204E1654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0A3D054B" w14:textId="46EB3D72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0777131D" w14:textId="6BFB02A1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4F583DC4" w14:textId="184FA633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6FA202CF" w14:textId="4ED2B8F6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27AB4FA9" w14:textId="0FDFEE28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64AEB5D8" w14:textId="5C13C06C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5783A842" w14:textId="2EC27A1C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707D7688" w14:textId="31A68455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59FF691B" w14:textId="42A1C627">
      <w:pPr>
        <w:pStyle w:val="Normal"/>
        <w:jc w:val="left"/>
        <w:rPr>
          <w:rFonts w:ascii="Times New Roman" w:hAnsi="Times New Roman" w:eastAsia="Times New Roman" w:cs="Times New Roman"/>
          <w:color w:val="0070C0"/>
          <w:sz w:val="24"/>
          <w:szCs w:val="24"/>
        </w:rPr>
      </w:pPr>
    </w:p>
    <w:p w:rsidR="136753FA" w:rsidP="136753FA" w:rsidRDefault="136753FA" w14:paraId="0EE9FD8D" w14:textId="71D528E4">
      <w:pPr>
        <w:pStyle w:val="Normal"/>
        <w:jc w:val="center"/>
        <w:rPr>
          <w:rFonts w:ascii="Times New Roman" w:hAnsi="Times New Roman" w:eastAsia="Times New Roman" w:cs="Times New Roman"/>
          <w:color w:val="0070C0"/>
          <w:sz w:val="48"/>
          <w:szCs w:val="48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>Dead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 xml:space="preserve">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48"/>
          <w:szCs w:val="48"/>
        </w:rPr>
        <w:t>Code</w:t>
      </w:r>
      <w:proofErr w:type="spellEnd"/>
    </w:p>
    <w:p w:rsidR="136753FA" w:rsidP="136753FA" w:rsidRDefault="136753FA" w14:paraId="78326E6B" w14:textId="0FF836FE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Code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 snippet:</w:t>
      </w:r>
      <w:r>
        <w:drawing>
          <wp:inline wp14:editId="3303F608" wp14:anchorId="339DCD93">
            <wp:extent cx="4572000" cy="723900"/>
            <wp:effectExtent l="0" t="0" r="0" b="0"/>
            <wp:docPr id="1362801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fdbd261a6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53FA" w:rsidP="136753FA" w:rsidRDefault="136753FA" w14:paraId="0CFE52B0" w14:textId="0E67BB66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Localização: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ganttproject</w:t>
      </w:r>
      <w:proofErr w:type="spellEnd"/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\Project\Project Files\ganttproject\src\main\java\net\sourceforge\ganttproject\PluginPreferencesImpl.</w:t>
      </w:r>
      <w:r>
        <w:br/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java</w:t>
      </w:r>
    </w:p>
    <w:p w:rsidR="136753FA" w:rsidP="136753FA" w:rsidRDefault="136753FA" w14:paraId="58EF88FF" w14:textId="748E4183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Rationale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o método está vazio, ou seja, mesmo sendo chamado, não faz nada.</w:t>
      </w:r>
    </w:p>
    <w:p w:rsidR="136753FA" w:rsidP="136753FA" w:rsidRDefault="136753FA" w14:paraId="12ECEEB9" w14:textId="60066739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color w:val="0070C0"/>
          <w:sz w:val="32"/>
          <w:szCs w:val="32"/>
        </w:rPr>
      </w:pPr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Sugestão de </w:t>
      </w:r>
      <w:proofErr w:type="spellStart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>refatorização</w:t>
      </w:r>
      <w:proofErr w:type="spellEnd"/>
      <w:r w:rsidRPr="136753FA" w:rsidR="136753FA">
        <w:rPr>
          <w:rFonts w:ascii="Times New Roman" w:hAnsi="Times New Roman" w:eastAsia="Times New Roman" w:cs="Times New Roman"/>
          <w:color w:val="0070C0"/>
          <w:sz w:val="32"/>
          <w:szCs w:val="32"/>
        </w:rPr>
        <w:t xml:space="preserve">: </w:t>
      </w:r>
      <w:r w:rsidRPr="136753FA" w:rsidR="136753FA">
        <w:rPr>
          <w:rFonts w:ascii="Times New Roman" w:hAnsi="Times New Roman" w:eastAsia="Times New Roman" w:cs="Times New Roman"/>
          <w:color w:val="auto"/>
          <w:sz w:val="24"/>
          <w:szCs w:val="24"/>
        </w:rPr>
        <w:t>eliminar o método.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2b4e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cf7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36d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d4b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7d4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e01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680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4d7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71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8fe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301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8A642"/>
    <w:rsid w:val="136753FA"/>
    <w:rsid w:val="7FB8A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A642"/>
  <w15:chartTrackingRefBased/>
  <w15:docId w15:val="{43AFF7DE-B12A-434A-B464-DF992F6D4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69dfae6dc14af9" /><Relationship Type="http://schemas.openxmlformats.org/officeDocument/2006/relationships/image" Target="/media/image2.png" Id="Rcbe50e76a5344cca" /><Relationship Type="http://schemas.openxmlformats.org/officeDocument/2006/relationships/image" Target="/media/image3.png" Id="R2f2fdbd261a64414" /><Relationship Type="http://schemas.openxmlformats.org/officeDocument/2006/relationships/numbering" Target="numbering.xml" Id="Ra15802426587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2022-10-20T21:48:17.1978632Z</dcterms:created>
  <dcterms:modified xsi:type="dcterms:W3CDTF">2022-10-21T00:18:18.7998504Z</dcterms:modified>
  <dc:creator>Joana Fernandes</dc:creator>
  <lastModifiedBy>Joana Fernandes</lastModifiedBy>
</coreProperties>
</file>