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DB53" w14:textId="6DCE9D7A" w:rsidR="00C9074E" w:rsidRPr="00C9074E" w:rsidRDefault="00C9074E" w:rsidP="00C9074E">
      <w:r w:rsidRPr="00C9074E">
        <w:rPr>
          <w:b/>
          <w:bCs/>
        </w:rPr>
        <w:t xml:space="preserve">3. </w:t>
      </w:r>
    </w:p>
    <w:p w14:paraId="67E9E4FA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Población:</w:t>
      </w:r>
      <w:r w:rsidRPr="00C9074E">
        <w:t xml:space="preserve"> Conjunto total de elementos o individuos que comparten una característica observable en común. </w:t>
      </w:r>
      <w:r w:rsidRPr="00C9074E">
        <w:rPr>
          <w:i/>
          <w:iCs/>
        </w:rPr>
        <w:t>Ejemplo:</w:t>
      </w:r>
      <w:r w:rsidRPr="00C9074E">
        <w:t xml:space="preserve"> Todos los estudiantes matriculados en una universidad en un semestre determinado. </w:t>
      </w:r>
    </w:p>
    <w:p w14:paraId="13024542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Población finita:</w:t>
      </w:r>
      <w:r w:rsidRPr="00C9074E">
        <w:t xml:space="preserve"> Aquella cuya cantidad de elementos es limitada y se puede contar por completo. </w:t>
      </w:r>
      <w:r w:rsidRPr="00C9074E">
        <w:rPr>
          <w:i/>
          <w:iCs/>
        </w:rPr>
        <w:t>Ejemplo:</w:t>
      </w:r>
      <w:r w:rsidRPr="00C9074E">
        <w:t xml:space="preserve"> Los 1,200 empleados que trabajan en una fábrica de textiles. </w:t>
      </w:r>
    </w:p>
    <w:p w14:paraId="5927A0CF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Población infinita:</w:t>
      </w:r>
      <w:r w:rsidRPr="00C9074E">
        <w:t xml:space="preserve"> Aquella cuya cantidad de elementos es ilimitada o tan grande que no se puede cuantificar de forma exacta en la práctica. </w:t>
      </w:r>
      <w:r w:rsidRPr="00C9074E">
        <w:rPr>
          <w:i/>
          <w:iCs/>
        </w:rPr>
        <w:t>Ejemplo:</w:t>
      </w:r>
      <w:r w:rsidRPr="00C9074E">
        <w:t xml:space="preserve"> La cantidad total de gotas de lluvia que caen sobre una ciudad durante una tormenta. </w:t>
      </w:r>
    </w:p>
    <w:p w14:paraId="60510901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Muestra:</w:t>
      </w:r>
      <w:r w:rsidRPr="00C9074E">
        <w:t xml:space="preserve"> Subconjunto representativo que se extrae de la población para realizar un estudio. </w:t>
      </w:r>
      <w:r w:rsidRPr="00C9074E">
        <w:rPr>
          <w:i/>
          <w:iCs/>
        </w:rPr>
        <w:t>Ejemplo:</w:t>
      </w:r>
      <w:r w:rsidRPr="00C9074E">
        <w:t xml:space="preserve"> Encuestar a 150 estudiantes de la universidad para conocer sus hábitos de estudio. </w:t>
      </w:r>
    </w:p>
    <w:p w14:paraId="1FD3431B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Característica:</w:t>
      </w:r>
      <w:r w:rsidRPr="00C9074E">
        <w:t xml:space="preserve"> Propiedad, atributo o cualidad que poseen las unidades de análisis y que es objeto de medición o conteo. </w:t>
      </w:r>
      <w:r w:rsidRPr="00C9074E">
        <w:rPr>
          <w:i/>
          <w:iCs/>
        </w:rPr>
        <w:t>Ejemplo:</w:t>
      </w:r>
      <w:r w:rsidRPr="00C9074E">
        <w:t xml:space="preserve"> La estatura de los estudiantes. </w:t>
      </w:r>
    </w:p>
    <w:p w14:paraId="06C23130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Variable:</w:t>
      </w:r>
      <w:r w:rsidRPr="00C9074E">
        <w:t xml:space="preserve"> Condición o atributo que toma distintos valores de un elemento a otro dentro del conjunto analizado. </w:t>
      </w:r>
      <w:r w:rsidRPr="00C9074E">
        <w:rPr>
          <w:i/>
          <w:iCs/>
        </w:rPr>
        <w:t>Ejemplo:</w:t>
      </w:r>
      <w:r w:rsidRPr="00C9074E">
        <w:t xml:space="preserve"> La edad medida en años (18, 20, 22). </w:t>
      </w:r>
    </w:p>
    <w:p w14:paraId="62E5B1C3" w14:textId="2A7C5220" w:rsidR="00C9074E" w:rsidRPr="00C9074E" w:rsidRDefault="00C9074E" w:rsidP="00C9074E">
      <w:r w:rsidRPr="00C9074E">
        <w:rPr>
          <w:b/>
          <w:bCs/>
        </w:rPr>
        <w:t xml:space="preserve">4. </w:t>
      </w:r>
    </w:p>
    <w:p w14:paraId="20E16FF1" w14:textId="77777777" w:rsidR="00C9074E" w:rsidRPr="00C9074E" w:rsidRDefault="00C9074E" w:rsidP="00C9074E">
      <w:pPr>
        <w:ind w:left="720"/>
      </w:pPr>
      <w:r w:rsidRPr="00C9074E">
        <w:rPr>
          <w:b/>
          <w:bCs/>
        </w:rPr>
        <w:t>Estadística Descriptiva:</w:t>
      </w:r>
      <w:r w:rsidRPr="00C9074E">
        <w:t xml:space="preserve"> Se limita a recolectar, resumir, tabular y presentar datos gráficos de un conjunto de observaciones sin realizar generalizaciones más allá de los datos recopilados. </w:t>
      </w:r>
      <w:r w:rsidRPr="00C9074E">
        <w:rPr>
          <w:i/>
          <w:iCs/>
        </w:rPr>
        <w:t>Ejemplo:</w:t>
      </w:r>
      <w:r w:rsidRPr="00C9074E">
        <w:t xml:space="preserve"> Calcular el promedio del salario mensual de los trabajadores de una empresa específica a partir de sus recibos de pago. </w:t>
      </w:r>
    </w:p>
    <w:p w14:paraId="03902BD3" w14:textId="640C206F" w:rsidR="00C9074E" w:rsidRPr="00C9074E" w:rsidRDefault="00C9074E" w:rsidP="00C9074E">
      <w:pPr>
        <w:ind w:left="720"/>
      </w:pPr>
      <w:r w:rsidRPr="00C9074E">
        <w:rPr>
          <w:b/>
          <w:bCs/>
        </w:rPr>
        <w:t>Estadística Inductiva:</w:t>
      </w:r>
      <w:r w:rsidRPr="00C9074E">
        <w:t xml:space="preserve"> Utiliza la información proveniente de una muestra para hacer estimaciones, predicciones o sacar conclusiones sobre toda la población objetivo. </w:t>
      </w:r>
      <w:r w:rsidRPr="00C9074E">
        <w:rPr>
          <w:i/>
          <w:iCs/>
        </w:rPr>
        <w:t>Ejemplo:</w:t>
      </w:r>
      <w:r w:rsidRPr="00C9074E">
        <w:t xml:space="preserve"> Encuestar a 1,000 votantes elegidos al azar para predecir cuál candidato ganará la elección presidencial en todo el país. </w:t>
      </w:r>
    </w:p>
    <w:p w14:paraId="4CEDE4C4" w14:textId="0E1D9EB4" w:rsidR="00C9074E" w:rsidRPr="00C9074E" w:rsidRDefault="00C9074E" w:rsidP="00C9074E">
      <w:r w:rsidRPr="00C9074E">
        <w:rPr>
          <w:b/>
          <w:bCs/>
        </w:rPr>
        <w:t>5.</w:t>
      </w:r>
      <w:r w:rsidRPr="00C9074E">
        <w:t xml:space="preserve"> En campos como la economía, administración e ingeniería, la estadística es indispensable porque permite tomar decisiones informadas bajo condiciones de incertidumbre. Proporciona herramientas objetivas para analizar patrones de consumo, optimizar procesos de producción, evaluar riesgos financieros y realizar proyecciones fundamentadas en evidencia empírica. </w:t>
      </w:r>
    </w:p>
    <w:p w14:paraId="5D6E05FF" w14:textId="215E1DE2" w:rsidR="00C9074E" w:rsidRPr="00C9074E" w:rsidRDefault="00C9074E" w:rsidP="00C9074E">
      <w:r w:rsidRPr="00C9074E">
        <w:rPr>
          <w:b/>
          <w:bCs/>
        </w:rPr>
        <w:t xml:space="preserve">6. </w:t>
      </w:r>
    </w:p>
    <w:p w14:paraId="60E8FCD3" w14:textId="77777777" w:rsidR="00C9074E" w:rsidRPr="00C9074E" w:rsidRDefault="00C9074E" w:rsidP="00C9074E">
      <w:pPr>
        <w:numPr>
          <w:ilvl w:val="0"/>
          <w:numId w:val="3"/>
        </w:numPr>
      </w:pPr>
      <w:r w:rsidRPr="00C9074E">
        <w:t xml:space="preserve">Variación mensual de la tasa de desempleo nacional. </w:t>
      </w:r>
    </w:p>
    <w:p w14:paraId="653807C9" w14:textId="77777777" w:rsidR="00C9074E" w:rsidRPr="00C9074E" w:rsidRDefault="00C9074E" w:rsidP="00C9074E">
      <w:pPr>
        <w:numPr>
          <w:ilvl w:val="0"/>
          <w:numId w:val="3"/>
        </w:numPr>
      </w:pPr>
      <w:r w:rsidRPr="00C9074E">
        <w:t xml:space="preserve">Medición del Índice de Precios al Consumidor (IPC) e inflación. </w:t>
      </w:r>
    </w:p>
    <w:p w14:paraId="318FA1C2" w14:textId="77777777" w:rsidR="00C9074E" w:rsidRDefault="00C9074E" w:rsidP="00C9074E">
      <w:pPr>
        <w:numPr>
          <w:ilvl w:val="0"/>
          <w:numId w:val="3"/>
        </w:numPr>
      </w:pPr>
      <w:r w:rsidRPr="00C9074E">
        <w:t xml:space="preserve">Comportamiento de la demanda agregada frente a cambios en los tipos de interés. </w:t>
      </w:r>
    </w:p>
    <w:p w14:paraId="558D17BE" w14:textId="77777777" w:rsidR="00C9074E" w:rsidRDefault="00C9074E" w:rsidP="00C9074E"/>
    <w:p w14:paraId="357A8750" w14:textId="77777777" w:rsidR="00C9074E" w:rsidRPr="00C9074E" w:rsidRDefault="00C9074E" w:rsidP="00C9074E"/>
    <w:p w14:paraId="6E3D4CFD" w14:textId="32AD2D4F" w:rsidR="00C9074E" w:rsidRPr="00C9074E" w:rsidRDefault="00C9074E" w:rsidP="00C9074E">
      <w:r w:rsidRPr="00C9074E">
        <w:rPr>
          <w:b/>
          <w:bCs/>
        </w:rPr>
        <w:lastRenderedPageBreak/>
        <w:t xml:space="preserve">7. </w:t>
      </w:r>
    </w:p>
    <w:p w14:paraId="40BF8AFC" w14:textId="406DDDCB" w:rsidR="00C9074E" w:rsidRPr="00C9074E" w:rsidRDefault="00C9074E" w:rsidP="00C9074E">
      <w:pPr>
        <w:numPr>
          <w:ilvl w:val="0"/>
          <w:numId w:val="4"/>
        </w:numPr>
      </w:pPr>
      <w:r w:rsidRPr="00C9074E">
        <w:t>La vivencia emocional o reacción afectiva particular que experimenta un individuo al recibir una noticia</w:t>
      </w:r>
      <w:r>
        <w:t>.</w:t>
      </w:r>
    </w:p>
    <w:p w14:paraId="0F43AFCE" w14:textId="77777777" w:rsidR="00C9074E" w:rsidRPr="00C9074E" w:rsidRDefault="00C9074E" w:rsidP="00C9074E">
      <w:pPr>
        <w:numPr>
          <w:ilvl w:val="0"/>
          <w:numId w:val="4"/>
        </w:numPr>
      </w:pPr>
      <w:r w:rsidRPr="00C9074E">
        <w:t xml:space="preserve">Un milagro o evento fuera del orden natural que ocurre una sola vez de forma irrepetible. </w:t>
      </w:r>
    </w:p>
    <w:p w14:paraId="32BC258A" w14:textId="77777777" w:rsidR="00C9074E" w:rsidRPr="00C9074E" w:rsidRDefault="00C9074E" w:rsidP="00C9074E">
      <w:pPr>
        <w:numPr>
          <w:ilvl w:val="0"/>
          <w:numId w:val="4"/>
        </w:numPr>
      </w:pPr>
      <w:r w:rsidRPr="00C9074E">
        <w:t xml:space="preserve">La preferencia estética subjetiva de un pintor respecto a un lienzo único que acaba de crear. </w:t>
      </w:r>
    </w:p>
    <w:p w14:paraId="76F8DF58" w14:textId="6EF035BE" w:rsidR="00C9074E" w:rsidRPr="00C9074E" w:rsidRDefault="00C9074E" w:rsidP="00C9074E">
      <w:r w:rsidRPr="00C9074E">
        <w:rPr>
          <w:b/>
          <w:bCs/>
        </w:rPr>
        <w:t xml:space="preserve">8. </w:t>
      </w:r>
      <w:r w:rsidRPr="00C9074E">
        <w:t xml:space="preserve">El principio es fundamentalmente correcto. La estadística se fundamenta en la </w:t>
      </w:r>
      <w:r w:rsidRPr="009048C5">
        <w:t xml:space="preserve">Ley de los Grandes Números </w:t>
      </w:r>
      <w:r w:rsidRPr="00C9074E">
        <w:t xml:space="preserve">y la regularidad estadística; una sola observación aislada carece de variabilidad comparativa o tendencia agregada. Su propósito es identificar patrones masivos, fluctuaciones medias e incertidumbre en grupos de elementos o eventos repetitivos, no predecir o evaluar casos individuales de forma única. </w:t>
      </w:r>
    </w:p>
    <w:p w14:paraId="449D265C" w14:textId="13FEC789" w:rsidR="00C9074E" w:rsidRPr="00C9074E" w:rsidRDefault="00C9074E" w:rsidP="00C9074E">
      <w:r w:rsidRPr="00C9074E">
        <w:rPr>
          <w:b/>
          <w:bCs/>
        </w:rPr>
        <w:t xml:space="preserve">9. </w:t>
      </w:r>
    </w:p>
    <w:p w14:paraId="5BD566C5" w14:textId="3ACE361D" w:rsidR="00C9074E" w:rsidRPr="00C9074E" w:rsidRDefault="00C9074E" w:rsidP="006D7313">
      <w:pPr>
        <w:ind w:left="720"/>
      </w:pPr>
      <w:r w:rsidRPr="00C9074E">
        <w:rPr>
          <w:b/>
          <w:bCs/>
        </w:rPr>
        <w:t>9.1</w:t>
      </w:r>
      <w:r w:rsidRPr="00C9074E">
        <w:t xml:space="preserve"> </w:t>
      </w:r>
      <w:r w:rsidRPr="00C9074E">
        <w:rPr>
          <w:b/>
          <w:bCs/>
        </w:rPr>
        <w:t xml:space="preserve">c) </w:t>
      </w:r>
      <w:r w:rsidRPr="006D7313">
        <w:t xml:space="preserve">Representativa de la población objetivo. </w:t>
      </w:r>
    </w:p>
    <w:p w14:paraId="24D47B1F" w14:textId="5FC24497" w:rsidR="00C9074E" w:rsidRPr="00C9074E" w:rsidRDefault="00C9074E" w:rsidP="006D7313">
      <w:pPr>
        <w:ind w:left="720"/>
      </w:pPr>
      <w:r w:rsidRPr="00C9074E">
        <w:rPr>
          <w:b/>
          <w:bCs/>
        </w:rPr>
        <w:t>9.2</w:t>
      </w:r>
      <w:r w:rsidRPr="00C9074E">
        <w:t xml:space="preserve"> </w:t>
      </w:r>
      <w:r w:rsidRPr="00C9074E">
        <w:rPr>
          <w:b/>
          <w:bCs/>
        </w:rPr>
        <w:t xml:space="preserve">b) </w:t>
      </w:r>
      <w:r w:rsidRPr="006D7313">
        <w:t>El valor de las ventas.</w:t>
      </w:r>
      <w:r w:rsidRPr="00C9074E">
        <w:t xml:space="preserve"> </w:t>
      </w:r>
    </w:p>
    <w:p w14:paraId="068408CA" w14:textId="039AABED" w:rsidR="00C9074E" w:rsidRPr="00C9074E" w:rsidRDefault="00C9074E" w:rsidP="006D7313">
      <w:pPr>
        <w:ind w:left="720"/>
      </w:pPr>
      <w:r w:rsidRPr="00C9074E">
        <w:rPr>
          <w:b/>
          <w:bCs/>
        </w:rPr>
        <w:t>9.3</w:t>
      </w:r>
      <w:r w:rsidRPr="00C9074E">
        <w:t xml:space="preserve"> </w:t>
      </w:r>
      <w:r w:rsidRPr="00C9074E">
        <w:rPr>
          <w:b/>
          <w:bCs/>
        </w:rPr>
        <w:t xml:space="preserve">d) </w:t>
      </w:r>
      <w:r w:rsidRPr="006D7313">
        <w:t>El número de elementos no está delimitado.</w:t>
      </w:r>
      <w:r w:rsidRPr="00C9074E">
        <w:t xml:space="preserve"> </w:t>
      </w:r>
    </w:p>
    <w:p w14:paraId="1251ED86" w14:textId="303993CF" w:rsidR="00C9074E" w:rsidRPr="00C9074E" w:rsidRDefault="00C9074E" w:rsidP="00C9074E">
      <w:r w:rsidRPr="00C9074E">
        <w:rPr>
          <w:b/>
          <w:bCs/>
        </w:rPr>
        <w:t xml:space="preserve">10. </w:t>
      </w:r>
    </w:p>
    <w:p w14:paraId="6C11F3BC" w14:textId="2BE83927" w:rsidR="00C9074E" w:rsidRPr="00140EA6" w:rsidRDefault="00C9074E" w:rsidP="00140EA6">
      <w:pPr>
        <w:ind w:left="720"/>
      </w:pPr>
      <w:r w:rsidRPr="00140EA6">
        <w:t xml:space="preserve">a) Falso. </w:t>
      </w:r>
    </w:p>
    <w:p w14:paraId="07C06D22" w14:textId="06E5558D" w:rsidR="00C9074E" w:rsidRPr="00140EA6" w:rsidRDefault="00C9074E" w:rsidP="00140EA6">
      <w:pPr>
        <w:ind w:left="720"/>
      </w:pPr>
      <w:r w:rsidRPr="00140EA6">
        <w:t xml:space="preserve">b) Verdadero. </w:t>
      </w:r>
    </w:p>
    <w:p w14:paraId="7C277250" w14:textId="270FC788" w:rsidR="00C9074E" w:rsidRPr="00140EA6" w:rsidRDefault="00C9074E" w:rsidP="00140EA6">
      <w:pPr>
        <w:ind w:left="720"/>
      </w:pPr>
      <w:r w:rsidRPr="00140EA6">
        <w:t xml:space="preserve">c) Falso. </w:t>
      </w:r>
    </w:p>
    <w:p w14:paraId="10595369" w14:textId="236686EC" w:rsidR="00C9074E" w:rsidRPr="00140EA6" w:rsidRDefault="00C9074E" w:rsidP="00140EA6">
      <w:pPr>
        <w:ind w:left="720"/>
      </w:pPr>
      <w:r w:rsidRPr="00140EA6">
        <w:t xml:space="preserve">d) Verdadero. </w:t>
      </w:r>
    </w:p>
    <w:p w14:paraId="4DE1AFCC" w14:textId="27E1EEAE" w:rsidR="00C9074E" w:rsidRPr="00140EA6" w:rsidRDefault="00C9074E" w:rsidP="00140EA6">
      <w:pPr>
        <w:ind w:left="720"/>
      </w:pPr>
      <w:r w:rsidRPr="00140EA6">
        <w:t>e) Falso</w:t>
      </w:r>
      <w:r w:rsidR="00140EA6" w:rsidRPr="00140EA6">
        <w:t>.</w:t>
      </w:r>
      <w:r w:rsidRPr="00140EA6">
        <w:t xml:space="preserve"> </w:t>
      </w:r>
    </w:p>
    <w:p w14:paraId="6621F7FA" w14:textId="2344FD85" w:rsidR="00C9074E" w:rsidRPr="00C9074E" w:rsidRDefault="00C9074E" w:rsidP="00C9074E">
      <w:r w:rsidRPr="00C9074E">
        <w:rPr>
          <w:b/>
          <w:bCs/>
        </w:rPr>
        <w:t xml:space="preserve">11. </w:t>
      </w:r>
    </w:p>
    <w:p w14:paraId="40332DFA" w14:textId="18F46F6C" w:rsidR="00C9074E" w:rsidRPr="00C9074E" w:rsidRDefault="00C9074E" w:rsidP="00140EA6">
      <w:pPr>
        <w:ind w:left="720"/>
      </w:pPr>
      <w:r w:rsidRPr="00C9074E">
        <w:rPr>
          <w:b/>
          <w:bCs/>
        </w:rPr>
        <w:t>11.1</w:t>
      </w:r>
      <w:r w:rsidRPr="00C9074E">
        <w:t xml:space="preserve"> </w:t>
      </w:r>
      <w:r w:rsidRPr="00C9074E">
        <w:rPr>
          <w:b/>
          <w:bCs/>
        </w:rPr>
        <w:t xml:space="preserve">d) </w:t>
      </w:r>
      <w:r w:rsidRPr="00140EA6">
        <w:t>Ninguna de las anteriores.</w:t>
      </w:r>
      <w:r w:rsidRPr="00C9074E">
        <w:t xml:space="preserve"> </w:t>
      </w:r>
    </w:p>
    <w:p w14:paraId="0677A8D7" w14:textId="208E5092" w:rsidR="00C9074E" w:rsidRPr="00C9074E" w:rsidRDefault="00C9074E" w:rsidP="00140EA6">
      <w:pPr>
        <w:ind w:left="720"/>
      </w:pPr>
      <w:r w:rsidRPr="00C9074E">
        <w:rPr>
          <w:b/>
          <w:bCs/>
        </w:rPr>
        <w:t>11.2</w:t>
      </w:r>
      <w:r w:rsidRPr="00C9074E">
        <w:t xml:space="preserve"> </w:t>
      </w:r>
      <w:r w:rsidRPr="00C9074E">
        <w:rPr>
          <w:b/>
          <w:bCs/>
        </w:rPr>
        <w:t xml:space="preserve">a) </w:t>
      </w:r>
      <w:r w:rsidRPr="00140EA6">
        <w:t>Que exista un objetivo.</w:t>
      </w:r>
      <w:r w:rsidRPr="00C9074E">
        <w:t xml:space="preserve">  </w:t>
      </w:r>
    </w:p>
    <w:p w14:paraId="3794EB7D" w14:textId="0EB5BAD9" w:rsidR="00C9074E" w:rsidRPr="00140EA6" w:rsidRDefault="00C9074E" w:rsidP="00140EA6">
      <w:pPr>
        <w:ind w:left="720"/>
      </w:pPr>
      <w:r w:rsidRPr="00C9074E">
        <w:rPr>
          <w:b/>
          <w:bCs/>
        </w:rPr>
        <w:t>11.3</w:t>
      </w:r>
      <w:r w:rsidRPr="00C9074E">
        <w:t xml:space="preserve"> </w:t>
      </w:r>
      <w:r w:rsidRPr="00C9074E">
        <w:rPr>
          <w:b/>
          <w:bCs/>
        </w:rPr>
        <w:t xml:space="preserve">c) </w:t>
      </w:r>
      <w:r w:rsidRPr="00140EA6">
        <w:t xml:space="preserve">Menor al de una encuesta por medio de entrevistas personales. </w:t>
      </w:r>
    </w:p>
    <w:p w14:paraId="671AFAC4" w14:textId="6CCDC715" w:rsidR="00C9074E" w:rsidRPr="00140EA6" w:rsidRDefault="00C9074E" w:rsidP="00140EA6">
      <w:pPr>
        <w:ind w:left="720"/>
      </w:pPr>
      <w:r w:rsidRPr="00C9074E">
        <w:rPr>
          <w:b/>
          <w:bCs/>
        </w:rPr>
        <w:t>11.4</w:t>
      </w:r>
      <w:r w:rsidRPr="00C9074E">
        <w:t xml:space="preserve"> </w:t>
      </w:r>
      <w:r w:rsidRPr="00C9074E">
        <w:rPr>
          <w:b/>
          <w:bCs/>
        </w:rPr>
        <w:t xml:space="preserve">c) </w:t>
      </w:r>
      <w:r w:rsidRPr="00140EA6">
        <w:t xml:space="preserve">Al final, luego que se haya establecido un clima de confianza, al comenzar por las más fáciles hasta llegar a las difíciles. </w:t>
      </w:r>
    </w:p>
    <w:p w14:paraId="111321AC" w14:textId="7218C3A8" w:rsidR="00C9074E" w:rsidRPr="00C9074E" w:rsidRDefault="00C9074E" w:rsidP="00C9074E">
      <w:r w:rsidRPr="00C9074E">
        <w:rPr>
          <w:b/>
          <w:bCs/>
        </w:rPr>
        <w:t xml:space="preserve">12. </w:t>
      </w:r>
    </w:p>
    <w:p w14:paraId="25FF8F9D" w14:textId="28BE91D6" w:rsidR="00C9074E" w:rsidRPr="00140EA6" w:rsidRDefault="00C9074E" w:rsidP="00140EA6">
      <w:pPr>
        <w:ind w:left="720"/>
      </w:pPr>
      <w:r w:rsidRPr="00140EA6">
        <w:t xml:space="preserve">a) Falso. </w:t>
      </w:r>
    </w:p>
    <w:p w14:paraId="5835427D" w14:textId="31ED9343" w:rsidR="00C9074E" w:rsidRPr="00140EA6" w:rsidRDefault="00C9074E" w:rsidP="00140EA6">
      <w:pPr>
        <w:ind w:left="720"/>
      </w:pPr>
      <w:r w:rsidRPr="00140EA6">
        <w:t xml:space="preserve">b) Falso. </w:t>
      </w:r>
    </w:p>
    <w:p w14:paraId="0E44A80E" w14:textId="023746FD" w:rsidR="00C9074E" w:rsidRPr="00140EA6" w:rsidRDefault="00C9074E" w:rsidP="00140EA6">
      <w:pPr>
        <w:ind w:left="720"/>
      </w:pPr>
      <w:r w:rsidRPr="00140EA6">
        <w:t xml:space="preserve">c) Verdadero. </w:t>
      </w:r>
    </w:p>
    <w:p w14:paraId="7AEFD11D" w14:textId="1DAAFCA1" w:rsidR="00C9074E" w:rsidRPr="00140EA6" w:rsidRDefault="00C9074E" w:rsidP="00140EA6">
      <w:pPr>
        <w:ind w:left="720"/>
      </w:pPr>
      <w:r w:rsidRPr="00140EA6">
        <w:lastRenderedPageBreak/>
        <w:t xml:space="preserve">d) Verdadero. </w:t>
      </w:r>
    </w:p>
    <w:p w14:paraId="5D362FEF" w14:textId="722C2B89" w:rsidR="00C9074E" w:rsidRPr="00140EA6" w:rsidRDefault="00C9074E" w:rsidP="00140EA6">
      <w:pPr>
        <w:ind w:left="720"/>
      </w:pPr>
      <w:r w:rsidRPr="00140EA6">
        <w:t xml:space="preserve">e) Falso. </w:t>
      </w:r>
    </w:p>
    <w:p w14:paraId="02D9BAF8" w14:textId="238F1DAF" w:rsidR="00C9074E" w:rsidRPr="00140EA6" w:rsidRDefault="00C9074E" w:rsidP="00140EA6">
      <w:pPr>
        <w:ind w:left="720"/>
      </w:pPr>
      <w:r w:rsidRPr="00140EA6">
        <w:t xml:space="preserve">f) Falso. </w:t>
      </w:r>
    </w:p>
    <w:p w14:paraId="75E67915" w14:textId="4472803E" w:rsidR="00C9074E" w:rsidRPr="00140EA6" w:rsidRDefault="00C9074E" w:rsidP="00140EA6">
      <w:pPr>
        <w:ind w:left="720"/>
      </w:pPr>
      <w:r w:rsidRPr="00140EA6">
        <w:t xml:space="preserve">g) Falso. </w:t>
      </w:r>
    </w:p>
    <w:p w14:paraId="25C0154A" w14:textId="77777777" w:rsidR="00C9074E" w:rsidRPr="00C9074E" w:rsidRDefault="00C9074E" w:rsidP="00C9074E">
      <w:r w:rsidRPr="00C9074E">
        <w:rPr>
          <w:b/>
          <w:bCs/>
        </w:rPr>
        <w:t>13. Etapas de una investigación estadística</w:t>
      </w:r>
      <w:r w:rsidRPr="00C9074E">
        <w:t xml:space="preserve"> Las tres etapas generales son: </w:t>
      </w:r>
      <w:r w:rsidRPr="00C9074E">
        <w:rPr>
          <w:b/>
          <w:bCs/>
        </w:rPr>
        <w:t>Planeación</w:t>
      </w:r>
      <w:r w:rsidRPr="00C9074E">
        <w:t xml:space="preserve">, </w:t>
      </w:r>
      <w:r w:rsidRPr="00C9074E">
        <w:rPr>
          <w:b/>
          <w:bCs/>
        </w:rPr>
        <w:t>Recolección y procesamiento</w:t>
      </w:r>
      <w:r w:rsidRPr="00C9074E">
        <w:t xml:space="preserve">, y </w:t>
      </w:r>
      <w:r w:rsidRPr="00C9074E">
        <w:rPr>
          <w:b/>
          <w:bCs/>
        </w:rPr>
        <w:t>Análisis e interpretación</w:t>
      </w:r>
      <w:r w:rsidRPr="00C9074E">
        <w:t xml:space="preserve">. </w:t>
      </w:r>
    </w:p>
    <w:p w14:paraId="54FD8F9F" w14:textId="77777777" w:rsidR="00C9074E" w:rsidRPr="00C9074E" w:rsidRDefault="00C9074E" w:rsidP="00C9074E">
      <w:r w:rsidRPr="00C9074E">
        <w:rPr>
          <w:b/>
          <w:bCs/>
        </w:rPr>
        <w:t>Índice de temas reagrupado:</w:t>
      </w:r>
    </w:p>
    <w:p w14:paraId="1E7BBB81" w14:textId="77777777" w:rsidR="00C9074E" w:rsidRPr="00C9074E" w:rsidRDefault="00C9074E" w:rsidP="00C9074E">
      <w:pPr>
        <w:numPr>
          <w:ilvl w:val="0"/>
          <w:numId w:val="9"/>
        </w:numPr>
      </w:pPr>
      <w:r w:rsidRPr="00C9074E">
        <w:rPr>
          <w:b/>
          <w:bCs/>
        </w:rPr>
        <w:t>Planeación y Diseño</w:t>
      </w:r>
    </w:p>
    <w:p w14:paraId="0BD4F731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Planteamiento del problema y fijación de objetivos </w:t>
      </w:r>
    </w:p>
    <w:p w14:paraId="041BD68A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Investigación preliminar y delimitación de la población/muestra </w:t>
      </w:r>
    </w:p>
    <w:p w14:paraId="3B022767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Diseño del cuestionario y logística </w:t>
      </w:r>
    </w:p>
    <w:p w14:paraId="5CAE67E4" w14:textId="77777777" w:rsidR="00C9074E" w:rsidRPr="00C9074E" w:rsidRDefault="00C9074E" w:rsidP="00C9074E">
      <w:pPr>
        <w:numPr>
          <w:ilvl w:val="0"/>
          <w:numId w:val="9"/>
        </w:numPr>
      </w:pPr>
      <w:r w:rsidRPr="00C9074E">
        <w:rPr>
          <w:b/>
          <w:bCs/>
        </w:rPr>
        <w:t>Trabajo de Campo y Recolección</w:t>
      </w:r>
    </w:p>
    <w:p w14:paraId="29D48EFD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Aplicación del instrumento (entrevistas, encuestas por correo, etc.) </w:t>
      </w:r>
    </w:p>
    <w:p w14:paraId="5A7E4EBC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Codificación y crítica de la información recabada </w:t>
      </w:r>
    </w:p>
    <w:p w14:paraId="3A9F5F6F" w14:textId="77777777" w:rsidR="00C9074E" w:rsidRPr="00C9074E" w:rsidRDefault="00C9074E" w:rsidP="00C9074E">
      <w:pPr>
        <w:numPr>
          <w:ilvl w:val="0"/>
          <w:numId w:val="9"/>
        </w:numPr>
      </w:pPr>
      <w:r w:rsidRPr="00C9074E">
        <w:rPr>
          <w:b/>
          <w:bCs/>
        </w:rPr>
        <w:t>Procesamiento y Análisis</w:t>
      </w:r>
    </w:p>
    <w:p w14:paraId="0F1CF6B3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Tabulación y presentación gráfica </w:t>
      </w:r>
    </w:p>
    <w:p w14:paraId="6530EE8B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Cálculo de medidas descriptivas o inferenciales </w:t>
      </w:r>
    </w:p>
    <w:p w14:paraId="213C2935" w14:textId="77777777" w:rsidR="00C9074E" w:rsidRPr="00C9074E" w:rsidRDefault="00C9074E" w:rsidP="00C9074E">
      <w:pPr>
        <w:numPr>
          <w:ilvl w:val="1"/>
          <w:numId w:val="9"/>
        </w:numPr>
      </w:pPr>
      <w:r w:rsidRPr="00C9074E">
        <w:t xml:space="preserve">Formulación de conclusiones e informe final </w:t>
      </w:r>
    </w:p>
    <w:p w14:paraId="1C05A083" w14:textId="1F5A9392" w:rsidR="00C9074E" w:rsidRPr="00C9074E" w:rsidRDefault="00C9074E" w:rsidP="00C9074E">
      <w:r w:rsidRPr="00C9074E">
        <w:rPr>
          <w:b/>
          <w:bCs/>
        </w:rPr>
        <w:t xml:space="preserve">14. </w:t>
      </w:r>
    </w:p>
    <w:p w14:paraId="1EEB754B" w14:textId="77777777" w:rsidR="00C9074E" w:rsidRPr="00C9074E" w:rsidRDefault="00C9074E" w:rsidP="00C9074E">
      <w:pPr>
        <w:numPr>
          <w:ilvl w:val="0"/>
          <w:numId w:val="10"/>
        </w:numPr>
      </w:pPr>
      <w:r w:rsidRPr="00C9074E">
        <w:rPr>
          <w:b/>
          <w:bCs/>
        </w:rPr>
        <w:t>Técnicos:</w:t>
      </w:r>
      <w:r w:rsidRPr="00C9074E">
        <w:t xml:space="preserve"> Claridad en las preguntas, secuencia lógica de temas, uso adecuado de filtros, inclusión de instrucciones explícitas y categorización exhaustiva y excluyente en preguntas cerradas. </w:t>
      </w:r>
    </w:p>
    <w:p w14:paraId="69A341E4" w14:textId="62C9CDBE" w:rsidR="00C9074E" w:rsidRDefault="00C9074E" w:rsidP="00C9074E">
      <w:pPr>
        <w:numPr>
          <w:ilvl w:val="0"/>
          <w:numId w:val="10"/>
        </w:numPr>
      </w:pPr>
      <w:r w:rsidRPr="00C9074E">
        <w:rPr>
          <w:b/>
          <w:bCs/>
        </w:rPr>
        <w:t>Materiales:</w:t>
      </w:r>
      <w:r w:rsidRPr="00C9074E">
        <w:t xml:space="preserve"> Calidad y gramaje del papel o interfaz digital legible, tipografía adecuada, distribución clara de espacios para evitar saturación visual y espacio suficiente para respuestas o códigos. </w:t>
      </w:r>
    </w:p>
    <w:p w14:paraId="1D721494" w14:textId="77777777" w:rsidR="00997CF2" w:rsidRDefault="00997CF2" w:rsidP="00997CF2"/>
    <w:p w14:paraId="67F08805" w14:textId="77777777" w:rsidR="00997CF2" w:rsidRPr="00C9074E" w:rsidRDefault="00997CF2" w:rsidP="00997CF2"/>
    <w:p w14:paraId="3723BD8B" w14:textId="2008EDED" w:rsidR="00C9074E" w:rsidRPr="00C9074E" w:rsidRDefault="00C9074E" w:rsidP="00997CF2">
      <w:r w:rsidRPr="00C9074E">
        <w:rPr>
          <w:b/>
          <w:bCs/>
        </w:rPr>
        <w:t>15.</w:t>
      </w:r>
      <w:r w:rsidRPr="00C9074E">
        <w:t xml:space="preserve"> </w:t>
      </w:r>
      <w:r w:rsidRPr="00C9074E">
        <w:rPr>
          <w:b/>
          <w:bCs/>
        </w:rPr>
        <w:t xml:space="preserve">d) </w:t>
      </w:r>
      <w:r w:rsidRPr="00997CF2">
        <w:t>Ocupación.</w:t>
      </w:r>
    </w:p>
    <w:p w14:paraId="712B3EAE" w14:textId="7039117A" w:rsidR="00C9074E" w:rsidRPr="00997CF2" w:rsidRDefault="00C9074E" w:rsidP="00997CF2">
      <w:r w:rsidRPr="00C9074E">
        <w:rPr>
          <w:b/>
          <w:bCs/>
        </w:rPr>
        <w:t>16.</w:t>
      </w:r>
      <w:r w:rsidRPr="00C9074E">
        <w:t xml:space="preserve"> </w:t>
      </w:r>
      <w:r w:rsidRPr="00C9074E">
        <w:rPr>
          <w:b/>
          <w:bCs/>
        </w:rPr>
        <w:t xml:space="preserve">e) </w:t>
      </w:r>
      <w:r w:rsidRPr="00997CF2">
        <w:t xml:space="preserve">De tal manera que todas tengan la misma posibilidad. </w:t>
      </w:r>
    </w:p>
    <w:p w14:paraId="23109A77" w14:textId="5860626A" w:rsidR="00C9074E" w:rsidRPr="00C9074E" w:rsidRDefault="00C9074E" w:rsidP="00997CF2">
      <w:r w:rsidRPr="00C9074E">
        <w:rPr>
          <w:b/>
          <w:bCs/>
        </w:rPr>
        <w:t>17.</w:t>
      </w:r>
      <w:r w:rsidRPr="00C9074E">
        <w:t xml:space="preserve"> </w:t>
      </w:r>
      <w:r w:rsidRPr="00C9074E">
        <w:rPr>
          <w:b/>
          <w:bCs/>
        </w:rPr>
        <w:t xml:space="preserve">d) </w:t>
      </w:r>
      <w:r w:rsidRPr="00997CF2">
        <w:t>Un conjunto de medidas o el recuento de todas las unidades que tienen una característica común</w:t>
      </w:r>
      <w:r w:rsidRPr="00C9074E">
        <w:t xml:space="preserve"> </w:t>
      </w:r>
    </w:p>
    <w:p w14:paraId="4F028772" w14:textId="04AC6855" w:rsidR="00C9074E" w:rsidRPr="00C9074E" w:rsidRDefault="00C9074E" w:rsidP="00C9074E">
      <w:pPr>
        <w:numPr>
          <w:ilvl w:val="0"/>
          <w:numId w:val="11"/>
        </w:numPr>
      </w:pPr>
      <w:r w:rsidRPr="00C9074E">
        <w:rPr>
          <w:b/>
          <w:bCs/>
        </w:rPr>
        <w:lastRenderedPageBreak/>
        <w:t>18.</w:t>
      </w:r>
      <w:r w:rsidRPr="00C9074E">
        <w:t xml:space="preserve"> </w:t>
      </w:r>
      <w:r w:rsidRPr="00C9074E">
        <w:rPr>
          <w:b/>
          <w:bCs/>
        </w:rPr>
        <w:t>a) Parámetro</w:t>
      </w:r>
      <w:r w:rsidRPr="00C9074E">
        <w:t xml:space="preserve">. </w:t>
      </w:r>
    </w:p>
    <w:p w14:paraId="2F12ED71" w14:textId="652B46F7" w:rsidR="00C9074E" w:rsidRPr="00C9074E" w:rsidRDefault="00C9074E" w:rsidP="00C9074E">
      <w:pPr>
        <w:numPr>
          <w:ilvl w:val="0"/>
          <w:numId w:val="11"/>
        </w:numPr>
      </w:pPr>
      <w:r w:rsidRPr="00C9074E">
        <w:rPr>
          <w:b/>
          <w:bCs/>
        </w:rPr>
        <w:t>19.</w:t>
      </w:r>
      <w:r w:rsidRPr="00C9074E">
        <w:t xml:space="preserve"> </w:t>
      </w:r>
      <w:r w:rsidRPr="00C9074E">
        <w:rPr>
          <w:b/>
          <w:bCs/>
        </w:rPr>
        <w:t>d) Los individuales</w:t>
      </w:r>
      <w:r w:rsidRPr="00C9074E">
        <w:t xml:space="preserve">. </w:t>
      </w:r>
    </w:p>
    <w:p w14:paraId="042BD767" w14:textId="484E5383" w:rsidR="00C9074E" w:rsidRDefault="00C9074E" w:rsidP="00C9074E">
      <w:pPr>
        <w:numPr>
          <w:ilvl w:val="0"/>
          <w:numId w:val="11"/>
        </w:numPr>
      </w:pPr>
      <w:r w:rsidRPr="00C9074E">
        <w:rPr>
          <w:b/>
          <w:bCs/>
        </w:rPr>
        <w:t>20.</w:t>
      </w:r>
      <w:r w:rsidRPr="00C9074E">
        <w:t xml:space="preserve"> </w:t>
      </w:r>
      <w:r w:rsidRPr="00C9074E">
        <w:rPr>
          <w:b/>
          <w:bCs/>
        </w:rPr>
        <w:t>e) Efectuar comparaciones sin sacar conclusiones de tipo más general</w:t>
      </w:r>
      <w:r w:rsidRPr="00C9074E">
        <w:t xml:space="preserve">. </w:t>
      </w:r>
    </w:p>
    <w:p w14:paraId="4E2E84EB" w14:textId="77777777" w:rsidR="00997CF2" w:rsidRPr="00C9074E" w:rsidRDefault="00997CF2" w:rsidP="00997CF2"/>
    <w:p w14:paraId="20F34B9C" w14:textId="69ADFB05" w:rsidR="00C9074E" w:rsidRPr="00C9074E" w:rsidRDefault="00C9074E" w:rsidP="00C9074E">
      <w:r w:rsidRPr="00C9074E">
        <w:rPr>
          <w:b/>
          <w:bCs/>
        </w:rPr>
        <w:t xml:space="preserve">21. </w:t>
      </w:r>
    </w:p>
    <w:p w14:paraId="30A85433" w14:textId="77777777" w:rsidR="00C9074E" w:rsidRPr="00C9074E" w:rsidRDefault="00C9074E" w:rsidP="00C9074E">
      <w:pPr>
        <w:numPr>
          <w:ilvl w:val="0"/>
          <w:numId w:val="12"/>
        </w:numPr>
      </w:pPr>
      <w:r w:rsidRPr="00C9074E">
        <w:t xml:space="preserve">a) </w:t>
      </w:r>
      <w:r w:rsidRPr="00C9074E">
        <w:rPr>
          <w:b/>
          <w:bCs/>
        </w:rPr>
        <w:t>Verdadero.</w:t>
      </w:r>
      <w:r w:rsidRPr="00C9074E">
        <w:t xml:space="preserve"> Los parámetros caracterizan a la población completa. </w:t>
      </w:r>
    </w:p>
    <w:p w14:paraId="44B2E8AA" w14:textId="77777777" w:rsidR="00C9074E" w:rsidRPr="00C9074E" w:rsidRDefault="00C9074E" w:rsidP="00C9074E">
      <w:pPr>
        <w:numPr>
          <w:ilvl w:val="0"/>
          <w:numId w:val="12"/>
        </w:numPr>
      </w:pPr>
      <w:r w:rsidRPr="00C9074E">
        <w:t xml:space="preserve">b) </w:t>
      </w:r>
      <w:r w:rsidRPr="00C9074E">
        <w:rPr>
          <w:b/>
          <w:bCs/>
        </w:rPr>
        <w:t>Falso.</w:t>
      </w:r>
      <w:r w:rsidRPr="00C9074E">
        <w:t xml:space="preserve"> Clasificar por "cargo" es una variable cualitativa (no numérica). </w:t>
      </w:r>
    </w:p>
    <w:p w14:paraId="1E94AE2E" w14:textId="77777777" w:rsidR="00C9074E" w:rsidRPr="00C9074E" w:rsidRDefault="00C9074E" w:rsidP="00C9074E">
      <w:pPr>
        <w:numPr>
          <w:ilvl w:val="0"/>
          <w:numId w:val="12"/>
        </w:numPr>
      </w:pPr>
      <w:r w:rsidRPr="00C9074E">
        <w:t xml:space="preserve">c) </w:t>
      </w:r>
      <w:r w:rsidRPr="00C9074E">
        <w:rPr>
          <w:b/>
          <w:bCs/>
        </w:rPr>
        <w:t>Falso.</w:t>
      </w:r>
      <w:r w:rsidRPr="00C9074E">
        <w:t xml:space="preserve"> Esa es la definición de la Estadística </w:t>
      </w:r>
      <w:r w:rsidRPr="00C9074E">
        <w:rPr>
          <w:i/>
          <w:iCs/>
        </w:rPr>
        <w:t>Inferencial</w:t>
      </w:r>
      <w:r w:rsidRPr="00C9074E">
        <w:t xml:space="preserve">, no Descriptiva. </w:t>
      </w:r>
    </w:p>
    <w:p w14:paraId="48EAEE2E" w14:textId="77777777" w:rsidR="00C9074E" w:rsidRPr="00C9074E" w:rsidRDefault="00C9074E" w:rsidP="00C9074E">
      <w:pPr>
        <w:numPr>
          <w:ilvl w:val="0"/>
          <w:numId w:val="12"/>
        </w:numPr>
      </w:pPr>
      <w:r w:rsidRPr="00C9074E">
        <w:t xml:space="preserve">d) </w:t>
      </w:r>
      <w:r w:rsidRPr="00C9074E">
        <w:rPr>
          <w:b/>
          <w:bCs/>
        </w:rPr>
        <w:t>Falso.</w:t>
      </w:r>
      <w:r w:rsidRPr="00C9074E">
        <w:t xml:space="preserve"> Todos los elementos deben tener la </w:t>
      </w:r>
      <w:r w:rsidRPr="00C9074E">
        <w:rPr>
          <w:i/>
          <w:iCs/>
        </w:rPr>
        <w:t>misma</w:t>
      </w:r>
      <w:r w:rsidRPr="00C9074E">
        <w:t xml:space="preserve"> probabilidad conocida de selección. </w:t>
      </w:r>
    </w:p>
    <w:p w14:paraId="77C041E2" w14:textId="77777777" w:rsidR="00C9074E" w:rsidRPr="00C9074E" w:rsidRDefault="00C9074E" w:rsidP="00C9074E">
      <w:pPr>
        <w:numPr>
          <w:ilvl w:val="0"/>
          <w:numId w:val="12"/>
        </w:numPr>
      </w:pPr>
      <w:r w:rsidRPr="00C9074E">
        <w:t xml:space="preserve">e) </w:t>
      </w:r>
      <w:r w:rsidRPr="00C9074E">
        <w:rPr>
          <w:b/>
          <w:bCs/>
        </w:rPr>
        <w:t>Falso.</w:t>
      </w:r>
      <w:r w:rsidRPr="00C9074E">
        <w:t xml:space="preserve"> La ordenación en tablas y gráficos corresponde a la estadística descriptiva; la inferencia saca conclusiones y contrasta hipótesis. </w:t>
      </w:r>
    </w:p>
    <w:p w14:paraId="25AC7FE0" w14:textId="77777777" w:rsidR="00C9074E" w:rsidRPr="00C9074E" w:rsidRDefault="00C9074E" w:rsidP="00C9074E">
      <w:r w:rsidRPr="00C9074E">
        <w:rPr>
          <w:b/>
          <w:bCs/>
        </w:rPr>
        <w:t>22. Factores que obligan a realizar una investigación parcial (muestral) en vez de total (censo)</w:t>
      </w:r>
    </w:p>
    <w:p w14:paraId="65B2891E" w14:textId="77777777" w:rsidR="00C9074E" w:rsidRPr="00C9074E" w:rsidRDefault="00C9074E" w:rsidP="00C9074E">
      <w:pPr>
        <w:numPr>
          <w:ilvl w:val="0"/>
          <w:numId w:val="13"/>
        </w:numPr>
      </w:pPr>
      <w:r w:rsidRPr="00C9074E">
        <w:rPr>
          <w:b/>
          <w:bCs/>
        </w:rPr>
        <w:t>Costo elevado:</w:t>
      </w:r>
      <w:r w:rsidRPr="00C9074E">
        <w:t xml:space="preserve"> Un censo completo requiere recursos financieros significativamente mayores. </w:t>
      </w:r>
    </w:p>
    <w:p w14:paraId="0D432E73" w14:textId="77777777" w:rsidR="00C9074E" w:rsidRPr="00C9074E" w:rsidRDefault="00C9074E" w:rsidP="00C9074E">
      <w:pPr>
        <w:numPr>
          <w:ilvl w:val="0"/>
          <w:numId w:val="13"/>
        </w:numPr>
      </w:pPr>
      <w:r w:rsidRPr="00C9074E">
        <w:rPr>
          <w:b/>
          <w:bCs/>
        </w:rPr>
        <w:t>Restricción de tiempo:</w:t>
      </w:r>
      <w:r w:rsidRPr="00C9074E">
        <w:t xml:space="preserve"> Recolectar datos de toda la población puede tardar demasiado y volver obsoleta la información. </w:t>
      </w:r>
    </w:p>
    <w:p w14:paraId="6559B07E" w14:textId="77777777" w:rsidR="00C9074E" w:rsidRPr="00C9074E" w:rsidRDefault="00C9074E" w:rsidP="00C9074E">
      <w:pPr>
        <w:numPr>
          <w:ilvl w:val="0"/>
          <w:numId w:val="13"/>
        </w:numPr>
      </w:pPr>
      <w:r w:rsidRPr="00C9074E">
        <w:rPr>
          <w:b/>
          <w:bCs/>
        </w:rPr>
        <w:t>Poblaciones infinitas o inalcanzables:</w:t>
      </w:r>
      <w:r w:rsidRPr="00C9074E">
        <w:t xml:space="preserve"> Resulta imposible medir a la totalidad de elementos. </w:t>
      </w:r>
    </w:p>
    <w:p w14:paraId="3CD4ACE3" w14:textId="77777777" w:rsidR="00C9074E" w:rsidRPr="00C9074E" w:rsidRDefault="00C9074E" w:rsidP="00C9074E">
      <w:pPr>
        <w:numPr>
          <w:ilvl w:val="0"/>
          <w:numId w:val="13"/>
        </w:numPr>
      </w:pPr>
      <w:r w:rsidRPr="00C9074E">
        <w:rPr>
          <w:b/>
          <w:bCs/>
        </w:rPr>
        <w:t>Pruebas destructivas:</w:t>
      </w:r>
      <w:r w:rsidRPr="00C9074E">
        <w:t xml:space="preserve"> En procesos de control de calidad donde la prueba destruye al elemento (ej. probar la vida útil de un bombillo o un pesticida), un censo destruiría toda la producción. </w:t>
      </w:r>
    </w:p>
    <w:p w14:paraId="45F95582" w14:textId="77777777" w:rsidR="00C9074E" w:rsidRPr="00C9074E" w:rsidRDefault="00C9074E" w:rsidP="00C9074E">
      <w:r w:rsidRPr="00C9074E">
        <w:rPr>
          <w:b/>
          <w:bCs/>
        </w:rPr>
        <w:t>23. Análisis de caso por ejercicios</w:t>
      </w:r>
    </w:p>
    <w:p w14:paraId="09523C4A" w14:textId="77777777" w:rsidR="00C9074E" w:rsidRPr="00C9074E" w:rsidRDefault="00C9074E" w:rsidP="00C9074E">
      <w:pPr>
        <w:numPr>
          <w:ilvl w:val="0"/>
          <w:numId w:val="14"/>
        </w:numPr>
      </w:pPr>
      <w:r w:rsidRPr="00C9074E">
        <w:rPr>
          <w:b/>
          <w:bCs/>
        </w:rPr>
        <w:t>Caso a)</w:t>
      </w:r>
    </w:p>
    <w:p w14:paraId="32DF911D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Población:</w:t>
      </w:r>
      <w:r w:rsidRPr="00C9074E">
        <w:t xml:space="preserve"> Todos los hogares de la clase media de la ciudad Bellavista. </w:t>
      </w:r>
    </w:p>
    <w:p w14:paraId="45CEE226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Muestra:</w:t>
      </w:r>
      <w:r w:rsidRPr="00C9074E">
        <w:t xml:space="preserve"> Los 350 hogares seleccionados. </w:t>
      </w:r>
    </w:p>
    <w:p w14:paraId="2CC692C3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Unidad:</w:t>
      </w:r>
      <w:r w:rsidRPr="00C9074E">
        <w:t xml:space="preserve"> Un hogar de la clase media de Bellavista. </w:t>
      </w:r>
    </w:p>
    <w:p w14:paraId="58F91D34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Característica:</w:t>
      </w:r>
      <w:r w:rsidRPr="00C9074E">
        <w:t xml:space="preserve"> Tipo de aceite o grasa usada en la cocina. </w:t>
      </w:r>
    </w:p>
    <w:p w14:paraId="67E22FFA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Tipo de característica:</w:t>
      </w:r>
      <w:r w:rsidRPr="00C9074E">
        <w:t xml:space="preserve"> Cualitativa (categorías como ajonjolí, maíz, girasol). </w:t>
      </w:r>
    </w:p>
    <w:p w14:paraId="6B576CB9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Variable:</w:t>
      </w:r>
      <w:r w:rsidRPr="00C9074E">
        <w:t xml:space="preserve"> No aplica como discreta/continua por ser una variable categórica/nominal.</w:t>
      </w:r>
    </w:p>
    <w:p w14:paraId="13F2EC6C" w14:textId="77777777" w:rsidR="00C9074E" w:rsidRPr="00C9074E" w:rsidRDefault="00C9074E" w:rsidP="00C9074E">
      <w:pPr>
        <w:numPr>
          <w:ilvl w:val="0"/>
          <w:numId w:val="14"/>
        </w:numPr>
      </w:pPr>
      <w:r w:rsidRPr="00C9074E">
        <w:rPr>
          <w:b/>
          <w:bCs/>
        </w:rPr>
        <w:lastRenderedPageBreak/>
        <w:t>Caso b)</w:t>
      </w:r>
    </w:p>
    <w:p w14:paraId="69649E68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Población:</w:t>
      </w:r>
      <w:r w:rsidRPr="00C9074E">
        <w:t xml:space="preserve"> Todas las plantas infestadas de jardín tratables con el pesticida. </w:t>
      </w:r>
    </w:p>
    <w:p w14:paraId="541DFE4E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Muestra:</w:t>
      </w:r>
      <w:r w:rsidRPr="00C9074E">
        <w:t xml:space="preserve"> Las 50 plantas infestadas en las que se realizó </w:t>
      </w:r>
      <w:proofErr w:type="gramStart"/>
      <w:r w:rsidRPr="00C9074E">
        <w:t>el test</w:t>
      </w:r>
      <w:proofErr w:type="gramEnd"/>
      <w:r w:rsidRPr="00C9074E">
        <w:t xml:space="preserve">. </w:t>
      </w:r>
    </w:p>
    <w:p w14:paraId="1DB1E036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Unidad:</w:t>
      </w:r>
      <w:r w:rsidRPr="00C9074E">
        <w:t xml:space="preserve"> Una planta infestada. </w:t>
      </w:r>
    </w:p>
    <w:p w14:paraId="4BF34458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Característica:</w:t>
      </w:r>
      <w:r w:rsidRPr="00C9074E">
        <w:t xml:space="preserve"> Rapidez de acción medida en el número de plantas libres de plaga tras un intervalo de tiempo. </w:t>
      </w:r>
    </w:p>
    <w:p w14:paraId="4E91BDCF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Tipo de característica:</w:t>
      </w:r>
      <w:r w:rsidRPr="00C9074E">
        <w:t xml:space="preserve"> Cuantitativa. </w:t>
      </w:r>
    </w:p>
    <w:p w14:paraId="482B7FDF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Variable:</w:t>
      </w:r>
      <w:r w:rsidRPr="00C9074E">
        <w:t xml:space="preserve"> Cuantitativa discreta (conteo de plantas: 6, 9, 5...). </w:t>
      </w:r>
    </w:p>
    <w:p w14:paraId="47D56767" w14:textId="77777777" w:rsidR="00C9074E" w:rsidRPr="00C9074E" w:rsidRDefault="00C9074E" w:rsidP="00C9074E">
      <w:pPr>
        <w:numPr>
          <w:ilvl w:val="0"/>
          <w:numId w:val="14"/>
        </w:numPr>
      </w:pPr>
      <w:r w:rsidRPr="00C9074E">
        <w:rPr>
          <w:b/>
          <w:bCs/>
        </w:rPr>
        <w:t>Caso c)</w:t>
      </w:r>
    </w:p>
    <w:p w14:paraId="60ECA8A4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Población:</w:t>
      </w:r>
      <w:r w:rsidRPr="00C9074E">
        <w:t xml:space="preserve"> Los 800 niños de 5 a 12 años del plantel. </w:t>
      </w:r>
    </w:p>
    <w:p w14:paraId="720E8DB1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Muestra:</w:t>
      </w:r>
      <w:r w:rsidRPr="00C9074E">
        <w:t xml:space="preserve"> Los 20 niños evaluados. </w:t>
      </w:r>
    </w:p>
    <w:p w14:paraId="335EB1A4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Unidad:</w:t>
      </w:r>
      <w:r w:rsidRPr="00C9074E">
        <w:t xml:space="preserve"> Un niño de 5 a 12 años del plantel. </w:t>
      </w:r>
    </w:p>
    <w:p w14:paraId="52D1C19C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Característica:</w:t>
      </w:r>
      <w:r w:rsidRPr="00C9074E">
        <w:t xml:space="preserve"> Grado de aceptación del nuevo producto chocolatero. </w:t>
      </w:r>
    </w:p>
    <w:p w14:paraId="53FD6020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Tipo de característica:</w:t>
      </w:r>
      <w:r w:rsidRPr="00C9074E">
        <w:t xml:space="preserve"> Cuantitativa (medido en una escala de 10 puntos). </w:t>
      </w:r>
    </w:p>
    <w:p w14:paraId="3A5D9F64" w14:textId="77777777" w:rsidR="00C9074E" w:rsidRPr="00C9074E" w:rsidRDefault="00C9074E" w:rsidP="00C9074E">
      <w:pPr>
        <w:numPr>
          <w:ilvl w:val="1"/>
          <w:numId w:val="14"/>
        </w:numPr>
      </w:pPr>
      <w:r w:rsidRPr="00C9074E">
        <w:rPr>
          <w:b/>
          <w:bCs/>
        </w:rPr>
        <w:t>Variable:</w:t>
      </w:r>
      <w:r w:rsidRPr="00C9074E">
        <w:t xml:space="preserve"> Cuantitativa discreta (si la escala asigna puntos enteros de 1 a 10). </w:t>
      </w:r>
    </w:p>
    <w:p w14:paraId="34B88B28" w14:textId="77777777" w:rsidR="00C9074E" w:rsidRPr="00C9074E" w:rsidRDefault="00C9074E" w:rsidP="00C9074E">
      <w:r w:rsidRPr="00C9074E">
        <w:rPr>
          <w:b/>
          <w:bCs/>
        </w:rPr>
        <w:t>24. Diferencias conceptuales</w:t>
      </w:r>
    </w:p>
    <w:p w14:paraId="26BF507B" w14:textId="77777777" w:rsidR="00C9074E" w:rsidRPr="00C9074E" w:rsidRDefault="00C9074E" w:rsidP="00C9074E">
      <w:pPr>
        <w:numPr>
          <w:ilvl w:val="0"/>
          <w:numId w:val="15"/>
        </w:numPr>
      </w:pPr>
      <w:r w:rsidRPr="00C9074E">
        <w:rPr>
          <w:b/>
          <w:bCs/>
        </w:rPr>
        <w:t>a) Parámetro vs. Estimador:</w:t>
      </w:r>
      <w:r w:rsidRPr="00C9074E">
        <w:t xml:space="preserve"> Un </w:t>
      </w:r>
      <w:r w:rsidRPr="00C9074E">
        <w:rPr>
          <w:i/>
          <w:iCs/>
        </w:rPr>
        <w:t>parámetro</w:t>
      </w:r>
      <w:r w:rsidRPr="00C9074E">
        <w:t xml:space="preserve"> es un valor fijo que describe a la población completa; un </w:t>
      </w:r>
      <w:r w:rsidRPr="00C9074E">
        <w:rPr>
          <w:i/>
          <w:iCs/>
        </w:rPr>
        <w:t>estimador</w:t>
      </w:r>
      <w:r w:rsidRPr="00C9074E">
        <w:t xml:space="preserve"> es un valor obtenido a partir de una muestra para aproximar el valor del parámetro. </w:t>
      </w:r>
    </w:p>
    <w:p w14:paraId="147F3516" w14:textId="77777777" w:rsidR="00C9074E" w:rsidRPr="00C9074E" w:rsidRDefault="00C9074E" w:rsidP="00C9074E">
      <w:pPr>
        <w:numPr>
          <w:ilvl w:val="0"/>
          <w:numId w:val="15"/>
        </w:numPr>
      </w:pPr>
      <w:r w:rsidRPr="00C9074E">
        <w:rPr>
          <w:b/>
          <w:bCs/>
        </w:rPr>
        <w:t>b) Atributo vs. Variable:</w:t>
      </w:r>
      <w:r w:rsidRPr="00C9074E">
        <w:t xml:space="preserve"> El </w:t>
      </w:r>
      <w:r w:rsidRPr="00C9074E">
        <w:rPr>
          <w:i/>
          <w:iCs/>
        </w:rPr>
        <w:t>atributo</w:t>
      </w:r>
      <w:r w:rsidRPr="00C9074E">
        <w:t xml:space="preserve"> es una cualidad no numérica (ej. género, color de ojos); la </w:t>
      </w:r>
      <w:r w:rsidRPr="00C9074E">
        <w:rPr>
          <w:i/>
          <w:iCs/>
        </w:rPr>
        <w:t>variable</w:t>
      </w:r>
      <w:r w:rsidRPr="00C9074E">
        <w:t xml:space="preserve"> es una propiedad susceptible de tomar distintos valores numéricos o </w:t>
      </w:r>
      <w:proofErr w:type="spellStart"/>
      <w:r w:rsidRPr="00C9074E">
        <w:t>categorizables</w:t>
      </w:r>
      <w:proofErr w:type="spellEnd"/>
      <w:r w:rsidRPr="00C9074E">
        <w:t xml:space="preserve">. </w:t>
      </w:r>
    </w:p>
    <w:p w14:paraId="6F243B85" w14:textId="77777777" w:rsidR="00C9074E" w:rsidRPr="00C9074E" w:rsidRDefault="00C9074E" w:rsidP="00C9074E">
      <w:pPr>
        <w:numPr>
          <w:ilvl w:val="0"/>
          <w:numId w:val="15"/>
        </w:numPr>
      </w:pPr>
      <w:r w:rsidRPr="00C9074E">
        <w:rPr>
          <w:b/>
          <w:bCs/>
        </w:rPr>
        <w:t>c) Población vs. Muestra:</w:t>
      </w:r>
      <w:r w:rsidRPr="00C9074E">
        <w:t xml:space="preserve"> La </w:t>
      </w:r>
      <w:r w:rsidRPr="00C9074E">
        <w:rPr>
          <w:i/>
          <w:iCs/>
        </w:rPr>
        <w:t>población</w:t>
      </w:r>
      <w:r w:rsidRPr="00C9074E">
        <w:t xml:space="preserve"> comprende la totalidad de elementos bajo estudio; la </w:t>
      </w:r>
      <w:r w:rsidRPr="00C9074E">
        <w:rPr>
          <w:i/>
          <w:iCs/>
        </w:rPr>
        <w:t>muestra</w:t>
      </w:r>
      <w:r w:rsidRPr="00C9074E">
        <w:t xml:space="preserve"> es un subconjunto tomado de esa población. </w:t>
      </w:r>
    </w:p>
    <w:p w14:paraId="5C0C55CD" w14:textId="77777777" w:rsidR="00C9074E" w:rsidRPr="00C9074E" w:rsidRDefault="00C9074E" w:rsidP="00C9074E">
      <w:pPr>
        <w:numPr>
          <w:ilvl w:val="0"/>
          <w:numId w:val="15"/>
        </w:numPr>
      </w:pPr>
      <w:r w:rsidRPr="00C9074E">
        <w:rPr>
          <w:b/>
          <w:bCs/>
        </w:rPr>
        <w:t>d) Muestreo aleatorio vs. No aleatorio:</w:t>
      </w:r>
      <w:r w:rsidRPr="00C9074E">
        <w:t xml:space="preserve"> En el </w:t>
      </w:r>
      <w:r w:rsidRPr="00C9074E">
        <w:rPr>
          <w:i/>
          <w:iCs/>
        </w:rPr>
        <w:t>aleatorio</w:t>
      </w:r>
      <w:r w:rsidRPr="00C9074E">
        <w:t xml:space="preserve">, el azar determina los elementos seleccionados y todos tienen probabilidad conocida de ser elegidos; en el </w:t>
      </w:r>
      <w:r w:rsidRPr="00C9074E">
        <w:rPr>
          <w:i/>
          <w:iCs/>
        </w:rPr>
        <w:t>no aleatorio</w:t>
      </w:r>
      <w:r w:rsidRPr="00C9074E">
        <w:t xml:space="preserve">, la selección depende del criterio o conveniencia del investigador. </w:t>
      </w:r>
    </w:p>
    <w:p w14:paraId="6044764F" w14:textId="77777777" w:rsidR="00C9074E" w:rsidRPr="00C9074E" w:rsidRDefault="00C9074E" w:rsidP="00C9074E">
      <w:r w:rsidRPr="00C9074E">
        <w:rPr>
          <w:b/>
          <w:bCs/>
        </w:rPr>
        <w:t>25. Definiciones breves</w:t>
      </w:r>
    </w:p>
    <w:p w14:paraId="3D7B9090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a) Estadística:</w:t>
      </w:r>
      <w:r w:rsidRPr="00C9074E">
        <w:t xml:space="preserve"> Ciencia encargada de recolectar, organizar, presentar, analizar e interpretar datos para fundamentar decisiones. </w:t>
      </w:r>
    </w:p>
    <w:p w14:paraId="4865B250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b) Fuentes o estadísticas primarias:</w:t>
      </w:r>
      <w:r w:rsidRPr="00C9074E">
        <w:t xml:space="preserve"> Datos tomados directamente por el investigador desde su origen. </w:t>
      </w:r>
    </w:p>
    <w:p w14:paraId="00768447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lastRenderedPageBreak/>
        <w:t>c) Estadísticas internas y externas:</w:t>
      </w:r>
      <w:r w:rsidRPr="00C9074E">
        <w:t xml:space="preserve"> </w:t>
      </w:r>
      <w:r w:rsidRPr="00C9074E">
        <w:rPr>
          <w:i/>
          <w:iCs/>
        </w:rPr>
        <w:t>Internas</w:t>
      </w:r>
      <w:r w:rsidRPr="00C9074E">
        <w:t xml:space="preserve"> son los datos generados dentro de la propia organización (ej. registros de ventas); </w:t>
      </w:r>
      <w:r w:rsidRPr="00C9074E">
        <w:rPr>
          <w:i/>
          <w:iCs/>
        </w:rPr>
        <w:t>externas</w:t>
      </w:r>
      <w:r w:rsidRPr="00C9074E">
        <w:t xml:space="preserve"> son las producidas por entidades ajenas (ej. reportes del DANE). </w:t>
      </w:r>
    </w:p>
    <w:p w14:paraId="5DBD49C5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d) Objetivo de la investigación:</w:t>
      </w:r>
      <w:r w:rsidRPr="00C9074E">
        <w:t xml:space="preserve"> La meta clara que define qué problema se quiere solucionar o qué pregunta se va a responder con el estudio. </w:t>
      </w:r>
    </w:p>
    <w:p w14:paraId="41C3EA53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e) Muestreo aleatorio y no aleatorio:</w:t>
      </w:r>
      <w:r w:rsidRPr="00C9074E">
        <w:t xml:space="preserve"> Técnicas de selección de elementos basadas en probabilidades estrictas (aleatorio) o por conveniencia subjetiva (no aleatorio). </w:t>
      </w:r>
    </w:p>
    <w:p w14:paraId="14015CB4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f) Estadísticas:</w:t>
      </w:r>
      <w:r w:rsidRPr="00C9074E">
        <w:t xml:space="preserve"> Datos numéricos tabulados, procesados u organizados que describen un fenómeno. </w:t>
      </w:r>
    </w:p>
    <w:p w14:paraId="134E241C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g) Fuentes o estadísticas secundarias:</w:t>
      </w:r>
      <w:r w:rsidRPr="00C9074E">
        <w:t xml:space="preserve"> Colección de datos recopilados, procesados o publicados previamente por terceros. </w:t>
      </w:r>
    </w:p>
    <w:p w14:paraId="37CBFAEC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h) Unidad o elemento:</w:t>
      </w:r>
      <w:r w:rsidRPr="00C9074E">
        <w:t xml:space="preserve"> Entidad individual básica de la cual se obtienen los datos (una persona, un comercio, un objeto). </w:t>
      </w:r>
    </w:p>
    <w:p w14:paraId="276604C8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i) Proceso de recolección:</w:t>
      </w:r>
      <w:r w:rsidRPr="00C9074E">
        <w:t xml:space="preserve"> Etapa en la que se aplican las herramientas (encuestas, observaciones, experimentos) para capturar los datos requeridos. </w:t>
      </w:r>
    </w:p>
    <w:p w14:paraId="0FD2265B" w14:textId="77777777" w:rsidR="00C9074E" w:rsidRPr="00C9074E" w:rsidRDefault="00C9074E" w:rsidP="00C9074E">
      <w:pPr>
        <w:numPr>
          <w:ilvl w:val="0"/>
          <w:numId w:val="16"/>
        </w:numPr>
      </w:pPr>
      <w:r w:rsidRPr="00C9074E">
        <w:rPr>
          <w:b/>
          <w:bCs/>
        </w:rPr>
        <w:t>j) Encuestas y monografías:</w:t>
      </w:r>
      <w:r w:rsidRPr="00C9074E">
        <w:t xml:space="preserve"> La </w:t>
      </w:r>
      <w:r w:rsidRPr="00C9074E">
        <w:rPr>
          <w:i/>
          <w:iCs/>
        </w:rPr>
        <w:t>encuesta</w:t>
      </w:r>
      <w:r w:rsidRPr="00C9074E">
        <w:t xml:space="preserve"> es la recolección estructurada mediante cuestionarios sobre muestras representativas; la </w:t>
      </w:r>
      <w:r w:rsidRPr="00C9074E">
        <w:rPr>
          <w:i/>
          <w:iCs/>
        </w:rPr>
        <w:t>monografía</w:t>
      </w:r>
      <w:r w:rsidRPr="00C9074E">
        <w:t xml:space="preserve"> es un estudio descriptivo profundo e integral sobre un tema específico o un caso único. </w:t>
      </w:r>
    </w:p>
    <w:p w14:paraId="1FE6DC73" w14:textId="77777777" w:rsidR="006621E1" w:rsidRDefault="006621E1"/>
    <w:sectPr w:rsidR="00662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87F"/>
    <w:multiLevelType w:val="multilevel"/>
    <w:tmpl w:val="9B7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96CBA"/>
    <w:multiLevelType w:val="multilevel"/>
    <w:tmpl w:val="B7D4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5369B"/>
    <w:multiLevelType w:val="multilevel"/>
    <w:tmpl w:val="1CFC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13A89"/>
    <w:multiLevelType w:val="multilevel"/>
    <w:tmpl w:val="B4D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28B8"/>
    <w:multiLevelType w:val="multilevel"/>
    <w:tmpl w:val="9B0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80658"/>
    <w:multiLevelType w:val="multilevel"/>
    <w:tmpl w:val="133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649C"/>
    <w:multiLevelType w:val="multilevel"/>
    <w:tmpl w:val="0BF0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A49B9"/>
    <w:multiLevelType w:val="multilevel"/>
    <w:tmpl w:val="1ED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D3658"/>
    <w:multiLevelType w:val="multilevel"/>
    <w:tmpl w:val="F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16C18"/>
    <w:multiLevelType w:val="multilevel"/>
    <w:tmpl w:val="363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36287"/>
    <w:multiLevelType w:val="multilevel"/>
    <w:tmpl w:val="320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60F4E"/>
    <w:multiLevelType w:val="multilevel"/>
    <w:tmpl w:val="9E7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37F69"/>
    <w:multiLevelType w:val="multilevel"/>
    <w:tmpl w:val="6AA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C3627"/>
    <w:multiLevelType w:val="multilevel"/>
    <w:tmpl w:val="5AE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C52C4"/>
    <w:multiLevelType w:val="multilevel"/>
    <w:tmpl w:val="CAB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03DAA"/>
    <w:multiLevelType w:val="multilevel"/>
    <w:tmpl w:val="A26C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397159">
    <w:abstractNumId w:val="12"/>
  </w:num>
  <w:num w:numId="2" w16cid:durableId="1847986454">
    <w:abstractNumId w:val="11"/>
  </w:num>
  <w:num w:numId="3" w16cid:durableId="256987158">
    <w:abstractNumId w:val="6"/>
  </w:num>
  <w:num w:numId="4" w16cid:durableId="1845827313">
    <w:abstractNumId w:val="2"/>
  </w:num>
  <w:num w:numId="5" w16cid:durableId="1962111649">
    <w:abstractNumId w:val="7"/>
  </w:num>
  <w:num w:numId="6" w16cid:durableId="1157380170">
    <w:abstractNumId w:val="9"/>
  </w:num>
  <w:num w:numId="7" w16cid:durableId="2033341411">
    <w:abstractNumId w:val="3"/>
  </w:num>
  <w:num w:numId="8" w16cid:durableId="1787309216">
    <w:abstractNumId w:val="13"/>
  </w:num>
  <w:num w:numId="9" w16cid:durableId="455948836">
    <w:abstractNumId w:val="1"/>
  </w:num>
  <w:num w:numId="10" w16cid:durableId="1201940694">
    <w:abstractNumId w:val="8"/>
  </w:num>
  <w:num w:numId="11" w16cid:durableId="1336496311">
    <w:abstractNumId w:val="10"/>
  </w:num>
  <w:num w:numId="12" w16cid:durableId="390887976">
    <w:abstractNumId w:val="5"/>
  </w:num>
  <w:num w:numId="13" w16cid:durableId="1450972820">
    <w:abstractNumId w:val="4"/>
  </w:num>
  <w:num w:numId="14" w16cid:durableId="1196507807">
    <w:abstractNumId w:val="14"/>
  </w:num>
  <w:num w:numId="15" w16cid:durableId="1467235684">
    <w:abstractNumId w:val="0"/>
  </w:num>
  <w:num w:numId="16" w16cid:durableId="13711110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4E"/>
    <w:rsid w:val="000F2F17"/>
    <w:rsid w:val="00140EA6"/>
    <w:rsid w:val="006621E1"/>
    <w:rsid w:val="006D7313"/>
    <w:rsid w:val="009048C5"/>
    <w:rsid w:val="00997CF2"/>
    <w:rsid w:val="00AA574C"/>
    <w:rsid w:val="00C9074E"/>
    <w:rsid w:val="00EF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5EC3D"/>
  <w15:chartTrackingRefBased/>
  <w15:docId w15:val="{B4EA88F0-EA77-42AE-9D92-9EB6C371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7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7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7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7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1459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3</cp:revision>
  <dcterms:created xsi:type="dcterms:W3CDTF">2026-08-30T20:53:00Z</dcterms:created>
  <dcterms:modified xsi:type="dcterms:W3CDTF">2026-08-30T22:16:00Z</dcterms:modified>
</cp:coreProperties>
</file>