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2532C4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3C3A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creo la minuta de elección de automatizador y BD online.</w:t>
            </w:r>
          </w:p>
        </w:tc>
        <w:tc>
          <w:tcPr>
            <w:tcW w:w="1418" w:type="dxa"/>
          </w:tcPr>
          <w:p w:rsidR="007D11BF" w:rsidRPr="009229F0" w:rsidRDefault="003C3A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HCM</w:t>
            </w:r>
          </w:p>
        </w:tc>
        <w:tc>
          <w:tcPr>
            <w:tcW w:w="1843" w:type="dxa"/>
          </w:tcPr>
          <w:p w:rsidR="007D11BF" w:rsidRPr="009229F0" w:rsidRDefault="009229F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2</w:t>
            </w:r>
            <w:r w:rsidR="003C3A5F">
              <w:rPr>
                <w:rFonts w:ascii="Arial" w:hAnsi="Arial" w:cs="Arial"/>
                <w:sz w:val="20"/>
                <w:szCs w:val="20"/>
              </w:rPr>
              <w:t>7</w:t>
            </w: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3C3A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Dar a conocer la elección del automatizador y BD online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827"/>
        <w:gridCol w:w="5245"/>
      </w:tblGrid>
      <w:tr w:rsidR="0099661B" w:rsidTr="00996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</w:tcPr>
          <w:p w:rsidR="0099661B" w:rsidRPr="00B5072A" w:rsidRDefault="0099661B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245" w:type="dxa"/>
          </w:tcPr>
          <w:p w:rsidR="0099661B" w:rsidRPr="00B5072A" w:rsidRDefault="0099661B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99661B" w:rsidTr="0099661B">
        <w:trPr>
          <w:trHeight w:val="3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</w:tcPr>
          <w:p w:rsidR="0099661B" w:rsidRPr="003C3A5F" w:rsidRDefault="0099661B" w:rsidP="0099661B">
            <w:pPr>
              <w:jc w:val="both"/>
              <w:rPr>
                <w:b w:val="0"/>
                <w:bCs w:val="0"/>
              </w:rPr>
            </w:pPr>
            <w:r w:rsidRPr="003C3A5F">
              <w:t xml:space="preserve">Automatizador </w:t>
            </w:r>
          </w:p>
          <w:p w:rsidR="0099661B" w:rsidRPr="003C3A5F" w:rsidRDefault="0099661B" w:rsidP="0099661B">
            <w:pPr>
              <w:jc w:val="both"/>
              <w:rPr>
                <w:b w:val="0"/>
                <w:bCs w:val="0"/>
              </w:rPr>
            </w:pPr>
            <w:r w:rsidRPr="003C3A5F">
              <w:t>BD</w:t>
            </w:r>
          </w:p>
          <w:p w:rsidR="0099661B" w:rsidRPr="003C3A5F" w:rsidRDefault="0099661B" w:rsidP="0099661B">
            <w:pPr>
              <w:jc w:val="both"/>
              <w:rPr>
                <w:b w:val="0"/>
                <w:bCs w:val="0"/>
              </w:rPr>
            </w:pPr>
            <w:r w:rsidRPr="003C3A5F">
              <w:t>Recetas (Plantillas)</w:t>
            </w:r>
          </w:p>
          <w:p w:rsidR="0099661B" w:rsidRPr="003C3A5F" w:rsidRDefault="0099661B" w:rsidP="0099661B">
            <w:pPr>
              <w:jc w:val="both"/>
              <w:rPr>
                <w:b w:val="0"/>
                <w:bCs w:val="0"/>
              </w:rPr>
            </w:pPr>
            <w:r w:rsidRPr="003C3A5F">
              <w:t>Hosting</w:t>
            </w:r>
          </w:p>
          <w:p w:rsidR="0099661B" w:rsidRPr="00344881" w:rsidRDefault="0099661B" w:rsidP="0099661B">
            <w:pPr>
              <w:jc w:val="both"/>
              <w:rPr>
                <w:b w:val="0"/>
                <w:bCs w:val="0"/>
              </w:rPr>
            </w:pPr>
            <w:r w:rsidRPr="00344881">
              <w:t xml:space="preserve">Capacidad </w:t>
            </w:r>
            <w:proofErr w:type="gramStart"/>
            <w:r w:rsidRPr="00344881">
              <w:t>de las BD</w:t>
            </w:r>
            <w:proofErr w:type="gramEnd"/>
          </w:p>
          <w:p w:rsidR="0099661B" w:rsidRPr="00344881" w:rsidRDefault="0099661B" w:rsidP="0099661B">
            <w:pPr>
              <w:jc w:val="both"/>
              <w:rPr>
                <w:b w:val="0"/>
                <w:bCs w:val="0"/>
              </w:rPr>
            </w:pPr>
            <w:r w:rsidRPr="00344881">
              <w:t>Factibilidad de las herramientas</w:t>
            </w:r>
          </w:p>
          <w:p w:rsidR="0099661B" w:rsidRPr="00344881" w:rsidRDefault="0099661B" w:rsidP="0099661B">
            <w:pPr>
              <w:jc w:val="both"/>
              <w:rPr>
                <w:b w:val="0"/>
                <w:bCs w:val="0"/>
              </w:rPr>
            </w:pPr>
            <w:r w:rsidRPr="00344881">
              <w:t>Formas de uso de los automatizadores</w:t>
            </w:r>
          </w:p>
          <w:p w:rsidR="0099661B" w:rsidRPr="00344881" w:rsidRDefault="0099661B" w:rsidP="0099661B">
            <w:pPr>
              <w:jc w:val="both"/>
              <w:rPr>
                <w:b w:val="0"/>
                <w:bCs w:val="0"/>
              </w:rPr>
            </w:pPr>
            <w:r w:rsidRPr="00344881">
              <w:t>Ventajas</w:t>
            </w:r>
          </w:p>
          <w:p w:rsidR="0099661B" w:rsidRPr="003C3A5F" w:rsidRDefault="0099661B" w:rsidP="0099661B">
            <w:pPr>
              <w:jc w:val="both"/>
            </w:pPr>
            <w:r>
              <w:t>Desventajas</w:t>
            </w:r>
          </w:p>
        </w:tc>
        <w:tc>
          <w:tcPr>
            <w:tcW w:w="5245" w:type="dxa"/>
          </w:tcPr>
          <w:p w:rsidR="0099661B" w:rsidRDefault="0099661B" w:rsidP="009966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C3A5F">
              <w:rPr>
                <w:rFonts w:ascii="Arial" w:hAnsi="Arial" w:cs="Arial"/>
                <w:sz w:val="20"/>
                <w:szCs w:val="24"/>
              </w:rPr>
              <w:t xml:space="preserve">Se llego a la conclusión que se utilizara el automatizador </w:t>
            </w:r>
            <w:r>
              <w:rPr>
                <w:rFonts w:ascii="Arial" w:hAnsi="Arial" w:cs="Arial"/>
                <w:sz w:val="20"/>
                <w:szCs w:val="24"/>
              </w:rPr>
              <w:t>“</w:t>
            </w:r>
            <w:r w:rsidRPr="00C7698A">
              <w:rPr>
                <w:rFonts w:ascii="Arial" w:hAnsi="Arial" w:cs="Arial"/>
                <w:i/>
                <w:sz w:val="20"/>
                <w:szCs w:val="24"/>
              </w:rPr>
              <w:t>IFTTT”</w:t>
            </w:r>
            <w:r w:rsidRPr="003C3A5F">
              <w:rPr>
                <w:rFonts w:ascii="Arial" w:hAnsi="Arial" w:cs="Arial"/>
                <w:sz w:val="20"/>
                <w:szCs w:val="24"/>
              </w:rPr>
              <w:t>, con la herramienta “</w:t>
            </w:r>
            <w:r w:rsidRPr="003C3A5F">
              <w:rPr>
                <w:rFonts w:ascii="Arial" w:hAnsi="Arial" w:cs="Arial"/>
                <w:i/>
                <w:sz w:val="20"/>
                <w:szCs w:val="24"/>
              </w:rPr>
              <w:t>Itegrations</w:t>
            </w:r>
            <w:r w:rsidRPr="003C3A5F">
              <w:rPr>
                <w:rFonts w:ascii="Arial" w:hAnsi="Arial" w:cs="Arial"/>
                <w:sz w:val="20"/>
                <w:szCs w:val="24"/>
              </w:rPr>
              <w:t xml:space="preserve">” </w:t>
            </w:r>
            <w:r w:rsidRPr="003C3A5F">
              <w:rPr>
                <w:rFonts w:ascii="Arial" w:hAnsi="Arial" w:cs="Arial"/>
                <w:i/>
                <w:sz w:val="20"/>
                <w:szCs w:val="24"/>
              </w:rPr>
              <w:t>se</w:t>
            </w:r>
            <w:r w:rsidRPr="003C3A5F">
              <w:rPr>
                <w:rFonts w:ascii="Arial" w:hAnsi="Arial" w:cs="Arial"/>
                <w:sz w:val="20"/>
                <w:szCs w:val="24"/>
              </w:rPr>
              <w:t xml:space="preserve"> liga con una receta del </w:t>
            </w:r>
            <w:r>
              <w:rPr>
                <w:rFonts w:ascii="Arial" w:hAnsi="Arial" w:cs="Arial"/>
                <w:sz w:val="20"/>
                <w:szCs w:val="24"/>
              </w:rPr>
              <w:t>“</w:t>
            </w:r>
            <w:r w:rsidRPr="00C7698A">
              <w:rPr>
                <w:rFonts w:ascii="Arial" w:hAnsi="Arial" w:cs="Arial"/>
                <w:i/>
                <w:sz w:val="20"/>
                <w:szCs w:val="24"/>
              </w:rPr>
              <w:t>IFTTT</w:t>
            </w:r>
            <w:r>
              <w:rPr>
                <w:rFonts w:ascii="Arial" w:hAnsi="Arial" w:cs="Arial"/>
                <w:i/>
                <w:sz w:val="20"/>
                <w:szCs w:val="24"/>
              </w:rPr>
              <w:t>”</w:t>
            </w:r>
            <w:r w:rsidRPr="00C7698A">
              <w:rPr>
                <w:rFonts w:ascii="Arial" w:hAnsi="Arial" w:cs="Arial"/>
                <w:i/>
                <w:sz w:val="20"/>
                <w:szCs w:val="24"/>
              </w:rPr>
              <w:t xml:space="preserve"> </w:t>
            </w:r>
            <w:r w:rsidRPr="003C3A5F">
              <w:rPr>
                <w:rFonts w:ascii="Arial" w:hAnsi="Arial" w:cs="Arial"/>
                <w:sz w:val="20"/>
                <w:szCs w:val="24"/>
              </w:rPr>
              <w:t xml:space="preserve">y a su vez a un BD </w:t>
            </w:r>
            <w:r>
              <w:rPr>
                <w:rFonts w:ascii="Arial" w:hAnsi="Arial" w:cs="Arial"/>
                <w:sz w:val="20"/>
                <w:szCs w:val="24"/>
              </w:rPr>
              <w:t>MySQL en línea.</w:t>
            </w:r>
          </w:p>
          <w:p w:rsidR="0099661B" w:rsidRDefault="0099661B" w:rsidP="009966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9661B" w:rsidRDefault="0099661B" w:rsidP="009966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Usaremos el Host 000webhost, nos ofrecerá:</w:t>
            </w:r>
          </w:p>
          <w:p w:rsidR="0099661B" w:rsidRDefault="0099661B" w:rsidP="0099661B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1000 Mb de espacio en disco</w:t>
            </w:r>
          </w:p>
          <w:p w:rsidR="0099661B" w:rsidRDefault="0099661B" w:rsidP="0099661B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10000 Mb en ancho de banda</w:t>
            </w:r>
          </w:p>
          <w:p w:rsidR="0099661B" w:rsidRDefault="0099661B" w:rsidP="0099661B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 bases de datos de MySQL</w:t>
            </w:r>
          </w:p>
          <w:p w:rsidR="0099661B" w:rsidRDefault="0099661B" w:rsidP="0099661B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 redireccionados de correo</w:t>
            </w:r>
          </w:p>
          <w:p w:rsidR="0099661B" w:rsidRPr="00C7698A" w:rsidRDefault="0099661B" w:rsidP="0099661B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 sitios web</w:t>
            </w:r>
          </w:p>
          <w:p w:rsidR="0099661B" w:rsidRDefault="0099661B" w:rsidP="009966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9661B" w:rsidRPr="003C3A5F" w:rsidRDefault="0099661B" w:rsidP="009966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utilizará al automatizador IFTTT ya que es gratuito y se pueden crear o modificar o personalizar desde cero.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19E" w:rsidRDefault="001C019E" w:rsidP="003F004F">
      <w:pPr>
        <w:spacing w:after="0" w:line="240" w:lineRule="auto"/>
      </w:pPr>
      <w:r>
        <w:separator/>
      </w:r>
    </w:p>
  </w:endnote>
  <w:endnote w:type="continuationSeparator" w:id="0">
    <w:p w:rsidR="001C019E" w:rsidRDefault="001C019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532C4" w:rsidRPr="002532C4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19E" w:rsidRDefault="001C019E" w:rsidP="003F004F">
      <w:pPr>
        <w:spacing w:after="0" w:line="240" w:lineRule="auto"/>
      </w:pPr>
      <w:r>
        <w:separator/>
      </w:r>
    </w:p>
  </w:footnote>
  <w:footnote w:type="continuationSeparator" w:id="0">
    <w:p w:rsidR="001C019E" w:rsidRDefault="001C019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2532C4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A1345" w:rsidRPr="000A1345">
      <w:rPr>
        <w:rFonts w:ascii="Arial Black" w:hAnsi="Arial Black" w:cs="Arial"/>
        <w:sz w:val="32"/>
      </w:rPr>
      <w:t xml:space="preserve">MINUTA DE ELECCIÓN DE AUTOMATIZADOR </w:t>
    </w:r>
    <w:r w:rsidR="002532C4">
      <w:rPr>
        <w:rFonts w:ascii="Arial Black" w:hAnsi="Arial Black" w:cs="Arial"/>
        <w:sz w:val="32"/>
      </w:rPr>
      <w:t xml:space="preserve">          </w:t>
    </w:r>
    <w:r w:rsidR="000A1345" w:rsidRPr="000A1345">
      <w:rPr>
        <w:rFonts w:ascii="Arial Black" w:hAnsi="Arial Black" w:cs="Arial"/>
        <w:sz w:val="32"/>
      </w:rPr>
      <w:t>Y BD ONLINE</w:t>
    </w:r>
    <w:r w:rsidR="002532C4">
      <w:rPr>
        <w:rFonts w:ascii="Arial Black" w:hAnsi="Arial Black" w:cs="Arial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A1345"/>
    <w:rsid w:val="001555C6"/>
    <w:rsid w:val="00157607"/>
    <w:rsid w:val="0019251D"/>
    <w:rsid w:val="001A4B58"/>
    <w:rsid w:val="001B0442"/>
    <w:rsid w:val="001C019E"/>
    <w:rsid w:val="002532C4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9661B"/>
    <w:rsid w:val="009C6F52"/>
    <w:rsid w:val="009E39B4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F2F0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3299-F14D-4066-907F-15330561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27</cp:revision>
  <cp:lastPrinted>2017-09-14T02:56:00Z</cp:lastPrinted>
  <dcterms:created xsi:type="dcterms:W3CDTF">2018-08-26T23:59:00Z</dcterms:created>
  <dcterms:modified xsi:type="dcterms:W3CDTF">2018-09-30T13:36:00Z</dcterms:modified>
</cp:coreProperties>
</file>