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6A5AF9"/>
          <w:sz w:val="56"/>
          <w:szCs w:val="56"/>
        </w:rPr>
        <w:t xml:space="preserve">ProjectYard</w:t>
      </w:r>
    </w:p>
    <w:p>
      <w:pPr>
        <w:spacing w:after="40"/>
      </w:pPr>
      <w:r>
        <w:rPr>
          <w:color w:val="233140"/>
          <w:sz w:val="40"/>
          <w:szCs w:val="40"/>
        </w:rPr>
        <w:t xml:space="preserve">Manual do Utilizador</w:t>
      </w:r>
    </w:p>
    <w:p>
      <w:pPr>
        <w:spacing w:after="300"/>
      </w:pPr>
      <w:r>
        <w:rPr>
          <w:color w:val="6B7681"/>
          <w:sz w:val="24"/>
          <w:szCs w:val="24"/>
        </w:rPr>
        <w:t xml:space="preserve">Guia de arranque — por onde começar e que fluxo seguir</w:t>
      </w:r>
    </w:p>
    <w:p>
      <w:r>
        <w:rPr>
          <w:color w:val="6B7681"/>
          <w:sz w:val="20"/>
          <w:szCs w:val="20"/>
        </w:rPr>
        <w:t xml:space="preserve">Versão da app: v0.9.0  ·  Português (PT-PT)</w:t>
      </w:r>
    </w:p>
    <w:p>
      <w:r>
        <w:br w:type="page"/>
      </w:r>
    </w:p>
    <w:p>
      <w:pPr>
        <w:pStyle w:val="Heading1"/>
      </w:pPr>
      <w:r>
        <w:t xml:space="preserve">1. O que é o ProjectYard</w:t>
      </w:r>
    </w:p>
    <w:p>
      <w:pPr>
        <w:spacing w:after="120"/>
      </w:pPr>
      <w:r>
        <w:t xml:space="preserve">Plataforma de gestão e controlo de entrega de projetos para gabinetes de arquitetura e engenharia: clientes, projetos, fases, tarefas, entregáveis, prazos (cronogramas), horas, aprovações e facturação — tudo num só sítio, isolado por gabinete (workspace).</w:t>
      </w:r>
    </w:p>
    <w:p>
      <w:pPr>
        <w:spacing w:after="120"/>
      </w:pPr>
      <w:r>
        <w:rPr>
          <w:b/>
          <w:bCs/>
        </w:rPr>
        <w:t xml:space="preserve">Ideia-chave: </w:t>
      </w:r>
      <w:r>
        <w:t xml:space="preserve">preenches o início (clientes, projetos e o trabalho do dia); o acompanhamento — Dashboard, Relatórios, % de conclusão, facturação — é calculado automaticamente.</w:t>
      </w:r>
    </w:p>
    <w:p>
      <w:pPr>
        <w:pStyle w:val="Heading1"/>
      </w:pPr>
      <w:r>
        <w:t xml:space="preserve">2. Primeiro acesso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Abre o endereço da aplicação. Aparece um ecrã de marca (logótipo) e depois o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email é o teu nome de utilizador. </w:t>
      </w:r>
      <w:r>
        <w:t xml:space="preserve">Introduz o email e a password temporária que te foi entregue.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Muda a password no primeiro acesso: </w:t>
      </w:r>
      <w:r>
        <w:rPr>
          <w:b/>
          <w:bCs/>
        </w:rPr>
        <w:t xml:space="preserve">Definições → Segurança → Alterar 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conta fica Ativa automaticamente após o primeiro login.</w:t>
      </w:r>
    </w:p>
    <w:p>
      <w:pPr>
        <w:pStyle w:val="Heading1"/>
      </w:pPr>
      <w:r>
        <w:t xml:space="preserve">3. Por onde começar — o fluxo</w:t>
      </w:r>
    </w:p>
    <w:p>
      <w:pPr>
        <w:spacing w:after="120"/>
      </w:pPr>
      <w:r>
        <w:rPr>
          <w:b/>
          <w:bCs/>
        </w:rPr>
        <w:t xml:space="preserve">Primeiro, o mapa da aplicação</w:t>
      </w:r>
      <w:r>
        <w:t xml:space="preserve"> (barra lateral à esquerda, área de trabalho à direita):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Manual-Layout.png" descr="Manual-Layout.png" title="Manual-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Depois, a ordem a seguir.</w:t>
      </w:r>
      <w:r>
        <w:t xml:space="preserve"> A preparação (etapa 1) faz-se uma vez; depois é sempre o mesmo ciclo.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Manual-Fluxo.png" descr="Manual-Fluxo.png" title="Manual-Flux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700"/>
        <w:gridCol w:w="2240"/>
        <w:gridCol w:w="4466"/>
      </w:tblGrid>
      <w:tr>
        <w:tc>
          <w:tcPr>
            <w:tcW w:type="dxa" w:w="62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EFED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7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EFED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224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EFED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Onde</w:t>
            </w:r>
          </w:p>
        </w:tc>
        <w:tc>
          <w:tcPr>
            <w:tcW w:type="dxa" w:w="446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EFED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 que fazes</w:t>
            </w:r>
          </w:p>
        </w:tc>
      </w:tr>
      <w:tr>
        <w:tc>
          <w:tcPr>
            <w:tcW w:type="dxa" w:w="62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Preparar</w:t>
            </w:r>
          </w:p>
        </w:tc>
        <w:tc>
          <w:tcPr>
            <w:tcW w:type="dxa" w:w="224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Definições</w:t>
            </w:r>
          </w:p>
        </w:tc>
        <w:tc>
          <w:tcPr>
            <w:tcW w:type="dxa" w:w="446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Dados do gabinete + logótipo · Listas (Fases, tipos) · Convidar a equipa</w:t>
            </w:r>
          </w:p>
        </w:tc>
      </w:tr>
      <w:tr>
        <w:tc>
          <w:tcPr>
            <w:tcW w:type="dxa" w:w="62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Dados base</w:t>
            </w:r>
          </w:p>
        </w:tc>
        <w:tc>
          <w:tcPr>
            <w:tcW w:type="dxa" w:w="224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Clientes → Projetos</w:t>
            </w:r>
          </w:p>
        </w:tc>
        <w:tc>
          <w:tcPr>
            <w:tcW w:type="dxa" w:w="446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Criar os clientes; depois os projetos (com Cliente, Gestor e datas)</w:t>
            </w:r>
          </w:p>
        </w:tc>
      </w:tr>
      <w:tr>
        <w:tc>
          <w:tcPr>
            <w:tcW w:type="dxa" w:w="62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Detalhe</w:t>
            </w:r>
          </w:p>
        </w:tc>
        <w:tc>
          <w:tcPr>
            <w:tcW w:type="dxa" w:w="224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dentro do Projeto</w:t>
            </w:r>
          </w:p>
        </w:tc>
        <w:tc>
          <w:tcPr>
            <w:tcW w:type="dxa" w:w="446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Fases · Tarefas · Entregáveis · Cronograma</w:t>
            </w:r>
          </w:p>
        </w:tc>
      </w:tr>
      <w:tr>
        <w:tc>
          <w:tcPr>
            <w:tcW w:type="dxa" w:w="62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Operar</w:t>
            </w:r>
          </w:p>
        </w:tc>
        <w:tc>
          <w:tcPr>
            <w:tcW w:type="dxa" w:w="224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dia-a-dia</w:t>
            </w:r>
          </w:p>
        </w:tc>
        <w:tc>
          <w:tcPr>
            <w:tcW w:type="dxa" w:w="446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Registo de horas · Documentos · Aprovações · Chat/Calendário</w:t>
            </w:r>
          </w:p>
        </w:tc>
      </w:tr>
      <w:tr>
        <w:tc>
          <w:tcPr>
            <w:tcW w:type="dxa" w:w="62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Acompanhar</w:t>
            </w:r>
          </w:p>
        </w:tc>
        <w:tc>
          <w:tcPr>
            <w:tcW w:type="dxa" w:w="224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automático</w:t>
            </w:r>
          </w:p>
        </w:tc>
        <w:tc>
          <w:tcPr>
            <w:tcW w:type="dxa" w:w="446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Dashboard · Relatórios · Pagamentos/Facturação</w:t>
            </w:r>
          </w:p>
        </w:tc>
      </w:tr>
    </w:tbl>
    <w:p>
      <w:pPr>
        <w:pStyle w:val="Heading1"/>
        <w:pageBreakBefore/>
      </w:pPr>
      <w:r>
        <w:t xml:space="preserve">4. Passo-a-passo</w:t>
      </w:r>
    </w:p>
    <w:p>
      <w:pPr>
        <w:pStyle w:val="Heading2"/>
      </w:pPr>
      <w:r>
        <w:t xml:space="preserve">Etapa 1 — Preparar (Definições)</w:t>
      </w:r>
    </w:p>
    <w:p>
      <w:pPr>
        <w:spacing w:after="120"/>
      </w:pPr>
      <w:r>
        <w:rPr>
          <w:b/>
          <w:bCs/>
        </w:rPr>
        <w:t xml:space="preserve">Definições → Conta: </w:t>
      </w:r>
      <w:r>
        <w:t xml:space="preserve">dados do gabinete (nome, NIF, morada, website, email de facturação) e carregar o logótipo (aparece na barra lateral).</w:t>
      </w:r>
    </w:p>
    <w:p>
      <w:pPr>
        <w:spacing w:after="120"/>
      </w:pPr>
      <w:r>
        <w:rPr>
          <w:b/>
          <w:bCs/>
        </w:rPr>
        <w:t xml:space="preserve">Definições → Listas: </w:t>
      </w:r>
      <w:r>
        <w:t xml:space="preserve">vocabulário do gabinete — Fases (ex.: Estudo Prévio · Licenciamento · Execução · Obra · Assistência Técnica · Fecho), prioridades e tipos. Podes adicionar, renomear, recolorir ou remover.</w:t>
      </w:r>
    </w:p>
    <w:p>
      <w:pPr>
        <w:spacing w:after="120"/>
      </w:pPr>
      <w:r>
        <w:rPr>
          <w:b/>
          <w:bCs/>
        </w:rPr>
        <w:t xml:space="preserve">Definições → Equipa &amp; permissões: </w:t>
      </w:r>
      <w:r>
        <w:t xml:space="preserve">“Convidar por email” cria já o login da pessoa, com uma password temporária mostrada uma única vez (copia-a e partilha em segurança). Define o papel de cada pessoa.</w:t>
      </w:r>
    </w:p>
    <w:p>
      <w:pPr>
        <w:pStyle w:val="Heading2"/>
      </w:pPr>
      <w:r>
        <w:t xml:space="preserve">Etapa 2 — Dados base</w:t>
      </w:r>
    </w:p>
    <w:p>
      <w:pPr>
        <w:spacing w:after="120"/>
      </w:pPr>
      <w:r>
        <w:rPr>
          <w:b/>
          <w:bCs/>
        </w:rPr>
        <w:t xml:space="preserve">Clientes → Novo cliente: </w:t>
      </w:r>
      <w:r>
        <w:t xml:space="preserve">cria cada cliente. Mínimo: o nome/empresa. NIF, contacto, email e telefone podem ficar para depois.</w:t>
      </w:r>
    </w:p>
    <w:p>
      <w:pPr>
        <w:spacing w:after="120"/>
      </w:pPr>
      <w:r>
        <w:rPr>
          <w:b/>
          <w:bCs/>
        </w:rPr>
        <w:t xml:space="preserve">Projetos → Novo projeto: </w:t>
      </w:r>
      <w:r>
        <w:t xml:space="preserve">preenche Código (ex.: PRJ-001) e Nome; Cliente e Gestor; Estado e Prioridade; datas previstas de início/fim.</w:t>
      </w:r>
    </w:p>
    <w:p>
      <w:pPr>
        <w:spacing w:after="120"/>
      </w:pPr>
      <w:r>
        <w:t xml:space="preserve">Honorários, horas e % de conclusão </w:t>
      </w:r>
      <w:r>
        <w:rPr>
          <w:b/>
          <w:bCs/>
        </w:rPr>
        <w:t xml:space="preserve">não se escrevem aqui</w:t>
      </w:r>
      <w:r>
        <w:t xml:space="preserve"> — resultam do detalhe (mais fiável).</w:t>
      </w:r>
    </w:p>
    <w:p>
      <w:pPr>
        <w:pStyle w:val="Heading2"/>
      </w:pPr>
      <w:r>
        <w:t xml:space="preserve">Etapa 3 — Detalhe de cada projeto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Fases — </w:t>
      </w:r>
      <w:r>
        <w:t xml:space="preserve">as etapas do projeto e o seu progresso.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Tarefas (Kanban) — </w:t>
      </w:r>
      <w:r>
        <w:t xml:space="preserve">arrasta entre A fazer → Em curso → Em revisão → Concluído; com responsável, prazo, etiquetas, checklist e comentários.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Entregáveis — </w:t>
      </w:r>
      <w:r>
        <w:t xml:space="preserve">peças/documentos a entregar, com versões e estado (Rascunho → Em revisão → Em aprovação → Aprovado).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Cronograma — </w:t>
      </w:r>
      <w:r>
        <w:t xml:space="preserve">barras de prazo (previsto vs real); atrasos a vermelho.</w:t>
      </w:r>
    </w:p>
    <w:p>
      <w:pPr>
        <w:pStyle w:val="Heading2"/>
      </w:pPr>
      <w:r>
        <w:t xml:space="preserve">Etapa 4 — Operar (dia-a-dia)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Registo de horas — </w:t>
      </w:r>
      <w:r>
        <w:t xml:space="preserve">cada pessoa lança horas por projeto/fase. Alimenta o custo de produção dos Relatórios.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Documentos — </w:t>
      </w:r>
      <w:r>
        <w:t xml:space="preserve">repositório de ficheiros do projeto.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Aprovações — </w:t>
      </w:r>
      <w:r>
        <w:t xml:space="preserve">pedidos de decisão (entregáveis, change requests, pagamentos); aprovar ou devolver com motivo.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Chat · Calendário — </w:t>
      </w:r>
      <w:r>
        <w:t xml:space="preserve">canais por projeto e mensagens diretas; eventos e marcos. Correio e SMS ficam disponíveis quando ativados.</w:t>
      </w:r>
    </w:p>
    <w:p>
      <w:pPr>
        <w:pStyle w:val="Heading2"/>
      </w:pPr>
      <w:r>
        <w:t xml:space="preserve">Etapa 5 — Acompanhar (sai sozinho)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Dashboard — </w:t>
      </w:r>
      <w:r>
        <w:t xml:space="preserve">visão geral (projetos, prazos, alertas).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Relatórios — </w:t>
      </w:r>
      <w:r>
        <w:t xml:space="preserve">produtividade, custos, desvios de prazo (semáforos).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Pagamentos — </w:t>
      </w:r>
      <w:r>
        <w:t xml:space="preserve">milestones e faturas; uma aprovação pode desbloquear um milestone.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Riscos · Cronograma global — </w:t>
      </w:r>
      <w:r>
        <w:t xml:space="preserve">visão transversal a todos os projetos.</w:t>
      </w:r>
    </w:p>
    <w:p>
      <w:pPr>
        <w:pStyle w:val="Heading1"/>
      </w:pPr>
      <w:r>
        <w:t xml:space="preserve">5. Como os dados se ligam</w:t>
      </w:r>
    </w:p>
    <w:p>
      <w:pPr>
        <w:spacing w:after="120"/>
      </w:pPr>
      <w:r>
        <w:t xml:space="preserve">Só preenches </w:t>
      </w:r>
      <w:r>
        <w:rPr>
          <w:b/>
          <w:bCs/>
        </w:rPr>
        <w:t xml:space="preserve">Clientes</w:t>
      </w:r>
      <w:r>
        <w:t xml:space="preserve">, </w:t>
      </w:r>
      <w:r>
        <w:rPr>
          <w:b/>
          <w:bCs/>
        </w:rPr>
        <w:t xml:space="preserve">Projetos</w:t>
      </w:r>
      <w:r>
        <w:t xml:space="preserve"> e o </w:t>
      </w:r>
      <w:r>
        <w:rPr>
          <w:b/>
          <w:bCs/>
        </w:rPr>
        <w:t xml:space="preserve">trabalho do dia</w:t>
      </w:r>
      <w:r>
        <w:t xml:space="preserve">. O acompanhamento (Dashboard, Relatórios, facturação) é derivado desses dados — não precisas de o escrever à mão.</w:t>
      </w:r>
    </w:p>
    <w:p>
      <w:pPr>
        <w:spacing w:after="120"/>
      </w:pPr>
      <w:r>
        <w:rPr>
          <w:i/>
          <w:iCs/>
          <w:color w:val="6B7681"/>
        </w:rPr>
        <w:t xml:space="preserve">Clientes  →  Projetos  →  (Tarefas · Entregáveis · Horas)  →  Dashboard · Relatórios · Facturação</w:t>
      </w:r>
    </w:p>
    <w:p>
      <w:pPr>
        <w:pStyle w:val="Heading1"/>
      </w:pPr>
      <w:r>
        <w:t xml:space="preserve">6. Papéis e permissões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EFED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662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EFED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Pode</w:t>
            </w:r>
          </w:p>
        </w:tc>
      </w:tr>
      <w:tr>
        <w:tc>
          <w:tcPr>
            <w:tcW w:type="dxa" w:w="24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662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Tudo no gabinete: equipa, facturação, definições.</w:t>
            </w:r>
          </w:p>
        </w:tc>
      </w:tr>
      <w:tr>
        <w:tc>
          <w:tcPr>
            <w:tcW w:type="dxa" w:w="24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662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Gerir o gabinete e a equipa.</w:t>
            </w:r>
          </w:p>
        </w:tc>
      </w:tr>
      <w:tr>
        <w:tc>
          <w:tcPr>
            <w:tcW w:type="dxa" w:w="24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Gestor</w:t>
            </w:r>
          </w:p>
        </w:tc>
        <w:tc>
          <w:tcPr>
            <w:tcW w:type="dxa" w:w="662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Criar/gerir projetos, clientes, tarefas e entregáveis.</w:t>
            </w:r>
          </w:p>
        </w:tc>
      </w:tr>
      <w:tr>
        <w:tc>
          <w:tcPr>
            <w:tcW w:type="dxa" w:w="24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Membro</w:t>
            </w:r>
          </w:p>
        </w:tc>
        <w:tc>
          <w:tcPr>
            <w:tcW w:type="dxa" w:w="662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Trabalhar nos projetos onde está (tarefas, horas, ficheiros).</w:t>
            </w:r>
          </w:p>
        </w:tc>
      </w:tr>
      <w:tr>
        <w:tc>
          <w:tcPr>
            <w:tcW w:type="dxa" w:w="2400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6626"/>
            <w:tcBorders>
              <w:top w:val="single" w:color="D9D5EF" w:sz="1"/>
              <w:left w:val="single" w:color="D9D5EF" w:sz="1"/>
              <w:bottom w:val="single" w:color="D9D5EF" w:sz="1"/>
              <w:right w:val="single" w:color="D9D5E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Acesso restrito (em desenho).</w:t>
            </w:r>
          </w:p>
        </w:tc>
      </w:tr>
    </w:tbl>
    <w:p>
      <w:pPr>
        <w:pStyle w:val="Heading1"/>
      </w:pPr>
      <w:r>
        <w:t xml:space="preserve">7. Boas práticas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Segue a ordem: </w:t>
      </w:r>
      <w:r>
        <w:t xml:space="preserve">Clientes → Projetos antes de criar tarefas/entregáveis.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Usa códigos consistentes </w:t>
      </w:r>
      <w:r>
        <w:t xml:space="preserve">nos projetos (PRJ-NNN).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Lança horas regularmente </w:t>
      </w:r>
      <w:r>
        <w:t xml:space="preserve">— é o que dá fiabilidade aos custos e à produtividade.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Não escrevas totais à mão </w:t>
      </w:r>
      <w:r>
        <w:t xml:space="preserve">(horas/faturado/%): deixa-os derivar do detalhe.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Partilha as passwords temporárias em segurança </w:t>
      </w:r>
      <w:r>
        <w:t xml:space="preserve">e pede a cada pessoa para a mudar no 1.º acesso.</w:t>
      </w:r>
    </w:p>
    <w:p>
      <w:pPr>
        <w:pStyle w:val="Heading1"/>
      </w:pPr>
      <w:r>
        <w:t xml:space="preserve">8. Perguntas frequentes</w:t>
      </w:r>
    </w:p>
    <w:p>
      <w:pPr>
        <w:spacing w:after="120"/>
      </w:pPr>
      <w:r>
        <w:rPr>
          <w:b/>
          <w:bCs/>
        </w:rPr>
        <w:t xml:space="preserve">Esqueci-me da password. </w:t>
      </w:r>
      <w:r>
        <w:t xml:space="preserve">Como o envio de email ainda não está ativo, pede a um administrador para a redefinir (gera uma nova password temporária).</w:t>
      </w:r>
    </w:p>
    <w:p>
      <w:pPr>
        <w:spacing w:after="120"/>
      </w:pPr>
      <w:r>
        <w:rPr>
          <w:b/>
          <w:bCs/>
        </w:rPr>
        <w:t xml:space="preserve">Onde mudo a minha password? </w:t>
      </w:r>
      <w:r>
        <w:t xml:space="preserve">Definições → Segurança → Alterar password.</w:t>
      </w:r>
    </w:p>
    <w:p>
      <w:pPr>
        <w:spacing w:after="120"/>
      </w:pPr>
      <w:r>
        <w:rPr>
          <w:b/>
          <w:bCs/>
        </w:rPr>
        <w:t xml:space="preserve">O logótipo não aparece. </w:t>
      </w:r>
      <w:r>
        <w:t xml:space="preserve">Confirma que foi carregado em Definições → Conta (JPG/PNG/WebP, até 2 MB).</w:t>
      </w:r>
    </w:p>
    <w:p>
      <w:pPr>
        <w:spacing w:after="120"/>
      </w:pPr>
      <w:r>
        <w:rPr>
          <w:b/>
          <w:bCs/>
        </w:rPr>
        <w:t xml:space="preserve">Os números do Dashboard estão a zero. </w:t>
      </w:r>
      <w:r>
        <w:t xml:space="preserve">São derivados — aparecem à medida que crias projetos, lanças horas e atualizas tarefas/entregáveis.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681"/>
        <w:sz w:val="16"/>
        <w:szCs w:val="16"/>
      </w:rPr>
      <w:t xml:space="preserve">ProjectYard — Manual do Utilizador   ·   </w:t>
    </w:r>
    <w:r>
      <w:rPr>
        <w:color w:val="6B76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31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6A5AF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331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19f55bf2596575c6548b8d33a0d84fa42927f9.png"/><Relationship Id="rId9" Type="http://schemas.openxmlformats.org/officeDocument/2006/relationships/image" Target="media/1b07baf89a05513b9ba6cf3839ce07a86d57f6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Utilizador — ProjectYard</dc:title>
  <dc:creator>ProjectYard</dc:creator>
  <cp:lastModifiedBy>Un-named</cp:lastModifiedBy>
  <cp:revision>1</cp:revision>
  <dcterms:created xsi:type="dcterms:W3CDTF">2026-06-30T07:04:42.355Z</dcterms:created>
  <dcterms:modified xsi:type="dcterms:W3CDTF">2026-06-30T07:04:42.357Z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