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65FD3" w14:textId="6D07BB71" w:rsidR="0026320D" w:rsidRDefault="005F5E04">
      <w:pPr>
        <w:rPr>
          <w:lang w:val="es-MX"/>
        </w:rPr>
      </w:pPr>
      <w:r>
        <w:rPr>
          <w:lang w:val="es-MX"/>
        </w:rPr>
        <w:t>INCONVENIENTES CON ARCHIVOS DEL ÁREA</w:t>
      </w:r>
    </w:p>
    <w:p w14:paraId="38389BE6" w14:textId="77777777" w:rsidR="005F5E04" w:rsidRDefault="005F5E04">
      <w:pPr>
        <w:rPr>
          <w:lang w:val="es-MX"/>
        </w:rPr>
      </w:pPr>
    </w:p>
    <w:p w14:paraId="163E6857" w14:textId="44F7DD31" w:rsidR="005F5E04" w:rsidRPr="005F5E04" w:rsidRDefault="005F5E04">
      <w:pPr>
        <w:rPr>
          <w:lang w:val="es-MX"/>
        </w:rPr>
      </w:pPr>
      <w:r w:rsidRPr="005F5E04">
        <w:rPr>
          <w:lang w:val="es-MX"/>
        </w:rPr>
        <w:drawing>
          <wp:inline distT="0" distB="0" distL="0" distR="0" wp14:anchorId="73ED680E" wp14:editId="2D511AE6">
            <wp:extent cx="5400040" cy="3029585"/>
            <wp:effectExtent l="0" t="0" r="0" b="0"/>
            <wp:docPr id="736647934" name="Imagen 1" descr="Interfaz de usuario gráfica, Texto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47934" name="Imagen 1" descr="Interfaz de usuario gráfica, Texto, Aplicación, Tabla, Excel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E04" w:rsidRPr="005F5E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04"/>
    <w:rsid w:val="001D1A92"/>
    <w:rsid w:val="0026320D"/>
    <w:rsid w:val="002E688A"/>
    <w:rsid w:val="005F5E04"/>
    <w:rsid w:val="00CF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BCE019"/>
  <w15:chartTrackingRefBased/>
  <w15:docId w15:val="{D3B4B885-48D1-4859-A409-C37DD95A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5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E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E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E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E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E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E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5E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E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E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E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Rosalym Grados Marquina</dc:creator>
  <cp:keywords/>
  <dc:description/>
  <cp:lastModifiedBy>Johanna Rosalym Grados Marquina</cp:lastModifiedBy>
  <cp:revision>1</cp:revision>
  <dcterms:created xsi:type="dcterms:W3CDTF">2024-11-19T19:51:00Z</dcterms:created>
  <dcterms:modified xsi:type="dcterms:W3CDTF">2024-11-19T19:51:00Z</dcterms:modified>
</cp:coreProperties>
</file>