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51B" w:rsidRDefault="00BF02DD">
      <w:bookmarkStart w:id="0" w:name="_GoBack"/>
      <w:r>
        <w:rPr>
          <w:noProof/>
          <w:lang w:val="es-PE" w:eastAsia="es-P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-791747</wp:posOffset>
            </wp:positionH>
            <wp:positionV relativeFrom="paragraph">
              <wp:posOffset>-224546</wp:posOffset>
            </wp:positionV>
            <wp:extent cx="7026812" cy="4149090"/>
            <wp:effectExtent l="0" t="0" r="317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23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867" cy="4155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-756578</wp:posOffset>
            </wp:positionH>
            <wp:positionV relativeFrom="paragraph">
              <wp:posOffset>5353294</wp:posOffset>
            </wp:positionV>
            <wp:extent cx="6942406" cy="3859213"/>
            <wp:effectExtent l="0" t="0" r="0" b="825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2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636" cy="386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0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2DD"/>
    <w:rsid w:val="00072F6D"/>
    <w:rsid w:val="001F14A6"/>
    <w:rsid w:val="00BF02DD"/>
    <w:rsid w:val="00E52FD9"/>
    <w:rsid w:val="00F9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5B989"/>
  <w15:chartTrackingRefBased/>
  <w15:docId w15:val="{CD9608A0-E32E-4B8C-859B-7E45ABDB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Operadores de Balanza</dc:creator>
  <cp:keywords/>
  <dc:description/>
  <cp:lastModifiedBy>Operadores de Balanza</cp:lastModifiedBy>
  <cp:revision>1</cp:revision>
  <dcterms:created xsi:type="dcterms:W3CDTF">2024-12-04T11:32:00Z</dcterms:created>
  <dcterms:modified xsi:type="dcterms:W3CDTF">2024-12-04T11:35:00Z</dcterms:modified>
</cp:coreProperties>
</file>