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4EDD" w14:textId="5933FBFD" w:rsidR="00C63A74" w:rsidRDefault="00C63A74">
      <w:r>
        <w:t>No aparece la descripción del área en la boleta de liquidación</w:t>
      </w:r>
    </w:p>
    <w:p w14:paraId="2035E15D" w14:textId="271B6F05" w:rsidR="009B2FA8" w:rsidRDefault="00C63A74">
      <w:r>
        <w:t>}</w:t>
      </w:r>
      <w:r>
        <w:rPr>
          <w:noProof/>
        </w:rPr>
        <w:drawing>
          <wp:inline distT="0" distB="0" distL="0" distR="0" wp14:anchorId="02430013" wp14:editId="7CE337FD">
            <wp:extent cx="5323244" cy="3642360"/>
            <wp:effectExtent l="0" t="0" r="0" b="0"/>
            <wp:docPr id="1480519950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9950" name="Imagen 1" descr="Interfaz de usuario gráfica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326" cy="364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B2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74"/>
    <w:rsid w:val="0068161C"/>
    <w:rsid w:val="007B0663"/>
    <w:rsid w:val="009B2FA8"/>
    <w:rsid w:val="00C63A74"/>
    <w:rsid w:val="00E1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9C41E7"/>
  <w15:chartTrackingRefBased/>
  <w15:docId w15:val="{5F1EFFB7-2443-4E12-AF1E-6B67DA12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A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A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A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A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A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A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A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A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A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A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 Piscoya Tenorio</dc:creator>
  <cp:keywords/>
  <dc:description/>
  <cp:lastModifiedBy>Carlos Enrique  Piscoya Tenorio</cp:lastModifiedBy>
  <cp:revision>1</cp:revision>
  <dcterms:created xsi:type="dcterms:W3CDTF">2025-07-01T13:37:00Z</dcterms:created>
  <dcterms:modified xsi:type="dcterms:W3CDTF">2025-07-01T13:38:00Z</dcterms:modified>
</cp:coreProperties>
</file>