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76C58" w14:textId="77777777" w:rsidR="00000000" w:rsidRDefault="00000000">
      <w:pPr>
        <w:shd w:val="clear" w:color="auto" w:fill="5CB85C"/>
        <w:jc w:val="center"/>
        <w:divId w:val="1237133827"/>
        <w:rPr>
          <w:rFonts w:ascii="Open Sans" w:eastAsia="Times New Roman" w:hAnsi="Open Sans" w:cs="Open Sans"/>
          <w:caps/>
          <w:color w:val="FFFFFF"/>
          <w:kern w:val="0"/>
          <w:sz w:val="27"/>
          <w:szCs w:val="27"/>
          <w:lang w:val="es-ES"/>
          <w14:ligatures w14:val="none"/>
        </w:rPr>
      </w:pPr>
      <w:r>
        <w:rPr>
          <w:rFonts w:ascii="Open Sans" w:eastAsia="Times New Roman" w:hAnsi="Open Sans" w:cs="Open Sans"/>
          <w:caps/>
          <w:color w:val="FFFFFF"/>
          <w:sz w:val="27"/>
          <w:szCs w:val="27"/>
          <w:lang w:val="es-ES"/>
        </w:rPr>
        <w:t xml:space="preserve">Copia No Controlada </w:t>
      </w:r>
    </w:p>
    <w:tbl>
      <w:tblPr>
        <w:tblW w:w="4955" w:type="pct"/>
        <w:tblCellSpacing w:w="12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76"/>
        <w:gridCol w:w="2644"/>
        <w:gridCol w:w="2644"/>
        <w:gridCol w:w="2678"/>
      </w:tblGrid>
      <w:tr w:rsidR="00000000" w:rsidRPr="004A4D1A" w14:paraId="1A7C0E5B" w14:textId="77777777" w:rsidTr="004A4D1A">
        <w:trPr>
          <w:divId w:val="1215778233"/>
          <w:cantSplit/>
          <w:trHeight w:val="576"/>
          <w:tblCellSpacing w:w="12" w:type="dxa"/>
        </w:trPr>
        <w:tc>
          <w:tcPr>
            <w:tcW w:w="755" w:type="pct"/>
            <w:vMerge w:val="restart"/>
            <w:vAlign w:val="center"/>
            <w:hideMark/>
          </w:tcPr>
          <w:p w14:paraId="21042DFC" w14:textId="77777777" w:rsidR="00000000" w:rsidRPr="004A4D1A" w:rsidRDefault="00000000">
            <w:pPr>
              <w:jc w:val="center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4A4D1A">
              <w:rPr>
                <w:rFonts w:ascii="Open Sans" w:eastAsia="Times New Roman" w:hAnsi="Open Sans" w:cs="Open Sans"/>
                <w:noProof/>
                <w:sz w:val="16"/>
                <w:szCs w:val="16"/>
              </w:rPr>
              <w:drawing>
                <wp:inline distT="0" distB="0" distL="0" distR="0" wp14:anchorId="6FC3DB8C" wp14:editId="252B44F6">
                  <wp:extent cx="830580" cy="457200"/>
                  <wp:effectExtent l="0" t="0" r="7620" b="0"/>
                  <wp:docPr id="1" name="Eqp8yaiS5PDa3m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p8yaiS5PDa3m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4" w:type="pct"/>
            <w:vMerge w:val="restart"/>
            <w:vAlign w:val="center"/>
            <w:hideMark/>
          </w:tcPr>
          <w:p w14:paraId="3864D0FF" w14:textId="77777777" w:rsidR="00000000" w:rsidRPr="004A4D1A" w:rsidRDefault="00000000">
            <w:pPr>
              <w:pStyle w:val="NormalWeb"/>
              <w:rPr>
                <w:rFonts w:ascii="Open Sans" w:hAnsi="Open Sans" w:cs="Open Sans"/>
                <w:sz w:val="16"/>
                <w:szCs w:val="16"/>
              </w:rPr>
            </w:pPr>
            <w:r w:rsidRPr="004A4D1A">
              <w:rPr>
                <w:rStyle w:val="Textoennegrita"/>
                <w:rFonts w:ascii="Arial" w:hAnsi="Arial" w:cs="Arial"/>
                <w:color w:val="009900"/>
                <w:sz w:val="16"/>
                <w:szCs w:val="16"/>
              </w:rPr>
              <w:t>Agroindustrial</w:t>
            </w:r>
          </w:p>
          <w:p w14:paraId="0EB2A62C" w14:textId="77777777" w:rsidR="00000000" w:rsidRPr="004A4D1A" w:rsidRDefault="00000000">
            <w:pPr>
              <w:pStyle w:val="NormalWeb"/>
              <w:rPr>
                <w:rFonts w:ascii="Open Sans" w:hAnsi="Open Sans" w:cs="Open Sans"/>
                <w:sz w:val="16"/>
                <w:szCs w:val="16"/>
              </w:rPr>
            </w:pPr>
            <w:r w:rsidRPr="004A4D1A">
              <w:rPr>
                <w:rStyle w:val="Textoennegrita"/>
                <w:rFonts w:ascii="Arial" w:hAnsi="Arial" w:cs="Arial"/>
                <w:color w:val="009900"/>
                <w:sz w:val="16"/>
                <w:szCs w:val="16"/>
              </w:rPr>
              <w:t>Laredo S.A.A.</w:t>
            </w:r>
          </w:p>
        </w:tc>
        <w:tc>
          <w:tcPr>
            <w:tcW w:w="2800" w:type="pct"/>
            <w:gridSpan w:val="2"/>
            <w:shd w:val="clear" w:color="auto" w:fill="E3E3E3"/>
            <w:vAlign w:val="center"/>
            <w:hideMark/>
          </w:tcPr>
          <w:p w14:paraId="769DB029" w14:textId="77777777" w:rsidR="00000000" w:rsidRPr="004A4D1A" w:rsidRDefault="00000000">
            <w:pPr>
              <w:jc w:val="center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4A4D1A">
              <w:rPr>
                <w:rStyle w:val="Textoennegrita"/>
                <w:rFonts w:ascii="Arial" w:eastAsia="Times New Roman" w:hAnsi="Arial" w:cs="Arial"/>
                <w:sz w:val="16"/>
                <w:szCs w:val="16"/>
              </w:rPr>
              <w:t>Formato de Actualización de Accesos de Aplicaciones por Cargo</w:t>
            </w:r>
          </w:p>
        </w:tc>
      </w:tr>
      <w:tr w:rsidR="00000000" w:rsidRPr="004A4D1A" w14:paraId="782D1CB0" w14:textId="77777777" w:rsidTr="004A4D1A">
        <w:trPr>
          <w:divId w:val="1215778233"/>
          <w:cantSplit/>
          <w:trHeight w:val="108"/>
          <w:tblCellSpacing w:w="12" w:type="dxa"/>
        </w:trPr>
        <w:tc>
          <w:tcPr>
            <w:tcW w:w="0" w:type="auto"/>
            <w:vMerge/>
            <w:vAlign w:val="center"/>
            <w:hideMark/>
          </w:tcPr>
          <w:p w14:paraId="243F7D78" w14:textId="77777777" w:rsidR="00000000" w:rsidRPr="004A4D1A" w:rsidRDefault="00000000">
            <w:pPr>
              <w:rPr>
                <w:rFonts w:ascii="Open Sans" w:eastAsia="Times New Roman" w:hAnsi="Open Sans" w:cs="Open Sans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2BD3837" w14:textId="77777777" w:rsidR="00000000" w:rsidRPr="004A4D1A" w:rsidRDefault="00000000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1394" w:type="pct"/>
            <w:shd w:val="clear" w:color="auto" w:fill="FFEFD2"/>
            <w:vAlign w:val="center"/>
            <w:hideMark/>
          </w:tcPr>
          <w:p w14:paraId="202264BB" w14:textId="77777777" w:rsidR="00000000" w:rsidRPr="004A4D1A" w:rsidRDefault="00000000">
            <w:pPr>
              <w:pStyle w:val="NormalWeb"/>
              <w:rPr>
                <w:rFonts w:ascii="Open Sans" w:hAnsi="Open Sans" w:cs="Open Sans"/>
                <w:sz w:val="16"/>
                <w:szCs w:val="16"/>
              </w:rPr>
            </w:pPr>
            <w:r w:rsidRPr="004A4D1A">
              <w:rPr>
                <w:rStyle w:val="Textoennegrita"/>
                <w:rFonts w:ascii="Arial" w:hAnsi="Arial" w:cs="Arial"/>
                <w:sz w:val="16"/>
                <w:szCs w:val="16"/>
              </w:rPr>
              <w:t>Revisión: 004</w:t>
            </w:r>
          </w:p>
          <w:p w14:paraId="627F3019" w14:textId="77777777" w:rsidR="00000000" w:rsidRPr="004A4D1A" w:rsidRDefault="00000000">
            <w:pPr>
              <w:pStyle w:val="NormalWeb"/>
              <w:rPr>
                <w:rFonts w:ascii="Open Sans" w:hAnsi="Open Sans" w:cs="Open Sans"/>
                <w:sz w:val="16"/>
                <w:szCs w:val="16"/>
              </w:rPr>
            </w:pPr>
            <w:r w:rsidRPr="004A4D1A">
              <w:rPr>
                <w:rStyle w:val="Textoennegrita"/>
                <w:rFonts w:ascii="Arial" w:hAnsi="Arial" w:cs="Arial"/>
                <w:sz w:val="16"/>
                <w:szCs w:val="16"/>
              </w:rPr>
              <w:t>Fecha de Vigencia: 2025-09-23</w:t>
            </w:r>
          </w:p>
        </w:tc>
        <w:tc>
          <w:tcPr>
            <w:tcW w:w="1394" w:type="pct"/>
            <w:shd w:val="clear" w:color="auto" w:fill="E1F7DA"/>
            <w:vAlign w:val="center"/>
            <w:hideMark/>
          </w:tcPr>
          <w:p w14:paraId="44652AF0" w14:textId="77777777" w:rsidR="00000000" w:rsidRPr="004A4D1A" w:rsidRDefault="00000000">
            <w:pPr>
              <w:jc w:val="center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4A4D1A">
              <w:rPr>
                <w:rStyle w:val="Textoennegrita"/>
                <w:rFonts w:ascii="Arial" w:eastAsia="Times New Roman" w:hAnsi="Arial" w:cs="Arial"/>
                <w:sz w:val="16"/>
                <w:szCs w:val="16"/>
              </w:rPr>
              <w:t>FO-TI-0012</w:t>
            </w:r>
          </w:p>
        </w:tc>
      </w:tr>
    </w:tbl>
    <w:p w14:paraId="5EF90457" w14:textId="77777777" w:rsidR="00000000" w:rsidRDefault="00000000">
      <w:pPr>
        <w:pStyle w:val="Ttulo4"/>
        <w:jc w:val="center"/>
        <w:divId w:val="1480802290"/>
        <w:rPr>
          <w:rFonts w:ascii="Open Sans" w:eastAsia="Times New Roman" w:hAnsi="Open Sans" w:cs="Open Sans"/>
          <w:lang w:val="es-ES"/>
        </w:rPr>
      </w:pPr>
      <w:r>
        <w:rPr>
          <w:rStyle w:val="Textoennegrita"/>
          <w:rFonts w:ascii="Open Sans" w:eastAsia="Times New Roman" w:hAnsi="Open Sans" w:cs="Open Sans"/>
          <w:b/>
          <w:bCs/>
          <w:lang w:val="es-ES"/>
        </w:rPr>
        <w:t>Formato de Actualización de Accesos de Aplicaciones por Cargo</w:t>
      </w:r>
    </w:p>
    <w:p w14:paraId="12285CD8" w14:textId="77777777" w:rsidR="00000000" w:rsidRDefault="00000000">
      <w:pPr>
        <w:pStyle w:val="NormalWeb"/>
        <w:jc w:val="center"/>
        <w:divId w:val="1480802290"/>
        <w:rPr>
          <w:rStyle w:val="Textoennegrita"/>
          <w:rFonts w:ascii="Open Sans" w:hAnsi="Open Sans" w:cs="Open Sans"/>
          <w:color w:val="FF0000"/>
          <w:sz w:val="20"/>
          <w:szCs w:val="20"/>
          <w:lang w:val="es-ES"/>
        </w:rPr>
      </w:pPr>
      <w:hyperlink r:id="rId5" w:history="1">
        <w:r>
          <w:rPr>
            <w:rStyle w:val="Hipervnculo"/>
            <w:rFonts w:ascii="Open Sans" w:hAnsi="Open Sans" w:cs="Open Sans"/>
            <w:b/>
            <w:bCs/>
            <w:color w:val="FF0000"/>
            <w:sz w:val="20"/>
            <w:szCs w:val="20"/>
            <w:lang w:val="es-ES"/>
          </w:rPr>
          <w:t>(Clasificación: Uso Interno)</w:t>
        </w:r>
      </w:hyperlink>
    </w:p>
    <w:tbl>
      <w:tblPr>
        <w:tblW w:w="5000" w:type="pct"/>
        <w:tblCellSpacing w:w="6" w:type="dxa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456"/>
      </w:tblGrid>
      <w:tr w:rsidR="004A4D1A" w:rsidRPr="004A4D1A" w14:paraId="40E68BB6" w14:textId="77777777" w:rsidTr="004A4D1A">
        <w:trPr>
          <w:divId w:val="1480802290"/>
          <w:cantSplit/>
          <w:trHeight w:val="10358"/>
          <w:tblCellSpacing w:w="6" w:type="dxa"/>
        </w:trPr>
        <w:tc>
          <w:tcPr>
            <w:tcW w:w="0" w:type="auto"/>
            <w:vAlign w:val="center"/>
            <w:hideMark/>
          </w:tcPr>
          <w:tbl>
            <w:tblPr>
              <w:tblW w:w="1022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3"/>
              <w:gridCol w:w="7839"/>
            </w:tblGrid>
            <w:tr w:rsidR="004A4D1A" w:rsidRPr="004A4D1A" w14:paraId="268A86D4" w14:textId="77777777" w:rsidTr="004A4D1A">
              <w:trPr>
                <w:cantSplit/>
                <w:trHeight w:val="211"/>
              </w:trPr>
              <w:tc>
                <w:tcPr>
                  <w:tcW w:w="1022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53740FAF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Datos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2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Generales</w:t>
                  </w:r>
                </w:p>
              </w:tc>
            </w:tr>
            <w:tr w:rsidR="004A4D1A" w:rsidRPr="004A4D1A" w14:paraId="1A8999BC" w14:textId="77777777" w:rsidTr="004A4D1A">
              <w:trPr>
                <w:cantSplit/>
                <w:trHeight w:val="246"/>
              </w:trPr>
              <w:tc>
                <w:tcPr>
                  <w:tcW w:w="238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2B633182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Fecha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3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1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la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2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solicitud</w:t>
                  </w:r>
                </w:p>
              </w:tc>
              <w:tc>
                <w:tcPr>
                  <w:tcW w:w="783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176F0E70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14/11/2025 </w:t>
                  </w:r>
                </w:p>
              </w:tc>
            </w:tr>
            <w:tr w:rsidR="004A4D1A" w:rsidRPr="004A4D1A" w14:paraId="1DDF18CF" w14:textId="77777777" w:rsidTr="004A4D1A">
              <w:trPr>
                <w:cantSplit/>
                <w:trHeight w:val="170"/>
              </w:trPr>
              <w:tc>
                <w:tcPr>
                  <w:tcW w:w="10222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2BDB79DF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</w:tc>
            </w:tr>
            <w:tr w:rsidR="004A4D1A" w:rsidRPr="004A4D1A" w14:paraId="08F38371" w14:textId="77777777" w:rsidTr="004A4D1A">
              <w:trPr>
                <w:cantSplit/>
                <w:trHeight w:val="249"/>
              </w:trPr>
              <w:tc>
                <w:tcPr>
                  <w:tcW w:w="238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12C78AE7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Tipo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1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3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Solicitud</w:t>
                  </w:r>
                </w:p>
              </w:tc>
              <w:tc>
                <w:tcPr>
                  <w:tcW w:w="783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0C288142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(  )</w:t>
                  </w:r>
                  <w:proofErr w:type="gramEnd"/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 xml:space="preserve"> Creación        </w:t>
                  </w:r>
                  <w:proofErr w:type="gramStart"/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 xml:space="preserve">   (</w:t>
                  </w:r>
                  <w:proofErr w:type="gramEnd"/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x )</w:t>
                  </w:r>
                  <w:proofErr w:type="gramEnd"/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 xml:space="preserve"> Modificación</w:t>
                  </w:r>
                </w:p>
              </w:tc>
            </w:tr>
            <w:tr w:rsidR="004A4D1A" w:rsidRPr="004A4D1A" w14:paraId="67835A15" w14:textId="77777777" w:rsidTr="004A4D1A">
              <w:trPr>
                <w:cantSplit/>
                <w:trHeight w:val="169"/>
              </w:trPr>
              <w:tc>
                <w:tcPr>
                  <w:tcW w:w="10222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01063DF4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</w:tc>
            </w:tr>
            <w:tr w:rsidR="004A4D1A" w:rsidRPr="004A4D1A" w14:paraId="1CB805E6" w14:textId="77777777" w:rsidTr="004A4D1A">
              <w:trPr>
                <w:cantSplit/>
                <w:trHeight w:val="246"/>
              </w:trPr>
              <w:tc>
                <w:tcPr>
                  <w:tcW w:w="238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523CA6C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Nombre del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49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Cargo</w:t>
                  </w:r>
                </w:p>
              </w:tc>
              <w:tc>
                <w:tcPr>
                  <w:tcW w:w="783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39195AAA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Laboratorista 2</w:t>
                  </w:r>
                </w:p>
              </w:tc>
            </w:tr>
            <w:tr w:rsidR="004A4D1A" w:rsidRPr="004A4D1A" w14:paraId="00712067" w14:textId="77777777" w:rsidTr="004A4D1A">
              <w:trPr>
                <w:cantSplit/>
                <w:trHeight w:val="246"/>
              </w:trPr>
              <w:tc>
                <w:tcPr>
                  <w:tcW w:w="238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5AC70FBC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Área</w:t>
                  </w:r>
                </w:p>
              </w:tc>
              <w:tc>
                <w:tcPr>
                  <w:tcW w:w="783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21B38E91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Laboratorio</w:t>
                  </w:r>
                </w:p>
              </w:tc>
            </w:tr>
            <w:tr w:rsidR="004A4D1A" w:rsidRPr="004A4D1A" w14:paraId="3F27F04F" w14:textId="77777777" w:rsidTr="004A4D1A">
              <w:trPr>
                <w:cantSplit/>
                <w:trHeight w:val="246"/>
              </w:trPr>
              <w:tc>
                <w:tcPr>
                  <w:tcW w:w="238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0EF4CD16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Gerencia(</w:t>
                  </w:r>
                  <w:proofErr w:type="gramEnd"/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Unidad)</w:t>
                  </w:r>
                </w:p>
              </w:tc>
              <w:tc>
                <w:tcPr>
                  <w:tcW w:w="783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606C8B46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General</w:t>
                  </w:r>
                </w:p>
              </w:tc>
            </w:tr>
            <w:tr w:rsidR="004A4D1A" w:rsidRPr="004A4D1A" w14:paraId="3C5DE6FE" w14:textId="77777777" w:rsidTr="004A4D1A">
              <w:trPr>
                <w:cantSplit/>
                <w:trHeight w:val="211"/>
              </w:trPr>
              <w:tc>
                <w:tcPr>
                  <w:tcW w:w="10222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7A3AC9D5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Tipo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1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2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Acceso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1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Solicitado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3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/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3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Denegado</w:t>
                  </w:r>
                </w:p>
              </w:tc>
            </w:tr>
            <w:tr w:rsidR="004A4D1A" w:rsidRPr="004A4D1A" w14:paraId="5B2D60BA" w14:textId="77777777" w:rsidTr="004A4D1A">
              <w:trPr>
                <w:cantSplit/>
                <w:trHeight w:val="209"/>
              </w:trPr>
              <w:tc>
                <w:tcPr>
                  <w:tcW w:w="10222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7973666D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Colocar:</w:t>
                  </w:r>
                  <w:r w:rsidRPr="004A4D1A">
                    <w:rPr>
                      <w:rFonts w:ascii="Arial" w:hAnsi="Arial" w:cs="Arial"/>
                      <w:i/>
                      <w:iCs/>
                      <w:spacing w:val="-2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Agregar(A)</w:t>
                  </w:r>
                  <w:r w:rsidRPr="004A4D1A">
                    <w:rPr>
                      <w:rFonts w:ascii="Arial" w:hAnsi="Arial" w:cs="Arial"/>
                      <w:i/>
                      <w:iCs/>
                      <w:spacing w:val="-2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o</w:t>
                  </w:r>
                  <w:r w:rsidRPr="004A4D1A">
                    <w:rPr>
                      <w:rFonts w:ascii="Arial" w:hAnsi="Arial" w:cs="Arial"/>
                      <w:i/>
                      <w:iCs/>
                      <w:spacing w:val="-5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Retirar(R)</w:t>
                  </w:r>
                  <w:r w:rsidRPr="004A4D1A">
                    <w:rPr>
                      <w:rFonts w:ascii="Arial" w:hAnsi="Arial" w:cs="Arial"/>
                      <w:i/>
                      <w:iCs/>
                      <w:spacing w:val="-2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en</w:t>
                  </w:r>
                  <w:r w:rsidRPr="004A4D1A">
                    <w:rPr>
                      <w:rFonts w:ascii="Arial" w:hAnsi="Arial" w:cs="Arial"/>
                      <w:i/>
                      <w:iCs/>
                      <w:spacing w:val="-2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cada</w:t>
                  </w:r>
                  <w:r w:rsidRPr="004A4D1A">
                    <w:rPr>
                      <w:rFonts w:ascii="Arial" w:hAnsi="Arial" w:cs="Arial"/>
                      <w:i/>
                      <w:iCs/>
                      <w:spacing w:val="-4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opción/menú</w:t>
                  </w:r>
                  <w:r w:rsidRPr="004A4D1A">
                    <w:rPr>
                      <w:rFonts w:ascii="Arial" w:hAnsi="Arial" w:cs="Arial"/>
                      <w:i/>
                      <w:iCs/>
                      <w:spacing w:val="-1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del</w:t>
                  </w:r>
                  <w:r w:rsidRPr="004A4D1A">
                    <w:rPr>
                      <w:rFonts w:ascii="Arial" w:hAnsi="Arial" w:cs="Arial"/>
                      <w:i/>
                      <w:iCs/>
                      <w:spacing w:val="-3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sistema</w:t>
                  </w:r>
                </w:p>
              </w:tc>
            </w:tr>
            <w:tr w:rsidR="004A4D1A" w:rsidRPr="004A4D1A" w14:paraId="47535239" w14:textId="77777777" w:rsidTr="004A4D1A">
              <w:trPr>
                <w:cantSplit/>
                <w:trHeight w:val="246"/>
              </w:trPr>
              <w:tc>
                <w:tcPr>
                  <w:tcW w:w="238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76E4A698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Sistema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4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1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Información</w:t>
                  </w:r>
                </w:p>
              </w:tc>
              <w:tc>
                <w:tcPr>
                  <w:tcW w:w="783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3CD80C0E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PIMS</w:t>
                  </w:r>
                </w:p>
              </w:tc>
            </w:tr>
            <w:tr w:rsidR="004A4D1A" w:rsidRPr="004A4D1A" w14:paraId="57C8542F" w14:textId="77777777" w:rsidTr="004A4D1A">
              <w:trPr>
                <w:cantSplit/>
                <w:trHeight w:val="513"/>
              </w:trPr>
              <w:tc>
                <w:tcPr>
                  <w:tcW w:w="238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62862614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  <w:p w14:paraId="4F6FB125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Módulo</w:t>
                  </w:r>
                </w:p>
              </w:tc>
              <w:tc>
                <w:tcPr>
                  <w:tcW w:w="783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0AEBB728" w14:textId="77777777" w:rsidR="004A4D1A" w:rsidRPr="004A4D1A" w:rsidRDefault="004A4D1A" w:rsidP="00125D4C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</w:p>
                <w:p w14:paraId="0FDE1D6D" w14:textId="77777777" w:rsidR="004A4D1A" w:rsidRPr="004A4D1A" w:rsidRDefault="004A4D1A" w:rsidP="00125D4C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</w:p>
                <w:p w14:paraId="571B924C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ANÁLISIS DE LA CAÑA</w:t>
                  </w:r>
                </w:p>
              </w:tc>
            </w:tr>
            <w:tr w:rsidR="004A4D1A" w:rsidRPr="004A4D1A" w14:paraId="31BD1044" w14:textId="77777777" w:rsidTr="004A4D1A">
              <w:trPr>
                <w:cantSplit/>
                <w:trHeight w:val="2227"/>
              </w:trPr>
              <w:tc>
                <w:tcPr>
                  <w:tcW w:w="238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B528277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  <w:p w14:paraId="6763DE94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  <w:p w14:paraId="7D5EBB50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  <w:p w14:paraId="3644ED51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  <w:p w14:paraId="0D50FCA5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  <w:p w14:paraId="76F8EC9A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Opciones en el sistema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47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(Menú,</w:t>
                  </w:r>
                  <w:r w:rsidRPr="004A4D1A">
                    <w:rPr>
                      <w:rFonts w:ascii="Arial" w:hAnsi="Arial" w:cs="Arial"/>
                      <w:b/>
                      <w:bCs/>
                      <w:spacing w:val="-3"/>
                      <w:sz w:val="18"/>
                      <w:szCs w:val="18"/>
                    </w:rPr>
                    <w:t xml:space="preserve"> </w:t>
                  </w:r>
                  <w:r w:rsidRPr="004A4D1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opciones)</w:t>
                  </w:r>
                </w:p>
              </w:tc>
              <w:tc>
                <w:tcPr>
                  <w:tcW w:w="783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4699C5A8" w14:textId="77777777" w:rsidR="004A4D1A" w:rsidRPr="004A4D1A" w:rsidRDefault="004A4D1A" w:rsidP="00125D4C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r w:rsidRPr="004A4D1A">
                    <w:rPr>
                      <w:rFonts w:ascii="Arial" w:eastAsia="Times New Roman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678A8D32" wp14:editId="4957AD53">
                        <wp:extent cx="3032760" cy="3252477"/>
                        <wp:effectExtent l="0" t="0" r="0" b="0"/>
                        <wp:docPr id="2128740397" name="Imagen 1" descr="Interfaz de usuario gráfica, Texto, Aplicación&#10;&#10;El contenido generado por IA puede ser incorrec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8740397" name="Imagen 1" descr="Interfaz de usuario gráfica, Texto, Aplicación&#10;&#10;El contenido generado por IA puede ser incorrecto.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6914" cy="32569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40A5A9" w14:textId="77777777" w:rsidR="004A4D1A" w:rsidRPr="004A4D1A" w:rsidRDefault="004A4D1A" w:rsidP="00125D4C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</w:p>
                <w:p w14:paraId="0F1FFFE4" w14:textId="77777777" w:rsidR="004A4D1A" w:rsidRPr="004A4D1A" w:rsidRDefault="004A4D1A" w:rsidP="00125D4C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  <w:r w:rsidRPr="004A4D1A">
                    <w:rPr>
                      <w:rFonts w:ascii="Arial" w:eastAsia="Times New Roman" w:hAnsi="Arial" w:cs="Arial"/>
                      <w:sz w:val="18"/>
                      <w:szCs w:val="18"/>
                    </w:rPr>
                    <w:t>Dar acceso a laboratoristas 2, para liberación de campos en el módulo análisis de la caña.</w:t>
                  </w:r>
                </w:p>
                <w:p w14:paraId="59A889D8" w14:textId="77777777" w:rsidR="004A4D1A" w:rsidRPr="004A4D1A" w:rsidRDefault="004A4D1A" w:rsidP="00125D4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D25D0A7" w14:textId="77777777" w:rsidR="004A4D1A" w:rsidRPr="004A4D1A" w:rsidRDefault="004A4D1A" w:rsidP="00125D4C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D1A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  <w:p w14:paraId="34EB45EE" w14:textId="32EF6610" w:rsidR="004A4D1A" w:rsidRPr="004A4D1A" w:rsidRDefault="004A4D1A" w:rsidP="004A4D1A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D1A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</w:tbl>
    <w:p w14:paraId="78CD7DC1" w14:textId="77777777" w:rsidR="004A4D1A" w:rsidRPr="004A4D1A" w:rsidRDefault="004A4D1A" w:rsidP="004A4D1A">
      <w:pPr>
        <w:pStyle w:val="NormalWeb"/>
        <w:divId w:val="1480802290"/>
        <w:rPr>
          <w:rFonts w:ascii="Arial" w:hAnsi="Arial" w:cs="Arial"/>
          <w:b/>
          <w:bCs/>
          <w:sz w:val="20"/>
          <w:szCs w:val="20"/>
        </w:rPr>
      </w:pPr>
      <w:r w:rsidRPr="004A4D1A">
        <w:rPr>
          <w:rFonts w:ascii="Arial" w:hAnsi="Arial" w:cs="Arial"/>
          <w:b/>
          <w:bCs/>
          <w:sz w:val="20"/>
          <w:szCs w:val="20"/>
        </w:rPr>
        <w:lastRenderedPageBreak/>
        <w:t xml:space="preserve">Nombre </w:t>
      </w:r>
      <w:proofErr w:type="gramStart"/>
      <w:r w:rsidRPr="004A4D1A">
        <w:rPr>
          <w:rFonts w:ascii="Arial" w:hAnsi="Arial" w:cs="Arial"/>
          <w:b/>
          <w:bCs/>
          <w:sz w:val="20"/>
          <w:szCs w:val="20"/>
        </w:rPr>
        <w:t>Jefe</w:t>
      </w:r>
      <w:proofErr w:type="gramEnd"/>
      <w:r w:rsidRPr="004A4D1A">
        <w:rPr>
          <w:rFonts w:ascii="Arial" w:hAnsi="Arial" w:cs="Arial"/>
          <w:b/>
          <w:bCs/>
          <w:sz w:val="20"/>
          <w:szCs w:val="20"/>
        </w:rPr>
        <w:t xml:space="preserve"> Solicitante</w:t>
      </w:r>
    </w:p>
    <w:p w14:paraId="7E5E541D" w14:textId="77777777" w:rsidR="004A4D1A" w:rsidRPr="004A4D1A" w:rsidRDefault="004A4D1A" w:rsidP="004A4D1A">
      <w:pPr>
        <w:pStyle w:val="NormalWeb"/>
        <w:divId w:val="1480802290"/>
        <w:rPr>
          <w:rFonts w:ascii="Arial" w:hAnsi="Arial" w:cs="Arial"/>
          <w:sz w:val="20"/>
          <w:szCs w:val="20"/>
        </w:rPr>
      </w:pPr>
      <w:r w:rsidRPr="004A4D1A">
        <w:rPr>
          <w:rFonts w:ascii="Arial" w:hAnsi="Arial" w:cs="Arial"/>
          <w:sz w:val="20"/>
          <w:szCs w:val="20"/>
        </w:rPr>
        <w:t>Carlos Carrión</w:t>
      </w:r>
    </w:p>
    <w:p w14:paraId="03CDD83F" w14:textId="77777777" w:rsidR="004A4D1A" w:rsidRPr="004A4D1A" w:rsidRDefault="004A4D1A" w:rsidP="004A4D1A">
      <w:pPr>
        <w:pStyle w:val="NormalWeb"/>
        <w:divId w:val="1480802290"/>
        <w:rPr>
          <w:rFonts w:ascii="Arial" w:hAnsi="Arial" w:cs="Arial"/>
          <w:b/>
          <w:bCs/>
          <w:sz w:val="20"/>
          <w:szCs w:val="20"/>
        </w:rPr>
      </w:pPr>
      <w:r w:rsidRPr="004A4D1A">
        <w:rPr>
          <w:rFonts w:ascii="Arial" w:hAnsi="Arial" w:cs="Arial"/>
          <w:b/>
          <w:bCs/>
          <w:sz w:val="20"/>
          <w:szCs w:val="20"/>
        </w:rPr>
        <w:t>Nombre Gerente Solicitante</w:t>
      </w:r>
    </w:p>
    <w:p w14:paraId="450B74F0" w14:textId="0AED982C" w:rsidR="004A4D1A" w:rsidRPr="004A4D1A" w:rsidRDefault="004A4D1A" w:rsidP="004A4D1A">
      <w:pPr>
        <w:pStyle w:val="NormalWeb"/>
        <w:divId w:val="1480802290"/>
        <w:rPr>
          <w:rFonts w:ascii="Open Sans" w:hAnsi="Open Sans" w:cs="Open Sans"/>
          <w:color w:val="FF0000"/>
        </w:rPr>
      </w:pPr>
      <w:r w:rsidRPr="004A4D1A">
        <w:rPr>
          <w:rFonts w:ascii="Arial" w:hAnsi="Arial" w:cs="Arial"/>
          <w:sz w:val="20"/>
          <w:szCs w:val="20"/>
        </w:rPr>
        <w:t>Luis Piza</w:t>
      </w:r>
    </w:p>
    <w:p w14:paraId="714C80E5" w14:textId="77777777" w:rsidR="004A4D1A" w:rsidRDefault="004A4D1A">
      <w:pPr>
        <w:pStyle w:val="NormalWeb"/>
        <w:jc w:val="center"/>
        <w:divId w:val="1480802290"/>
        <w:rPr>
          <w:rFonts w:ascii="Open Sans" w:hAnsi="Open Sans" w:cs="Open Sans"/>
          <w:color w:val="FF0000"/>
        </w:rPr>
      </w:pPr>
    </w:p>
    <w:p w14:paraId="6D596A19" w14:textId="77777777" w:rsidR="004A4D1A" w:rsidRDefault="004A4D1A">
      <w:pPr>
        <w:pStyle w:val="NormalWeb"/>
        <w:jc w:val="center"/>
        <w:divId w:val="1480802290"/>
        <w:rPr>
          <w:rFonts w:ascii="Open Sans" w:hAnsi="Open Sans" w:cs="Open Sans"/>
          <w:color w:val="FF0000"/>
        </w:rPr>
      </w:pPr>
    </w:p>
    <w:p w14:paraId="5FFD8AD9" w14:textId="77777777" w:rsidR="004A4D1A" w:rsidRDefault="004A4D1A">
      <w:pPr>
        <w:pStyle w:val="NormalWeb"/>
        <w:jc w:val="center"/>
        <w:divId w:val="1480802290"/>
        <w:rPr>
          <w:rFonts w:ascii="Open Sans" w:hAnsi="Open Sans" w:cs="Open Sans"/>
          <w:color w:val="FF0000"/>
        </w:rPr>
      </w:pPr>
    </w:p>
    <w:p w14:paraId="3EC77BC3" w14:textId="77777777" w:rsidR="004A4D1A" w:rsidRDefault="004A4D1A">
      <w:pPr>
        <w:pStyle w:val="NormalWeb"/>
        <w:jc w:val="center"/>
        <w:divId w:val="1480802290"/>
        <w:rPr>
          <w:rFonts w:ascii="Open Sans" w:hAnsi="Open Sans" w:cs="Open Sans"/>
          <w:color w:val="FF0000"/>
        </w:rPr>
      </w:pPr>
    </w:p>
    <w:p w14:paraId="0C846DA8" w14:textId="77777777" w:rsidR="004A4D1A" w:rsidRDefault="004A4D1A">
      <w:pPr>
        <w:pStyle w:val="NormalWeb"/>
        <w:jc w:val="center"/>
        <w:divId w:val="1480802290"/>
        <w:rPr>
          <w:rFonts w:ascii="Open Sans" w:hAnsi="Open Sans" w:cs="Open Sans"/>
          <w:color w:val="FF0000"/>
        </w:rPr>
      </w:pPr>
    </w:p>
    <w:p w14:paraId="0139718D" w14:textId="77777777" w:rsidR="004A4D1A" w:rsidRDefault="004A4D1A">
      <w:pPr>
        <w:pStyle w:val="NormalWeb"/>
        <w:jc w:val="center"/>
        <w:divId w:val="1480802290"/>
        <w:rPr>
          <w:rFonts w:ascii="Open Sans" w:hAnsi="Open Sans" w:cs="Open Sans"/>
          <w:color w:val="FF0000"/>
        </w:rPr>
      </w:pPr>
    </w:p>
    <w:p w14:paraId="295C429B" w14:textId="77777777" w:rsidR="004A4D1A" w:rsidRDefault="004A4D1A">
      <w:pPr>
        <w:pStyle w:val="NormalWeb"/>
        <w:jc w:val="center"/>
        <w:divId w:val="1480802290"/>
        <w:rPr>
          <w:rFonts w:ascii="Open Sans" w:hAnsi="Open Sans" w:cs="Open Sans"/>
          <w:lang w:val="es-ES"/>
        </w:rPr>
      </w:pPr>
    </w:p>
    <w:tbl>
      <w:tblPr>
        <w:tblW w:w="2500" w:type="pct"/>
        <w:tblCellSpacing w:w="6" w:type="dxa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2364"/>
        <w:gridCol w:w="2364"/>
      </w:tblGrid>
      <w:tr w:rsidR="00000000" w14:paraId="5C999066" w14:textId="77777777">
        <w:trPr>
          <w:cantSplit/>
          <w:tblCellSpacing w:w="6" w:type="dxa"/>
        </w:trPr>
        <w:tc>
          <w:tcPr>
            <w:tcW w:w="0" w:type="auto"/>
            <w:gridSpan w:val="2"/>
            <w:vAlign w:val="center"/>
            <w:hideMark/>
          </w:tcPr>
          <w:p w14:paraId="6DB890D8" w14:textId="77777777" w:rsidR="00000000" w:rsidRDefault="00000000">
            <w:pPr>
              <w:pStyle w:val="NormalWeb"/>
              <w:divId w:val="1107313188"/>
              <w:rPr>
                <w:rFonts w:ascii="Open Sans" w:hAnsi="Open Sans" w:cs="Open Sans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ELABORÓ Y APROBÓ:</w:t>
            </w:r>
          </w:p>
        </w:tc>
      </w:tr>
      <w:tr w:rsidR="00000000" w14:paraId="773FDCEE" w14:textId="77777777" w:rsidTr="004A4D1A">
        <w:trPr>
          <w:cantSplit/>
          <w:tblCellSpacing w:w="6" w:type="dxa"/>
        </w:trPr>
        <w:tc>
          <w:tcPr>
            <w:tcW w:w="2481" w:type="pct"/>
            <w:vAlign w:val="center"/>
            <w:hideMark/>
          </w:tcPr>
          <w:p w14:paraId="0A45827B" w14:textId="77777777" w:rsidR="00000000" w:rsidRDefault="00000000">
            <w:pPr>
              <w:rPr>
                <w:rFonts w:ascii="Open Sans" w:eastAsia="Times New Roman" w:hAnsi="Open Sans" w:cs="Open Sans"/>
              </w:rPr>
            </w:pPr>
            <w:r>
              <w:rPr>
                <w:rFonts w:ascii="Open Sans" w:eastAsia="Times New Roman" w:hAnsi="Open Sans" w:cs="Open Sans"/>
              </w:rPr>
              <w:t> </w:t>
            </w:r>
            <w:r>
              <w:rPr>
                <w:rStyle w:val="li"/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analista de sistemas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</w:r>
            <w:r>
              <w:rPr>
                <w:rStyle w:val="li"/>
                <w:rFonts w:ascii="Arial" w:eastAsia="Times New Roman" w:hAnsi="Arial" w:cs="Arial"/>
                <w:b/>
                <w:bCs/>
                <w:color w:val="666666"/>
                <w:sz w:val="15"/>
                <w:szCs w:val="15"/>
              </w:rPr>
              <w:t xml:space="preserve">Analista De Sistemas </w:t>
            </w:r>
          </w:p>
        </w:tc>
        <w:tc>
          <w:tcPr>
            <w:tcW w:w="2481" w:type="pct"/>
            <w:vAlign w:val="center"/>
            <w:hideMark/>
          </w:tcPr>
          <w:p w14:paraId="27AB71F7" w14:textId="77777777" w:rsidR="00000000" w:rsidRDefault="00000000">
            <w:pPr>
              <w:rPr>
                <w:rFonts w:ascii="Open Sans" w:eastAsia="Times New Roman" w:hAnsi="Open Sans" w:cs="Open Sans"/>
              </w:rPr>
            </w:pPr>
            <w:r>
              <w:rPr>
                <w:rFonts w:ascii="Open Sans" w:eastAsia="Times New Roman" w:hAnsi="Open Sans" w:cs="Open Sans"/>
              </w:rPr>
              <w:t> </w:t>
            </w:r>
            <w:r>
              <w:rPr>
                <w:rStyle w:val="li"/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ANTONIO DE ROUX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</w:r>
            <w:r>
              <w:rPr>
                <w:rStyle w:val="li"/>
                <w:rFonts w:ascii="Arial" w:eastAsia="Times New Roman" w:hAnsi="Arial" w:cs="Arial"/>
                <w:b/>
                <w:bCs/>
                <w:color w:val="666666"/>
                <w:sz w:val="15"/>
                <w:szCs w:val="15"/>
              </w:rPr>
              <w:t xml:space="preserve">Gerente Financiero Y Administrativo </w:t>
            </w:r>
          </w:p>
        </w:tc>
      </w:tr>
    </w:tbl>
    <w:p w14:paraId="680B8C3F" w14:textId="77777777" w:rsidR="00000000" w:rsidRDefault="00000000">
      <w:pPr>
        <w:jc w:val="right"/>
        <w:divId w:val="800002509"/>
        <w:rPr>
          <w:rFonts w:ascii="Open Sans" w:eastAsia="Times New Roman" w:hAnsi="Open Sans" w:cs="Open Sans"/>
          <w:color w:val="AAAAAA"/>
          <w:sz w:val="17"/>
          <w:szCs w:val="17"/>
          <w:lang w:val="es-ES"/>
        </w:rPr>
      </w:pPr>
      <w:r>
        <w:rPr>
          <w:rFonts w:ascii="Open Sans" w:eastAsia="Times New Roman" w:hAnsi="Open Sans" w:cs="Open Sans"/>
          <w:color w:val="AAAAAA"/>
          <w:sz w:val="17"/>
          <w:szCs w:val="17"/>
          <w:lang w:val="es-ES"/>
        </w:rPr>
        <w:t xml:space="preserve">Carlos Enrique Piscoya Tenorio @ 2025-11-14, 15:46:11 </w:t>
      </w:r>
    </w:p>
    <w:p w14:paraId="1E103B69" w14:textId="77777777" w:rsidR="00EF099A" w:rsidRDefault="00000000">
      <w:r>
        <w:rPr>
          <w:rFonts w:ascii="Open Sans" w:eastAsia="Times New Roman" w:hAnsi="Open Sans" w:cs="Open Sans"/>
          <w:color w:val="AAAAAA"/>
          <w:sz w:val="17"/>
          <w:szCs w:val="17"/>
          <w:lang w:val="es-ES"/>
        </w:rPr>
        <w:pict w14:anchorId="3C53C546"/>
      </w:r>
      <w:r>
        <w:rPr>
          <w:rFonts w:ascii="Open Sans" w:eastAsia="Times New Roman" w:hAnsi="Open Sans" w:cs="Open Sans"/>
          <w:color w:val="AAAAAA"/>
          <w:sz w:val="17"/>
          <w:szCs w:val="17"/>
          <w:lang w:val="es-ES"/>
        </w:rPr>
        <w:pict w14:anchorId="74C3D443"/>
      </w:r>
    </w:p>
    <w:sectPr w:rsidR="00EF099A" w:rsidSect="004A4D1A">
      <w:pgSz w:w="12240" w:h="15840"/>
      <w:pgMar w:top="709" w:right="1440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9A"/>
    <w:rsid w:val="004A4D1A"/>
    <w:rsid w:val="008D7EBB"/>
    <w:rsid w:val="00EF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E7C65"/>
  <w15:docId w15:val="{5ACD051D-9E0D-4EDB-BA8A-DB0ED70F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Pr>
      <w:rFonts w:ascii="Times New Roman" w:hAnsi="Times New Roman" w:cs="Times New Roman"/>
      <w:b/>
      <w:bCs/>
      <w:kern w:val="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002509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827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/uploads/staff/assets/global/formato_de_actualizacion_de_accesos_de_aplicaciones_por_cargo_-_v1.docx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178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Enrique  Piscoya Tenorio</cp:lastModifiedBy>
  <cp:revision>2</cp:revision>
  <dcterms:created xsi:type="dcterms:W3CDTF">2025-11-14T20:46:00Z</dcterms:created>
  <dcterms:modified xsi:type="dcterms:W3CDTF">2025-11-14T20:50:00Z</dcterms:modified>
</cp:coreProperties>
</file>