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71F92082" w:rsidR="005143C7" w:rsidRPr="00A85374" w:rsidRDefault="008078E9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641335">
              <w:rPr>
                <w:rFonts w:cs="Arial"/>
                <w:bCs/>
                <w:sz w:val="16"/>
                <w:szCs w:val="16"/>
              </w:rPr>
              <w:t>2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4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66E44E7" w:rsidR="005143C7" w:rsidRPr="007B7A91" w:rsidRDefault="00641335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41335">
              <w:rPr>
                <w:rFonts w:cs="Arial"/>
                <w:b/>
                <w:bCs/>
                <w:sz w:val="16"/>
                <w:szCs w:val="16"/>
              </w:rPr>
              <w:t>Inconsistencia Días de Vacaciones - 091539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45EF0538" w14:textId="6CB2BC13" w:rsidR="007B5E67" w:rsidRPr="007B5E67" w:rsidRDefault="007B4774" w:rsidP="008078E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 </w:t>
            </w:r>
          </w:p>
          <w:p w14:paraId="0AEAB0D3" w14:textId="0C227811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Buenas tardes,</w:t>
            </w:r>
            <w:r w:rsidRPr="00641335">
              <w:rPr>
                <w:rFonts w:ascii="Aptos" w:hAnsi="Aptos"/>
                <w:color w:val="242424"/>
                <w:lang w:val="es-MX"/>
              </w:rPr>
              <w:t xml:space="preserve"> Carlos,</w:t>
            </w:r>
          </w:p>
          <w:p w14:paraId="688E3EFB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El trabajador 095139, presenta inconsistencia en su LBS ya que no se muestra en su vacaciones pendientes ni truncas.</w:t>
            </w:r>
          </w:p>
          <w:p w14:paraId="34130318" w14:textId="75830C6B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Se realizo a su vez el procedimiento del ticket 2025-0022 pero no se obtuvo ningún resultado.</w:t>
            </w:r>
            <w:r>
              <w:rPr>
                <w:rFonts w:ascii="Aptos" w:hAnsi="Aptos"/>
                <w:color w:val="242424"/>
                <w:lang w:val="es-MX"/>
              </w:rPr>
              <w:t xml:space="preserve"> La fecha de cese es 23.03</w:t>
            </w:r>
          </w:p>
          <w:p w14:paraId="586A7660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0F503D25" w14:textId="328CEC0B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b/>
                <w:bCs/>
                <w:color w:val="242424"/>
                <w:lang w:val="es-MX"/>
              </w:rPr>
              <w:t>Lo correcto a pagar es sus 30 dias del periodo 2024 y 1.30 dias truncos del periodo 2025</w:t>
            </w:r>
          </w:p>
          <w:p w14:paraId="14466F7D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LBS:</w:t>
            </w:r>
          </w:p>
          <w:p w14:paraId="6D2FC6FB" w14:textId="58FC521C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091F8693" wp14:editId="3FDB3E93">
                  <wp:extent cx="5734050" cy="2762250"/>
                  <wp:effectExtent l="0" t="0" r="0" b="0"/>
                  <wp:docPr id="111924642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16A57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34897FD2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Procedimiento del ticket 022</w:t>
            </w:r>
          </w:p>
          <w:p w14:paraId="19F96A91" w14:textId="61282755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197A7BC3" wp14:editId="4DDE3871">
                  <wp:extent cx="6774815" cy="2526030"/>
                  <wp:effectExtent l="0" t="0" r="6985" b="7620"/>
                  <wp:docPr id="158850158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9F6E6" w14:textId="7777777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32018E34" w14:textId="3479B6B5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  <w:lang w:val="es-MX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 </w:t>
            </w:r>
            <w:r>
              <w:rPr>
                <w:rFonts w:ascii="Aptos" w:hAnsi="Aptos"/>
                <w:color w:val="242424"/>
                <w:lang w:val="es-MX"/>
              </w:rPr>
              <w:t>Se realizaron cambios en infotipo</w:t>
            </w:r>
            <w:r w:rsidR="00FF13B7">
              <w:rPr>
                <w:rFonts w:ascii="Aptos" w:hAnsi="Aptos"/>
                <w:color w:val="242424"/>
                <w:lang w:val="es-MX"/>
              </w:rPr>
              <w:t>s</w:t>
            </w:r>
            <w:r>
              <w:rPr>
                <w:rFonts w:ascii="Aptos" w:hAnsi="Aptos"/>
                <w:color w:val="242424"/>
                <w:lang w:val="es-MX"/>
              </w:rPr>
              <w:t xml:space="preserve"> 2006, </w:t>
            </w:r>
            <w:r w:rsidRPr="00641335">
              <w:rPr>
                <w:rFonts w:ascii="Aptos" w:hAnsi="Aptos"/>
                <w:color w:val="242424"/>
              </w:rPr>
              <w:t>0416</w:t>
            </w:r>
            <w:r>
              <w:rPr>
                <w:rFonts w:ascii="Aptos" w:hAnsi="Aptos"/>
                <w:color w:val="242424"/>
              </w:rPr>
              <w:t xml:space="preserve"> y 041 para fecha de cese</w:t>
            </w:r>
            <w:r w:rsidR="00FF13B7">
              <w:rPr>
                <w:rFonts w:ascii="Aptos" w:hAnsi="Aptos"/>
                <w:color w:val="242424"/>
              </w:rPr>
              <w:t>, siguiendo casos anteriores ticket 2025-022, sin solucionar</w:t>
            </w:r>
          </w:p>
          <w:p w14:paraId="1359020F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  <w:lang w:val="es-MX"/>
              </w:rPr>
            </w:pPr>
          </w:p>
          <w:p w14:paraId="0F73546A" w14:textId="2154571C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4A1002E0" wp14:editId="5FEE7253">
                  <wp:extent cx="4428184" cy="4794849"/>
                  <wp:effectExtent l="0" t="0" r="0" b="6350"/>
                  <wp:docPr id="137142470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092" cy="4796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C33283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A510433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4717D509" w14:textId="6B54D3B8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304B26CA" wp14:editId="64ED1ABD">
                  <wp:extent cx="4150343" cy="2940349"/>
                  <wp:effectExtent l="0" t="0" r="3175" b="0"/>
                  <wp:docPr id="16995001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001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398" cy="294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53861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5E9F392" w14:textId="03AF7E76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</w:rPr>
              <w:drawing>
                <wp:inline distT="0" distB="0" distL="0" distR="0" wp14:anchorId="7E931F33" wp14:editId="21FC0A55">
                  <wp:extent cx="4194600" cy="2735592"/>
                  <wp:effectExtent l="0" t="0" r="0" b="7620"/>
                  <wp:docPr id="21242085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2085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090" cy="274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6D88E" w14:textId="3C358842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</w:rPr>
              <w:drawing>
                <wp:inline distT="0" distB="0" distL="0" distR="0" wp14:anchorId="6CB92118" wp14:editId="1966F7C1">
                  <wp:extent cx="4126505" cy="1997694"/>
                  <wp:effectExtent l="0" t="0" r="7620" b="3175"/>
                  <wp:docPr id="1578821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8214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115" cy="200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920A9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  <w:lang w:val="es-MX"/>
              </w:rPr>
            </w:pPr>
            <w:r w:rsidRPr="00641335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010F8B84" w14:textId="77777777" w:rsid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4BEF3959" w14:textId="48E0B297" w:rsidR="00641335" w:rsidRPr="00641335" w:rsidRDefault="00641335" w:rsidP="0064133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641335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6F302D89" wp14:editId="037D7D8C">
                  <wp:extent cx="4148550" cy="3601751"/>
                  <wp:effectExtent l="0" t="0" r="4445" b="0"/>
                  <wp:docPr id="1364314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141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181" cy="36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187A4B50" w:rsidR="00842ECC" w:rsidRPr="00927962" w:rsidRDefault="00842ECC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9"/>
      <w:footerReference w:type="even" r:id="rId20"/>
      <w:footerReference w:type="default" r:id="rId21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33"/>
    <w:multiLevelType w:val="multilevel"/>
    <w:tmpl w:val="684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10113760">
    <w:abstractNumId w:val="2"/>
  </w:num>
  <w:num w:numId="2" w16cid:durableId="402334612">
    <w:abstractNumId w:val="1"/>
  </w:num>
  <w:num w:numId="3" w16cid:durableId="137857843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26279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4DF4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6F8F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335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078E9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27514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3B7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6</Pages>
  <Words>438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3035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102</cp:revision>
  <cp:lastPrinted>2009-06-24T14:16:00Z</cp:lastPrinted>
  <dcterms:created xsi:type="dcterms:W3CDTF">2024-08-16T19:04:00Z</dcterms:created>
  <dcterms:modified xsi:type="dcterms:W3CDTF">2025-04-02T21:12:00Z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