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633120D1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176145">
              <w:rPr>
                <w:rFonts w:cs="Arial"/>
                <w:bCs/>
                <w:sz w:val="16"/>
                <w:szCs w:val="16"/>
              </w:rPr>
              <w:t>4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7B4DB6F" w:rsidR="005143C7" w:rsidRPr="00A85374" w:rsidRDefault="00346D58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14268BE0" w:rsidR="005143C7" w:rsidRPr="00A85374" w:rsidRDefault="00346D58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6758A1F7" w:rsidR="005143C7" w:rsidRPr="007B7A91" w:rsidRDefault="00346D58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46D58">
              <w:rPr>
                <w:rFonts w:cs="Arial"/>
                <w:b/>
                <w:bCs/>
                <w:sz w:val="16"/>
                <w:szCs w:val="16"/>
              </w:rPr>
              <w:t>LAREDO - Información de personal (Web Service) - Especificación funcional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6DA71484" w:rsidR="002A26F7" w:rsidRPr="00A85374" w:rsidRDefault="00DC682A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10/03/2025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3CCE4F5A" w:rsidR="002A26F7" w:rsidRPr="00A85374" w:rsidRDefault="00DC682A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11/03/2025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51C703FD" w:rsidR="002A26F7" w:rsidRPr="00A85374" w:rsidRDefault="00DC682A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6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4E8ADE4A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346D58">
              <w:rPr>
                <w:rFonts w:cs="Arial"/>
                <w:bCs/>
              </w:rPr>
              <w:t>CPISCOYA</w:t>
            </w:r>
          </w:p>
          <w:p w14:paraId="0BE37802" w14:textId="038E4F56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176145">
              <w:rPr>
                <w:rFonts w:cs="Arial"/>
                <w:bCs/>
              </w:rPr>
              <w:t>SAP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6FB5C5B7" w14:textId="77777777" w:rsidR="00DA1736" w:rsidRDefault="00DA1736" w:rsidP="00DA1736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3612F4FD" w:rsidR="00176145" w:rsidRPr="00927962" w:rsidRDefault="00346D58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Buenas tardes, su apoyo para incluir dentro del web Service de Empleados 2 campos adicionales: Código del Departamento y Descripción del Departamento por cada empleado.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DC682A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1E110FE7" w14:textId="77777777" w:rsidR="00894746" w:rsidRPr="00A14653" w:rsidRDefault="00A14653" w:rsidP="008C3061">
            <w:pPr>
              <w:jc w:val="left"/>
              <w:rPr>
                <w:rFonts w:cs="Arial"/>
                <w:b/>
                <w:bCs/>
                <w:u w:val="single"/>
              </w:rPr>
            </w:pPr>
            <w:r w:rsidRPr="00A14653">
              <w:rPr>
                <w:rFonts w:cs="Arial"/>
                <w:b/>
                <w:bCs/>
                <w:u w:val="single"/>
              </w:rPr>
              <w:t>RESPUESTA 11/03/2025</w:t>
            </w:r>
          </w:p>
          <w:p w14:paraId="657C8BDA" w14:textId="77777777" w:rsidR="00A14653" w:rsidRDefault="00A14653" w:rsidP="008C3061">
            <w:pPr>
              <w:jc w:val="left"/>
              <w:rPr>
                <w:rFonts w:cs="Arial"/>
              </w:rPr>
            </w:pPr>
          </w:p>
          <w:p w14:paraId="3F7F786D" w14:textId="77777777" w:rsidR="00A14653" w:rsidRDefault="00A14653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Se adiciono los campos solicitados a la RFC </w:t>
            </w:r>
            <w:r w:rsidRPr="00A14653">
              <w:rPr>
                <w:rFonts w:cs="Arial"/>
              </w:rPr>
              <w:t>ZRFC_INF_TRABAJADORES</w:t>
            </w:r>
            <w:r>
              <w:rPr>
                <w:rFonts w:cs="Arial"/>
              </w:rPr>
              <w:t xml:space="preserve"> a la estructura de empleados</w:t>
            </w:r>
          </w:p>
          <w:p w14:paraId="146DC91C" w14:textId="77777777" w:rsidR="009D559B" w:rsidRDefault="009D559B" w:rsidP="008C3061">
            <w:pPr>
              <w:jc w:val="left"/>
              <w:rPr>
                <w:rFonts w:cs="Arial"/>
              </w:rPr>
            </w:pPr>
          </w:p>
          <w:p w14:paraId="00129D2A" w14:textId="2C7ADEF8" w:rsidR="009D559B" w:rsidRDefault="009D559B" w:rsidP="008C3061">
            <w:pPr>
              <w:jc w:val="left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00C894CF" wp14:editId="2A016BF8">
                  <wp:extent cx="6774815" cy="3952240"/>
                  <wp:effectExtent l="0" t="0" r="6985" b="0"/>
                  <wp:docPr id="5619874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9874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4815" cy="395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A826" w14:textId="77777777" w:rsidR="009D559B" w:rsidRDefault="009D559B" w:rsidP="008C3061">
            <w:pPr>
              <w:jc w:val="left"/>
              <w:rPr>
                <w:rFonts w:cs="Arial"/>
              </w:rPr>
            </w:pPr>
          </w:p>
          <w:p w14:paraId="7158AE25" w14:textId="5470F943" w:rsidR="009D559B" w:rsidRDefault="009D559B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Así mismo se implementó la lógica de recuperación de datos dentro en el módulo de funciones </w:t>
            </w:r>
            <w:r w:rsidRPr="009D559B">
              <w:rPr>
                <w:rFonts w:cs="Arial"/>
              </w:rPr>
              <w:t>ZRFC_INF_TRABAJADORES</w:t>
            </w:r>
            <w:r>
              <w:rPr>
                <w:rFonts w:cs="Arial"/>
              </w:rPr>
              <w:t>.</w:t>
            </w:r>
          </w:p>
          <w:p w14:paraId="52917938" w14:textId="77777777" w:rsidR="009D559B" w:rsidRDefault="009D559B" w:rsidP="008C3061">
            <w:pPr>
              <w:jc w:val="left"/>
              <w:rPr>
                <w:rFonts w:cs="Arial"/>
              </w:rPr>
            </w:pPr>
          </w:p>
          <w:p w14:paraId="1D5263CE" w14:textId="61396E35" w:rsidR="009D559B" w:rsidRDefault="009D559B" w:rsidP="008C3061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lastRenderedPageBreak/>
              <w:t>Los ajustes se encuentran en la siguiente OT:</w:t>
            </w:r>
          </w:p>
          <w:p w14:paraId="59C21CB6" w14:textId="77777777" w:rsidR="009D559B" w:rsidRDefault="009D559B" w:rsidP="008C3061">
            <w:pPr>
              <w:jc w:val="left"/>
              <w:rPr>
                <w:rFonts w:cs="Arial"/>
              </w:rPr>
            </w:pPr>
          </w:p>
          <w:p w14:paraId="1C8C23FC" w14:textId="34BE1690" w:rsidR="009D559B" w:rsidRPr="009D559B" w:rsidRDefault="009D559B" w:rsidP="008C3061">
            <w:pPr>
              <w:jc w:val="left"/>
              <w:rPr>
                <w:rFonts w:cs="Arial"/>
                <w:lang w:val="en-US"/>
              </w:rPr>
            </w:pPr>
            <w:r w:rsidRPr="009D559B">
              <w:rPr>
                <w:rFonts w:cs="Arial"/>
                <w:lang w:val="en-US"/>
              </w:rPr>
              <w:t>PQMK902761       CONSULTOR    PE: HCM  - Ticket LAREDO2025-0030</w:t>
            </w:r>
          </w:p>
          <w:p w14:paraId="339BF429" w14:textId="6D503819" w:rsidR="00A14653" w:rsidRPr="009D559B" w:rsidRDefault="00A14653" w:rsidP="008C3061">
            <w:pPr>
              <w:jc w:val="left"/>
              <w:rPr>
                <w:rFonts w:cs="Arial"/>
                <w:lang w:val="en-US"/>
              </w:rPr>
            </w:pPr>
          </w:p>
        </w:tc>
      </w:tr>
    </w:tbl>
    <w:p w14:paraId="1D736AC4" w14:textId="7FC436D1" w:rsidR="009A3086" w:rsidRPr="009D559B" w:rsidRDefault="009A3086" w:rsidP="00FB7D66">
      <w:pPr>
        <w:jc w:val="left"/>
        <w:rPr>
          <w:lang w:val="en-US"/>
        </w:rPr>
      </w:pPr>
    </w:p>
    <w:sectPr w:rsidR="009A3086" w:rsidRPr="009D559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63D7" w14:textId="77777777" w:rsidR="0058458D" w:rsidRDefault="0058458D">
      <w:r>
        <w:separator/>
      </w:r>
    </w:p>
  </w:endnote>
  <w:endnote w:type="continuationSeparator" w:id="0">
    <w:p w14:paraId="76B21678" w14:textId="77777777" w:rsidR="0058458D" w:rsidRDefault="00584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6FDF2" w14:textId="77777777" w:rsidR="0058458D" w:rsidRDefault="0058458D">
      <w:r>
        <w:separator/>
      </w:r>
    </w:p>
  </w:footnote>
  <w:footnote w:type="continuationSeparator" w:id="0">
    <w:p w14:paraId="1AED59BD" w14:textId="77777777" w:rsidR="0058458D" w:rsidRDefault="00584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2DF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458D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377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59B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4653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82A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469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3045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Lira A.</cp:lastModifiedBy>
  <cp:revision>3</cp:revision>
  <cp:lastPrinted>2009-06-24T14:16:00Z</cp:lastPrinted>
  <dcterms:created xsi:type="dcterms:W3CDTF">2025-03-11T12:45:00Z</dcterms:created>
  <dcterms:modified xsi:type="dcterms:W3CDTF">2025-03-11T13:21:00Z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