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con procesos críticos para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Pr="00A85374">
              <w:rPr>
                <w:rFonts w:cs="Arial"/>
                <w:sz w:val="16"/>
                <w:szCs w:val="16"/>
              </w:rPr>
              <w:t xml:space="preserve">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relacionados con perfiles o autorizaciones que no imposibiliten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6"/>
        <w:gridCol w:w="3450"/>
        <w:gridCol w:w="4396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2E252B9D" w:rsidR="005143C7" w:rsidRPr="00A85374" w:rsidRDefault="007C14D0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2</w:t>
            </w:r>
            <w:r w:rsidR="00BA6415">
              <w:rPr>
                <w:rFonts w:cs="Arial"/>
                <w:bCs/>
                <w:sz w:val="16"/>
                <w:szCs w:val="16"/>
              </w:rPr>
              <w:t>8</w:t>
            </w:r>
            <w:r w:rsidR="00BB3802">
              <w:rPr>
                <w:rFonts w:cs="Arial"/>
                <w:bCs/>
                <w:sz w:val="16"/>
                <w:szCs w:val="16"/>
              </w:rPr>
              <w:t>.</w:t>
            </w:r>
            <w:r w:rsidR="00510097">
              <w:rPr>
                <w:rFonts w:cs="Arial"/>
                <w:bCs/>
                <w:sz w:val="16"/>
                <w:szCs w:val="16"/>
              </w:rPr>
              <w:t>0</w:t>
            </w:r>
            <w:r w:rsidR="00837FB3">
              <w:rPr>
                <w:rFonts w:cs="Arial"/>
                <w:bCs/>
                <w:sz w:val="16"/>
                <w:szCs w:val="16"/>
              </w:rPr>
              <w:t>3</w:t>
            </w:r>
            <w:r w:rsidR="00F64363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4B422D70" w:rsidR="005143C7" w:rsidRPr="00A85374" w:rsidRDefault="00A47D23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Carlos Piscoya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7A308E0E" w:rsidR="005143C7" w:rsidRPr="00A85374" w:rsidRDefault="00A47D23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Carlos.piscoya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271DB990" w:rsidR="005143C7" w:rsidRPr="007B7A91" w:rsidRDefault="00BA6415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A6415">
              <w:rPr>
                <w:rFonts w:cs="Arial"/>
                <w:b/>
                <w:bCs/>
                <w:sz w:val="16"/>
                <w:szCs w:val="16"/>
              </w:rPr>
              <w:t>Inconsistencia en ISD Préstamo Escolaridad 2025 - 007296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A02543">
        <w:rPr>
          <w:rFonts w:cs="Arial"/>
          <w:b/>
          <w:bCs/>
          <w:sz w:val="20"/>
          <w:szCs w:val="20"/>
        </w:rPr>
        <w:t>Rivercon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A02543">
        <w:rPr>
          <w:rFonts w:cs="Arial"/>
          <w:b/>
          <w:bCs/>
          <w:sz w:val="20"/>
          <w:szCs w:val="20"/>
        </w:rPr>
        <w:t>Rivercon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53C97D8A" w:rsidR="002A26F7" w:rsidRPr="00A85374" w:rsidRDefault="00FC73FF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31.03.2025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747CC7F2" w:rsidR="002A26F7" w:rsidRPr="00A85374" w:rsidRDefault="00FC73FF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31.03.2025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3F0FA7" w:rsidR="002A26F7" w:rsidRPr="00A85374" w:rsidRDefault="00FC73FF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1.5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 xml:space="preserve">Datos del ticket (A ser completado por gestión de demanda </w:t>
            </w:r>
            <w:proofErr w:type="spellStart"/>
            <w:r>
              <w:rPr>
                <w:b/>
                <w:lang w:eastAsia="es-ES"/>
              </w:rPr>
              <w:t>Rivercon</w:t>
            </w:r>
            <w:proofErr w:type="spellEnd"/>
            <w:r>
              <w:rPr>
                <w:b/>
                <w:lang w:eastAsia="es-ES"/>
              </w:rPr>
              <w:t>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0DD65607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204DBC">
              <w:rPr>
                <w:rFonts w:cs="Arial"/>
                <w:bCs/>
              </w:rPr>
              <w:t>AANGULO</w:t>
            </w:r>
          </w:p>
          <w:p w14:paraId="0BE37802" w14:textId="42FE5D87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A47D23">
              <w:rPr>
                <w:rFonts w:cs="Arial"/>
                <w:bCs/>
              </w:rPr>
              <w:t>SSFF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7EA5BC72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A47D23">
              <w:rPr>
                <w:rFonts w:cs="Arial"/>
                <w:bCs/>
              </w:rPr>
              <w:t>: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4F08DDFC" w14:textId="77777777" w:rsidR="007C14D0" w:rsidRDefault="007C14D0" w:rsidP="007C14D0">
            <w:pPr>
              <w:autoSpaceDE w:val="0"/>
              <w:autoSpaceDN w:val="0"/>
              <w:adjustRightInd w:val="0"/>
              <w:rPr>
                <w:rFonts w:cs="Arial"/>
                <w:bCs/>
              </w:rPr>
            </w:pPr>
          </w:p>
          <w:p w14:paraId="15AB21F0" w14:textId="220AE1A5" w:rsidR="00BA6415" w:rsidRPr="00BA6415" w:rsidRDefault="00BA6415" w:rsidP="00BA641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BA6415">
              <w:rPr>
                <w:rFonts w:ascii="Aptos" w:hAnsi="Aptos"/>
                <w:color w:val="242424"/>
              </w:rPr>
              <w:t>Se realizo el proceso de ISD del trabajador 007296 del préstamo por escolaridad lo cual debería salir como monto S/ 550.00 pero indicar S/ 860.00 es decir le está sumando el bono por escolaridad que es de S/ 310.00, lo cual se pagó en una fecha anterior y no debería sumarle al realizar el ISD de ahora.</w:t>
            </w:r>
          </w:p>
          <w:p w14:paraId="6141B659" w14:textId="37001111" w:rsidR="00BA6415" w:rsidRPr="00BA6415" w:rsidRDefault="00BA6415" w:rsidP="00BA641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BA6415">
              <w:rPr>
                <w:rFonts w:ascii="Aptos" w:hAnsi="Aptos"/>
                <w:color w:val="242424"/>
              </w:rPr>
              <w:t>Tu apoyo con la brevedad del caso ya que se necesita pagar el préstamo el día de mañana, son varios casos que están saliendo con montos distintos a lo registrado.</w:t>
            </w:r>
          </w:p>
          <w:p w14:paraId="30FD5D15" w14:textId="77777777" w:rsidR="00BA6415" w:rsidRPr="00BA6415" w:rsidRDefault="00BA6415" w:rsidP="00BA641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BA6415">
              <w:rPr>
                <w:rFonts w:ascii="Aptos" w:hAnsi="Aptos"/>
                <w:color w:val="242424"/>
              </w:rPr>
              <w:t> </w:t>
            </w:r>
          </w:p>
          <w:p w14:paraId="02E8C5ED" w14:textId="77777777" w:rsidR="00BA6415" w:rsidRPr="00BA6415" w:rsidRDefault="00BA6415" w:rsidP="00BA641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BA6415">
              <w:rPr>
                <w:rFonts w:ascii="Aptos" w:hAnsi="Aptos"/>
                <w:color w:val="242424"/>
              </w:rPr>
              <w:t>ISD:</w:t>
            </w:r>
          </w:p>
          <w:p w14:paraId="36FDB9AA" w14:textId="624BE8FA" w:rsidR="00BA6415" w:rsidRPr="00BA6415" w:rsidRDefault="00BA6415" w:rsidP="00BA641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BA6415">
              <w:rPr>
                <w:rFonts w:ascii="Aptos" w:hAnsi="Aptos"/>
                <w:noProof/>
                <w:color w:val="242424"/>
              </w:rPr>
              <w:lastRenderedPageBreak/>
              <w:drawing>
                <wp:inline distT="0" distB="0" distL="0" distR="0" wp14:anchorId="28F0D9AB" wp14:editId="53D30AA3">
                  <wp:extent cx="6774815" cy="5299075"/>
                  <wp:effectExtent l="0" t="0" r="6985" b="0"/>
                  <wp:docPr id="1949935782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529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C87AD0" w14:textId="77777777" w:rsidR="00BA6415" w:rsidRPr="00BA6415" w:rsidRDefault="00BA6415" w:rsidP="00BA641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BA6415">
              <w:rPr>
                <w:rFonts w:ascii="Aptos" w:hAnsi="Aptos"/>
                <w:color w:val="242424"/>
              </w:rPr>
              <w:t> </w:t>
            </w:r>
          </w:p>
          <w:p w14:paraId="2C1C560E" w14:textId="77777777" w:rsidR="00BA6415" w:rsidRPr="00BA6415" w:rsidRDefault="00BA6415" w:rsidP="00BA641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BA6415">
              <w:rPr>
                <w:rFonts w:ascii="Aptos" w:hAnsi="Aptos"/>
                <w:color w:val="242424"/>
              </w:rPr>
              <w:t>Registro para pago de los S/ 550.00</w:t>
            </w:r>
          </w:p>
          <w:p w14:paraId="561E1E6B" w14:textId="71BC292E" w:rsidR="00BA6415" w:rsidRPr="00BA6415" w:rsidRDefault="00BA6415" w:rsidP="00BA641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BA6415">
              <w:rPr>
                <w:rFonts w:ascii="Aptos" w:hAnsi="Aptos"/>
                <w:noProof/>
                <w:color w:val="242424"/>
              </w:rPr>
              <w:drawing>
                <wp:inline distT="0" distB="0" distL="0" distR="0" wp14:anchorId="3ADB3D34" wp14:editId="1BA706CA">
                  <wp:extent cx="6774815" cy="1280795"/>
                  <wp:effectExtent l="0" t="0" r="6985" b="0"/>
                  <wp:docPr id="260957821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1280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81C5B6" w14:textId="77777777" w:rsidR="00BA6415" w:rsidRPr="00BA6415" w:rsidRDefault="00BA6415" w:rsidP="00BA641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BA6415">
              <w:rPr>
                <w:rFonts w:ascii="Aptos" w:hAnsi="Aptos"/>
                <w:color w:val="242424"/>
              </w:rPr>
              <w:t> </w:t>
            </w:r>
          </w:p>
          <w:p w14:paraId="798AC4F5" w14:textId="77777777" w:rsidR="00BA6415" w:rsidRPr="00BA6415" w:rsidRDefault="00BA6415" w:rsidP="00BA641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proofErr w:type="spellStart"/>
            <w:r w:rsidRPr="00BA6415">
              <w:rPr>
                <w:rFonts w:ascii="Aptos" w:hAnsi="Aptos"/>
                <w:color w:val="242424"/>
              </w:rPr>
              <w:t>Clouster</w:t>
            </w:r>
            <w:proofErr w:type="spellEnd"/>
            <w:r w:rsidRPr="00BA6415">
              <w:rPr>
                <w:rFonts w:ascii="Aptos" w:hAnsi="Aptos"/>
                <w:color w:val="242424"/>
              </w:rPr>
              <w:t xml:space="preserve"> indica un monto mayor a lo registrado anteriormente.</w:t>
            </w:r>
          </w:p>
          <w:p w14:paraId="5BB2F625" w14:textId="5B448DD1" w:rsidR="00BA6415" w:rsidRPr="00BA6415" w:rsidRDefault="00BA6415" w:rsidP="00BA641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BA6415">
              <w:rPr>
                <w:rFonts w:ascii="Aptos" w:hAnsi="Aptos"/>
                <w:noProof/>
                <w:color w:val="242424"/>
              </w:rPr>
              <w:lastRenderedPageBreak/>
              <w:drawing>
                <wp:inline distT="0" distB="0" distL="0" distR="0" wp14:anchorId="07C7C3B1" wp14:editId="4AEF5960">
                  <wp:extent cx="6372225" cy="3705225"/>
                  <wp:effectExtent l="0" t="0" r="9525" b="9525"/>
                  <wp:docPr id="263101342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2225" cy="3705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99CF1E" w14:textId="77777777" w:rsidR="00BA6415" w:rsidRDefault="00BA6415" w:rsidP="00BA641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BA6415">
              <w:rPr>
                <w:rFonts w:ascii="Aptos" w:hAnsi="Aptos"/>
                <w:color w:val="242424"/>
              </w:rPr>
              <w:t> </w:t>
            </w:r>
          </w:p>
          <w:p w14:paraId="7D1DE1C9" w14:textId="77777777" w:rsidR="009C4509" w:rsidRDefault="009C4509" w:rsidP="00BA641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34A4D298" w14:textId="77777777" w:rsidR="009C4509" w:rsidRPr="009C4509" w:rsidRDefault="009C4509" w:rsidP="009C4509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9C4509">
              <w:rPr>
                <w:rFonts w:ascii="Aptos" w:hAnsi="Aptos"/>
                <w:color w:val="242424"/>
              </w:rPr>
              <w:t> Sleyther, se ha revisado el caso:</w:t>
            </w:r>
          </w:p>
          <w:p w14:paraId="322FCEE3" w14:textId="77777777" w:rsidR="009C4509" w:rsidRPr="009C4509" w:rsidRDefault="009C4509" w:rsidP="009C4509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6F20A0BF" w14:textId="77777777" w:rsidR="009C4509" w:rsidRPr="009C4509" w:rsidRDefault="009C4509" w:rsidP="009C4509">
            <w:pPr>
              <w:numPr>
                <w:ilvl w:val="0"/>
                <w:numId w:val="47"/>
              </w:num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9C4509">
              <w:rPr>
                <w:rFonts w:ascii="Aptos" w:hAnsi="Aptos"/>
                <w:color w:val="242424"/>
              </w:rPr>
              <w:t>El proceso de ISD no está diferenciando los conceptos ya pagados en el mismo periodo, a pesar de ser distintos tipos de ID nómina (R y E)</w:t>
            </w:r>
          </w:p>
          <w:p w14:paraId="51C3A7C3" w14:textId="77777777" w:rsidR="009C4509" w:rsidRPr="009C4509" w:rsidRDefault="009C4509" w:rsidP="009C4509">
            <w:pPr>
              <w:numPr>
                <w:ilvl w:val="1"/>
                <w:numId w:val="47"/>
              </w:num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9C4509">
              <w:rPr>
                <w:rFonts w:ascii="Aptos" w:hAnsi="Aptos"/>
                <w:color w:val="242424"/>
              </w:rPr>
              <w:t>Podría tratarse de un error en la formulación o de una falta de configuración del IT0267</w:t>
            </w:r>
          </w:p>
          <w:p w14:paraId="5A07BEBA" w14:textId="77777777" w:rsidR="009C4509" w:rsidRPr="009C4509" w:rsidRDefault="009C4509" w:rsidP="009C4509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762CCC12" w14:textId="259C4E5B" w:rsidR="009C4509" w:rsidRPr="009C4509" w:rsidRDefault="009C4509" w:rsidP="009C4509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9C4509">
              <w:rPr>
                <w:rFonts w:ascii="Aptos" w:hAnsi="Aptos"/>
                <w:noProof/>
                <w:color w:val="242424"/>
              </w:rPr>
              <w:drawing>
                <wp:inline distT="0" distB="0" distL="0" distR="0" wp14:anchorId="5F7574E5" wp14:editId="6786489B">
                  <wp:extent cx="6774815" cy="2214880"/>
                  <wp:effectExtent l="0" t="0" r="6985" b="0"/>
                  <wp:docPr id="543687109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2214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9DBAF6" w14:textId="77777777" w:rsidR="009C4509" w:rsidRPr="009C4509" w:rsidRDefault="009C4509" w:rsidP="009C4509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511A42E9" w14:textId="77777777" w:rsidR="009C4509" w:rsidRPr="009C4509" w:rsidRDefault="009C4509" w:rsidP="009C4509">
            <w:pPr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9C4509">
              <w:rPr>
                <w:rFonts w:ascii="Aptos" w:hAnsi="Aptos"/>
                <w:color w:val="242424"/>
              </w:rPr>
              <w:t>Se comparó con otro código que hace correctamente el cálculo y es porque en estos ambos conceptos se pagaron en periodos diferentes:</w:t>
            </w:r>
          </w:p>
          <w:p w14:paraId="7785D2C9" w14:textId="2D340347" w:rsidR="009C4509" w:rsidRPr="009C4509" w:rsidRDefault="009C4509" w:rsidP="009C4509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9C4509">
              <w:rPr>
                <w:rFonts w:ascii="Aptos" w:hAnsi="Aptos"/>
                <w:noProof/>
                <w:color w:val="242424"/>
              </w:rPr>
              <w:lastRenderedPageBreak/>
              <w:drawing>
                <wp:inline distT="0" distB="0" distL="0" distR="0" wp14:anchorId="38126476" wp14:editId="2A698585">
                  <wp:extent cx="6774815" cy="2308225"/>
                  <wp:effectExtent l="0" t="0" r="6985" b="0"/>
                  <wp:docPr id="1073318451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230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AA2B5B" w14:textId="77777777" w:rsidR="009C4509" w:rsidRPr="00BA6415" w:rsidRDefault="009C4509" w:rsidP="00BA6415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644AE3D0" w14:textId="364487F8" w:rsidR="00842ECC" w:rsidRPr="00927962" w:rsidRDefault="00842ECC" w:rsidP="00C2146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lastRenderedPageBreak/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</w:t>
            </w:r>
            <w:proofErr w:type="spellStart"/>
            <w:r w:rsidR="00A02543" w:rsidRPr="00C850BB">
              <w:rPr>
                <w:b/>
                <w:lang w:eastAsia="es-ES"/>
              </w:rPr>
              <w:t>Rivercon</w:t>
            </w:r>
            <w:proofErr w:type="spellEnd"/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BE1F0D2" w14:textId="77777777" w:rsidR="00894746" w:rsidRDefault="00894746" w:rsidP="008C3061">
            <w:pPr>
              <w:jc w:val="left"/>
              <w:rPr>
                <w:rFonts w:cs="Arial"/>
              </w:rPr>
            </w:pPr>
          </w:p>
          <w:p w14:paraId="72686C96" w14:textId="213EE6E5" w:rsidR="00932A1C" w:rsidRDefault="00932A1C" w:rsidP="008C3061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Según lo revisado se realizó un ajuste en el proceso de nómina especial ZPAD, para esto se generó la siguiente orden de transporte:</w:t>
            </w:r>
          </w:p>
          <w:p w14:paraId="1E1F8C76" w14:textId="77777777" w:rsidR="00932A1C" w:rsidRDefault="00932A1C" w:rsidP="008C3061">
            <w:pPr>
              <w:jc w:val="left"/>
              <w:rPr>
                <w:rFonts w:cs="Arial"/>
              </w:rPr>
            </w:pPr>
          </w:p>
          <w:p w14:paraId="60AD5B27" w14:textId="10C4344B" w:rsidR="00932A1C" w:rsidRDefault="00932A1C" w:rsidP="008C3061">
            <w:pPr>
              <w:jc w:val="left"/>
              <w:rPr>
                <w:rFonts w:cs="Arial"/>
              </w:rPr>
            </w:pPr>
            <w:r w:rsidRPr="00932A1C">
              <w:rPr>
                <w:rFonts w:cs="Arial"/>
              </w:rPr>
              <w:t xml:space="preserve">PQMK902769              PE: ECP - LAREDO2025-0038 Pago </w:t>
            </w:r>
            <w:proofErr w:type="spellStart"/>
            <w:r w:rsidRPr="00932A1C">
              <w:rPr>
                <w:rFonts w:cs="Arial"/>
              </w:rPr>
              <w:t>Adic</w:t>
            </w:r>
            <w:proofErr w:type="spellEnd"/>
            <w:r w:rsidRPr="00932A1C">
              <w:rPr>
                <w:rFonts w:cs="Arial"/>
              </w:rPr>
              <w:t>. v1.0</w:t>
            </w:r>
          </w:p>
          <w:p w14:paraId="39C5E916" w14:textId="77777777" w:rsidR="00932A1C" w:rsidRDefault="00932A1C" w:rsidP="008C3061">
            <w:pPr>
              <w:jc w:val="left"/>
              <w:rPr>
                <w:rFonts w:cs="Arial"/>
              </w:rPr>
            </w:pPr>
          </w:p>
          <w:p w14:paraId="52869C62" w14:textId="7E947918" w:rsidR="00932A1C" w:rsidRDefault="00932A1C" w:rsidP="008C3061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Una vez que se realice el transporte de esta orden lo que se debe de hacer es volver a procesar la ejecución de la nómina ZPAD con fecha del 27.03.3025. De esta forma se actualizarán los resultados.</w:t>
            </w:r>
          </w:p>
          <w:p w14:paraId="339BF429" w14:textId="68889C28" w:rsidR="00932A1C" w:rsidRPr="00C850BB" w:rsidRDefault="00932A1C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FB7D66">
      <w:pPr>
        <w:jc w:val="left"/>
      </w:pPr>
    </w:p>
    <w:sectPr w:rsidR="009A3086" w:rsidRPr="00C850BB" w:rsidSect="00DF1FEE">
      <w:headerReference w:type="even" r:id="rId17"/>
      <w:footerReference w:type="even" r:id="rId18"/>
      <w:footerReference w:type="default" r:id="rId19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A1220E"/>
    <w:multiLevelType w:val="multilevel"/>
    <w:tmpl w:val="4D8E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B45FBD"/>
    <w:multiLevelType w:val="multilevel"/>
    <w:tmpl w:val="609A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AD42B9"/>
    <w:multiLevelType w:val="multilevel"/>
    <w:tmpl w:val="D438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4F3082F"/>
    <w:multiLevelType w:val="multilevel"/>
    <w:tmpl w:val="5368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BD461E"/>
    <w:multiLevelType w:val="multilevel"/>
    <w:tmpl w:val="544E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35"/>
  </w:num>
  <w:num w:numId="2" w16cid:durableId="402334612">
    <w:abstractNumId w:val="31"/>
  </w:num>
  <w:num w:numId="3" w16cid:durableId="1378578438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7"/>
  </w:num>
  <w:num w:numId="5" w16cid:durableId="10960499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6"/>
  </w:num>
  <w:num w:numId="7" w16cid:durableId="152650556">
    <w:abstractNumId w:val="14"/>
  </w:num>
  <w:num w:numId="8" w16cid:durableId="16154755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30"/>
  </w:num>
  <w:num w:numId="10" w16cid:durableId="1988852767">
    <w:abstractNumId w:val="40"/>
  </w:num>
  <w:num w:numId="11" w16cid:durableId="123431701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5"/>
  </w:num>
  <w:num w:numId="13" w16cid:durableId="1604991880">
    <w:abstractNumId w:val="16"/>
  </w:num>
  <w:num w:numId="14" w16cid:durableId="141654203">
    <w:abstractNumId w:val="25"/>
  </w:num>
  <w:num w:numId="15" w16cid:durableId="1899780911">
    <w:abstractNumId w:val="43"/>
  </w:num>
  <w:num w:numId="16" w16cid:durableId="719667819">
    <w:abstractNumId w:val="39"/>
  </w:num>
  <w:num w:numId="17" w16cid:durableId="51463308">
    <w:abstractNumId w:val="9"/>
  </w:num>
  <w:num w:numId="18" w16cid:durableId="1759330733">
    <w:abstractNumId w:val="37"/>
  </w:num>
  <w:num w:numId="19" w16cid:durableId="1781414845">
    <w:abstractNumId w:val="26"/>
  </w:num>
  <w:num w:numId="20" w16cid:durableId="583298464">
    <w:abstractNumId w:val="20"/>
  </w:num>
  <w:num w:numId="21" w16cid:durableId="1573006066">
    <w:abstractNumId w:val="24"/>
  </w:num>
  <w:num w:numId="22" w16cid:durableId="591013813">
    <w:abstractNumId w:val="27"/>
  </w:num>
  <w:num w:numId="23" w16cid:durableId="880825886">
    <w:abstractNumId w:val="42"/>
  </w:num>
  <w:num w:numId="24" w16cid:durableId="1547374689">
    <w:abstractNumId w:val="44"/>
  </w:num>
  <w:num w:numId="25" w16cid:durableId="4418041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1"/>
  </w:num>
  <w:num w:numId="28" w16cid:durableId="703364896">
    <w:abstractNumId w:val="33"/>
  </w:num>
  <w:num w:numId="29" w16cid:durableId="227424385">
    <w:abstractNumId w:val="12"/>
  </w:num>
  <w:num w:numId="30" w16cid:durableId="4094791">
    <w:abstractNumId w:val="8"/>
  </w:num>
  <w:num w:numId="31" w16cid:durableId="285232491">
    <w:abstractNumId w:val="34"/>
  </w:num>
  <w:num w:numId="32" w16cid:durableId="1426460701">
    <w:abstractNumId w:val="19"/>
  </w:num>
  <w:num w:numId="33" w16cid:durableId="1490250471">
    <w:abstractNumId w:val="11"/>
  </w:num>
  <w:num w:numId="34" w16cid:durableId="699546482">
    <w:abstractNumId w:val="36"/>
  </w:num>
  <w:num w:numId="35" w16cid:durableId="1298294744">
    <w:abstractNumId w:val="22"/>
  </w:num>
  <w:num w:numId="36" w16cid:durableId="836961565">
    <w:abstractNumId w:val="0"/>
  </w:num>
  <w:num w:numId="37" w16cid:durableId="858008922">
    <w:abstractNumId w:val="4"/>
  </w:num>
  <w:num w:numId="38" w16cid:durableId="1194076893">
    <w:abstractNumId w:val="13"/>
  </w:num>
  <w:num w:numId="39" w16cid:durableId="1207447500">
    <w:abstractNumId w:val="41"/>
  </w:num>
  <w:num w:numId="40" w16cid:durableId="578296953">
    <w:abstractNumId w:val="38"/>
  </w:num>
  <w:num w:numId="41" w16cid:durableId="11226230">
    <w:abstractNumId w:val="28"/>
  </w:num>
  <w:num w:numId="42" w16cid:durableId="858546976">
    <w:abstractNumId w:val="2"/>
  </w:num>
  <w:num w:numId="43" w16cid:durableId="868954824">
    <w:abstractNumId w:val="3"/>
  </w:num>
  <w:num w:numId="44" w16cid:durableId="570509381">
    <w:abstractNumId w:val="21"/>
  </w:num>
  <w:num w:numId="45" w16cid:durableId="1861892971">
    <w:abstractNumId w:val="15"/>
  </w:num>
  <w:num w:numId="46" w16cid:durableId="2013608450">
    <w:abstractNumId w:val="23"/>
  </w:num>
  <w:num w:numId="47" w16cid:durableId="87234467">
    <w:abstractNumId w:val="29"/>
  </w:num>
  <w:num w:numId="48" w16cid:durableId="1613125343">
    <w:abstractNumId w:val="1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1F7E88"/>
    <w:rsid w:val="002008DA"/>
    <w:rsid w:val="00200CEB"/>
    <w:rsid w:val="00200EB5"/>
    <w:rsid w:val="00201244"/>
    <w:rsid w:val="002012C0"/>
    <w:rsid w:val="0020351D"/>
    <w:rsid w:val="00204DBC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B641E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33EA"/>
    <w:rsid w:val="003D4E13"/>
    <w:rsid w:val="003D4F4B"/>
    <w:rsid w:val="003D5981"/>
    <w:rsid w:val="003D5CEF"/>
    <w:rsid w:val="003E0550"/>
    <w:rsid w:val="003E1DA3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0DB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064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E7FA5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35B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A7F27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B7A91"/>
    <w:rsid w:val="007C0185"/>
    <w:rsid w:val="007C10DC"/>
    <w:rsid w:val="007C12D5"/>
    <w:rsid w:val="007C14D0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56D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2ECC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2A1C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29A4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4509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E7D11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5ECE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47D23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415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56B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466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2BF6"/>
    <w:rsid w:val="00D040CA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237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8FE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7B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3FF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1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600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3900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Soporte Rcom</cp:lastModifiedBy>
  <cp:revision>2</cp:revision>
  <cp:lastPrinted>2009-06-24T14:16:00Z</cp:lastPrinted>
  <dcterms:created xsi:type="dcterms:W3CDTF">2025-03-31T15:11:00Z</dcterms:created>
  <dcterms:modified xsi:type="dcterms:W3CDTF">2025-03-31T15:11:00Z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