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6"/>
        <w:gridCol w:w="3450"/>
        <w:gridCol w:w="4396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3036F090" w:rsidR="005143C7" w:rsidRPr="00A85374" w:rsidRDefault="00280370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31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 w:rsidR="00837FB3"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B422D70" w:rsidR="005143C7" w:rsidRPr="00A85374" w:rsidRDefault="00A47D23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7A308E0E" w:rsidR="005143C7" w:rsidRPr="00A85374" w:rsidRDefault="00A47D23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4138E5DA" w:rsidR="005143C7" w:rsidRPr="007B7A91" w:rsidRDefault="00280370" w:rsidP="00280370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280370">
              <w:rPr>
                <w:rFonts w:cs="Arial"/>
                <w:b/>
                <w:bCs/>
                <w:sz w:val="16"/>
                <w:szCs w:val="16"/>
              </w:rPr>
              <w:t>Inconsistencia en Asignación por estudios - marzo 2025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59E63330" w:rsidR="002A26F7" w:rsidRPr="00A85374" w:rsidRDefault="00D031BF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31.03.2025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4942455E" w:rsidR="002A26F7" w:rsidRPr="00A85374" w:rsidRDefault="00D031BF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31.03.2025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18958E80" w:rsidR="002A26F7" w:rsidRPr="00A85374" w:rsidRDefault="00D031BF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0.5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(A ser completado por gestión de demanda </w:t>
            </w:r>
            <w:proofErr w:type="spellStart"/>
            <w:r>
              <w:rPr>
                <w:b/>
                <w:lang w:eastAsia="es-ES"/>
              </w:rPr>
              <w:t>Rivercon</w:t>
            </w:r>
            <w:proofErr w:type="spellEnd"/>
            <w:r>
              <w:rPr>
                <w:b/>
                <w:lang w:eastAsia="es-ES"/>
              </w:rPr>
              <w:t>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3F778E45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280370">
              <w:rPr>
                <w:rFonts w:cs="Arial"/>
                <w:bCs/>
              </w:rPr>
              <w:t>SLLAQUE</w:t>
            </w:r>
          </w:p>
          <w:p w14:paraId="0BE37802" w14:textId="42FE5D87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A47D23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7EA5BC72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A47D23">
              <w:rPr>
                <w:rFonts w:cs="Arial"/>
                <w:bCs/>
              </w:rPr>
              <w:t>: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4F08DDFC" w14:textId="77777777" w:rsidR="007C14D0" w:rsidRDefault="007C14D0" w:rsidP="007C14D0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  <w:p w14:paraId="6C1CD913" w14:textId="34767085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t>Los siguientes trabajadores presentan inconsistencia en el concepto de asignación por estudios (1409), Tanto como ingresos y descuento se está duplicando los S/ 310.00, monto que se deposit</w:t>
            </w:r>
            <w:r>
              <w:rPr>
                <w:rFonts w:ascii="Aptos" w:hAnsi="Aptos"/>
                <w:color w:val="242424"/>
                <w:lang w:val="es-MX"/>
              </w:rPr>
              <w:t>ó</w:t>
            </w:r>
            <w:r w:rsidRPr="00280370">
              <w:rPr>
                <w:rFonts w:ascii="Aptos" w:hAnsi="Aptos"/>
                <w:color w:val="242424"/>
                <w:lang w:val="es-MX"/>
              </w:rPr>
              <w:t xml:space="preserve"> el día 14.03.2025.</w:t>
            </w:r>
          </w:p>
          <w:p w14:paraId="29C096F4" w14:textId="77777777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t>Te adjunto la relación de trabajadores que presentan este problema. (Es por ambas planillas)</w:t>
            </w:r>
          </w:p>
          <w:p w14:paraId="5C6BDB97" w14:textId="77777777" w:rsidR="00280370" w:rsidRPr="00280370" w:rsidRDefault="00280370" w:rsidP="00280370">
            <w:pPr>
              <w:numPr>
                <w:ilvl w:val="0"/>
                <w:numId w:val="49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t>094438</w:t>
            </w:r>
          </w:p>
          <w:p w14:paraId="30D41E9A" w14:textId="77777777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t>Calculo por asignación por estudios.</w:t>
            </w:r>
          </w:p>
          <w:p w14:paraId="54A6BF41" w14:textId="00F39C73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noProof/>
                <w:color w:val="242424"/>
                <w:lang w:val="es-MX"/>
              </w:rPr>
              <w:drawing>
                <wp:inline distT="0" distB="0" distL="0" distR="0" wp14:anchorId="53DEF7AF" wp14:editId="464284F6">
                  <wp:extent cx="6774815" cy="3175000"/>
                  <wp:effectExtent l="0" t="0" r="6985" b="6350"/>
                  <wp:docPr id="175988597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317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03FB21" w14:textId="7D4ACA4C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t>Cálculo de nómina marzo 2025</w:t>
            </w:r>
          </w:p>
          <w:p w14:paraId="5FC5E4A6" w14:textId="2812515C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noProof/>
                <w:color w:val="242424"/>
                <w:lang w:val="es-MX"/>
              </w:rPr>
              <w:lastRenderedPageBreak/>
              <w:drawing>
                <wp:inline distT="0" distB="0" distL="0" distR="0" wp14:anchorId="2BD0DB74" wp14:editId="00CF3434">
                  <wp:extent cx="6774815" cy="2372360"/>
                  <wp:effectExtent l="0" t="0" r="6985" b="8890"/>
                  <wp:docPr id="1087198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237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E18EF8" w14:textId="77777777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793691B0" w14:textId="77777777" w:rsidR="00280370" w:rsidRPr="00280370" w:rsidRDefault="00280370" w:rsidP="00280370">
            <w:pPr>
              <w:numPr>
                <w:ilvl w:val="0"/>
                <w:numId w:val="50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t>007296</w:t>
            </w:r>
          </w:p>
          <w:p w14:paraId="3D8005B9" w14:textId="29E77A58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t>Cálculo de nómina marzo 2025</w:t>
            </w:r>
          </w:p>
          <w:p w14:paraId="73685C8D" w14:textId="3D8E27D7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noProof/>
                <w:color w:val="242424"/>
                <w:lang w:val="es-MX"/>
              </w:rPr>
              <w:drawing>
                <wp:inline distT="0" distB="0" distL="0" distR="0" wp14:anchorId="067FB3AE" wp14:editId="54723CAA">
                  <wp:extent cx="5875020" cy="1417320"/>
                  <wp:effectExtent l="0" t="0" r="0" b="0"/>
                  <wp:docPr id="1403977022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5020" cy="141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37EF8" w14:textId="77777777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521A9961" w14:textId="77777777" w:rsidR="00280370" w:rsidRPr="00280370" w:rsidRDefault="00280370" w:rsidP="00280370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280370">
              <w:rPr>
                <w:rFonts w:ascii="Aptos" w:hAnsi="Aptos"/>
                <w:color w:val="242424"/>
              </w:rPr>
              <w:t> </w:t>
            </w:r>
          </w:p>
          <w:p w14:paraId="0AAA2B5B" w14:textId="141F432E" w:rsidR="009C4509" w:rsidRPr="00BA6415" w:rsidRDefault="009C4509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644AE3D0" w14:textId="364487F8" w:rsidR="00842ECC" w:rsidRPr="00927962" w:rsidRDefault="00842ECC" w:rsidP="00C2146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proofErr w:type="spellStart"/>
            <w:r w:rsidR="00A02543" w:rsidRPr="00C850BB">
              <w:rPr>
                <w:b/>
                <w:lang w:eastAsia="es-ES"/>
              </w:rPr>
              <w:t>Rivercon</w:t>
            </w:r>
            <w:proofErr w:type="spellEnd"/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0044CB32" w14:textId="77777777" w:rsidR="00894746" w:rsidRDefault="00894746" w:rsidP="008C3061">
            <w:pPr>
              <w:jc w:val="left"/>
              <w:rPr>
                <w:rFonts w:cs="Arial"/>
              </w:rPr>
            </w:pPr>
          </w:p>
          <w:p w14:paraId="6475C2D4" w14:textId="15DF0921" w:rsidR="00D10535" w:rsidRDefault="00D10535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Según lo revisado la solución para este caso es la misma que para el ticket </w:t>
            </w:r>
            <w:r w:rsidRPr="00D10535">
              <w:rPr>
                <w:rFonts w:cs="Arial"/>
              </w:rPr>
              <w:t>LAREDO2025-0038</w:t>
            </w:r>
            <w:r>
              <w:rPr>
                <w:rFonts w:cs="Arial"/>
              </w:rPr>
              <w:t>, por ello luego del pase de la orden de transporte se debe de volver a ejecutar el proceso de ZPAD para el 27/.03/2025 y con ello se actualizarán los resultados de planillas.</w:t>
            </w:r>
          </w:p>
          <w:p w14:paraId="1E1BAE22" w14:textId="77777777" w:rsidR="00D10535" w:rsidRDefault="00D10535" w:rsidP="008C3061">
            <w:pPr>
              <w:jc w:val="left"/>
              <w:rPr>
                <w:rFonts w:cs="Arial"/>
              </w:rPr>
            </w:pPr>
          </w:p>
          <w:p w14:paraId="7E49A1E5" w14:textId="712AE36A" w:rsidR="00D10535" w:rsidRDefault="00D10535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Con este procedimiento, se podría ejecutar ya el cálculo de fin de mes obteniendo los valores correctos.</w:t>
            </w:r>
          </w:p>
          <w:p w14:paraId="2C3810AF" w14:textId="77777777" w:rsidR="00D10535" w:rsidRDefault="00D10535" w:rsidP="008C3061">
            <w:pPr>
              <w:jc w:val="left"/>
              <w:rPr>
                <w:rFonts w:cs="Arial"/>
              </w:rPr>
            </w:pPr>
          </w:p>
          <w:p w14:paraId="339BF429" w14:textId="68889C28" w:rsidR="00D10535" w:rsidRPr="00C850BB" w:rsidRDefault="00D10535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5"/>
      <w:footerReference w:type="even" r:id="rId16"/>
      <w:footerReference w:type="default" r:id="rId17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470BF0"/>
    <w:multiLevelType w:val="multilevel"/>
    <w:tmpl w:val="4FB8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A1220E"/>
    <w:multiLevelType w:val="multilevel"/>
    <w:tmpl w:val="4D8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B45FBD"/>
    <w:multiLevelType w:val="multilevel"/>
    <w:tmpl w:val="609A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AD42B9"/>
    <w:multiLevelType w:val="multilevel"/>
    <w:tmpl w:val="D438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4F3082F"/>
    <w:multiLevelType w:val="multilevel"/>
    <w:tmpl w:val="5368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73648A2"/>
    <w:multiLevelType w:val="multilevel"/>
    <w:tmpl w:val="3F9A59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BD461E"/>
    <w:multiLevelType w:val="multilevel"/>
    <w:tmpl w:val="544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7"/>
  </w:num>
  <w:num w:numId="2" w16cid:durableId="402334612">
    <w:abstractNumId w:val="33"/>
  </w:num>
  <w:num w:numId="3" w16cid:durableId="1378578438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5"/>
  </w:num>
  <w:num w:numId="8" w16cid:durableId="16154755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32"/>
  </w:num>
  <w:num w:numId="10" w16cid:durableId="1988852767">
    <w:abstractNumId w:val="42"/>
  </w:num>
  <w:num w:numId="11" w16cid:durableId="123431701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7"/>
  </w:num>
  <w:num w:numId="14" w16cid:durableId="141654203">
    <w:abstractNumId w:val="27"/>
  </w:num>
  <w:num w:numId="15" w16cid:durableId="1899780911">
    <w:abstractNumId w:val="45"/>
  </w:num>
  <w:num w:numId="16" w16cid:durableId="719667819">
    <w:abstractNumId w:val="41"/>
  </w:num>
  <w:num w:numId="17" w16cid:durableId="51463308">
    <w:abstractNumId w:val="10"/>
  </w:num>
  <w:num w:numId="18" w16cid:durableId="1759330733">
    <w:abstractNumId w:val="39"/>
  </w:num>
  <w:num w:numId="19" w16cid:durableId="1781414845">
    <w:abstractNumId w:val="28"/>
  </w:num>
  <w:num w:numId="20" w16cid:durableId="583298464">
    <w:abstractNumId w:val="21"/>
  </w:num>
  <w:num w:numId="21" w16cid:durableId="1573006066">
    <w:abstractNumId w:val="26"/>
  </w:num>
  <w:num w:numId="22" w16cid:durableId="591013813">
    <w:abstractNumId w:val="29"/>
  </w:num>
  <w:num w:numId="23" w16cid:durableId="880825886">
    <w:abstractNumId w:val="44"/>
  </w:num>
  <w:num w:numId="24" w16cid:durableId="1547374689">
    <w:abstractNumId w:val="46"/>
  </w:num>
  <w:num w:numId="25" w16cid:durableId="4418041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35"/>
  </w:num>
  <w:num w:numId="29" w16cid:durableId="227424385">
    <w:abstractNumId w:val="13"/>
  </w:num>
  <w:num w:numId="30" w16cid:durableId="4094791">
    <w:abstractNumId w:val="9"/>
  </w:num>
  <w:num w:numId="31" w16cid:durableId="285232491">
    <w:abstractNumId w:val="36"/>
  </w:num>
  <w:num w:numId="32" w16cid:durableId="1426460701">
    <w:abstractNumId w:val="20"/>
  </w:num>
  <w:num w:numId="33" w16cid:durableId="1490250471">
    <w:abstractNumId w:val="12"/>
  </w:num>
  <w:num w:numId="34" w16cid:durableId="699546482">
    <w:abstractNumId w:val="38"/>
  </w:num>
  <w:num w:numId="35" w16cid:durableId="1298294744">
    <w:abstractNumId w:val="23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4"/>
  </w:num>
  <w:num w:numId="39" w16cid:durableId="1207447500">
    <w:abstractNumId w:val="43"/>
  </w:num>
  <w:num w:numId="40" w16cid:durableId="578296953">
    <w:abstractNumId w:val="40"/>
  </w:num>
  <w:num w:numId="41" w16cid:durableId="11226230">
    <w:abstractNumId w:val="30"/>
  </w:num>
  <w:num w:numId="42" w16cid:durableId="858546976">
    <w:abstractNumId w:val="2"/>
  </w:num>
  <w:num w:numId="43" w16cid:durableId="868954824">
    <w:abstractNumId w:val="3"/>
  </w:num>
  <w:num w:numId="44" w16cid:durableId="570509381">
    <w:abstractNumId w:val="22"/>
  </w:num>
  <w:num w:numId="45" w16cid:durableId="1861892971">
    <w:abstractNumId w:val="16"/>
  </w:num>
  <w:num w:numId="46" w16cid:durableId="2013608450">
    <w:abstractNumId w:val="24"/>
  </w:num>
  <w:num w:numId="47" w16cid:durableId="87234467">
    <w:abstractNumId w:val="31"/>
  </w:num>
  <w:num w:numId="48" w16cid:durableId="1613125343">
    <w:abstractNumId w:val="18"/>
  </w:num>
  <w:num w:numId="49" w16cid:durableId="1430588447">
    <w:abstractNumId w:val="8"/>
  </w:num>
  <w:num w:numId="50" w16cid:durableId="341444458">
    <w:abstractNumId w:val="2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activeWritingStyle w:appName="MSWord" w:lang="es-MX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1F7E88"/>
    <w:rsid w:val="002008DA"/>
    <w:rsid w:val="00200CEB"/>
    <w:rsid w:val="00200EB5"/>
    <w:rsid w:val="00201244"/>
    <w:rsid w:val="002012C0"/>
    <w:rsid w:val="0020351D"/>
    <w:rsid w:val="00204DBC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370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B641E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33EA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0DB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064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6333"/>
    <w:rsid w:val="005E7277"/>
    <w:rsid w:val="005E7FA5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35B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A7F27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4D0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56D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2ECC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1C3A"/>
    <w:rsid w:val="009B2145"/>
    <w:rsid w:val="009B2DC9"/>
    <w:rsid w:val="009B5C73"/>
    <w:rsid w:val="009B67F8"/>
    <w:rsid w:val="009B6C10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4509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47D23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07CA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415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56B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466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2BF6"/>
    <w:rsid w:val="00D031BF"/>
    <w:rsid w:val="00D040CA"/>
    <w:rsid w:val="00D041A4"/>
    <w:rsid w:val="00D04C0C"/>
    <w:rsid w:val="00D05836"/>
    <w:rsid w:val="00D065B5"/>
    <w:rsid w:val="00D07532"/>
    <w:rsid w:val="00D10535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8FE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7B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4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485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3311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Soporte Rcom</cp:lastModifiedBy>
  <cp:revision>2</cp:revision>
  <cp:lastPrinted>2009-06-24T14:16:00Z</cp:lastPrinted>
  <dcterms:created xsi:type="dcterms:W3CDTF">2025-03-31T21:38:00Z</dcterms:created>
  <dcterms:modified xsi:type="dcterms:W3CDTF">2025-03-31T21:38:00Z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