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Enterprise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5: Patrón Builder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Dominio: Sistema Inteligente de Gestión de Pedidos, Crédito y Facturación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5. Patrón Creacional Builder - Semana 5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5 se incorporó el patrón Builder a través de la clase PedidoBuilder para gestionar la construcción fluida, inmutable y segura de la entidad agregada principal Pedido. Este objeto contiene múltiples propiedades que diferencian atributos estrictamente obligatorios de opciones configurables.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Problema Solucionado</w:t>
      </w:r>
    </w:p>
    <w:p>
      <w:pPr>
        <w:spacing w:line="276" w:lineRule="auto" w:after="120"/>
      </w:pPr>
      <w:r>
        <w:rPr>
          <w:rFonts w:ascii="Arial" w:hAnsi="Arial"/>
          <w:sz w:val="24"/>
        </w:rPr>
        <w:t>Sin el patrón Builder, la instanciación de un pedido demandaría constructores con más de 8 parámetros, antipatrón conocido como constructor telescópico, forzando el paso repetitivo de valores nulos o facilitando errores sutiles al intercambiar argumentos del mismo tipo, como montos y porcentajes.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Garantías de Diseño e Inmutabilidad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Obligatorio del Builder: </w:t>
      </w:r>
      <w:r>
        <w:rPr>
          <w:rFonts w:ascii="Arial" w:hAnsi="Arial"/>
          <w:sz w:val="24"/>
        </w:rPr>
        <w:t>Exige obligatoriamente al cliente titular.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Validación Previa a la Instanciación: </w:t>
      </w:r>
      <w:r>
        <w:rPr>
          <w:rFonts w:ascii="Arial" w:hAnsi="Arial"/>
          <w:sz w:val="24"/>
        </w:rPr>
        <w:t>El método build verifica que la lista de items no esté vacía antes de instanciar.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Aritmética Contable Defensiva: </w:t>
      </w:r>
      <w:r>
        <w:rPr>
          <w:rFonts w:ascii="Arial" w:hAnsi="Arial"/>
          <w:sz w:val="24"/>
        </w:rPr>
        <w:t>Los montos bruto, descuento y total se calculan con redondeo estricto a 2 decimales evitando errores de punto flotante.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PedidoBuilder.java - Construcción Inmutable y Fluida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PedidoBuilder {</w:t>
              <w:br/>
              <w:t xml:space="preserve">    private final Cliente cliente;</w:t>
              <w:br/>
              <w:t xml:space="preserve">    private final List&lt;ItemPedido&gt; items = new ArrayList&lt;&gt;();</w:t>
              <w:br/>
              <w:t xml:space="preserve">    private String observaciones;</w:t>
              <w:br/>
              <w:t xml:space="preserve">    private double porcentajeDescuento = 0.0;</w:t>
              <w:br/>
              <w:br/>
              <w:t xml:space="preserve">    public PedidoBuilder(Cliente cliente) {</w:t>
              <w:br/>
              <w:t xml:space="preserve">        if (cliente == null) throw new IllegalArgumentException("Cliente obligatorio");</w:t>
              <w:br/>
              <w:t xml:space="preserve">        this.cliente = cliente;</w:t>
              <w:br/>
              <w:t xml:space="preserve">    }</w:t>
              <w:br/>
              <w:t xml:space="preserve">    public PedidoBuilder agregarItem(ItemPedido item) { items.add(item); return this; }</w:t>
              <w:br/>
              <w:t xml:space="preserve">    public PedidoBuilder conPorcentajeDescuento(double d) { this.porcentajeDescuento = d; return this; }</w:t>
              <w:br/>
              <w:t xml:space="preserve">    public Pedido build() {</w:t>
              <w:br/>
              <w:t xml:space="preserve">        if (items.isEmpty()) throw new IllegalStateException("Pedido requiere al menos un item");</w:t>
              <w:br/>
              <w:t xml:space="preserve">        Pedido p = new Pedido(UUID.randomUUID().toString(), "ORD-" + System.currentTimeMillis(), cliente, items, LocalDateTime.now(), observaciones);</w:t>
              <w:br/>
              <w:t xml:space="preserve">        p.recalcularTotales(porcentajeDescuento);</w:t>
              <w:br/>
              <w:t xml:space="preserve">        return p;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