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450"/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7503"/>
      </w:tblGrid>
      <w:tr w:rsidR="0090543A" w:rsidRPr="00B3727E" w:rsidTr="0049082E"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</w:tcPr>
          <w:p w:rsidR="00B3727E" w:rsidRPr="0080469E" w:rsidRDefault="00B3727E" w:rsidP="00804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  <w:t>Nombre del robot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</w:tcPr>
          <w:p w:rsidR="00B3727E" w:rsidRPr="0080469E" w:rsidRDefault="0049082E" w:rsidP="00B372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proofErr w:type="spellStart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SumoMata</w:t>
            </w:r>
            <w:proofErr w:type="spellEnd"/>
          </w:p>
        </w:tc>
      </w:tr>
      <w:tr w:rsidR="0090543A" w:rsidRPr="00B3727E" w:rsidTr="0049082E"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804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  <w:t>Universidad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B372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Sergio Arboleda</w:t>
            </w:r>
          </w:p>
        </w:tc>
      </w:tr>
      <w:tr w:rsidR="0090543A" w:rsidRPr="001733AE" w:rsidTr="0049082E"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804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  <w:t>Integrantes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49082E" w:rsidP="00B372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Miguel Matallana, Jair </w:t>
            </w:r>
            <w:r w:rsidR="0080469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Beltrán</w:t>
            </w: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, Laura Castiblanco</w:t>
            </w:r>
          </w:p>
        </w:tc>
      </w:tr>
      <w:tr w:rsidR="0090543A" w:rsidRPr="001733AE" w:rsidTr="0049082E"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804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  <w:t>Dimensiones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EF6880" w:rsidP="00B372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Largo = 10cm, Ancho = 9.92cm, Alto = 8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cm.</w:t>
            </w:r>
          </w:p>
        </w:tc>
      </w:tr>
      <w:tr w:rsidR="0090543A" w:rsidRPr="00B3727E" w:rsidTr="0049082E"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804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  <w:t>Peso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49082E" w:rsidP="00B372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400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g</w:t>
            </w:r>
          </w:p>
        </w:tc>
      </w:tr>
      <w:tr w:rsidR="0090543A" w:rsidRPr="001733AE" w:rsidTr="0049082E"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804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  <w:t>Alimentación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011453" w:rsidP="00B372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Batería LiPo-5</w:t>
            </w:r>
            <w:r w:rsidR="0049082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00mAh, pila 7.4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V</w:t>
            </w:r>
            <w:r w:rsid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de 2 celdas.</w:t>
            </w:r>
          </w:p>
        </w:tc>
      </w:tr>
      <w:tr w:rsidR="0090543A" w:rsidRPr="001733AE" w:rsidTr="0049082E"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804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  <w:t>Sistema de locomoción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F66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sz w:val="18"/>
                <w:szCs w:val="18"/>
                <w:lang w:val="es-CO"/>
              </w:rPr>
              <w:t xml:space="preserve">Base en plástico, dos motor-reductores con ruedas </w:t>
            </w:r>
            <w:r w:rsidR="00011453" w:rsidRPr="0080469E">
              <w:rPr>
                <w:rFonts w:ascii="Arial" w:eastAsia="Times New Roman" w:hAnsi="Arial" w:cs="Arial"/>
                <w:sz w:val="18"/>
                <w:szCs w:val="18"/>
                <w:lang w:val="es-CO"/>
              </w:rPr>
              <w:t>antideslizantes fijas</w:t>
            </w:r>
            <w:r w:rsidRPr="0080469E">
              <w:rPr>
                <w:rFonts w:ascii="Arial" w:eastAsia="Times New Roman" w:hAnsi="Arial" w:cs="Arial"/>
                <w:sz w:val="18"/>
                <w:szCs w:val="18"/>
                <w:lang w:val="es-CO"/>
              </w:rPr>
              <w:t xml:space="preserve">, </w:t>
            </w:r>
            <w:r w:rsidR="00F668DF" w:rsidRPr="0080469E">
              <w:rPr>
                <w:rFonts w:ascii="Arial" w:eastAsia="Times New Roman" w:hAnsi="Arial" w:cs="Arial"/>
                <w:sz w:val="18"/>
                <w:szCs w:val="18"/>
                <w:lang w:val="es-CO"/>
              </w:rPr>
              <w:t>4 tornillos golosos, 4 tornillos</w:t>
            </w:r>
            <w:r w:rsidRPr="0080469E">
              <w:rPr>
                <w:rFonts w:ascii="Arial" w:eastAsia="Times New Roman" w:hAnsi="Arial" w:cs="Arial"/>
                <w:sz w:val="18"/>
                <w:szCs w:val="18"/>
                <w:lang w:val="es-CO"/>
              </w:rPr>
              <w:t xml:space="preserve"> </w:t>
            </w:r>
            <w:r w:rsidR="00F668DF" w:rsidRPr="0080469E">
              <w:rPr>
                <w:rFonts w:ascii="Arial" w:eastAsia="Times New Roman" w:hAnsi="Arial" w:cs="Arial"/>
                <w:sz w:val="18"/>
                <w:szCs w:val="18"/>
                <w:lang w:val="es-CO"/>
              </w:rPr>
              <w:t>autoperforantes.</w:t>
            </w:r>
          </w:p>
        </w:tc>
      </w:tr>
      <w:tr w:rsidR="0090543A" w:rsidRPr="001733AE" w:rsidTr="0049082E"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804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  <w:t>Sensores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4908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4 sensores </w:t>
            </w:r>
            <w:r w:rsidR="0049082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de </w:t>
            </w:r>
            <w:r w:rsidR="0080469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línea</w:t>
            </w:r>
            <w:r w:rsidR="0049082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QTR-1A, 2 sensores </w:t>
            </w:r>
            <w:r w:rsidR="0080469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infrarrojo</w:t>
            </w:r>
            <w:r w:rsidR="0049082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Sharp Análogo  </w:t>
            </w:r>
          </w:p>
        </w:tc>
      </w:tr>
      <w:tr w:rsidR="0090543A" w:rsidRPr="001733AE" w:rsidTr="0049082E"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804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  <w:t>Materiales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011453" w:rsidP="00B3727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STM32F103</w:t>
            </w:r>
          </w:p>
          <w:p w:rsidR="00B3727E" w:rsidRPr="0080469E" w:rsidRDefault="00011453" w:rsidP="00B3727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R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uedas</w:t>
            </w:r>
          </w:p>
          <w:p w:rsidR="00B3727E" w:rsidRPr="0080469E" w:rsidRDefault="00011453" w:rsidP="00B3727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M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otor-reductores</w:t>
            </w:r>
          </w:p>
          <w:p w:rsidR="00B3727E" w:rsidRPr="0080469E" w:rsidRDefault="00011453" w:rsidP="00B3727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T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ornillos y tuercas</w:t>
            </w:r>
          </w:p>
          <w:p w:rsidR="00B3727E" w:rsidRPr="0080469E" w:rsidRDefault="00011453" w:rsidP="00B3727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P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ila </w:t>
            </w:r>
            <w:proofErr w:type="spellStart"/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Lipo</w:t>
            </w:r>
            <w:proofErr w:type="spellEnd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500mAh, 7.4V</w:t>
            </w:r>
          </w:p>
          <w:p w:rsidR="00B3727E" w:rsidRPr="0080469E" w:rsidRDefault="00011453" w:rsidP="00B3727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J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umpers</w:t>
            </w:r>
          </w:p>
          <w:p w:rsidR="00B3727E" w:rsidRPr="0080469E" w:rsidRDefault="00011453" w:rsidP="00B3727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proofErr w:type="spellStart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B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aquela</w:t>
            </w:r>
            <w:proofErr w:type="spellEnd"/>
          </w:p>
          <w:p w:rsidR="00B3727E" w:rsidRPr="0080469E" w:rsidRDefault="00011453" w:rsidP="00B3727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C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ircuito integrado L293D</w:t>
            </w:r>
          </w:p>
          <w:p w:rsidR="00B3727E" w:rsidRPr="0080469E" w:rsidRDefault="00011453" w:rsidP="00B3727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R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esistencias</w:t>
            </w:r>
          </w:p>
          <w:p w:rsidR="00B3727E" w:rsidRPr="0080469E" w:rsidRDefault="00011453" w:rsidP="00011453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LED</w:t>
            </w:r>
          </w:p>
          <w:p w:rsidR="00011453" w:rsidRPr="0080469E" w:rsidRDefault="00011453" w:rsidP="00011453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hAnsi="Arial" w:cs="Arial"/>
                <w:sz w:val="18"/>
                <w:szCs w:val="18"/>
                <w:lang w:val="es-CO"/>
              </w:rPr>
              <w:t>Regulador Ajustable</w:t>
            </w:r>
          </w:p>
          <w:p w:rsidR="00DD1DA3" w:rsidRPr="0080469E" w:rsidRDefault="00DD1DA3" w:rsidP="00DD1DA3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A3939"/>
                <w:kern w:val="36"/>
                <w:sz w:val="20"/>
                <w:szCs w:val="20"/>
                <w:lang w:val="es-CO" w:eastAsia="es-CO"/>
              </w:rPr>
              <w:t xml:space="preserve">Soporte para micro motor </w:t>
            </w:r>
            <w:r w:rsidR="0080469E" w:rsidRPr="0080469E">
              <w:rPr>
                <w:rFonts w:ascii="Arial" w:eastAsia="Times New Roman" w:hAnsi="Arial" w:cs="Arial"/>
                <w:color w:val="3A3939"/>
                <w:kern w:val="36"/>
                <w:sz w:val="20"/>
                <w:szCs w:val="20"/>
                <w:lang w:val="es-CO" w:eastAsia="es-CO"/>
              </w:rPr>
              <w:t>plástico negro</w:t>
            </w:r>
          </w:p>
        </w:tc>
      </w:tr>
      <w:tr w:rsidR="0090543A" w:rsidRPr="001733AE" w:rsidTr="0049082E"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804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  <w:t>Problemas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416AE2" w:rsidP="0080469E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Se tuvo que reconsiderar la elección de la batería ya que la inicial la </w:t>
            </w:r>
            <w:proofErr w:type="spellStart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Turnigy</w:t>
            </w:r>
            <w:proofErr w:type="spellEnd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de 1000 mAh-7.4V, era de un tamaño que no se ajustaba al espacio de nuestro diseño del </w:t>
            </w:r>
            <w:proofErr w:type="spellStart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Minisumo</w:t>
            </w:r>
            <w:proofErr w:type="spellEnd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, por lo </w:t>
            </w:r>
            <w:r w:rsidR="0080469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tanto,</w:t>
            </w: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se eligió la </w:t>
            </w:r>
            <w:r w:rsidR="0080469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batería LiPo</w:t>
            </w: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-500mAh, pila 7.4V, que es de un tamaño más apropiado para el diseño. </w:t>
            </w:r>
          </w:p>
          <w:p w:rsidR="00B3727E" w:rsidRPr="0080469E" w:rsidRDefault="0090543A" w:rsidP="0080469E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El diseño del </w:t>
            </w:r>
            <w:proofErr w:type="spellStart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Minisumo</w:t>
            </w:r>
            <w:proofErr w:type="spellEnd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presenta una geometría piramidal, por </w:t>
            </w:r>
            <w:r w:rsid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ende</w:t>
            </w:r>
            <w:r w:rsidR="0080469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,</w:t>
            </w: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el espacio disponible para el ensamble de los componentes electrónicos, se redujo considerablemente, por lo tanto</w:t>
            </w:r>
            <w:r w:rsid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,</w:t>
            </w: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se tuvo que reajustar la distribución de los componentes en la </w:t>
            </w:r>
            <w:proofErr w:type="spellStart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baquela</w:t>
            </w:r>
            <w:proofErr w:type="spellEnd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.</w:t>
            </w:r>
          </w:p>
        </w:tc>
      </w:tr>
      <w:tr w:rsidR="0090543A" w:rsidRPr="001733AE" w:rsidTr="0049082E"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804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  <w:t>Conclusiones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6D11D5" w:rsidP="0080469E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Se pudo implementar todo lo aprendido en el transcurso de</w:t>
            </w:r>
            <w:r w:rsid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</w:t>
            </w: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l</w:t>
            </w:r>
            <w:r w:rsid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a</w:t>
            </w: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materia Sistemas Embebidos, </w:t>
            </w:r>
            <w:r w:rsidR="0080469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ya que,</w:t>
            </w: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para este proyecto, se utilizó los conocimientos para el control </w:t>
            </w:r>
            <w:proofErr w:type="spellStart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RPMs</w:t>
            </w:r>
            <w:proofErr w:type="spellEnd"/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de los motores mediante PWM, comunicación mediante protocolos, monitoreo de voltaje a través del ADC</w:t>
            </w:r>
            <w:r w:rsidR="00BF33C0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, máquina de estados.</w:t>
            </w:r>
          </w:p>
          <w:p w:rsidR="00B3727E" w:rsidRPr="001733AE" w:rsidRDefault="001733AE" w:rsidP="001733AE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color w:val="333333"/>
                <w:sz w:val="18"/>
                <w:szCs w:val="18"/>
                <w:lang w:val="es-MX"/>
              </w:rPr>
            </w:pPr>
            <w:r w:rsidRPr="001733AE">
              <w:rPr>
                <w:rFonts w:ascii="Arial" w:hAnsi="Arial" w:cs="Arial"/>
                <w:color w:val="333333"/>
                <w:sz w:val="18"/>
                <w:szCs w:val="18"/>
                <w:lang w:val="es-MX"/>
              </w:rPr>
              <w:t>La lógica adquirida durante el desarrollo de todos los proyectos propuestos en el curso, es fundamental para que el robot sumo cumpla con todos los requerimientos solicitados de manera óptima.</w:t>
            </w:r>
            <w:bookmarkStart w:id="0" w:name="_GoBack"/>
            <w:bookmarkEnd w:id="0"/>
          </w:p>
        </w:tc>
      </w:tr>
      <w:tr w:rsidR="0090543A" w:rsidRPr="001733AE" w:rsidTr="0049082E"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B3727E" w:rsidP="00804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val="es-CO"/>
              </w:rPr>
              <w:t>Historial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3727E" w:rsidRPr="0080469E" w:rsidRDefault="00F668DF" w:rsidP="00BD1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</w:pPr>
            <w:r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Fecha de fabricación: 10</w:t>
            </w:r>
            <w:r w:rsidR="00AA397F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de mayo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 xml:space="preserve"> del 201</w:t>
            </w:r>
            <w:r w:rsidR="00BD1EC0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9</w:t>
            </w:r>
            <w:r w:rsidR="00B3727E" w:rsidRPr="0080469E">
              <w:rPr>
                <w:rFonts w:ascii="Arial" w:eastAsia="Times New Roman" w:hAnsi="Arial" w:cs="Arial"/>
                <w:color w:val="333333"/>
                <w:sz w:val="18"/>
                <w:szCs w:val="18"/>
                <w:lang w:val="es-CO"/>
              </w:rPr>
              <w:t>. No ha participado en ningún concurso</w:t>
            </w:r>
          </w:p>
        </w:tc>
      </w:tr>
    </w:tbl>
    <w:p w:rsidR="002D76C1" w:rsidRPr="00B3727E" w:rsidRDefault="002D76C1" w:rsidP="00B3727E">
      <w:pPr>
        <w:rPr>
          <w:lang w:val="es-CO"/>
        </w:rPr>
      </w:pPr>
    </w:p>
    <w:sectPr w:rsidR="002D76C1" w:rsidRPr="00B3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A06"/>
    <w:multiLevelType w:val="multilevel"/>
    <w:tmpl w:val="3B823B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97322"/>
    <w:multiLevelType w:val="multilevel"/>
    <w:tmpl w:val="6C348D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751F3"/>
    <w:multiLevelType w:val="multilevel"/>
    <w:tmpl w:val="20FCD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27E"/>
    <w:rsid w:val="00011453"/>
    <w:rsid w:val="001733AE"/>
    <w:rsid w:val="002D76C1"/>
    <w:rsid w:val="00416AE2"/>
    <w:rsid w:val="0049082E"/>
    <w:rsid w:val="006D11D5"/>
    <w:rsid w:val="0080469E"/>
    <w:rsid w:val="0090543A"/>
    <w:rsid w:val="00AA397F"/>
    <w:rsid w:val="00B3727E"/>
    <w:rsid w:val="00BD1EC0"/>
    <w:rsid w:val="00BF33C0"/>
    <w:rsid w:val="00DD1DA3"/>
    <w:rsid w:val="00EF6880"/>
    <w:rsid w:val="00F6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CEEB"/>
  <w15:chartTrackingRefBased/>
  <w15:docId w15:val="{7746C96E-D1B0-419E-89C4-CEF88231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1D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DA3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CamiloA</dc:creator>
  <cp:keywords/>
  <dc:description/>
  <cp:lastModifiedBy>Miguel Matallana Romero</cp:lastModifiedBy>
  <cp:revision>8</cp:revision>
  <dcterms:created xsi:type="dcterms:W3CDTF">2019-05-10T21:50:00Z</dcterms:created>
  <dcterms:modified xsi:type="dcterms:W3CDTF">2019-05-11T04:28:00Z</dcterms:modified>
</cp:coreProperties>
</file>