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59D" w:rsidRPr="002C559D" w:rsidRDefault="002C559D" w:rsidP="002C559D">
      <w:pPr>
        <w:pStyle w:val="NormalWeb"/>
        <w:spacing w:before="300" w:beforeAutospacing="0" w:after="300" w:afterAutospacing="0"/>
        <w:jc w:val="center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POLÍTICA DE PRIVACIDAD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center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 xml:space="preserve">Bienvenido a </w:t>
      </w:r>
      <w:r w:rsidRPr="002C559D">
        <w:rPr>
          <w:rFonts w:ascii="Century Gothic" w:hAnsi="Century Gothic" w:cs="Segoe UI"/>
          <w:color w:val="374151"/>
        </w:rPr>
        <w:t xml:space="preserve">la Tienda Naturista Árbol de la Vida </w:t>
      </w:r>
      <w:r w:rsidRPr="002C559D">
        <w:rPr>
          <w:rFonts w:ascii="Century Gothic" w:hAnsi="Century Gothic" w:cs="Segoe UI"/>
          <w:color w:val="374151"/>
        </w:rPr>
        <w:t xml:space="preserve"> Nos tomamos muy en serio la privacidad de nuestros usuarios y queremos que se sientan seguros y protegidos mientras utilizan nuestros servicios. Esta política de privacidad describe cómo recopilamos, utilizamos, protegemos y compartimos sus datos personales. Al utilizar nuestros servicios, usted acepta los términos de esta política de privacidad.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Datos personales que recopilamos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Recopilamos datos personales de nuestros usuarios cuando utilizan nuestros servicios. Los datos personales que recopilamos pueden incluir su nombre, dirección de correo electrónico, número de teléfono, dirección postal y cualquier otra información que usted nos proporcione al utilizar nuestros servicios.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Uso de sus datos personales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Utilizamos los datos personales de nuestros usuarios para proporcionar y mejorar nuestros servicios. También podemos utilizar los datos personales para comunicarnos con usted sobre nuestros servicios y para enviarle información y promociones relacionadas con nuestros servicios. No compartimos sus datos personales con terceros a menos que sea necesario para proporcionar nuestros servicios o cumplir con la ley.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Almacenamiento y seguridad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 xml:space="preserve">Protegemos sus datos personales mediante medidas de </w:t>
      </w:r>
      <w:proofErr w:type="gramStart"/>
      <w:r w:rsidRPr="002C559D">
        <w:rPr>
          <w:rFonts w:ascii="Century Gothic" w:hAnsi="Century Gothic" w:cs="Segoe UI"/>
          <w:color w:val="374151"/>
        </w:rPr>
        <w:t>seguridad técnicas y organizativas adecuadas</w:t>
      </w:r>
      <w:proofErr w:type="gramEnd"/>
      <w:r w:rsidRPr="002C559D">
        <w:rPr>
          <w:rFonts w:ascii="Century Gothic" w:hAnsi="Century Gothic" w:cs="Segoe UI"/>
          <w:color w:val="374151"/>
        </w:rPr>
        <w:t xml:space="preserve"> para evitar su acceso no autorizado, alteración, divulgación o pérdida. Mantenemos sus datos personales durante el tiempo necesario para proporcionar nuestros servicios y cumplir con nuestras obligaciones legales.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Compartir sus datos personales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Podemos compartir sus datos personales con empresas asociadas o proveedores de servicios que nos ayudan a proporcionar nuestros servicios. También podemos compartir sus datos personales si es necesario para cumplir con una obligación legal, proteger nuestros derechos legales o para proteger la seguridad de nuestros usuarios.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Derechos de los usuarios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Usted tiene derecho a acceder, corregir o eliminar sus datos personales en cualquier momento. También tiene derecho a oponerse al uso de sus datos personales para fines de marketing. Si tiene alguna pregunta o desea ejercer sus derechos de protección de datos, contáctenos utilizando la información de contacto que se proporciona a continuación.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Cambios en la política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Nos reservamos el derecho de modificar esta política de privacidad en cualquier momento. Si realizamos cambios significativos a esta política de privacidad, se lo notificaremos a través de nuestro sitio web o aplicación. Los cambios entrarán en vigencia en la fecha en que se publique la versión actualizada de esta política de privacidad.</w:t>
      </w:r>
    </w:p>
    <w:p w:rsid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Información de contacto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 xml:space="preserve">Si tiene alguna pregunta o inquietud sobre nuestra política de privacidad, puede ponerse en contacto con nosotros por correo electrónico a </w:t>
      </w:r>
      <w:r w:rsidRPr="002C559D">
        <w:rPr>
          <w:rFonts w:ascii="Century Gothic" w:hAnsi="Century Gothic" w:cs="Segoe UI"/>
          <w:b/>
          <w:i/>
          <w:color w:val="374151"/>
        </w:rPr>
        <w:t>tnarbolvida@gmail.com</w:t>
      </w:r>
      <w:r w:rsidRPr="002C559D">
        <w:rPr>
          <w:rFonts w:ascii="Century Gothic" w:hAnsi="Century Gothic" w:cs="Segoe UI"/>
          <w:color w:val="374151"/>
        </w:rPr>
        <w:t xml:space="preserve"> o por correo postal a </w:t>
      </w:r>
      <w:r w:rsidRPr="002C559D">
        <w:rPr>
          <w:rFonts w:ascii="Century Gothic" w:hAnsi="Century Gothic" w:cs="Segoe UI"/>
          <w:color w:val="374151"/>
        </w:rPr>
        <w:t xml:space="preserve">la </w:t>
      </w:r>
      <w:r w:rsidRPr="002C559D">
        <w:rPr>
          <w:rFonts w:ascii="Century Gothic" w:hAnsi="Century Gothic" w:cs="Segoe UI"/>
          <w:b/>
          <w:i/>
          <w:color w:val="374151"/>
        </w:rPr>
        <w:t>Carrera 4 # 5 – 07, Barrió Collarejo – Cartago Valle del Cauca</w:t>
      </w:r>
      <w:r w:rsidRPr="002C559D">
        <w:rPr>
          <w:rFonts w:ascii="Century Gothic" w:hAnsi="Century Gothic" w:cs="Segoe UI"/>
          <w:b/>
          <w:i/>
          <w:color w:val="374151"/>
        </w:rPr>
        <w:t>.</w:t>
      </w:r>
    </w:p>
    <w:p w:rsidR="002C559D" w:rsidRPr="002C559D" w:rsidRDefault="002C559D" w:rsidP="002C559D">
      <w:pPr>
        <w:pStyle w:val="NormalWeb"/>
        <w:spacing w:before="300" w:beforeAutospacing="0" w:after="300" w:afterAutospacing="0"/>
        <w:jc w:val="both"/>
        <w:rPr>
          <w:rFonts w:ascii="Century Gothic" w:hAnsi="Century Gothic" w:cs="Segoe UI"/>
          <w:color w:val="374151"/>
        </w:rPr>
      </w:pPr>
      <w:r w:rsidRPr="002C559D">
        <w:rPr>
          <w:rFonts w:ascii="Century Gothic" w:hAnsi="Century Gothic" w:cs="Segoe UI"/>
          <w:color w:val="374151"/>
        </w:rPr>
        <w:t>Gracias por utilizar nuestros servicios.</w:t>
      </w:r>
    </w:p>
    <w:p w:rsidR="002C559D" w:rsidRPr="002C559D" w:rsidRDefault="002C559D" w:rsidP="002C559D">
      <w:pPr>
        <w:pStyle w:val="NormalWeb"/>
        <w:spacing w:before="300" w:beforeAutospacing="0" w:after="0" w:afterAutospacing="0"/>
        <w:jc w:val="both"/>
        <w:rPr>
          <w:rFonts w:ascii="Century Gothic" w:hAnsi="Century Gothic" w:cs="Segoe UI"/>
          <w:b/>
          <w:color w:val="374151"/>
        </w:rPr>
      </w:pPr>
      <w:r w:rsidRPr="002C559D">
        <w:rPr>
          <w:rFonts w:ascii="Century Gothic" w:hAnsi="Century Gothic" w:cs="Segoe UI"/>
          <w:b/>
          <w:color w:val="374151"/>
        </w:rPr>
        <w:t>Tienda Naturista Árbol de la Vida</w:t>
      </w:r>
      <w:bookmarkStart w:id="0" w:name="_GoBack"/>
      <w:bookmarkEnd w:id="0"/>
    </w:p>
    <w:p w:rsidR="00810D97" w:rsidRPr="002C559D" w:rsidRDefault="00810D97" w:rsidP="002C559D">
      <w:pPr>
        <w:jc w:val="both"/>
        <w:rPr>
          <w:rFonts w:ascii="Century Gothic" w:hAnsi="Century Gothic"/>
        </w:rPr>
      </w:pPr>
    </w:p>
    <w:sectPr w:rsidR="00810D97" w:rsidRPr="002C55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59D"/>
    <w:rsid w:val="002C559D"/>
    <w:rsid w:val="00810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E0D1AF-7D74-4FBA-B463-A75138E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5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460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2023-03-09T19:46:00Z</dcterms:created>
  <dcterms:modified xsi:type="dcterms:W3CDTF">2023-03-09T19:55:00Z</dcterms:modified>
</cp:coreProperties>
</file>