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D6D64" w14:textId="46EC2469" w:rsidR="007302A7" w:rsidRDefault="00303E48" w:rsidP="000949CD">
      <w:pPr>
        <w:pStyle w:val="Title"/>
      </w:pPr>
      <w:r>
        <w:t>Microsoft Azure Sentinel – ServiceNow app installation guide</w:t>
      </w:r>
    </w:p>
    <w:p w14:paraId="4C59764F" w14:textId="1F1C9848" w:rsidR="000949CD" w:rsidRDefault="000949CD" w:rsidP="000949CD">
      <w:pPr>
        <w:pStyle w:val="Heading1"/>
      </w:pPr>
      <w:bookmarkStart w:id="0" w:name="_Toc66278655"/>
      <w:r>
        <w:t>Prerequisites</w:t>
      </w:r>
      <w:bookmarkEnd w:id="0"/>
    </w:p>
    <w:p w14:paraId="61968EA7" w14:textId="237FABA0" w:rsidR="000949CD" w:rsidRDefault="00A73439" w:rsidP="000949CD">
      <w:r>
        <w:t xml:space="preserve">This ServiceNow application fully rely on the Azure Sentinel </w:t>
      </w:r>
      <w:r w:rsidRPr="00A73439">
        <w:rPr>
          <w:b/>
        </w:rPr>
        <w:t>Management API</w:t>
      </w:r>
      <w:r>
        <w:t xml:space="preserve"> to provide bi-directional sync between both platforms.</w:t>
      </w:r>
    </w:p>
    <w:p w14:paraId="3DCFB75E" w14:textId="77777777" w:rsidR="00A73439" w:rsidRDefault="00A73439" w:rsidP="00A73439">
      <w:pPr>
        <w:keepNext/>
        <w:spacing w:after="0" w:line="240" w:lineRule="auto"/>
      </w:pP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7343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"https://techcommunity.microsoft.com/t5/image/serverpage/image-id/203979iEC1BB51A632A7839/image-size/large?v=1.0&amp;px=999" \* MERGEFORMATINET </w:instrText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734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66434" wp14:editId="68694749">
            <wp:extent cx="5943600" cy="1944370"/>
            <wp:effectExtent l="0" t="0" r="0" b="0"/>
            <wp:docPr id="18" name="Picture 18" descr="thumbnail image 1 of blog post titled &#10; &#10; &#10;  &#10; &#10; &#10; &#10;    &#10;  &#10;   &#10;    &#10;      &#10;       Azure Sentinel API 101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1 of blog post titled &#10; &#10; &#10;  &#10; &#10; &#10; &#10;    &#10;  &#10;   &#10;    &#10;      &#10;       Azure Sentinel API 101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43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14F120E" w14:textId="40915BE8" w:rsidR="00A73439" w:rsidRPr="00A73439" w:rsidRDefault="00A73439" w:rsidP="00A7343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>Azure Sentinel APIs reference</w:t>
      </w:r>
    </w:p>
    <w:p w14:paraId="3A6B8B15" w14:textId="1F841767" w:rsidR="00A73439" w:rsidRDefault="00A73439" w:rsidP="000949CD">
      <w:r>
        <w:t>To provide access to our application, we have to create a Service Principal in Azure Active Directory, and assign to it the required permissions.</w:t>
      </w:r>
    </w:p>
    <w:p w14:paraId="73E7D284" w14:textId="102B5786" w:rsidR="00A73439" w:rsidRDefault="00986325" w:rsidP="00A73439">
      <w:pPr>
        <w:pStyle w:val="Heading2"/>
      </w:pPr>
      <w:bookmarkStart w:id="1" w:name="_Toc66278656"/>
      <w:r>
        <w:t xml:space="preserve">Azure: </w:t>
      </w:r>
      <w:r w:rsidR="00A73439">
        <w:t>Create the Service Principal</w:t>
      </w:r>
      <w:bookmarkEnd w:id="1"/>
    </w:p>
    <w:p w14:paraId="59BD46DB" w14:textId="34B8B645" w:rsidR="00A73439" w:rsidRDefault="00A73439" w:rsidP="00A73439">
      <w:pPr>
        <w:pStyle w:val="ListParagraph"/>
        <w:numPr>
          <w:ilvl w:val="0"/>
          <w:numId w:val="5"/>
        </w:numPr>
      </w:pPr>
      <w:r>
        <w:t>Go to the Azure portal, in Azure AD service, App Registration</w:t>
      </w:r>
      <w:r w:rsidR="00DE32D8">
        <w:t>s:</w:t>
      </w:r>
      <w:r w:rsidR="00DE32D8">
        <w:br/>
      </w:r>
      <w:hyperlink r:id="rId12" w:anchor="blade/Microsoft_AAD_IAM/ActiveDirectoryMenuBlade/RegisteredApps" w:history="1">
        <w:r w:rsidR="00DE32D8" w:rsidRPr="00DE32D8">
          <w:rPr>
            <w:rStyle w:val="Hyperlink"/>
            <w:sz w:val="20"/>
          </w:rPr>
          <w:t>https://portal.azure.com/#blade/Microsoft_AAD_IAM/ActiveDirectoryMenuBlade/RegisteredApps</w:t>
        </w:r>
      </w:hyperlink>
      <w:r w:rsidR="00DE32D8">
        <w:rPr>
          <w:sz w:val="20"/>
        </w:rPr>
        <w:br/>
      </w:r>
    </w:p>
    <w:p w14:paraId="1E63417C" w14:textId="5BF12665" w:rsidR="00DE32D8" w:rsidRDefault="00DE32D8" w:rsidP="00A73439">
      <w:pPr>
        <w:pStyle w:val="ListParagraph"/>
        <w:numPr>
          <w:ilvl w:val="0"/>
          <w:numId w:val="5"/>
        </w:numPr>
      </w:pPr>
      <w:r>
        <w:lastRenderedPageBreak/>
        <w:t>Click on “New registration”.</w:t>
      </w:r>
      <w:r>
        <w:br/>
      </w:r>
      <w:r w:rsidRPr="00DE32D8">
        <w:rPr>
          <w:noProof/>
        </w:rPr>
        <w:drawing>
          <wp:inline distT="0" distB="0" distL="0" distR="0" wp14:anchorId="3B6A0E7E" wp14:editId="6771C649">
            <wp:extent cx="4654193" cy="32534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01" cy="32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037326" w14:textId="5EC58E4E" w:rsidR="00DE32D8" w:rsidRDefault="00DE32D8" w:rsidP="00A73439">
      <w:pPr>
        <w:pStyle w:val="ListParagraph"/>
        <w:numPr>
          <w:ilvl w:val="0"/>
          <w:numId w:val="5"/>
        </w:numPr>
      </w:pPr>
      <w:r>
        <w:t>Provide a name for the app and click “Register”.</w:t>
      </w:r>
      <w:r>
        <w:br/>
      </w:r>
      <w:r w:rsidRPr="00DE32D8">
        <w:rPr>
          <w:noProof/>
        </w:rPr>
        <w:drawing>
          <wp:inline distT="0" distB="0" distL="0" distR="0" wp14:anchorId="5C03FD23" wp14:editId="79A9CCE8">
            <wp:extent cx="4150760" cy="304088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248" cy="30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593CF7" w14:textId="35DB054F" w:rsidR="00DE32D8" w:rsidRDefault="00DE32D8" w:rsidP="00A73439">
      <w:pPr>
        <w:pStyle w:val="ListParagraph"/>
        <w:numPr>
          <w:ilvl w:val="0"/>
          <w:numId w:val="5"/>
        </w:numPr>
      </w:pPr>
      <w:r>
        <w:t>Take note of the Application (client) ID and Directory (tenant) ID. We’ll need them during the ServiceNow configuration.</w:t>
      </w:r>
      <w:r w:rsidRPr="00DE32D8">
        <w:rPr>
          <w:noProof/>
        </w:rPr>
        <w:lastRenderedPageBreak/>
        <w:drawing>
          <wp:inline distT="0" distB="0" distL="0" distR="0" wp14:anchorId="2D38C44F" wp14:editId="75CFCD62">
            <wp:extent cx="5511800" cy="250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4F5E22" w14:textId="2211B0A8" w:rsidR="00DE32D8" w:rsidRDefault="00DE32D8" w:rsidP="00A73439">
      <w:pPr>
        <w:pStyle w:val="ListParagraph"/>
        <w:numPr>
          <w:ilvl w:val="0"/>
          <w:numId w:val="5"/>
        </w:numPr>
      </w:pPr>
      <w:r>
        <w:t>Go to “Certificates &amp; secrets” and click on “New client secret”.</w:t>
      </w:r>
      <w:r>
        <w:br/>
      </w:r>
      <w:r w:rsidRPr="00DE32D8">
        <w:rPr>
          <w:noProof/>
        </w:rPr>
        <w:drawing>
          <wp:inline distT="0" distB="0" distL="0" distR="0" wp14:anchorId="2DCF5E5B" wp14:editId="13543F6B">
            <wp:extent cx="4669604" cy="3450499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815" cy="34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7635CA" w14:textId="305AE4EC" w:rsidR="00397295" w:rsidRDefault="00397295" w:rsidP="00A73439">
      <w:pPr>
        <w:pStyle w:val="ListParagraph"/>
        <w:numPr>
          <w:ilvl w:val="0"/>
          <w:numId w:val="5"/>
        </w:numPr>
      </w:pPr>
      <w:r>
        <w:t>Provide a name for the secret and a validity period.</w:t>
      </w:r>
      <w:r>
        <w:br/>
        <w:t>Important: when the secret will expire, you’ll have to create a new one and update the ServiceNow configuration.</w:t>
      </w:r>
      <w:r>
        <w:br/>
      </w:r>
      <w:r w:rsidRPr="00397295">
        <w:rPr>
          <w:noProof/>
        </w:rPr>
        <w:lastRenderedPageBreak/>
        <w:drawing>
          <wp:inline distT="0" distB="0" distL="0" distR="0" wp14:anchorId="1A53D397" wp14:editId="1CE8F710">
            <wp:extent cx="2514600" cy="162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0D0FD9" w14:textId="7AC40054" w:rsidR="00397295" w:rsidRDefault="00397295" w:rsidP="00A73439">
      <w:pPr>
        <w:pStyle w:val="ListParagraph"/>
        <w:numPr>
          <w:ilvl w:val="0"/>
          <w:numId w:val="5"/>
        </w:numPr>
      </w:pPr>
      <w:r>
        <w:t>Note the secret and keep it in a safe location for later use.</w:t>
      </w:r>
      <w:r>
        <w:br/>
      </w:r>
      <w:r w:rsidRPr="00397295">
        <w:rPr>
          <w:noProof/>
        </w:rPr>
        <w:drawing>
          <wp:inline distT="0" distB="0" distL="0" distR="0" wp14:anchorId="1F5C5F5D" wp14:editId="09C58D22">
            <wp:extent cx="4818580" cy="118991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089" cy="1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4D9272" w14:textId="217C5232" w:rsidR="00397295" w:rsidRDefault="00397295" w:rsidP="00397295">
      <w:pPr>
        <w:pStyle w:val="Heading2"/>
      </w:pPr>
      <w:bookmarkStart w:id="2" w:name="_Toc66278657"/>
      <w:r>
        <w:t>Delegate permissions to the Service Principal</w:t>
      </w:r>
      <w:bookmarkEnd w:id="2"/>
    </w:p>
    <w:p w14:paraId="40A1FD39" w14:textId="188AF45C" w:rsidR="00397295" w:rsidRDefault="00397295" w:rsidP="00397295">
      <w:pPr>
        <w:pStyle w:val="ListParagraph"/>
        <w:numPr>
          <w:ilvl w:val="0"/>
          <w:numId w:val="6"/>
        </w:numPr>
      </w:pPr>
      <w:r>
        <w:t>In the Azure portal, go to the Resource Group containing your Azure Sentinel workspace and click on “Access control (IAM)”.</w:t>
      </w:r>
      <w:r>
        <w:br/>
      </w:r>
      <w:r w:rsidRPr="00397295">
        <w:rPr>
          <w:noProof/>
        </w:rPr>
        <w:drawing>
          <wp:inline distT="0" distB="0" distL="0" distR="0" wp14:anchorId="3B61470D" wp14:editId="66605432">
            <wp:extent cx="4654193" cy="2647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896" cy="26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CD1A02" w14:textId="5227F27C" w:rsidR="00397295" w:rsidRDefault="00397295" w:rsidP="00397295">
      <w:pPr>
        <w:pStyle w:val="ListParagraph"/>
        <w:numPr>
          <w:ilvl w:val="0"/>
          <w:numId w:val="6"/>
        </w:numPr>
      </w:pPr>
      <w:r>
        <w:lastRenderedPageBreak/>
        <w:t>Click on “Add role assignments”.</w:t>
      </w:r>
      <w:r>
        <w:br/>
      </w:r>
      <w:r w:rsidRPr="00397295">
        <w:rPr>
          <w:noProof/>
        </w:rPr>
        <w:drawing>
          <wp:inline distT="0" distB="0" distL="0" distR="0" wp14:anchorId="01CF0D69" wp14:editId="6528328B">
            <wp:extent cx="4921321" cy="1986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480" cy="19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8E5FC7" w14:textId="2C144ADE" w:rsidR="00397295" w:rsidRDefault="00397295" w:rsidP="00397295">
      <w:pPr>
        <w:pStyle w:val="ListParagraph"/>
        <w:numPr>
          <w:ilvl w:val="0"/>
          <w:numId w:val="6"/>
        </w:numPr>
      </w:pPr>
      <w:r>
        <w:t xml:space="preserve">In the new blade, select the “Azure Sentinel Responder” role, then select </w:t>
      </w:r>
      <w:r w:rsidR="00986325">
        <w:t>the Service Principal we created before, and click on the “Save” button.</w:t>
      </w:r>
      <w:r>
        <w:br/>
      </w:r>
      <w:r w:rsidRPr="00397295">
        <w:rPr>
          <w:noProof/>
        </w:rPr>
        <w:drawing>
          <wp:inline distT="0" distB="0" distL="0" distR="0" wp14:anchorId="6EF7C92A" wp14:editId="43BE1F76">
            <wp:extent cx="2172984" cy="3625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391" cy="3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25">
        <w:br/>
      </w:r>
    </w:p>
    <w:p w14:paraId="6FC9CEED" w14:textId="4F70F2B7" w:rsidR="00986325" w:rsidRDefault="00986325" w:rsidP="00986325">
      <w:pPr>
        <w:ind w:left="360"/>
      </w:pPr>
      <w:r>
        <w:t>We are now done with the Azure configuration part.</w:t>
      </w:r>
    </w:p>
    <w:p w14:paraId="69C9707E" w14:textId="77777777" w:rsidR="00986325" w:rsidRDefault="00986325" w:rsidP="00986325">
      <w:pPr>
        <w:ind w:left="360"/>
      </w:pPr>
    </w:p>
    <w:p w14:paraId="6FED702E" w14:textId="1F06B7CE" w:rsidR="00986325" w:rsidRDefault="00986325" w:rsidP="002F2002">
      <w:pPr>
        <w:pStyle w:val="Heading2"/>
      </w:pPr>
      <w:bookmarkStart w:id="3" w:name="_Toc66278658"/>
      <w:r>
        <w:t xml:space="preserve">ServiceNow: create </w:t>
      </w:r>
      <w:r w:rsidR="002F2002">
        <w:t>a user for Azure Sentinel</w:t>
      </w:r>
      <w:bookmarkEnd w:id="3"/>
    </w:p>
    <w:p w14:paraId="5FC619C0" w14:textId="7DFA7EFE" w:rsidR="002F2002" w:rsidRDefault="002F2002" w:rsidP="002F2002">
      <w:r>
        <w:t>To identify the incidents created from Azure Sentinel incidents, we will create a user. This user will be used as the “</w:t>
      </w:r>
      <w:proofErr w:type="spellStart"/>
      <w:r>
        <w:t>caller_id</w:t>
      </w:r>
      <w:proofErr w:type="spellEnd"/>
      <w:r>
        <w:t>” property, when creating new records.</w:t>
      </w:r>
    </w:p>
    <w:p w14:paraId="5EA86A15" w14:textId="0FA96F9C" w:rsidR="002F2002" w:rsidRDefault="002F2002" w:rsidP="002F2002">
      <w:pPr>
        <w:pStyle w:val="ListParagraph"/>
        <w:numPr>
          <w:ilvl w:val="0"/>
          <w:numId w:val="7"/>
        </w:numPr>
      </w:pPr>
      <w:r>
        <w:lastRenderedPageBreak/>
        <w:t>In ServiceNow, under “User Administration”, click on “Users”.</w:t>
      </w:r>
      <w:r>
        <w:br/>
      </w:r>
      <w:r w:rsidRPr="002F2002">
        <w:rPr>
          <w:noProof/>
        </w:rPr>
        <w:drawing>
          <wp:inline distT="0" distB="0" distL="0" distR="0" wp14:anchorId="7113C807" wp14:editId="6C0179C5">
            <wp:extent cx="1571946" cy="220293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9778" cy="22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71AB4E" w14:textId="77777777" w:rsidR="002F2002" w:rsidRDefault="002F2002" w:rsidP="002F2002">
      <w:pPr>
        <w:pStyle w:val="ListParagraph"/>
        <w:numPr>
          <w:ilvl w:val="0"/>
          <w:numId w:val="7"/>
        </w:numPr>
      </w:pPr>
      <w:r>
        <w:t>Click on the ”New” button.</w:t>
      </w:r>
      <w:r>
        <w:br/>
      </w:r>
      <w:r w:rsidRPr="002F2002">
        <w:rPr>
          <w:noProof/>
        </w:rPr>
        <w:drawing>
          <wp:inline distT="0" distB="0" distL="0" distR="0" wp14:anchorId="62886F2F" wp14:editId="70FBEDB0">
            <wp:extent cx="2732926" cy="871984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481" cy="8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2B5CA8" w14:textId="45C92C3A" w:rsidR="002F2002" w:rsidRPr="002F2002" w:rsidRDefault="002F2002" w:rsidP="002F2002">
      <w:pPr>
        <w:pStyle w:val="ListParagraph"/>
        <w:numPr>
          <w:ilvl w:val="0"/>
          <w:numId w:val="7"/>
        </w:numPr>
      </w:pPr>
      <w:r>
        <w:t>Provide the required details and click on “Submit”.</w:t>
      </w:r>
      <w:r>
        <w:br/>
      </w:r>
      <w:r w:rsidRPr="002F2002">
        <w:rPr>
          <w:noProof/>
        </w:rPr>
        <w:drawing>
          <wp:inline distT="0" distB="0" distL="0" distR="0" wp14:anchorId="4AE4C508" wp14:editId="4FC1E3DA">
            <wp:extent cx="5943600" cy="23361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E30CDB" w14:textId="547ADEB7" w:rsidR="00986325" w:rsidRDefault="00986325">
      <w:r>
        <w:br w:type="page"/>
      </w:r>
    </w:p>
    <w:p w14:paraId="270AC4FE" w14:textId="63341F03" w:rsidR="000949CD" w:rsidRPr="00EE55D0" w:rsidRDefault="000949CD" w:rsidP="00EE55D0">
      <w:pPr>
        <w:pStyle w:val="Heading1"/>
      </w:pPr>
      <w:bookmarkStart w:id="4" w:name="_Toc66278659"/>
      <w:r w:rsidRPr="00EE55D0">
        <w:lastRenderedPageBreak/>
        <w:t>Installation</w:t>
      </w:r>
      <w:bookmarkEnd w:id="4"/>
    </w:p>
    <w:p w14:paraId="432A8DB9" w14:textId="442D0D6D" w:rsidR="006A2C30" w:rsidRDefault="006A2C30" w:rsidP="006A2C30">
      <w:pPr>
        <w:pStyle w:val="Heading2"/>
      </w:pPr>
      <w:bookmarkStart w:id="5" w:name="_Toc66278660"/>
      <w:r>
        <w:t>Import the application</w:t>
      </w:r>
      <w:r w:rsidR="00D83ECB">
        <w:t xml:space="preserve"> in ServiceNow</w:t>
      </w:r>
      <w:bookmarkEnd w:id="5"/>
    </w:p>
    <w:p w14:paraId="0F68D974" w14:textId="11490386" w:rsidR="00741E1F" w:rsidRPr="00741E1F" w:rsidRDefault="00741E1F" w:rsidP="00741E1F">
      <w:pPr>
        <w:pStyle w:val="ListParagraph"/>
        <w:numPr>
          <w:ilvl w:val="0"/>
          <w:numId w:val="10"/>
        </w:numPr>
      </w:pPr>
      <w:r>
        <w:t xml:space="preserve">Search for </w:t>
      </w:r>
      <w:r w:rsidR="00CC66EE">
        <w:t xml:space="preserve">“update set” and select the “Retrieved Update Sets” module. Then, click on the </w:t>
      </w:r>
      <w:r w:rsidR="001B75F3">
        <w:t>“</w:t>
      </w:r>
      <w:r w:rsidR="001B75F3" w:rsidRPr="001B75F3">
        <w:rPr>
          <w:b/>
          <w:bCs/>
        </w:rPr>
        <w:t>Import Update Set from XML</w:t>
      </w:r>
      <w:r w:rsidR="001B75F3">
        <w:t>” link.</w:t>
      </w:r>
    </w:p>
    <w:p w14:paraId="3DDB15AD" w14:textId="3918D5DD" w:rsidR="005D1D06" w:rsidRDefault="005D1D06" w:rsidP="005D1D06">
      <w:r>
        <w:rPr>
          <w:noProof/>
        </w:rPr>
        <w:drawing>
          <wp:inline distT="0" distB="0" distL="0" distR="0" wp14:anchorId="68037BA4" wp14:editId="0092314B">
            <wp:extent cx="5943600" cy="28130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633E" w14:textId="63D900D6" w:rsidR="001B75F3" w:rsidRDefault="001B75F3" w:rsidP="005D1D06"/>
    <w:p w14:paraId="1701FE3E" w14:textId="47B4E597" w:rsidR="001B75F3" w:rsidRDefault="008B52DF" w:rsidP="001B75F3">
      <w:pPr>
        <w:pStyle w:val="ListParagraph"/>
        <w:numPr>
          <w:ilvl w:val="0"/>
          <w:numId w:val="10"/>
        </w:numPr>
      </w:pPr>
      <w:r>
        <w:t>Click on the “Choose File” button and select the application XML file</w:t>
      </w:r>
      <w:r w:rsidR="00B34BD3">
        <w:t>.</w:t>
      </w:r>
      <w:r w:rsidR="00B34BD3">
        <w:br/>
        <w:t>Then, click on the “Upload” button.</w:t>
      </w:r>
    </w:p>
    <w:p w14:paraId="6F59606C" w14:textId="11306948" w:rsidR="005D1D06" w:rsidRDefault="000C20BB" w:rsidP="005D1D06">
      <w:r>
        <w:rPr>
          <w:noProof/>
        </w:rPr>
        <w:drawing>
          <wp:inline distT="0" distB="0" distL="0" distR="0" wp14:anchorId="0FC9BD2E" wp14:editId="496B4FDF">
            <wp:extent cx="4381532" cy="16811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6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B36" w14:textId="0671C81C" w:rsidR="000C20BB" w:rsidRDefault="000C20BB" w:rsidP="005D1D06"/>
    <w:p w14:paraId="3631F8FD" w14:textId="4E1BFD9B" w:rsidR="00B34BD3" w:rsidRDefault="00B34BD3" w:rsidP="00B34BD3">
      <w:pPr>
        <w:pStyle w:val="ListParagraph"/>
        <w:numPr>
          <w:ilvl w:val="0"/>
          <w:numId w:val="10"/>
        </w:numPr>
      </w:pPr>
      <w:r>
        <w:t xml:space="preserve">Once uploaded, you will see the </w:t>
      </w:r>
      <w:r w:rsidR="00055614">
        <w:t>new imported update set.</w:t>
      </w:r>
      <w:r w:rsidR="00C94375">
        <w:t xml:space="preserve"> Click on it</w:t>
      </w:r>
      <w:r w:rsidR="002306D4">
        <w:t xml:space="preserve"> to open it.</w:t>
      </w:r>
    </w:p>
    <w:p w14:paraId="2B41A1AC" w14:textId="0E9EC697" w:rsidR="005F3321" w:rsidRDefault="00337144" w:rsidP="00AA7F0F">
      <w:r>
        <w:rPr>
          <w:noProof/>
        </w:rPr>
        <w:lastRenderedPageBreak/>
        <w:drawing>
          <wp:inline distT="0" distB="0" distL="0" distR="0" wp14:anchorId="42CA7A48" wp14:editId="6CC1F552">
            <wp:extent cx="5800767" cy="1814526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57">
        <w:br/>
      </w:r>
    </w:p>
    <w:p w14:paraId="46CCDBA6" w14:textId="3B023746" w:rsidR="00670D57" w:rsidRDefault="00227D51" w:rsidP="00227D51">
      <w:pPr>
        <w:pStyle w:val="ListParagraph"/>
        <w:numPr>
          <w:ilvl w:val="0"/>
          <w:numId w:val="10"/>
        </w:numPr>
      </w:pPr>
      <w:r>
        <w:t>Click on the “Preview Update Set” button.</w:t>
      </w:r>
    </w:p>
    <w:p w14:paraId="3BCD3BC4" w14:textId="73E74EBD" w:rsidR="005F3321" w:rsidRDefault="00B03988" w:rsidP="005D1D06">
      <w:r>
        <w:rPr>
          <w:noProof/>
        </w:rPr>
        <w:drawing>
          <wp:inline distT="0" distB="0" distL="0" distR="0" wp14:anchorId="1495ADCF" wp14:editId="5A6F1E39">
            <wp:extent cx="5943600" cy="2120265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74B" w14:textId="12529AD3" w:rsidR="00B03988" w:rsidRDefault="00B03988" w:rsidP="005D1D06"/>
    <w:p w14:paraId="060A5B6F" w14:textId="5F0F4814" w:rsidR="00B03988" w:rsidRDefault="00CD6578" w:rsidP="005D1D06">
      <w:r>
        <w:rPr>
          <w:noProof/>
        </w:rPr>
        <w:drawing>
          <wp:inline distT="0" distB="0" distL="0" distR="0" wp14:anchorId="3AA7DF89" wp14:editId="55374B6F">
            <wp:extent cx="5338802" cy="1352560"/>
            <wp:effectExtent l="0" t="0" r="0" b="0"/>
            <wp:docPr id="43" name="Picture 4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,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802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453" w14:textId="6DABD4EB" w:rsidR="00227D51" w:rsidRDefault="00227D51" w:rsidP="005D1D06"/>
    <w:p w14:paraId="4A6D8A13" w14:textId="7112C16C" w:rsidR="00CD6578" w:rsidRDefault="00227D51" w:rsidP="00943093">
      <w:pPr>
        <w:pStyle w:val="ListParagraph"/>
        <w:numPr>
          <w:ilvl w:val="0"/>
          <w:numId w:val="10"/>
        </w:numPr>
      </w:pPr>
      <w:r>
        <w:t>Click on the “Commit Update Set” button.</w:t>
      </w:r>
    </w:p>
    <w:p w14:paraId="09CA6796" w14:textId="246E4C80" w:rsidR="00CD6578" w:rsidRDefault="00A22E27" w:rsidP="005D1D06">
      <w:r>
        <w:rPr>
          <w:noProof/>
        </w:rPr>
        <w:lastRenderedPageBreak/>
        <w:drawing>
          <wp:inline distT="0" distB="0" distL="0" distR="0" wp14:anchorId="02DAF883" wp14:editId="613409F1">
            <wp:extent cx="5943600" cy="236664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E32" w14:textId="72B6B9E1" w:rsidR="00A22E27" w:rsidRDefault="00A22E27" w:rsidP="005D1D06"/>
    <w:p w14:paraId="6705E525" w14:textId="3BD38FA3" w:rsidR="00A22E27" w:rsidRDefault="00221AC8" w:rsidP="005D1D06">
      <w:r>
        <w:rPr>
          <w:noProof/>
        </w:rPr>
        <w:drawing>
          <wp:inline distT="0" distB="0" distL="0" distR="0" wp14:anchorId="72F35008" wp14:editId="7B524128">
            <wp:extent cx="5353089" cy="1390660"/>
            <wp:effectExtent l="0" t="0" r="0" b="0"/>
            <wp:docPr id="45" name="Picture 4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Rectang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370F" w14:textId="779ED187" w:rsidR="00221AC8" w:rsidRDefault="00221AC8" w:rsidP="005D1D06"/>
    <w:p w14:paraId="22D91344" w14:textId="6FC9B019" w:rsidR="00227D51" w:rsidRDefault="00227D51" w:rsidP="005D1D06">
      <w:r>
        <w:t xml:space="preserve">The application </w:t>
      </w:r>
      <w:r w:rsidR="006D5B78">
        <w:t>is now imported and is available in “Studio”.</w:t>
      </w:r>
    </w:p>
    <w:p w14:paraId="3483465B" w14:textId="2B2ED612" w:rsidR="00EE55D0" w:rsidRDefault="00EE55D0" w:rsidP="00D83ECB">
      <w:pPr>
        <w:pStyle w:val="NoSpacing"/>
      </w:pPr>
    </w:p>
    <w:p w14:paraId="3ED72F2E" w14:textId="130B91FB" w:rsidR="00EE55D0" w:rsidRDefault="00EE55D0" w:rsidP="00EE55D0">
      <w:pPr>
        <w:pStyle w:val="Heading2"/>
      </w:pPr>
      <w:bookmarkStart w:id="6" w:name="_Toc66278661"/>
      <w:r>
        <w:t>Configure the OAuth credentials</w:t>
      </w:r>
      <w:bookmarkEnd w:id="6"/>
    </w:p>
    <w:p w14:paraId="3DEBFE42" w14:textId="269B9258" w:rsidR="00EE55D0" w:rsidRDefault="00EE55D0" w:rsidP="00EE55D0">
      <w:r>
        <w:t>To be able use the Azure Sentinel Management API from ServiceNow, we must configure the credentials we created previously in Azure AD. This is done using an “Application Registry”.</w:t>
      </w:r>
    </w:p>
    <w:p w14:paraId="3949F5FD" w14:textId="4C249FDE" w:rsidR="00EE55D0" w:rsidRDefault="00EE55D0" w:rsidP="00EE55D0">
      <w:pPr>
        <w:pStyle w:val="ListParagraph"/>
        <w:numPr>
          <w:ilvl w:val="0"/>
          <w:numId w:val="8"/>
        </w:numPr>
      </w:pPr>
      <w:r>
        <w:t xml:space="preserve">Search for “Application Registry” and </w:t>
      </w:r>
      <w:r w:rsidR="00F517AF">
        <w:t>click</w:t>
      </w:r>
      <w:r>
        <w:t xml:space="preserve"> on the link.</w:t>
      </w:r>
      <w:r>
        <w:br/>
      </w:r>
      <w:r w:rsidRPr="00EE55D0">
        <w:rPr>
          <w:noProof/>
        </w:rPr>
        <w:drawing>
          <wp:inline distT="0" distB="0" distL="0" distR="0" wp14:anchorId="65C3DFEB" wp14:editId="1028188F">
            <wp:extent cx="1639018" cy="2012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2357" cy="20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2997FB" w14:textId="77777777" w:rsidR="00243575" w:rsidRDefault="00E054EF" w:rsidP="00EE55D0">
      <w:pPr>
        <w:pStyle w:val="ListParagraph"/>
        <w:numPr>
          <w:ilvl w:val="0"/>
          <w:numId w:val="8"/>
        </w:numPr>
      </w:pPr>
      <w:r>
        <w:lastRenderedPageBreak/>
        <w:t xml:space="preserve">Create a new </w:t>
      </w:r>
      <w:r w:rsidR="000571D8">
        <w:t>set of credentials</w:t>
      </w:r>
      <w:r w:rsidR="009C512F">
        <w:t>.</w:t>
      </w:r>
      <w:r w:rsidR="00643FF7">
        <w:t xml:space="preserve"> </w:t>
      </w:r>
      <w:r w:rsidR="004E1209">
        <w:t>We’ll use “</w:t>
      </w:r>
      <w:r w:rsidR="004E1209" w:rsidRPr="004E1209">
        <w:t>Az Sentinel OAuth app</w:t>
      </w:r>
      <w:r w:rsidR="004E1209">
        <w:t xml:space="preserve">” but </w:t>
      </w:r>
      <w:r w:rsidR="00CB30AB">
        <w:t>y</w:t>
      </w:r>
      <w:r w:rsidR="00643FF7">
        <w:t>ou can use any name</w:t>
      </w:r>
      <w:r w:rsidR="00CB30AB">
        <w:t xml:space="preserve"> you want.</w:t>
      </w:r>
      <w:r w:rsidR="00CB30AB">
        <w:br/>
      </w:r>
      <w:r w:rsidR="00CB30AB">
        <w:rPr>
          <w:noProof/>
        </w:rPr>
        <w:drawing>
          <wp:inline distT="0" distB="0" distL="0" distR="0" wp14:anchorId="771DBBB3" wp14:editId="4AB6AC93">
            <wp:extent cx="2847996" cy="847731"/>
            <wp:effectExtent l="0" t="0" r="9525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09">
        <w:t>.</w:t>
      </w:r>
      <w:r w:rsidR="00243575">
        <w:br/>
      </w:r>
    </w:p>
    <w:p w14:paraId="68B11AC4" w14:textId="3E9F74E4" w:rsidR="00EE55D0" w:rsidRDefault="00243575" w:rsidP="00EE55D0">
      <w:pPr>
        <w:pStyle w:val="ListParagraph"/>
        <w:numPr>
          <w:ilvl w:val="0"/>
          <w:numId w:val="8"/>
        </w:numPr>
      </w:pPr>
      <w:r>
        <w:t xml:space="preserve">Select </w:t>
      </w:r>
      <w:r w:rsidR="00DD779C">
        <w:t>“</w:t>
      </w:r>
      <w:r w:rsidR="00DD779C" w:rsidRPr="00DD779C">
        <w:t>Connect to a third party OAuth Provider</w:t>
      </w:r>
      <w:r w:rsidR="00DD779C">
        <w:t>”.</w:t>
      </w:r>
      <w:r w:rsidR="009C512F">
        <w:br/>
      </w:r>
      <w:r>
        <w:rPr>
          <w:noProof/>
        </w:rPr>
        <w:drawing>
          <wp:inline distT="0" distB="0" distL="0" distR="0" wp14:anchorId="6CA92867" wp14:editId="44B54F9E">
            <wp:extent cx="2460254" cy="1514003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334" cy="15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12F">
        <w:br/>
      </w:r>
    </w:p>
    <w:p w14:paraId="4F8653EB" w14:textId="5E89DAC1" w:rsidR="009C512F" w:rsidRDefault="009C512F" w:rsidP="00EE55D0">
      <w:pPr>
        <w:pStyle w:val="ListParagraph"/>
        <w:numPr>
          <w:ilvl w:val="0"/>
          <w:numId w:val="8"/>
        </w:numPr>
      </w:pPr>
      <w:r>
        <w:t>On the credentials configuration page, we must provide the information we collected during the Service Principal creation:</w:t>
      </w:r>
    </w:p>
    <w:p w14:paraId="6999F45B" w14:textId="3229FF6F" w:rsidR="009C512F" w:rsidRDefault="009C512F" w:rsidP="009C512F">
      <w:pPr>
        <w:pStyle w:val="ListParagraph"/>
        <w:numPr>
          <w:ilvl w:val="1"/>
          <w:numId w:val="8"/>
        </w:numPr>
      </w:pPr>
      <w:r>
        <w:t>Client ID (1): Azure AD application/client ID</w:t>
      </w:r>
    </w:p>
    <w:p w14:paraId="1039229D" w14:textId="1C8AFF07" w:rsidR="009C512F" w:rsidRDefault="009C512F" w:rsidP="009C512F">
      <w:pPr>
        <w:pStyle w:val="ListParagraph"/>
        <w:numPr>
          <w:ilvl w:val="1"/>
          <w:numId w:val="8"/>
        </w:numPr>
      </w:pPr>
      <w:r>
        <w:t>Client secret (2): Azure AD client secret</w:t>
      </w:r>
    </w:p>
    <w:p w14:paraId="1B668111" w14:textId="6981637F" w:rsidR="00332549" w:rsidRPr="00332549" w:rsidRDefault="00332549" w:rsidP="009C512F">
      <w:pPr>
        <w:pStyle w:val="ListParagraph"/>
        <w:numPr>
          <w:ilvl w:val="1"/>
          <w:numId w:val="8"/>
        </w:numPr>
      </w:pPr>
      <w:r w:rsidRPr="00332549">
        <w:t>Default Grant type: Client Creden</w:t>
      </w:r>
      <w:r>
        <w:t>tials</w:t>
      </w:r>
    </w:p>
    <w:p w14:paraId="414770E2" w14:textId="7E65CC6B" w:rsidR="009C512F" w:rsidRDefault="00AE34FA" w:rsidP="009C512F">
      <w:pPr>
        <w:pStyle w:val="ListParagraph"/>
        <w:numPr>
          <w:ilvl w:val="1"/>
          <w:numId w:val="8"/>
        </w:numPr>
      </w:pPr>
      <w:r>
        <w:t>Token URL (3): add your Azure AD tenant ID in the URL:</w:t>
      </w:r>
      <w:r>
        <w:br/>
      </w:r>
      <w:hyperlink r:id="rId35" w:history="1">
        <w:r w:rsidRPr="00F86BCF">
          <w:rPr>
            <w:rStyle w:val="Hyperlink"/>
          </w:rPr>
          <w:t>https://login.microsoftonline.com/{AAD_tenant_id}/oauth2/token</w:t>
        </w:r>
      </w:hyperlink>
    </w:p>
    <w:p w14:paraId="50FEEBD0" w14:textId="25D65A10" w:rsidR="00AE34FA" w:rsidRDefault="00AE34FA" w:rsidP="00AE34FA">
      <w:pPr>
        <w:pStyle w:val="ListParagraph"/>
        <w:numPr>
          <w:ilvl w:val="1"/>
          <w:numId w:val="8"/>
        </w:numPr>
      </w:pPr>
      <w:r>
        <w:t>Token Revocation URL (4): add your ServiceNow instance name in the URL:</w:t>
      </w:r>
      <w:r>
        <w:br/>
      </w:r>
      <w:hyperlink w:history="1">
        <w:r w:rsidRPr="00F86BCF">
          <w:rPr>
            <w:rStyle w:val="Hyperlink"/>
          </w:rPr>
          <w:t>https://{instance_name}.service-now.com/oauth_redirect.do</w:t>
        </w:r>
      </w:hyperlink>
      <w:r>
        <w:br/>
      </w:r>
    </w:p>
    <w:p w14:paraId="2B49DFE5" w14:textId="1DE88C4E" w:rsidR="00AE34FA" w:rsidRDefault="00AE34FA" w:rsidP="00AE34FA">
      <w:pPr>
        <w:pStyle w:val="ListParagraph"/>
        <w:ind w:left="1440"/>
      </w:pPr>
      <w:r w:rsidRPr="00AE34FA">
        <w:rPr>
          <w:noProof/>
        </w:rPr>
        <w:drawing>
          <wp:inline distT="0" distB="0" distL="0" distR="0" wp14:anchorId="54A52E8C" wp14:editId="4DDC77B0">
            <wp:extent cx="4298830" cy="15450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6094" cy="1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FF7F5A" w14:textId="0917EE4F" w:rsidR="00AE34FA" w:rsidRPr="00EE55D0" w:rsidRDefault="00AE34FA" w:rsidP="00AE34FA">
      <w:pPr>
        <w:pStyle w:val="ListParagraph"/>
        <w:numPr>
          <w:ilvl w:val="0"/>
          <w:numId w:val="8"/>
        </w:numPr>
      </w:pPr>
      <w:r>
        <w:t>Click on the “</w:t>
      </w:r>
      <w:r w:rsidR="00620AC3">
        <w:t>Submit</w:t>
      </w:r>
      <w:r>
        <w:t>” button to save your changes.</w:t>
      </w:r>
      <w:r>
        <w:br/>
      </w:r>
      <w:r w:rsidR="00620AC3">
        <w:rPr>
          <w:noProof/>
        </w:rPr>
        <w:drawing>
          <wp:inline distT="0" distB="0" distL="0" distR="0" wp14:anchorId="16423375" wp14:editId="3B359925">
            <wp:extent cx="3888788" cy="45579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107" cy="4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9B3725" w14:textId="77777777" w:rsidR="007302A7" w:rsidRDefault="007302A7" w:rsidP="00A85902">
      <w:pPr>
        <w:pStyle w:val="NoSpacing"/>
      </w:pPr>
    </w:p>
    <w:p w14:paraId="08385E7E" w14:textId="60517182" w:rsidR="00634491" w:rsidRDefault="006A2C30" w:rsidP="006A2C30">
      <w:pPr>
        <w:pStyle w:val="Heading2"/>
      </w:pPr>
      <w:bookmarkStart w:id="7" w:name="_Toc66278662"/>
      <w:r>
        <w:lastRenderedPageBreak/>
        <w:t>Configure the application</w:t>
      </w:r>
      <w:bookmarkEnd w:id="7"/>
    </w:p>
    <w:p w14:paraId="5A56D7CB" w14:textId="50A165AE" w:rsidR="00D83ECB" w:rsidRPr="00D83ECB" w:rsidRDefault="00D83ECB" w:rsidP="00D83ECB">
      <w:r>
        <w:t>Now that we have imported the application, we must configure the details to connect to the Azure Sentinel Management API.</w:t>
      </w:r>
    </w:p>
    <w:p w14:paraId="5AC6A35E" w14:textId="4A38F7EE" w:rsidR="00D83ECB" w:rsidRDefault="00AE34FA" w:rsidP="006A2C30">
      <w:pPr>
        <w:pStyle w:val="ListParagraph"/>
        <w:numPr>
          <w:ilvl w:val="0"/>
          <w:numId w:val="1"/>
        </w:numPr>
      </w:pPr>
      <w:r>
        <w:t>Search for</w:t>
      </w:r>
      <w:r w:rsidR="00D83ECB">
        <w:t xml:space="preserve"> “Studio</w:t>
      </w:r>
      <w:r w:rsidR="00164143">
        <w:t>”</w:t>
      </w:r>
      <w:r>
        <w:t xml:space="preserve"> and open it. Then,</w:t>
      </w:r>
      <w:r w:rsidR="00164143">
        <w:t xml:space="preserve"> select the newly imported application.</w:t>
      </w:r>
      <w:r w:rsidR="00164143">
        <w:br/>
      </w:r>
      <w:r w:rsidR="00164143" w:rsidRPr="00164143">
        <w:rPr>
          <w:noProof/>
        </w:rPr>
        <w:drawing>
          <wp:inline distT="0" distB="0" distL="0" distR="0" wp14:anchorId="15888050" wp14:editId="113BEC38">
            <wp:extent cx="1494890" cy="177054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946" cy="17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  <w:r w:rsidR="00164143" w:rsidRPr="00164143">
        <w:rPr>
          <w:noProof/>
        </w:rPr>
        <w:drawing>
          <wp:inline distT="0" distB="0" distL="0" distR="0" wp14:anchorId="7D0A62C4" wp14:editId="4018574D">
            <wp:extent cx="4911047" cy="1701286"/>
            <wp:effectExtent l="0" t="0" r="444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3589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43">
        <w:br/>
      </w:r>
    </w:p>
    <w:p w14:paraId="2AD0ABBA" w14:textId="3D9A5A3F" w:rsidR="001758A3" w:rsidRDefault="00CD2D2F" w:rsidP="003617B5">
      <w:pPr>
        <w:pStyle w:val="ListParagraph"/>
        <w:numPr>
          <w:ilvl w:val="0"/>
          <w:numId w:val="1"/>
        </w:numPr>
      </w:pPr>
      <w:r>
        <w:t>Scroll to the “</w:t>
      </w:r>
      <w:proofErr w:type="spellStart"/>
      <w:r>
        <w:t>FixScript</w:t>
      </w:r>
      <w:proofErr w:type="spellEnd"/>
      <w:r w:rsidR="003617B5">
        <w:t>” section and r</w:t>
      </w:r>
      <w:r w:rsidR="001758A3">
        <w:t>un the “</w:t>
      </w:r>
      <w:proofErr w:type="spellStart"/>
      <w:r w:rsidR="001758A3">
        <w:t>tablesInit</w:t>
      </w:r>
      <w:proofErr w:type="spellEnd"/>
      <w:r w:rsidR="001758A3">
        <w:t>”</w:t>
      </w:r>
      <w:r>
        <w:t xml:space="preserve"> script</w:t>
      </w:r>
      <w:r w:rsidR="001758A3">
        <w:t>.</w:t>
      </w:r>
      <w:r w:rsidR="001758A3">
        <w:br/>
        <w:t>This script will populate the tables</w:t>
      </w:r>
      <w:r w:rsidR="003617B5">
        <w:br/>
      </w:r>
      <w:r w:rsidR="001758A3">
        <w:rPr>
          <w:noProof/>
        </w:rPr>
        <w:lastRenderedPageBreak/>
        <w:drawing>
          <wp:inline distT="0" distB="0" distL="0" distR="0" wp14:anchorId="4145B5ED" wp14:editId="2A611CFD">
            <wp:extent cx="3378467" cy="4085588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2717" cy="40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733F03A" wp14:editId="764F0C40">
            <wp:extent cx="5943600" cy="1180465"/>
            <wp:effectExtent l="0" t="0" r="0" b="63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7">
        <w:br/>
      </w:r>
      <w:r w:rsidR="00E21227">
        <w:br/>
      </w:r>
      <w:r w:rsidR="00E21227">
        <w:rPr>
          <w:noProof/>
        </w:rPr>
        <w:drawing>
          <wp:inline distT="0" distB="0" distL="0" distR="0" wp14:anchorId="6584F1A2" wp14:editId="3836D062">
            <wp:extent cx="2390792" cy="1076333"/>
            <wp:effectExtent l="0" t="0" r="0" b="952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8A3">
        <w:br/>
      </w:r>
    </w:p>
    <w:p w14:paraId="5838C269" w14:textId="23F7FB5B" w:rsidR="00DA77A0" w:rsidRDefault="00E31648" w:rsidP="000E39AD">
      <w:pPr>
        <w:pStyle w:val="ListParagraph"/>
        <w:numPr>
          <w:ilvl w:val="0"/>
          <w:numId w:val="1"/>
        </w:numPr>
      </w:pPr>
      <w:r>
        <w:t>Verify the “</w:t>
      </w:r>
      <w:r w:rsidR="00C671FA" w:rsidRPr="00C671FA">
        <w:t>Sentinel Severity to ServiceNow</w:t>
      </w:r>
      <w:r w:rsidR="00C671FA">
        <w:t>” table mapping.</w:t>
      </w:r>
      <w:r w:rsidR="0080701F">
        <w:br/>
        <w:t>This table is used to map the Sentinel severity to the ServiceNow value</w:t>
      </w:r>
      <w:r w:rsidR="00E47945">
        <w:t>, when creating or updating Azure Sentinel incidents.</w:t>
      </w:r>
      <w:r w:rsidR="00C520B0">
        <w:br/>
        <w:t>Open the table</w:t>
      </w:r>
      <w:r w:rsidR="005C3971">
        <w:t xml:space="preserve"> =&gt; Show list</w:t>
      </w:r>
      <w:r w:rsidR="00E47945">
        <w:t>, and review the values</w:t>
      </w:r>
      <w:r w:rsidR="005C3971">
        <w:t>.</w:t>
      </w:r>
      <w:r w:rsidR="00E47945">
        <w:br/>
      </w:r>
    </w:p>
    <w:p w14:paraId="7B729C9C" w14:textId="03A5FC85" w:rsidR="00E47945" w:rsidRDefault="00E47945" w:rsidP="00E47945">
      <w:pPr>
        <w:pStyle w:val="ListParagraph"/>
        <w:numPr>
          <w:ilvl w:val="0"/>
          <w:numId w:val="1"/>
        </w:numPr>
      </w:pPr>
      <w:r>
        <w:t>Verify the “</w:t>
      </w:r>
      <w:r w:rsidRPr="00C671FA">
        <w:t xml:space="preserve">Sentinel </w:t>
      </w:r>
      <w:r>
        <w:t>State</w:t>
      </w:r>
      <w:r w:rsidRPr="00C671FA">
        <w:t xml:space="preserve"> to ServiceNow</w:t>
      </w:r>
      <w:r>
        <w:t>” table mapping.</w:t>
      </w:r>
      <w:r>
        <w:br/>
        <w:t xml:space="preserve">This table is used to map the Sentinel </w:t>
      </w:r>
      <w:r w:rsidR="00253DD3">
        <w:t>state</w:t>
      </w:r>
      <w:r>
        <w:t xml:space="preserve"> to the ServiceNow value, when creating or updating </w:t>
      </w:r>
      <w:r>
        <w:lastRenderedPageBreak/>
        <w:t>Azure Sentinel incidents.</w:t>
      </w:r>
      <w:r>
        <w:br/>
        <w:t>Open the table =&gt; Show list, and review the values.</w:t>
      </w:r>
      <w:r w:rsidR="00253DD3">
        <w:br/>
      </w:r>
    </w:p>
    <w:p w14:paraId="11D53B6F" w14:textId="647DDC5E" w:rsidR="00253DD3" w:rsidRDefault="00253DD3" w:rsidP="00253DD3">
      <w:pPr>
        <w:pStyle w:val="ListParagraph"/>
        <w:numPr>
          <w:ilvl w:val="0"/>
          <w:numId w:val="1"/>
        </w:numPr>
      </w:pPr>
      <w:r>
        <w:t>Verify the “</w:t>
      </w:r>
      <w:r w:rsidR="00124887">
        <w:t>ServiceNow</w:t>
      </w:r>
      <w:r w:rsidRPr="00C671FA">
        <w:t xml:space="preserve"> Severity to </w:t>
      </w:r>
      <w:r w:rsidR="00124887">
        <w:t>Sentinel</w:t>
      </w:r>
      <w:r>
        <w:t>” table mapping.</w:t>
      </w:r>
      <w:r>
        <w:br/>
        <w:t xml:space="preserve">This table is used to map the </w:t>
      </w:r>
      <w:r w:rsidR="00124887">
        <w:t>ServiceNow</w:t>
      </w:r>
      <w:r w:rsidR="00124887" w:rsidRPr="00C671FA">
        <w:t xml:space="preserve"> </w:t>
      </w:r>
      <w:r>
        <w:t xml:space="preserve">severity to the </w:t>
      </w:r>
      <w:r w:rsidR="00124887">
        <w:t>Sentinel</w:t>
      </w:r>
      <w:r>
        <w:t xml:space="preserve"> value, when updating </w:t>
      </w:r>
      <w:r w:rsidR="00124887">
        <w:t>ServiceNow</w:t>
      </w:r>
      <w:r w:rsidR="00124887" w:rsidRPr="00C671FA">
        <w:t xml:space="preserve"> </w:t>
      </w:r>
      <w:r>
        <w:t>incidents.</w:t>
      </w:r>
      <w:r>
        <w:br/>
        <w:t>Open the table =&gt; Show list, and review the values.</w:t>
      </w:r>
      <w:r w:rsidR="005749CA">
        <w:br/>
      </w:r>
    </w:p>
    <w:p w14:paraId="7315BCC6" w14:textId="30102592" w:rsidR="00E47945" w:rsidRDefault="005749CA" w:rsidP="007E5F84">
      <w:pPr>
        <w:pStyle w:val="ListParagraph"/>
        <w:numPr>
          <w:ilvl w:val="0"/>
          <w:numId w:val="1"/>
        </w:numPr>
      </w:pPr>
      <w:r>
        <w:t>Verify the “ServiceNow</w:t>
      </w:r>
      <w:r w:rsidRPr="00C671FA">
        <w:t xml:space="preserve"> </w:t>
      </w:r>
      <w:r>
        <w:t>State</w:t>
      </w:r>
      <w:r w:rsidRPr="00C671FA">
        <w:t xml:space="preserve"> to </w:t>
      </w:r>
      <w:r>
        <w:t>Sentinel” table mapping.</w:t>
      </w:r>
      <w:r>
        <w:br/>
        <w:t>This table is used to map the ServiceNow</w:t>
      </w:r>
      <w:r w:rsidRPr="00C671FA">
        <w:t xml:space="preserve"> </w:t>
      </w:r>
      <w:r>
        <w:t>severity to the Sentinel value, when updating ServiceNow</w:t>
      </w:r>
      <w:r w:rsidRPr="00C671FA">
        <w:t xml:space="preserve"> </w:t>
      </w:r>
      <w:r>
        <w:t>incidents.</w:t>
      </w:r>
      <w:r>
        <w:br/>
        <w:t>Open the table =&gt; Show list, and review the values.</w:t>
      </w:r>
    </w:p>
    <w:p w14:paraId="76DEF8F6" w14:textId="20F6DD4F" w:rsidR="000E39AD" w:rsidRDefault="007E5F84" w:rsidP="000E39AD">
      <w:pPr>
        <w:pStyle w:val="ListParagraph"/>
        <w:numPr>
          <w:ilvl w:val="0"/>
          <w:numId w:val="1"/>
        </w:numPr>
      </w:pPr>
      <w:r>
        <w:t>C</w:t>
      </w:r>
      <w:r w:rsidR="000E39AD">
        <w:t>onfigure the workspace(s) details</w:t>
      </w:r>
      <w:r>
        <w:t>. O</w:t>
      </w:r>
      <w:r w:rsidR="000E39AD">
        <w:t xml:space="preserve">pen the “Workspaces Configuration” table and click on </w:t>
      </w:r>
      <w:r w:rsidR="000E39AD" w:rsidRPr="000E39AD">
        <w:rPr>
          <w:b/>
          <w:bCs/>
        </w:rPr>
        <w:t>Show List</w:t>
      </w:r>
      <w:r w:rsidR="000E39AD">
        <w:t>.</w:t>
      </w:r>
      <w:r w:rsidR="000E39AD">
        <w:br/>
      </w:r>
      <w:r w:rsidR="00E57A2C">
        <w:rPr>
          <w:noProof/>
        </w:rPr>
        <w:drawing>
          <wp:inline distT="0" distB="0" distL="0" distR="0" wp14:anchorId="10FF2B79" wp14:editId="1F005D2D">
            <wp:extent cx="4599605" cy="3543787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601" cy="3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03F" w14:textId="77777777" w:rsidR="000E39AD" w:rsidRDefault="000E39AD" w:rsidP="002C1624">
      <w:pPr>
        <w:pStyle w:val="ListParagraph"/>
      </w:pPr>
    </w:p>
    <w:p w14:paraId="5C6A9CE4" w14:textId="4B3F16D3" w:rsidR="000E39AD" w:rsidRDefault="000E39AD" w:rsidP="000E39AD">
      <w:pPr>
        <w:pStyle w:val="ListParagraph"/>
        <w:numPr>
          <w:ilvl w:val="0"/>
          <w:numId w:val="1"/>
        </w:numPr>
      </w:pPr>
      <w:r>
        <w:t xml:space="preserve">Open </w:t>
      </w:r>
      <w:r w:rsidR="002C1624">
        <w:t>to edit the current row.</w:t>
      </w:r>
    </w:p>
    <w:p w14:paraId="0111C846" w14:textId="77777777" w:rsidR="000E39AD" w:rsidRDefault="000E39AD" w:rsidP="002C1624">
      <w:pPr>
        <w:pStyle w:val="ListParagraph"/>
      </w:pPr>
      <w:r>
        <w:rPr>
          <w:noProof/>
        </w:rPr>
        <w:lastRenderedPageBreak/>
        <w:drawing>
          <wp:inline distT="0" distB="0" distL="0" distR="0" wp14:anchorId="0CC0E906" wp14:editId="5FB850C9">
            <wp:extent cx="5349922" cy="173815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1693" cy="17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D90F" w14:textId="77777777" w:rsidR="000E39AD" w:rsidRDefault="000E39AD" w:rsidP="002C1624">
      <w:pPr>
        <w:pStyle w:val="ListParagraph"/>
      </w:pPr>
    </w:p>
    <w:p w14:paraId="135FCDB3" w14:textId="55E6391D" w:rsidR="000E39AD" w:rsidRPr="006A2C30" w:rsidRDefault="000E39AD" w:rsidP="000E39AD">
      <w:pPr>
        <w:pStyle w:val="ListParagraph"/>
        <w:numPr>
          <w:ilvl w:val="0"/>
          <w:numId w:val="1"/>
        </w:numPr>
      </w:pPr>
      <w:r>
        <w:t xml:space="preserve">Provide the </w:t>
      </w:r>
      <w:r w:rsidR="002C1624">
        <w:t xml:space="preserve">required </w:t>
      </w:r>
      <w:r>
        <w:t xml:space="preserve">values </w:t>
      </w:r>
      <w:r w:rsidR="002C1624">
        <w:t xml:space="preserve">(available in Azure Sentinel) </w:t>
      </w:r>
      <w:r>
        <w:t xml:space="preserve">and click on the </w:t>
      </w:r>
      <w:r w:rsidRPr="000E39AD">
        <w:rPr>
          <w:b/>
          <w:bCs/>
        </w:rPr>
        <w:t>Update</w:t>
      </w:r>
      <w:r>
        <w:t xml:space="preserve"> button.</w:t>
      </w:r>
      <w:r>
        <w:br/>
      </w:r>
      <w:r w:rsidR="005E77B3">
        <w:rPr>
          <w:noProof/>
        </w:rPr>
        <w:drawing>
          <wp:inline distT="0" distB="0" distL="0" distR="0" wp14:anchorId="7C29F7EE" wp14:editId="69C322D2">
            <wp:extent cx="4720375" cy="3555069"/>
            <wp:effectExtent l="0" t="0" r="4445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7161" cy="35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D19" w14:textId="3F77472B" w:rsidR="000E39AD" w:rsidRDefault="000E39AD" w:rsidP="002C1624">
      <w:pPr>
        <w:pStyle w:val="ListParagraph"/>
      </w:pPr>
    </w:p>
    <w:p w14:paraId="1C0DBF6C" w14:textId="1C158368" w:rsidR="00EE6129" w:rsidRDefault="000E39AD" w:rsidP="00164143">
      <w:pPr>
        <w:pStyle w:val="ListParagraph"/>
        <w:numPr>
          <w:ilvl w:val="0"/>
          <w:numId w:val="1"/>
        </w:numPr>
      </w:pPr>
      <w:r>
        <w:t>If needed, create a new Business Rule to assign specific properties, like the “Assignment Group” or the “Category”.</w:t>
      </w:r>
      <w:r>
        <w:br/>
        <w:t>This can be achieved by clicking on “Create Application File”, selecting “Server Development”, “Business Rule”.</w:t>
      </w:r>
      <w:r>
        <w:br/>
      </w:r>
      <w:r>
        <w:br/>
      </w:r>
      <w:r w:rsidRPr="000E39AD">
        <w:rPr>
          <w:noProof/>
        </w:rPr>
        <w:drawing>
          <wp:inline distT="0" distB="0" distL="0" distR="0" wp14:anchorId="48597152" wp14:editId="2A5D2AB6">
            <wp:extent cx="1879600" cy="749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lastRenderedPageBreak/>
        <w:drawing>
          <wp:inline distT="0" distB="0" distL="0" distR="0" wp14:anchorId="1F50B315" wp14:editId="0C437132">
            <wp:extent cx="4428162" cy="2811531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274" cy="2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E39AD">
        <w:rPr>
          <w:noProof/>
        </w:rPr>
        <w:drawing>
          <wp:inline distT="0" distB="0" distL="0" distR="0" wp14:anchorId="5B13339A" wp14:editId="66E50D25">
            <wp:extent cx="5943600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C7C" w14:textId="23A9ADA5" w:rsidR="00EF59C6" w:rsidRDefault="00EF59C6" w:rsidP="00BF720A">
      <w:pPr>
        <w:pStyle w:val="ListParagraph"/>
      </w:pPr>
    </w:p>
    <w:p w14:paraId="5BDCA196" w14:textId="77777777" w:rsidR="00EF59C6" w:rsidRDefault="00EF59C6" w:rsidP="00BF720A">
      <w:pPr>
        <w:pStyle w:val="ListParagraph"/>
      </w:pPr>
    </w:p>
    <w:p w14:paraId="4981EFD4" w14:textId="77777777" w:rsidR="00EF59C6" w:rsidRDefault="00EF59C6" w:rsidP="00E21227"/>
    <w:p w14:paraId="34EF355C" w14:textId="17AF9C65" w:rsidR="00407A49" w:rsidRDefault="00407A49"/>
    <w:p w14:paraId="6DFCFAAE" w14:textId="005EEE0C" w:rsidR="006A2C30" w:rsidRDefault="00D832EC" w:rsidP="000E39AD">
      <w:pPr>
        <w:pStyle w:val="Heading2"/>
      </w:pPr>
      <w:r>
        <w:br w:type="page"/>
      </w:r>
      <w:r w:rsidR="003566E0">
        <w:lastRenderedPageBreak/>
        <w:t xml:space="preserve"> 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3325218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C34682" w14:textId="395C20D6" w:rsidR="00EE55D0" w:rsidRDefault="00EE55D0">
          <w:pPr>
            <w:pStyle w:val="TOCHeading"/>
          </w:pPr>
          <w:r>
            <w:t>Table of Contents</w:t>
          </w:r>
        </w:p>
        <w:p w14:paraId="715EFEE9" w14:textId="47493010" w:rsidR="00AB7075" w:rsidRDefault="00EE55D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6278655" w:history="1">
            <w:r w:rsidR="00AB7075" w:rsidRPr="00C81AAB">
              <w:rPr>
                <w:rStyle w:val="Hyperlink"/>
                <w:noProof/>
              </w:rPr>
              <w:t>Prerequisites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_Toc66278655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1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6466217C" w14:textId="256297D9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56" w:history="1">
            <w:r w:rsidR="00AB7075" w:rsidRPr="00C81AAB">
              <w:rPr>
                <w:rStyle w:val="Hyperlink"/>
                <w:noProof/>
              </w:rPr>
              <w:t>Azure: Create the Service Principal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_Toc66278656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1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3D1F812B" w14:textId="6CEABB4E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57" w:history="1">
            <w:r w:rsidR="00AB7075" w:rsidRPr="00C81AAB">
              <w:rPr>
                <w:rStyle w:val="Hyperlink"/>
                <w:noProof/>
              </w:rPr>
              <w:t>Delegate permissions to the Service Principal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_Toc66278657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4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7CAB1068" w14:textId="37F593C6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58" w:history="1">
            <w:r w:rsidR="00AB7075" w:rsidRPr="00C81AAB">
              <w:rPr>
                <w:rStyle w:val="Hyperlink"/>
                <w:noProof/>
              </w:rPr>
              <w:t>ServiceNow: create a user for Azure Sentinel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_Toc66278658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5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49A1520D" w14:textId="4FE01E9A" w:rsidR="00AB7075" w:rsidRDefault="00985696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BE" w:eastAsia="en-GB"/>
            </w:rPr>
          </w:pPr>
          <w:hyperlink w:anchor="_Toc66278659" w:history="1">
            <w:r w:rsidR="00AB7075" w:rsidRPr="00C81AAB">
              <w:rPr>
                <w:rStyle w:val="Hyperlink"/>
                <w:noProof/>
              </w:rPr>
              <w:t>Installation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_Toc66278659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7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4CD5A8B2" w14:textId="2BFD21C0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60" w:history="1">
            <w:r w:rsidR="00AB7075" w:rsidRPr="00C81AAB">
              <w:rPr>
                <w:rStyle w:val="Hyperlink"/>
                <w:noProof/>
              </w:rPr>
              <w:t>Import the application in ServiceNow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_Toc66278660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7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3BB584B0" w14:textId="40508544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61" w:history="1">
            <w:r w:rsidR="00AB7075" w:rsidRPr="00C81AAB">
              <w:rPr>
                <w:rStyle w:val="Hyperlink"/>
                <w:noProof/>
              </w:rPr>
              <w:t>Configure the OAuth credentials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_Toc66278661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7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3DB02D7A" w14:textId="72258579" w:rsidR="00AB7075" w:rsidRDefault="00985696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BE" w:eastAsia="en-GB"/>
            </w:rPr>
          </w:pPr>
          <w:hyperlink w:anchor="_Toc66278662" w:history="1">
            <w:r w:rsidR="00AB7075" w:rsidRPr="00C81AAB">
              <w:rPr>
                <w:rStyle w:val="Hyperlink"/>
                <w:noProof/>
              </w:rPr>
              <w:t>Configure the application</w:t>
            </w:r>
            <w:r w:rsidR="00AB7075">
              <w:rPr>
                <w:noProof/>
                <w:webHidden/>
              </w:rPr>
              <w:tab/>
            </w:r>
            <w:r w:rsidR="00AB7075">
              <w:rPr>
                <w:noProof/>
                <w:webHidden/>
              </w:rPr>
              <w:fldChar w:fldCharType="begin"/>
            </w:r>
            <w:r w:rsidR="00AB7075">
              <w:rPr>
                <w:noProof/>
                <w:webHidden/>
              </w:rPr>
              <w:instrText xml:space="preserve"> PAGEREF _Toc66278662 \h </w:instrText>
            </w:r>
            <w:r w:rsidR="00AB7075">
              <w:rPr>
                <w:noProof/>
                <w:webHidden/>
              </w:rPr>
            </w:r>
            <w:r w:rsidR="00AB7075">
              <w:rPr>
                <w:noProof/>
                <w:webHidden/>
              </w:rPr>
              <w:fldChar w:fldCharType="separate"/>
            </w:r>
            <w:r w:rsidR="00AB7075">
              <w:rPr>
                <w:noProof/>
                <w:webHidden/>
              </w:rPr>
              <w:t>8</w:t>
            </w:r>
            <w:r w:rsidR="00AB7075">
              <w:rPr>
                <w:noProof/>
                <w:webHidden/>
              </w:rPr>
              <w:fldChar w:fldCharType="end"/>
            </w:r>
          </w:hyperlink>
        </w:p>
        <w:p w14:paraId="5E74A4DE" w14:textId="2ACD7D7C" w:rsidR="00EE55D0" w:rsidRDefault="00EE55D0">
          <w:r>
            <w:rPr>
              <w:b/>
              <w:bCs/>
              <w:noProof/>
            </w:rPr>
            <w:fldChar w:fldCharType="end"/>
          </w:r>
        </w:p>
      </w:sdtContent>
    </w:sdt>
    <w:p w14:paraId="38C8CE2A" w14:textId="1592B5AB" w:rsidR="00D10CF1" w:rsidRPr="006A2C30" w:rsidRDefault="00D10CF1" w:rsidP="000E39AD"/>
    <w:sectPr w:rsidR="00D10CF1" w:rsidRPr="006A2C30">
      <w:footerReference w:type="even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182A7" w14:textId="77777777" w:rsidR="00D82065" w:rsidRDefault="00D82065" w:rsidP="00D8575A">
      <w:pPr>
        <w:spacing w:after="0" w:line="240" w:lineRule="auto"/>
      </w:pPr>
      <w:r>
        <w:separator/>
      </w:r>
    </w:p>
  </w:endnote>
  <w:endnote w:type="continuationSeparator" w:id="0">
    <w:p w14:paraId="40C1B48D" w14:textId="77777777" w:rsidR="00D82065" w:rsidRDefault="00D82065" w:rsidP="00D85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95539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CBEE2E6" w14:textId="024D428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C56E5E9" w14:textId="77777777" w:rsidR="00D8575A" w:rsidRDefault="00D857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53005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292E90" w14:textId="06D0D331" w:rsidR="00D8575A" w:rsidRDefault="00D8575A" w:rsidP="0022357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A8BB60" w14:textId="77777777" w:rsidR="00D8575A" w:rsidRDefault="00D857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6B870" w14:textId="77777777" w:rsidR="00D82065" w:rsidRDefault="00D82065" w:rsidP="00D8575A">
      <w:pPr>
        <w:spacing w:after="0" w:line="240" w:lineRule="auto"/>
      </w:pPr>
      <w:r>
        <w:separator/>
      </w:r>
    </w:p>
  </w:footnote>
  <w:footnote w:type="continuationSeparator" w:id="0">
    <w:p w14:paraId="63FC7A98" w14:textId="77777777" w:rsidR="00D82065" w:rsidRDefault="00D82065" w:rsidP="00D85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943E6"/>
    <w:multiLevelType w:val="hybridMultilevel"/>
    <w:tmpl w:val="D83060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114B5"/>
    <w:multiLevelType w:val="hybridMultilevel"/>
    <w:tmpl w:val="3D9ACB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E5077CD"/>
    <w:multiLevelType w:val="hybridMultilevel"/>
    <w:tmpl w:val="E32A69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162B0"/>
    <w:multiLevelType w:val="hybridMultilevel"/>
    <w:tmpl w:val="B762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1586E"/>
    <w:multiLevelType w:val="hybridMultilevel"/>
    <w:tmpl w:val="A47E03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03FBC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E2C76"/>
    <w:multiLevelType w:val="hybridMultilevel"/>
    <w:tmpl w:val="A9B65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4B0279"/>
    <w:multiLevelType w:val="hybridMultilevel"/>
    <w:tmpl w:val="19A2D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203875"/>
    <w:multiLevelType w:val="hybridMultilevel"/>
    <w:tmpl w:val="5B0E9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53773"/>
    <w:multiLevelType w:val="hybridMultilevel"/>
    <w:tmpl w:val="3A9CC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491"/>
    <w:rsid w:val="000052CC"/>
    <w:rsid w:val="00026AAE"/>
    <w:rsid w:val="00055614"/>
    <w:rsid w:val="000571D8"/>
    <w:rsid w:val="000939EA"/>
    <w:rsid w:val="000949CD"/>
    <w:rsid w:val="000C20BB"/>
    <w:rsid w:val="000C5987"/>
    <w:rsid w:val="000E39AD"/>
    <w:rsid w:val="00124887"/>
    <w:rsid w:val="00142845"/>
    <w:rsid w:val="00142C28"/>
    <w:rsid w:val="00164143"/>
    <w:rsid w:val="001758A3"/>
    <w:rsid w:val="00183257"/>
    <w:rsid w:val="001B75F3"/>
    <w:rsid w:val="00215B60"/>
    <w:rsid w:val="00216231"/>
    <w:rsid w:val="00221AC8"/>
    <w:rsid w:val="00227D51"/>
    <w:rsid w:val="002306D4"/>
    <w:rsid w:val="002351A6"/>
    <w:rsid w:val="00243575"/>
    <w:rsid w:val="00253DD3"/>
    <w:rsid w:val="002656B2"/>
    <w:rsid w:val="00280DDA"/>
    <w:rsid w:val="00297391"/>
    <w:rsid w:val="002A56E3"/>
    <w:rsid w:val="002C1624"/>
    <w:rsid w:val="002E18BE"/>
    <w:rsid w:val="002F2002"/>
    <w:rsid w:val="00303E48"/>
    <w:rsid w:val="00320CA1"/>
    <w:rsid w:val="00332549"/>
    <w:rsid w:val="00337144"/>
    <w:rsid w:val="0034462C"/>
    <w:rsid w:val="003566E0"/>
    <w:rsid w:val="003617B5"/>
    <w:rsid w:val="00397295"/>
    <w:rsid w:val="003D1826"/>
    <w:rsid w:val="00407A49"/>
    <w:rsid w:val="00453E7A"/>
    <w:rsid w:val="00464744"/>
    <w:rsid w:val="004811F7"/>
    <w:rsid w:val="004B6B74"/>
    <w:rsid w:val="004E1209"/>
    <w:rsid w:val="005146CB"/>
    <w:rsid w:val="005749CA"/>
    <w:rsid w:val="00592235"/>
    <w:rsid w:val="005B65F1"/>
    <w:rsid w:val="005C3971"/>
    <w:rsid w:val="005D1D06"/>
    <w:rsid w:val="005E4005"/>
    <w:rsid w:val="005E7432"/>
    <w:rsid w:val="005E77B3"/>
    <w:rsid w:val="005F3321"/>
    <w:rsid w:val="00620AC3"/>
    <w:rsid w:val="00634491"/>
    <w:rsid w:val="0063657C"/>
    <w:rsid w:val="00643FF7"/>
    <w:rsid w:val="006528DA"/>
    <w:rsid w:val="00670D57"/>
    <w:rsid w:val="006A2C30"/>
    <w:rsid w:val="006A496B"/>
    <w:rsid w:val="006B0E9B"/>
    <w:rsid w:val="006B3A3E"/>
    <w:rsid w:val="006D40B9"/>
    <w:rsid w:val="006D5B78"/>
    <w:rsid w:val="006D6EB7"/>
    <w:rsid w:val="006E19C5"/>
    <w:rsid w:val="006E5064"/>
    <w:rsid w:val="006E7459"/>
    <w:rsid w:val="007302A7"/>
    <w:rsid w:val="00741E1F"/>
    <w:rsid w:val="007975DC"/>
    <w:rsid w:val="007D01AC"/>
    <w:rsid w:val="007E4CA0"/>
    <w:rsid w:val="007E5F84"/>
    <w:rsid w:val="007F15B3"/>
    <w:rsid w:val="008012E1"/>
    <w:rsid w:val="0080701F"/>
    <w:rsid w:val="008201EE"/>
    <w:rsid w:val="00836664"/>
    <w:rsid w:val="008B2B5E"/>
    <w:rsid w:val="008B52DF"/>
    <w:rsid w:val="008E1693"/>
    <w:rsid w:val="008E5410"/>
    <w:rsid w:val="008F4CC9"/>
    <w:rsid w:val="008F6FE0"/>
    <w:rsid w:val="009077AB"/>
    <w:rsid w:val="00936B9D"/>
    <w:rsid w:val="0097264B"/>
    <w:rsid w:val="00985696"/>
    <w:rsid w:val="00986325"/>
    <w:rsid w:val="009A1398"/>
    <w:rsid w:val="009A5A5C"/>
    <w:rsid w:val="009C512F"/>
    <w:rsid w:val="009D1040"/>
    <w:rsid w:val="009D1251"/>
    <w:rsid w:val="009E241B"/>
    <w:rsid w:val="00A22E27"/>
    <w:rsid w:val="00A526B7"/>
    <w:rsid w:val="00A73439"/>
    <w:rsid w:val="00A85902"/>
    <w:rsid w:val="00AA7F0F"/>
    <w:rsid w:val="00AB7075"/>
    <w:rsid w:val="00AE34FA"/>
    <w:rsid w:val="00AE7D17"/>
    <w:rsid w:val="00B03988"/>
    <w:rsid w:val="00B143E8"/>
    <w:rsid w:val="00B21BCB"/>
    <w:rsid w:val="00B34BD3"/>
    <w:rsid w:val="00B855B9"/>
    <w:rsid w:val="00B91F25"/>
    <w:rsid w:val="00BC3ED0"/>
    <w:rsid w:val="00BF720A"/>
    <w:rsid w:val="00C520B0"/>
    <w:rsid w:val="00C671FA"/>
    <w:rsid w:val="00C879C5"/>
    <w:rsid w:val="00C94375"/>
    <w:rsid w:val="00CB30AB"/>
    <w:rsid w:val="00CC66EE"/>
    <w:rsid w:val="00CD2D2F"/>
    <w:rsid w:val="00CD6578"/>
    <w:rsid w:val="00D10CF1"/>
    <w:rsid w:val="00D601E2"/>
    <w:rsid w:val="00D82065"/>
    <w:rsid w:val="00D832EC"/>
    <w:rsid w:val="00D83ECB"/>
    <w:rsid w:val="00D8575A"/>
    <w:rsid w:val="00DA77A0"/>
    <w:rsid w:val="00DB42A9"/>
    <w:rsid w:val="00DB6121"/>
    <w:rsid w:val="00DD779C"/>
    <w:rsid w:val="00DE32D8"/>
    <w:rsid w:val="00E054EF"/>
    <w:rsid w:val="00E21227"/>
    <w:rsid w:val="00E31648"/>
    <w:rsid w:val="00E463BC"/>
    <w:rsid w:val="00E47945"/>
    <w:rsid w:val="00E57A2C"/>
    <w:rsid w:val="00E9550A"/>
    <w:rsid w:val="00EC0738"/>
    <w:rsid w:val="00EE55D0"/>
    <w:rsid w:val="00EE6129"/>
    <w:rsid w:val="00EF3529"/>
    <w:rsid w:val="00EF59C6"/>
    <w:rsid w:val="00F10593"/>
    <w:rsid w:val="00F20652"/>
    <w:rsid w:val="00F24716"/>
    <w:rsid w:val="00F517AF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ADBED1"/>
  <w15:chartTrackingRefBased/>
  <w15:docId w15:val="{F2BA297B-DDF2-44FC-855C-3ACE1B368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85902"/>
    <w:rPr>
      <w:color w:val="0000FF"/>
      <w:u w:val="single"/>
    </w:rPr>
  </w:style>
  <w:style w:type="paragraph" w:styleId="NoSpacing">
    <w:name w:val="No Spacing"/>
    <w:uiPriority w:val="1"/>
    <w:qFormat/>
    <w:rsid w:val="00A8590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302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02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3E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3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2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73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5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75A"/>
  </w:style>
  <w:style w:type="character" w:styleId="PageNumber">
    <w:name w:val="page number"/>
    <w:basedOn w:val="DefaultParagraphFont"/>
    <w:uiPriority w:val="99"/>
    <w:semiHidden/>
    <w:unhideWhenUsed/>
    <w:rsid w:val="00D8575A"/>
  </w:style>
  <w:style w:type="paragraph" w:styleId="TOCHeading">
    <w:name w:val="TOC Heading"/>
    <w:basedOn w:val="Heading1"/>
    <w:next w:val="Normal"/>
    <w:uiPriority w:val="39"/>
    <w:unhideWhenUsed/>
    <w:qFormat/>
    <w:rsid w:val="00EE55D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E55D0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55D0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E55D0"/>
    <w:pPr>
      <w:spacing w:after="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6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3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3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0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18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9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login.microsoftonline.com/%7bAAD_tenant_id%7d/oauth2/token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4730FF28C80A4B9A79AC42867A8179" ma:contentTypeVersion="9" ma:contentTypeDescription="Create a new document." ma:contentTypeScope="" ma:versionID="cb8c36b87cb39f9c2c57f24e48c9a704">
  <xsd:schema xmlns:xsd="http://www.w3.org/2001/XMLSchema" xmlns:xs="http://www.w3.org/2001/XMLSchema" xmlns:p="http://schemas.microsoft.com/office/2006/metadata/properties" xmlns:ns3="f8f7520f-1140-460a-9865-5c75f2905dd6" targetNamespace="http://schemas.microsoft.com/office/2006/metadata/properties" ma:root="true" ma:fieldsID="f5a0738942d035be3d908bf542373d92" ns3:_="">
    <xsd:import namespace="f8f7520f-1140-460a-9865-5c75f2905d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7520f-1140-460a-9865-5c75f2905d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278C3E-292A-AC46-B879-CEC0487DE5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8760A74-AD74-44DB-9C16-31D3AA4AFF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1BE9D4-8874-40F6-AE68-E0ED8930D3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AE8FFA-EBE8-49EF-8C77-133DB76889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f7520f-1140-460a-9865-5c75f2905d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Weitzel, Mark</dc:creator>
  <cp:keywords/>
  <dc:description/>
  <cp:lastModifiedBy>Sebastien Molendijk</cp:lastModifiedBy>
  <cp:revision>2</cp:revision>
  <dcterms:created xsi:type="dcterms:W3CDTF">2021-05-17T08:58:00Z</dcterms:created>
  <dcterms:modified xsi:type="dcterms:W3CDTF">2021-05-17T08:58:00Z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0x0101008A4730FF28C80A4B9A79AC42867A8179</vt:lpwstr>
  </property>
</Properties>
</file>