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1397" w14:textId="4E61A8AE" w:rsidR="00FD4D68" w:rsidRDefault="00747D3A">
      <w:r>
        <w:t xml:space="preserve">Esta licuadora de la marca $marca cuenta con $motores </w:t>
      </w:r>
      <w:proofErr w:type="spellStart"/>
      <w:r>
        <w:t>motores</w:t>
      </w:r>
      <w:proofErr w:type="spellEnd"/>
      <w:r>
        <w:t xml:space="preserve">, es del año $año además de contar con $velocidades </w:t>
      </w:r>
      <w:proofErr w:type="spellStart"/>
      <w:r>
        <w:t>velocidades</w:t>
      </w:r>
      <w:proofErr w:type="spellEnd"/>
      <w:r>
        <w:t xml:space="preserve"> </w:t>
      </w:r>
      <w:r w:rsidR="00203D2C">
        <w:t>incluyendo un botón extra para moler hielo en tan solo $</w:t>
      </w:r>
      <w:proofErr w:type="gramStart"/>
      <w:r w:rsidR="00203D2C">
        <w:t>tiempo segundos</w:t>
      </w:r>
      <w:proofErr w:type="gramEnd"/>
      <w:r w:rsidR="00203D2C">
        <w:t>, Contiene una potencia de $potencia watts, con un peso de $peso kg y fabricación exterior de $material.</w:t>
      </w:r>
    </w:p>
    <w:sectPr w:rsidR="00FD4D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3A"/>
    <w:rsid w:val="00203D2C"/>
    <w:rsid w:val="00747D3A"/>
    <w:rsid w:val="00F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58B7"/>
  <w15:chartTrackingRefBased/>
  <w15:docId w15:val="{2830A159-18D4-46F6-8D09-39F0D62D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Mendez Flores</dc:creator>
  <cp:keywords/>
  <dc:description/>
  <cp:lastModifiedBy>Miguel Angel Mendez Flores</cp:lastModifiedBy>
  <cp:revision>1</cp:revision>
  <dcterms:created xsi:type="dcterms:W3CDTF">2021-07-07T19:57:00Z</dcterms:created>
  <dcterms:modified xsi:type="dcterms:W3CDTF">2021-07-07T20:13:00Z</dcterms:modified>
</cp:coreProperties>
</file>