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00E8" w14:textId="5906FB7F" w:rsidR="004F0090" w:rsidRDefault="0078254C" w:rsidP="0078254C">
      <w:pPr>
        <w:ind w:left="0" w:firstLine="0"/>
        <w:jc w:val="center"/>
        <w:rPr>
          <w:rFonts w:cs="Times New Roman"/>
          <w:sz w:val="28"/>
          <w:szCs w:val="28"/>
        </w:rPr>
      </w:pPr>
      <w:r w:rsidRPr="0078254C">
        <w:rPr>
          <w:rFonts w:cs="Times New Roman"/>
          <w:sz w:val="28"/>
          <w:szCs w:val="28"/>
        </w:rPr>
        <w:t xml:space="preserve">Optimización y Evaluación Comparativa de Métodos Computacionales </w:t>
      </w:r>
      <w:r>
        <w:rPr>
          <w:rFonts w:cs="Times New Roman"/>
          <w:sz w:val="28"/>
          <w:szCs w:val="28"/>
        </w:rPr>
        <w:t>en Sistema de</w:t>
      </w:r>
      <w:r w:rsidRPr="0078254C">
        <w:rPr>
          <w:rFonts w:cs="Times New Roman"/>
          <w:sz w:val="28"/>
          <w:szCs w:val="28"/>
        </w:rPr>
        <w:t xml:space="preserve"> Predicción del Rendimiento de Cultivos</w:t>
      </w:r>
    </w:p>
    <w:p w14:paraId="0AA58A9E" w14:textId="77777777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</w:p>
    <w:p w14:paraId="646CD4F8" w14:textId="77777777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</w:p>
    <w:p w14:paraId="4BB7D477" w14:textId="38091302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Por:</w:t>
      </w:r>
    </w:p>
    <w:p w14:paraId="4013781A" w14:textId="14937E43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  <w:r w:rsidRPr="00E91DA8">
        <w:rPr>
          <w:rFonts w:cs="Times New Roman"/>
          <w:sz w:val="28"/>
          <w:szCs w:val="28"/>
        </w:rPr>
        <w:t>Miguel Angel Panqueva Pulido</w:t>
      </w:r>
    </w:p>
    <w:p w14:paraId="6424EE7F" w14:textId="67F62E2B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Andrés Felipe Arias Guevara</w:t>
      </w:r>
    </w:p>
    <w:p w14:paraId="03F555D7" w14:textId="77777777" w:rsidR="00E91DA8" w:rsidRDefault="00E91DA8" w:rsidP="0078254C">
      <w:pPr>
        <w:ind w:left="0" w:firstLine="0"/>
        <w:jc w:val="center"/>
        <w:rPr>
          <w:rFonts w:cs="Times New Roman"/>
          <w:sz w:val="28"/>
          <w:szCs w:val="28"/>
        </w:rPr>
      </w:pPr>
    </w:p>
    <w:p w14:paraId="4BC5A127" w14:textId="57145812" w:rsidR="00E91DA8" w:rsidRDefault="002B0749" w:rsidP="0078254C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D19B6" wp14:editId="297A6228">
            <wp:extent cx="3832860" cy="2346960"/>
            <wp:effectExtent l="0" t="0" r="0" b="0"/>
            <wp:docPr id="185966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4CD7" w14:textId="3389201F" w:rsidR="002B0749" w:rsidRDefault="002B0749" w:rsidP="0078254C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Ingeniería de sistemas</w:t>
      </w:r>
    </w:p>
    <w:p w14:paraId="1B5F47D4" w14:textId="77777777" w:rsidR="002B0749" w:rsidRDefault="002B0749" w:rsidP="0078254C">
      <w:pPr>
        <w:ind w:left="0" w:firstLine="0"/>
        <w:jc w:val="center"/>
        <w:rPr>
          <w:rFonts w:cs="Times New Roman"/>
          <w:sz w:val="28"/>
          <w:szCs w:val="28"/>
        </w:rPr>
      </w:pPr>
    </w:p>
    <w:p w14:paraId="2A46D037" w14:textId="4B703CFA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Bogotá D.C.</w:t>
      </w:r>
    </w:p>
    <w:p w14:paraId="524A9373" w14:textId="77777777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</w:p>
    <w:p w14:paraId="46809156" w14:textId="26B05DA9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2025</w:t>
      </w:r>
    </w:p>
    <w:p w14:paraId="1A319411" w14:textId="77777777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</w:p>
    <w:p w14:paraId="4CE9F06E" w14:textId="77777777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</w:p>
    <w:p w14:paraId="7B208631" w14:textId="77777777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</w:p>
    <w:p w14:paraId="1D96C188" w14:textId="77777777" w:rsidR="002B0749" w:rsidRDefault="002B0749" w:rsidP="002B0749">
      <w:pPr>
        <w:ind w:left="0" w:firstLine="0"/>
        <w:jc w:val="center"/>
        <w:rPr>
          <w:rFonts w:cs="Times New Roman"/>
          <w:sz w:val="28"/>
          <w:szCs w:val="28"/>
        </w:rPr>
      </w:pPr>
    </w:p>
    <w:p w14:paraId="5645BC60" w14:textId="77777777" w:rsidR="002B0749" w:rsidRDefault="002B0749" w:rsidP="002B0749">
      <w:pPr>
        <w:ind w:left="0" w:firstLine="0"/>
        <w:jc w:val="left"/>
        <w:rPr>
          <w:rFonts w:cs="Times New Roman"/>
          <w:sz w:val="28"/>
          <w:szCs w:val="28"/>
        </w:rPr>
      </w:pPr>
    </w:p>
    <w:p w14:paraId="4500729C" w14:textId="7E8FE3A8" w:rsidR="00847872" w:rsidRDefault="00847872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Resumen</w:t>
      </w:r>
    </w:p>
    <w:p w14:paraId="0FBD5F42" w14:textId="18D387E4" w:rsidR="00847872" w:rsidRDefault="00847872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Índice</w:t>
      </w:r>
    </w:p>
    <w:p w14:paraId="5B79FEE5" w14:textId="0FE999C9" w:rsidR="00BD2A50" w:rsidRDefault="00BD2A50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Introducción</w:t>
      </w:r>
    </w:p>
    <w:p w14:paraId="7A642D5C" w14:textId="6FD1B783" w:rsidR="002B0749" w:rsidRPr="008363C5" w:rsidRDefault="002B0749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Planteamiento del problema</w:t>
      </w:r>
    </w:p>
    <w:p w14:paraId="534611A9" w14:textId="77777777" w:rsid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El sector agrícola enfrenta desafíos constantes relacionados con la variabilidad climática, las propiedades del suelo y el costo de los insumos, lo que dificulta la planificación y optimización de la producción. En este contexto, contar con modelos predictivos robustos es esencial para tomar decisiones informadas y reducir riesgos.</w:t>
      </w:r>
    </w:p>
    <w:p w14:paraId="4D8F14DD" w14:textId="2F6510E6" w:rsidR="008363C5" w:rsidRP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br/>
        <w:t>En un trabajo previo, se desarrollaron pruebas de concepto en MATLAB aplicando redes neuronales NARX y sistemas difusos. Estas pruebas consistieron en:</w:t>
      </w:r>
    </w:p>
    <w:p w14:paraId="05204D36" w14:textId="77777777" w:rsidR="008363C5" w:rsidRPr="008363C5" w:rsidRDefault="008363C5" w:rsidP="008363C5">
      <w:pPr>
        <w:numPr>
          <w:ilvl w:val="0"/>
          <w:numId w:val="1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Ajuste de parámetros como número de neuronas, retardos y reglas difusas.</w:t>
      </w:r>
    </w:p>
    <w:p w14:paraId="433ECBD0" w14:textId="77777777" w:rsidR="008363C5" w:rsidRPr="008363C5" w:rsidRDefault="008363C5" w:rsidP="008363C5">
      <w:pPr>
        <w:numPr>
          <w:ilvl w:val="0"/>
          <w:numId w:val="1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 xml:space="preserve">Análisis de distintas combinaciones de variables (lluvia, temperatura, pesticidas) y configuraciones de </w:t>
      </w:r>
      <w:proofErr w:type="spellStart"/>
      <w:r w:rsidRPr="008363C5">
        <w:rPr>
          <w:rFonts w:cs="Times New Roman"/>
          <w:szCs w:val="24"/>
        </w:rPr>
        <w:t>datasets</w:t>
      </w:r>
      <w:proofErr w:type="spellEnd"/>
      <w:r w:rsidRPr="008363C5">
        <w:rPr>
          <w:rFonts w:cs="Times New Roman"/>
          <w:szCs w:val="24"/>
        </w:rPr>
        <w:t>.</w:t>
      </w:r>
    </w:p>
    <w:p w14:paraId="5B1DB112" w14:textId="77777777" w:rsidR="008363C5" w:rsidRPr="008363C5" w:rsidRDefault="008363C5" w:rsidP="008363C5">
      <w:pPr>
        <w:numPr>
          <w:ilvl w:val="0"/>
          <w:numId w:val="1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Optimización básica mediante algoritmos genéticos y métodos Cuasi-Newton.</w:t>
      </w:r>
    </w:p>
    <w:p w14:paraId="1D1ED675" w14:textId="77777777" w:rsidR="008363C5" w:rsidRP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Si bien estos experimentos permitieron evidenciar tendencias y potenciales ventajas de cada técnica, también revelaron limitaciones:</w:t>
      </w:r>
    </w:p>
    <w:p w14:paraId="431614F4" w14:textId="77777777" w:rsidR="008363C5" w:rsidRPr="008363C5" w:rsidRDefault="008363C5" w:rsidP="008363C5">
      <w:pPr>
        <w:numPr>
          <w:ilvl w:val="0"/>
          <w:numId w:val="2"/>
        </w:numPr>
        <w:jc w:val="left"/>
        <w:rPr>
          <w:rFonts w:cs="Times New Roman"/>
          <w:szCs w:val="24"/>
        </w:rPr>
      </w:pPr>
      <w:proofErr w:type="spellStart"/>
      <w:r w:rsidRPr="008363C5">
        <w:rPr>
          <w:rFonts w:cs="Times New Roman"/>
          <w:szCs w:val="24"/>
        </w:rPr>
        <w:t>Dataset</w:t>
      </w:r>
      <w:proofErr w:type="spellEnd"/>
      <w:r w:rsidRPr="008363C5">
        <w:rPr>
          <w:rFonts w:cs="Times New Roman"/>
          <w:szCs w:val="24"/>
        </w:rPr>
        <w:t xml:space="preserve"> limitado y con pocas variables.</w:t>
      </w:r>
    </w:p>
    <w:p w14:paraId="412EB54C" w14:textId="77777777" w:rsidR="008363C5" w:rsidRPr="008363C5" w:rsidRDefault="008363C5" w:rsidP="008363C5">
      <w:pPr>
        <w:numPr>
          <w:ilvl w:val="0"/>
          <w:numId w:val="2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Falta de normalización y validación cruzada rigurosa.</w:t>
      </w:r>
    </w:p>
    <w:p w14:paraId="37EE0A96" w14:textId="77777777" w:rsidR="008363C5" w:rsidRPr="008363C5" w:rsidRDefault="008363C5" w:rsidP="008363C5">
      <w:pPr>
        <w:numPr>
          <w:ilvl w:val="0"/>
          <w:numId w:val="2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Complejidad de algunos modelos sin mejoras significativas en precisión.</w:t>
      </w:r>
    </w:p>
    <w:p w14:paraId="4218FE80" w14:textId="77777777" w:rsidR="008363C5" w:rsidRP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Por lo anterior, surge la necesidad de refinar y ampliar este trabajo con un enfoque más metodológico y sistemático, evaluando el rendimiento de cada técnica bajo condiciones más completas y documentadas.</w:t>
      </w:r>
    </w:p>
    <w:p w14:paraId="402B2B32" w14:textId="77777777" w:rsidR="008363C5" w:rsidRPr="008363C5" w:rsidRDefault="008363C5" w:rsidP="002B0749">
      <w:pPr>
        <w:ind w:left="0" w:firstLine="0"/>
        <w:jc w:val="left"/>
        <w:rPr>
          <w:rFonts w:cs="Times New Roman"/>
          <w:szCs w:val="24"/>
        </w:rPr>
      </w:pPr>
    </w:p>
    <w:p w14:paraId="15AFB0CB" w14:textId="7070EB55" w:rsidR="002B0749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Justificación</w:t>
      </w:r>
    </w:p>
    <w:p w14:paraId="0150DA89" w14:textId="77777777" w:rsidR="008363C5" w:rsidRP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Este proyecto busca consolidar un análisis detallado de métodos computacionales para predicción agrícola, con mejoras significativas respecto al trabajo previo:</w:t>
      </w:r>
    </w:p>
    <w:p w14:paraId="15DC6468" w14:textId="77777777" w:rsidR="008363C5" w:rsidRPr="008363C5" w:rsidRDefault="008363C5" w:rsidP="008363C5">
      <w:pPr>
        <w:numPr>
          <w:ilvl w:val="0"/>
          <w:numId w:val="3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lastRenderedPageBreak/>
        <w:t xml:space="preserve">Mayor solidez científica: Se propone trabajar con </w:t>
      </w:r>
      <w:proofErr w:type="spellStart"/>
      <w:r w:rsidRPr="008363C5">
        <w:rPr>
          <w:rFonts w:cs="Times New Roman"/>
          <w:szCs w:val="24"/>
        </w:rPr>
        <w:t>datasets</w:t>
      </w:r>
      <w:proofErr w:type="spellEnd"/>
      <w:r w:rsidRPr="008363C5">
        <w:rPr>
          <w:rFonts w:cs="Times New Roman"/>
          <w:szCs w:val="24"/>
        </w:rPr>
        <w:t xml:space="preserve"> más diversos, integrando variables adicionales (humedad del suelo, radiación solar, prácticas de cultivo, entre otras).</w:t>
      </w:r>
    </w:p>
    <w:p w14:paraId="4304AAD2" w14:textId="77777777" w:rsidR="008363C5" w:rsidRPr="008363C5" w:rsidRDefault="008363C5" w:rsidP="008363C5">
      <w:pPr>
        <w:numPr>
          <w:ilvl w:val="0"/>
          <w:numId w:val="3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Optimización realista: Ajustar los modelos mediante técnicas matemáticas y computacionales, priorizando interpretabilidad y escalabilidad.</w:t>
      </w:r>
    </w:p>
    <w:p w14:paraId="251A12BE" w14:textId="77777777" w:rsidR="008363C5" w:rsidRPr="008363C5" w:rsidRDefault="008363C5" w:rsidP="008363C5">
      <w:pPr>
        <w:numPr>
          <w:ilvl w:val="0"/>
          <w:numId w:val="3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Comparación clara: Documentar ventajas y limitaciones de cada enfoque, facilitando su elección en escenarios reales.</w:t>
      </w:r>
    </w:p>
    <w:p w14:paraId="744DDA16" w14:textId="77777777" w:rsidR="008363C5" w:rsidRPr="008363C5" w:rsidRDefault="008363C5" w:rsidP="008363C5">
      <w:pPr>
        <w:numPr>
          <w:ilvl w:val="0"/>
          <w:numId w:val="3"/>
        </w:numPr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Aporte académico: Generar una monografía de grado que no solo aplique herramientas, sino que explique en profundidad su funcionamiento, su ajuste y su impacto práctico.</w:t>
      </w:r>
    </w:p>
    <w:p w14:paraId="69B480BD" w14:textId="77777777" w:rsidR="008363C5" w:rsidRPr="008363C5" w:rsidRDefault="008363C5" w:rsidP="008363C5">
      <w:pPr>
        <w:ind w:left="0" w:firstLine="0"/>
        <w:jc w:val="left"/>
        <w:rPr>
          <w:rFonts w:cs="Times New Roman"/>
          <w:szCs w:val="24"/>
        </w:rPr>
      </w:pPr>
      <w:r w:rsidRPr="008363C5">
        <w:rPr>
          <w:rFonts w:cs="Times New Roman"/>
          <w:szCs w:val="24"/>
        </w:rPr>
        <w:t>Este proyecto permitirá pasar de simples pruebas de concepto a una propuesta rigurosa, replicable y con potencial de implementación.</w:t>
      </w:r>
    </w:p>
    <w:p w14:paraId="6DDDB53E" w14:textId="65E17FE7" w:rsidR="008363C5" w:rsidRPr="008363C5" w:rsidRDefault="008363C5" w:rsidP="002B0749">
      <w:pPr>
        <w:ind w:left="0" w:firstLine="0"/>
        <w:jc w:val="left"/>
        <w:rPr>
          <w:rFonts w:cs="Times New Roman"/>
          <w:szCs w:val="24"/>
        </w:rPr>
      </w:pPr>
    </w:p>
    <w:p w14:paraId="3FD8CC60" w14:textId="5B2D1A21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Objetivos</w:t>
      </w:r>
    </w:p>
    <w:p w14:paraId="7E6338F2" w14:textId="77777777" w:rsidR="006E43B8" w:rsidRPr="006E43B8" w:rsidRDefault="006E43B8" w:rsidP="006E43B8">
      <w:pPr>
        <w:ind w:left="0" w:firstLine="0"/>
        <w:jc w:val="left"/>
        <w:rPr>
          <w:rFonts w:cs="Times New Roman"/>
          <w:b/>
          <w:bCs/>
          <w:szCs w:val="24"/>
        </w:rPr>
      </w:pPr>
      <w:r w:rsidRPr="006E43B8">
        <w:rPr>
          <w:rFonts w:cs="Times New Roman"/>
          <w:b/>
          <w:bCs/>
          <w:szCs w:val="24"/>
        </w:rPr>
        <w:t>General</w:t>
      </w:r>
    </w:p>
    <w:p w14:paraId="3F8C9393" w14:textId="77777777" w:rsidR="006E43B8" w:rsidRPr="006E43B8" w:rsidRDefault="006E43B8" w:rsidP="006E43B8">
      <w:pPr>
        <w:ind w:left="0" w:firstLine="0"/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>Desarrollar y documentar un estudio comparativo y optimizado de métodos computacionales (redes neuronales, lógica difusa y técnicas de optimización) para la predicción del rendimiento de cultivos, integrando nuevas variables, configuraciones y datos.</w:t>
      </w:r>
    </w:p>
    <w:p w14:paraId="4BDBFD20" w14:textId="77777777" w:rsidR="006E43B8" w:rsidRPr="006E43B8" w:rsidRDefault="006E43B8" w:rsidP="006E43B8">
      <w:pPr>
        <w:ind w:left="0" w:firstLine="0"/>
        <w:jc w:val="left"/>
        <w:rPr>
          <w:rFonts w:cs="Times New Roman"/>
          <w:b/>
          <w:bCs/>
          <w:szCs w:val="24"/>
        </w:rPr>
      </w:pPr>
      <w:r w:rsidRPr="006E43B8">
        <w:rPr>
          <w:rFonts w:cs="Times New Roman"/>
          <w:b/>
          <w:bCs/>
          <w:szCs w:val="24"/>
        </w:rPr>
        <w:t>Específicos</w:t>
      </w:r>
    </w:p>
    <w:p w14:paraId="518A998E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>Analizar el trabajo previo realizado en MATLAB y sistematizar los resultados de las pruebas iniciales.</w:t>
      </w:r>
    </w:p>
    <w:p w14:paraId="4D31C0C4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 xml:space="preserve">Incorporar </w:t>
      </w:r>
      <w:proofErr w:type="spellStart"/>
      <w:r w:rsidRPr="006E43B8">
        <w:rPr>
          <w:rFonts w:cs="Times New Roman"/>
          <w:szCs w:val="24"/>
        </w:rPr>
        <w:t>datasets</w:t>
      </w:r>
      <w:proofErr w:type="spellEnd"/>
      <w:r w:rsidRPr="006E43B8">
        <w:rPr>
          <w:rFonts w:cs="Times New Roman"/>
          <w:szCs w:val="24"/>
        </w:rPr>
        <w:t xml:space="preserve"> más completos y variables adicionales relevantes para la producción agrícola.</w:t>
      </w:r>
    </w:p>
    <w:p w14:paraId="08BCF36D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>Ajustar y optimizar modelos de redes neuronales y sistemas difusos mediante métodos matemáticos avanzados.</w:t>
      </w:r>
    </w:p>
    <w:p w14:paraId="53D3565E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>Realizar validaciones exhaustivas (normalización, validación cruzada, particiones de entrenamiento, validación y prueba).</w:t>
      </w:r>
    </w:p>
    <w:p w14:paraId="6DA52FB5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t>Comparar el desempeño de cada técnica usando métricas estadísticas (ECM, MAE, R²) y criterios de complejidad e interpretabilidad.</w:t>
      </w:r>
    </w:p>
    <w:p w14:paraId="7524319B" w14:textId="77777777" w:rsidR="006E43B8" w:rsidRPr="006E43B8" w:rsidRDefault="006E43B8" w:rsidP="006E43B8">
      <w:pPr>
        <w:numPr>
          <w:ilvl w:val="0"/>
          <w:numId w:val="4"/>
        </w:numPr>
        <w:jc w:val="left"/>
        <w:rPr>
          <w:rFonts w:cs="Times New Roman"/>
          <w:szCs w:val="24"/>
        </w:rPr>
      </w:pPr>
      <w:r w:rsidRPr="006E43B8">
        <w:rPr>
          <w:rFonts w:cs="Times New Roman"/>
          <w:szCs w:val="24"/>
        </w:rPr>
        <w:lastRenderedPageBreak/>
        <w:t>Elaborar una monografía con los hallazgos, recomendaciones y propuestas de mejora para aplicaciones prácticas.</w:t>
      </w:r>
    </w:p>
    <w:p w14:paraId="4D871AC7" w14:textId="77777777" w:rsidR="006E43B8" w:rsidRPr="006E43B8" w:rsidRDefault="006E43B8" w:rsidP="002B0749">
      <w:pPr>
        <w:ind w:left="0" w:firstLine="0"/>
        <w:jc w:val="left"/>
        <w:rPr>
          <w:rFonts w:cs="Times New Roman"/>
          <w:szCs w:val="24"/>
        </w:rPr>
      </w:pPr>
    </w:p>
    <w:p w14:paraId="463A64B9" w14:textId="7DFBEC1F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Marco referencial</w:t>
      </w:r>
    </w:p>
    <w:p w14:paraId="75082CBB" w14:textId="024FE871" w:rsidR="000469EE" w:rsidRPr="000469EE" w:rsidRDefault="000469EE" w:rsidP="000469EE">
      <w:pPr>
        <w:ind w:left="0" w:firstLine="0"/>
        <w:jc w:val="left"/>
        <w:rPr>
          <w:rFonts w:cs="Times New Roman"/>
          <w:b/>
          <w:bCs/>
          <w:szCs w:val="24"/>
        </w:rPr>
      </w:pPr>
      <w:r w:rsidRPr="000469EE">
        <w:rPr>
          <w:rFonts w:cs="Times New Roman"/>
          <w:b/>
          <w:bCs/>
          <w:szCs w:val="24"/>
        </w:rPr>
        <w:t>Marco Teórico</w:t>
      </w:r>
    </w:p>
    <w:p w14:paraId="55A90A27" w14:textId="77777777" w:rsidR="000469EE" w:rsidRPr="000469EE" w:rsidRDefault="000469EE" w:rsidP="000469EE">
      <w:pPr>
        <w:numPr>
          <w:ilvl w:val="0"/>
          <w:numId w:val="5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Modelado de sistemas agrícolas: Revisión de variables críticas que impactan en la productividad.</w:t>
      </w:r>
    </w:p>
    <w:p w14:paraId="50F75CB3" w14:textId="79F66E82" w:rsidR="000469EE" w:rsidRPr="000469EE" w:rsidRDefault="000469EE" w:rsidP="000469EE">
      <w:pPr>
        <w:numPr>
          <w:ilvl w:val="0"/>
          <w:numId w:val="5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Redes neuronales: Arquitectura, parámetros clave y su uso en series temporales.</w:t>
      </w:r>
    </w:p>
    <w:p w14:paraId="3CAC1366" w14:textId="77777777" w:rsidR="000469EE" w:rsidRPr="000469EE" w:rsidRDefault="000469EE" w:rsidP="000469EE">
      <w:pPr>
        <w:numPr>
          <w:ilvl w:val="0"/>
          <w:numId w:val="5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Lógica difusa: Fundamentos matemáticos, diseño de reglas, funciones de pertenencia y sistemas de inferencia.</w:t>
      </w:r>
    </w:p>
    <w:p w14:paraId="3070F7C3" w14:textId="77777777" w:rsidR="000469EE" w:rsidRPr="000469EE" w:rsidRDefault="000469EE" w:rsidP="000469EE">
      <w:pPr>
        <w:numPr>
          <w:ilvl w:val="0"/>
          <w:numId w:val="5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Optimización: Métodos Cuasi-Newton, algoritmos genéticos y otras técnicas para ajuste de modelos.</w:t>
      </w:r>
    </w:p>
    <w:p w14:paraId="78DDC728" w14:textId="77777777" w:rsidR="000469EE" w:rsidRPr="000469EE" w:rsidRDefault="000469EE" w:rsidP="000469EE">
      <w:pPr>
        <w:numPr>
          <w:ilvl w:val="0"/>
          <w:numId w:val="5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Comparación de métodos: Discusión sobre interpretabilidad, costo computacional y escalabilidad.</w:t>
      </w:r>
    </w:p>
    <w:p w14:paraId="6F2E4922" w14:textId="09E0DB84" w:rsidR="000469EE" w:rsidRPr="000469EE" w:rsidRDefault="000469EE" w:rsidP="000469EE">
      <w:pPr>
        <w:ind w:left="0" w:firstLine="0"/>
        <w:jc w:val="left"/>
        <w:rPr>
          <w:rFonts w:cs="Times New Roman"/>
          <w:b/>
          <w:bCs/>
          <w:szCs w:val="24"/>
        </w:rPr>
      </w:pPr>
      <w:r w:rsidRPr="000469EE">
        <w:rPr>
          <w:rFonts w:cs="Times New Roman"/>
          <w:b/>
          <w:bCs/>
          <w:szCs w:val="24"/>
        </w:rPr>
        <w:t>Estado del Arte</w:t>
      </w:r>
    </w:p>
    <w:p w14:paraId="5DB88414" w14:textId="77777777" w:rsidR="000469EE" w:rsidRPr="000469EE" w:rsidRDefault="000469EE" w:rsidP="000469EE">
      <w:pPr>
        <w:ind w:left="0" w:firstLine="0"/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 xml:space="preserve">Revisión de literatura reciente sobre modelos híbridos (difuso-neuronales), uso de machine </w:t>
      </w:r>
      <w:proofErr w:type="spellStart"/>
      <w:r w:rsidRPr="000469EE">
        <w:rPr>
          <w:rFonts w:cs="Times New Roman"/>
          <w:szCs w:val="24"/>
        </w:rPr>
        <w:t>learning</w:t>
      </w:r>
      <w:proofErr w:type="spellEnd"/>
      <w:r w:rsidRPr="000469EE">
        <w:rPr>
          <w:rFonts w:cs="Times New Roman"/>
          <w:szCs w:val="24"/>
        </w:rPr>
        <w:t xml:space="preserve"> clásico y técnicas matemáticas aplicadas a predicción agrícola.</w:t>
      </w:r>
    </w:p>
    <w:p w14:paraId="3F625BEB" w14:textId="62E67A27" w:rsidR="000469EE" w:rsidRPr="000469EE" w:rsidRDefault="000469EE" w:rsidP="002B0749">
      <w:pPr>
        <w:ind w:left="0" w:firstLine="0"/>
        <w:jc w:val="left"/>
        <w:rPr>
          <w:rFonts w:cs="Times New Roman"/>
          <w:szCs w:val="24"/>
        </w:rPr>
      </w:pPr>
    </w:p>
    <w:p w14:paraId="0C109857" w14:textId="465AE201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Metodología</w:t>
      </w:r>
    </w:p>
    <w:p w14:paraId="567E8A07" w14:textId="3969C5E4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Revisión bibliográfica: Sistematizar estudios relacionados con predicción de cultivos.</w:t>
      </w:r>
    </w:p>
    <w:p w14:paraId="4F82005D" w14:textId="2AC71BF4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Análisis del trabajo previo: Documentar en detalle las pruebas de concepto realizadas en MATLAB.</w:t>
      </w:r>
    </w:p>
    <w:p w14:paraId="4954D71C" w14:textId="2F45A9FE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 xml:space="preserve">Adquisición y preprocesamiento de datos: Integrar </w:t>
      </w:r>
      <w:proofErr w:type="spellStart"/>
      <w:r w:rsidRPr="000469EE">
        <w:rPr>
          <w:rFonts w:cs="Times New Roman"/>
          <w:szCs w:val="24"/>
        </w:rPr>
        <w:t>datasets</w:t>
      </w:r>
      <w:proofErr w:type="spellEnd"/>
      <w:r w:rsidRPr="000469EE">
        <w:rPr>
          <w:rFonts w:cs="Times New Roman"/>
          <w:szCs w:val="24"/>
        </w:rPr>
        <w:t xml:space="preserve"> públicos y privados, limpiar, normalizar y preparar datos.</w:t>
      </w:r>
    </w:p>
    <w:p w14:paraId="56CD3984" w14:textId="2F88DDBA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Implementación de modelos:</w:t>
      </w:r>
    </w:p>
    <w:p w14:paraId="1A246FD2" w14:textId="77777777" w:rsidR="000469EE" w:rsidRPr="000469EE" w:rsidRDefault="000469EE" w:rsidP="000469EE">
      <w:pPr>
        <w:numPr>
          <w:ilvl w:val="0"/>
          <w:numId w:val="6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Redes neuronales NARX con distintas configuraciones.</w:t>
      </w:r>
    </w:p>
    <w:p w14:paraId="02E2903A" w14:textId="77777777" w:rsidR="000469EE" w:rsidRPr="000469EE" w:rsidRDefault="000469EE" w:rsidP="000469EE">
      <w:pPr>
        <w:numPr>
          <w:ilvl w:val="0"/>
          <w:numId w:val="6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Sistemas difusos ajustados con diferentes funciones de pertenencia y reglas.</w:t>
      </w:r>
    </w:p>
    <w:p w14:paraId="48C3B8BE" w14:textId="77777777" w:rsidR="000469EE" w:rsidRPr="000469EE" w:rsidRDefault="000469EE" w:rsidP="000469EE">
      <w:pPr>
        <w:numPr>
          <w:ilvl w:val="0"/>
          <w:numId w:val="6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Algoritmos de optimización para refinamiento de parámetros.</w:t>
      </w:r>
    </w:p>
    <w:p w14:paraId="1793294B" w14:textId="1FBC45B6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lastRenderedPageBreak/>
        <w:t>Validación: Aplicar validación cruzada, análisis de sensibilidad y pruebas con datos no vistos.</w:t>
      </w:r>
    </w:p>
    <w:p w14:paraId="03A3EBAE" w14:textId="08BF3525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Comparación: Evaluar modelos según métricas estadísticas, interpretabilidad y escalabilidad.</w:t>
      </w:r>
    </w:p>
    <w:p w14:paraId="429525FD" w14:textId="4DDBDA7F" w:rsidR="000469EE" w:rsidRPr="000469EE" w:rsidRDefault="000469EE" w:rsidP="000469EE">
      <w:pPr>
        <w:pStyle w:val="Prrafodelista"/>
        <w:numPr>
          <w:ilvl w:val="0"/>
          <w:numId w:val="7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Monografía: Documentar resultados, análisis crítico y proyecciones.</w:t>
      </w:r>
    </w:p>
    <w:p w14:paraId="0D9EC689" w14:textId="77777777" w:rsidR="000469EE" w:rsidRPr="000469EE" w:rsidRDefault="000469EE" w:rsidP="002B0749">
      <w:pPr>
        <w:ind w:left="0" w:firstLine="0"/>
        <w:jc w:val="left"/>
        <w:rPr>
          <w:rFonts w:cs="Times New Roman"/>
          <w:szCs w:val="24"/>
        </w:rPr>
      </w:pPr>
    </w:p>
    <w:p w14:paraId="532535FD" w14:textId="42858D62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Cronograma tentativo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674"/>
        <w:gridCol w:w="674"/>
        <w:gridCol w:w="674"/>
        <w:gridCol w:w="674"/>
        <w:gridCol w:w="674"/>
        <w:gridCol w:w="689"/>
      </w:tblGrid>
      <w:tr w:rsidR="00C13B80" w:rsidRPr="00C13B80" w14:paraId="3427F3C2" w14:textId="77777777" w:rsidTr="00C13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BB6E5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5D44DC0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1</w:t>
            </w:r>
          </w:p>
        </w:tc>
        <w:tc>
          <w:tcPr>
            <w:tcW w:w="0" w:type="auto"/>
            <w:vAlign w:val="center"/>
            <w:hideMark/>
          </w:tcPr>
          <w:p w14:paraId="1CB7A16F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2</w:t>
            </w:r>
          </w:p>
        </w:tc>
        <w:tc>
          <w:tcPr>
            <w:tcW w:w="0" w:type="auto"/>
            <w:vAlign w:val="center"/>
            <w:hideMark/>
          </w:tcPr>
          <w:p w14:paraId="4BB8DB44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3</w:t>
            </w:r>
          </w:p>
        </w:tc>
        <w:tc>
          <w:tcPr>
            <w:tcW w:w="0" w:type="auto"/>
            <w:vAlign w:val="center"/>
            <w:hideMark/>
          </w:tcPr>
          <w:p w14:paraId="0DC0A58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4</w:t>
            </w:r>
          </w:p>
        </w:tc>
        <w:tc>
          <w:tcPr>
            <w:tcW w:w="0" w:type="auto"/>
            <w:vAlign w:val="center"/>
            <w:hideMark/>
          </w:tcPr>
          <w:p w14:paraId="329B267A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5</w:t>
            </w:r>
          </w:p>
        </w:tc>
        <w:tc>
          <w:tcPr>
            <w:tcW w:w="0" w:type="auto"/>
            <w:vAlign w:val="center"/>
            <w:hideMark/>
          </w:tcPr>
          <w:p w14:paraId="051FE885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Mes 6</w:t>
            </w:r>
          </w:p>
        </w:tc>
      </w:tr>
      <w:tr w:rsidR="00C13B80" w:rsidRPr="00C13B80" w14:paraId="07F82598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3137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Revisión bibliográfica</w:t>
            </w:r>
          </w:p>
        </w:tc>
        <w:tc>
          <w:tcPr>
            <w:tcW w:w="0" w:type="auto"/>
            <w:vAlign w:val="center"/>
            <w:hideMark/>
          </w:tcPr>
          <w:p w14:paraId="70CFFFB7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920FA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C707E52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AAF038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CE8BC7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53FA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C13B80" w:rsidRPr="00C13B80" w14:paraId="47076E8A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DA9C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Análisis del trabajo previo</w:t>
            </w:r>
          </w:p>
        </w:tc>
        <w:tc>
          <w:tcPr>
            <w:tcW w:w="0" w:type="auto"/>
            <w:vAlign w:val="center"/>
            <w:hideMark/>
          </w:tcPr>
          <w:p w14:paraId="48BD7AD2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81DB690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6F177D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F88E3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834A20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F896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C13B80" w:rsidRPr="00C13B80" w14:paraId="3DA42C6D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88578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Procesamiento de datos</w:t>
            </w:r>
          </w:p>
        </w:tc>
        <w:tc>
          <w:tcPr>
            <w:tcW w:w="0" w:type="auto"/>
            <w:vAlign w:val="center"/>
            <w:hideMark/>
          </w:tcPr>
          <w:p w14:paraId="4494FE32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8A773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26CA4B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CF8EF2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FC8F9A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1DE342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C13B80" w:rsidRPr="00C13B80" w14:paraId="41E4CA82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1615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Implementación de modelos</w:t>
            </w:r>
          </w:p>
        </w:tc>
        <w:tc>
          <w:tcPr>
            <w:tcW w:w="0" w:type="auto"/>
            <w:vAlign w:val="center"/>
            <w:hideMark/>
          </w:tcPr>
          <w:p w14:paraId="34E0FE38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8574F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54B00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F7B10F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F46EF5B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595A2A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C13B80" w:rsidRPr="00C13B80" w14:paraId="76C48D11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9C17C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Validación y evaluación comparativa</w:t>
            </w:r>
          </w:p>
        </w:tc>
        <w:tc>
          <w:tcPr>
            <w:tcW w:w="0" w:type="auto"/>
            <w:vAlign w:val="center"/>
            <w:hideMark/>
          </w:tcPr>
          <w:p w14:paraId="1FC066E0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375507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5AE9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8C703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F87BDFF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5909582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</w:tr>
      <w:tr w:rsidR="00C13B80" w:rsidRPr="00C13B80" w14:paraId="7908B3EC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B424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Redacción de monografía</w:t>
            </w:r>
          </w:p>
        </w:tc>
        <w:tc>
          <w:tcPr>
            <w:tcW w:w="0" w:type="auto"/>
            <w:vAlign w:val="center"/>
            <w:hideMark/>
          </w:tcPr>
          <w:p w14:paraId="4B5FC9BB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AE021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05199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4B51C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94F6E5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D0959E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</w:tr>
      <w:tr w:rsidR="00C13B80" w:rsidRPr="00C13B80" w14:paraId="0CB6E3C4" w14:textId="77777777" w:rsidTr="00C13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69A8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Revisión final</w:t>
            </w:r>
          </w:p>
        </w:tc>
        <w:tc>
          <w:tcPr>
            <w:tcW w:w="0" w:type="auto"/>
            <w:vAlign w:val="center"/>
            <w:hideMark/>
          </w:tcPr>
          <w:p w14:paraId="2B4134DD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5CC2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644D8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4BE75D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7ACE9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B11D1F" w14:textId="77777777" w:rsidR="00C13B80" w:rsidRPr="00C13B80" w:rsidRDefault="00C13B80" w:rsidP="00C13B80">
            <w:pPr>
              <w:ind w:left="0" w:firstLine="0"/>
              <w:jc w:val="left"/>
              <w:rPr>
                <w:rFonts w:cs="Times New Roman"/>
                <w:szCs w:val="24"/>
              </w:rPr>
            </w:pPr>
            <w:r w:rsidRPr="00C13B80">
              <w:rPr>
                <w:rFonts w:cs="Times New Roman"/>
                <w:szCs w:val="24"/>
              </w:rPr>
              <w:t>X</w:t>
            </w:r>
          </w:p>
        </w:tc>
      </w:tr>
    </w:tbl>
    <w:p w14:paraId="0D574B98" w14:textId="77777777" w:rsidR="00C13B80" w:rsidRPr="008363C5" w:rsidRDefault="00C13B80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</w:p>
    <w:p w14:paraId="0EF696EB" w14:textId="263849B7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Recursos</w:t>
      </w:r>
    </w:p>
    <w:p w14:paraId="67457AD4" w14:textId="40E2F9B3" w:rsidR="000469EE" w:rsidRPr="000469EE" w:rsidRDefault="000469EE" w:rsidP="000469EE">
      <w:pPr>
        <w:pStyle w:val="Prrafodelista"/>
        <w:numPr>
          <w:ilvl w:val="0"/>
          <w:numId w:val="8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Software: MATLAB, Python, librerías para optimización y lógica difusa.</w:t>
      </w:r>
    </w:p>
    <w:p w14:paraId="6F8605D5" w14:textId="7B1D1E06" w:rsidR="000469EE" w:rsidRPr="000469EE" w:rsidRDefault="000469EE" w:rsidP="000469EE">
      <w:pPr>
        <w:pStyle w:val="Prrafodelista"/>
        <w:numPr>
          <w:ilvl w:val="0"/>
          <w:numId w:val="8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Hardware: Computador de mediano rendimiento para simulación y análisis.</w:t>
      </w:r>
    </w:p>
    <w:p w14:paraId="039AAF06" w14:textId="695DDDF0" w:rsidR="000469EE" w:rsidRPr="000469EE" w:rsidRDefault="000469EE" w:rsidP="000469EE">
      <w:pPr>
        <w:pStyle w:val="Prrafodelista"/>
        <w:numPr>
          <w:ilvl w:val="0"/>
          <w:numId w:val="8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Datos: Series históricas de clima, manejo de cultivos y rendimiento.</w:t>
      </w:r>
    </w:p>
    <w:p w14:paraId="02148B41" w14:textId="6843299A" w:rsidR="000469EE" w:rsidRDefault="000469EE" w:rsidP="000469EE">
      <w:pPr>
        <w:pStyle w:val="Prrafodelista"/>
        <w:numPr>
          <w:ilvl w:val="0"/>
          <w:numId w:val="8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Bibliografía: Acceso a publicaciones académicas.</w:t>
      </w:r>
    </w:p>
    <w:p w14:paraId="2897BEA8" w14:textId="77777777" w:rsidR="000469EE" w:rsidRPr="000469EE" w:rsidRDefault="000469EE" w:rsidP="000469EE">
      <w:pPr>
        <w:ind w:left="0" w:firstLine="0"/>
        <w:jc w:val="left"/>
        <w:rPr>
          <w:rFonts w:cs="Times New Roman"/>
          <w:szCs w:val="24"/>
        </w:rPr>
      </w:pPr>
    </w:p>
    <w:p w14:paraId="74E9E369" w14:textId="11F12FEE" w:rsidR="008C59EC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t>Resultados esperados</w:t>
      </w:r>
    </w:p>
    <w:p w14:paraId="082A4E6E" w14:textId="269849CF" w:rsidR="000469EE" w:rsidRPr="000469EE" w:rsidRDefault="000469EE" w:rsidP="000469EE">
      <w:pPr>
        <w:pStyle w:val="Prrafodelista"/>
        <w:numPr>
          <w:ilvl w:val="0"/>
          <w:numId w:val="9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Un análisis profundo de técnicas computacionales aplicadas a predicción agrícola.</w:t>
      </w:r>
    </w:p>
    <w:p w14:paraId="5A0F8729" w14:textId="248B6A80" w:rsidR="000469EE" w:rsidRPr="000469EE" w:rsidRDefault="000469EE" w:rsidP="000469EE">
      <w:pPr>
        <w:pStyle w:val="Prrafodelista"/>
        <w:numPr>
          <w:ilvl w:val="0"/>
          <w:numId w:val="9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Modelos más robustos, con menor error y mejor capacidad de generalización.</w:t>
      </w:r>
    </w:p>
    <w:p w14:paraId="20C10863" w14:textId="77498806" w:rsidR="000469EE" w:rsidRPr="000469EE" w:rsidRDefault="000469EE" w:rsidP="000469EE">
      <w:pPr>
        <w:pStyle w:val="Prrafodelista"/>
        <w:numPr>
          <w:ilvl w:val="0"/>
          <w:numId w:val="9"/>
        </w:numPr>
        <w:jc w:val="left"/>
        <w:rPr>
          <w:rFonts w:cs="Times New Roman"/>
          <w:szCs w:val="24"/>
        </w:rPr>
      </w:pPr>
      <w:r w:rsidRPr="000469EE">
        <w:rPr>
          <w:rFonts w:cs="Times New Roman"/>
          <w:szCs w:val="24"/>
        </w:rPr>
        <w:t>Documentación clara que sirva como referencia para futuras investigaciones.</w:t>
      </w:r>
    </w:p>
    <w:p w14:paraId="21C1C477" w14:textId="77777777" w:rsidR="000469EE" w:rsidRPr="000469EE" w:rsidRDefault="000469EE" w:rsidP="002B0749">
      <w:pPr>
        <w:ind w:left="0" w:firstLine="0"/>
        <w:jc w:val="left"/>
        <w:rPr>
          <w:rFonts w:cs="Times New Roman"/>
          <w:szCs w:val="24"/>
        </w:rPr>
      </w:pPr>
    </w:p>
    <w:p w14:paraId="13032FD1" w14:textId="3429A16E" w:rsidR="004E3791" w:rsidRDefault="008C59EC" w:rsidP="002B0749">
      <w:pPr>
        <w:ind w:left="0" w:firstLine="0"/>
        <w:jc w:val="left"/>
        <w:rPr>
          <w:rFonts w:cs="Times New Roman"/>
          <w:b/>
          <w:bCs/>
          <w:sz w:val="28"/>
          <w:szCs w:val="28"/>
        </w:rPr>
      </w:pPr>
      <w:r w:rsidRPr="008363C5">
        <w:rPr>
          <w:rFonts w:cs="Times New Roman"/>
          <w:b/>
          <w:bCs/>
          <w:sz w:val="28"/>
          <w:szCs w:val="28"/>
        </w:rPr>
        <w:lastRenderedPageBreak/>
        <w:t>Referencias bibliográficas</w:t>
      </w:r>
    </w:p>
    <w:p w14:paraId="5AF9B9DD" w14:textId="632B57E9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proofErr w:type="spellStart"/>
      <w:r w:rsidRPr="004E3791">
        <w:rPr>
          <w:rFonts w:cs="Times New Roman"/>
          <w:szCs w:val="24"/>
        </w:rPr>
        <w:t>Abrougui</w:t>
      </w:r>
      <w:proofErr w:type="spellEnd"/>
      <w:r w:rsidRPr="004E3791">
        <w:rPr>
          <w:rFonts w:cs="Times New Roman"/>
          <w:szCs w:val="24"/>
        </w:rPr>
        <w:t xml:space="preserve">, K., </w:t>
      </w:r>
      <w:proofErr w:type="spellStart"/>
      <w:r w:rsidRPr="004E3791">
        <w:rPr>
          <w:rFonts w:cs="Times New Roman"/>
          <w:szCs w:val="24"/>
        </w:rPr>
        <w:t>Gabsi</w:t>
      </w:r>
      <w:proofErr w:type="spellEnd"/>
      <w:r w:rsidRPr="004E3791">
        <w:rPr>
          <w:rFonts w:cs="Times New Roman"/>
          <w:szCs w:val="24"/>
        </w:rPr>
        <w:t xml:space="preserve">, K., </w:t>
      </w:r>
      <w:proofErr w:type="spellStart"/>
      <w:r w:rsidRPr="004E3791">
        <w:rPr>
          <w:rFonts w:cs="Times New Roman"/>
          <w:szCs w:val="24"/>
        </w:rPr>
        <w:t>Mercatoris</w:t>
      </w:r>
      <w:proofErr w:type="spellEnd"/>
      <w:r w:rsidRPr="004E3791">
        <w:rPr>
          <w:rFonts w:cs="Times New Roman"/>
          <w:szCs w:val="24"/>
        </w:rPr>
        <w:t xml:space="preserve">, B., </w:t>
      </w:r>
      <w:proofErr w:type="spellStart"/>
      <w:r w:rsidRPr="004E3791">
        <w:rPr>
          <w:rFonts w:cs="Times New Roman"/>
          <w:szCs w:val="24"/>
        </w:rPr>
        <w:t>Khemis</w:t>
      </w:r>
      <w:proofErr w:type="spellEnd"/>
      <w:r w:rsidRPr="004E3791">
        <w:rPr>
          <w:rFonts w:cs="Times New Roman"/>
          <w:szCs w:val="24"/>
        </w:rPr>
        <w:t xml:space="preserve">, C., Amami, R., &amp; </w:t>
      </w:r>
      <w:proofErr w:type="spellStart"/>
      <w:r w:rsidRPr="004E3791">
        <w:rPr>
          <w:rFonts w:cs="Times New Roman"/>
          <w:szCs w:val="24"/>
        </w:rPr>
        <w:t>Chehaibi</w:t>
      </w:r>
      <w:proofErr w:type="spellEnd"/>
      <w:r w:rsidRPr="004E3791">
        <w:rPr>
          <w:rFonts w:cs="Times New Roman"/>
          <w:szCs w:val="24"/>
        </w:rPr>
        <w:t xml:space="preserve">, S. (2019).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of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organic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potato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using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tillage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systems</w:t>
      </w:r>
      <w:proofErr w:type="spellEnd"/>
      <w:r w:rsidRPr="004E3791">
        <w:rPr>
          <w:rFonts w:cs="Times New Roman"/>
          <w:szCs w:val="24"/>
        </w:rPr>
        <w:t xml:space="preserve"> and </w:t>
      </w:r>
      <w:proofErr w:type="spellStart"/>
      <w:r w:rsidRPr="004E3791">
        <w:rPr>
          <w:rFonts w:cs="Times New Roman"/>
          <w:szCs w:val="24"/>
        </w:rPr>
        <w:t>soil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properties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by</w:t>
      </w:r>
      <w:proofErr w:type="spellEnd"/>
      <w:r w:rsidRPr="004E3791">
        <w:rPr>
          <w:rFonts w:cs="Times New Roman"/>
          <w:szCs w:val="24"/>
        </w:rPr>
        <w:t xml:space="preserve"> artificial neural </w:t>
      </w:r>
      <w:proofErr w:type="spellStart"/>
      <w:r w:rsidRPr="004E3791">
        <w:rPr>
          <w:rFonts w:cs="Times New Roman"/>
          <w:szCs w:val="24"/>
        </w:rPr>
        <w:t>network</w:t>
      </w:r>
      <w:proofErr w:type="spellEnd"/>
      <w:r w:rsidRPr="004E3791">
        <w:rPr>
          <w:rFonts w:cs="Times New Roman"/>
          <w:szCs w:val="24"/>
        </w:rPr>
        <w:t xml:space="preserve"> (ANN) and </w:t>
      </w:r>
      <w:proofErr w:type="spellStart"/>
      <w:r w:rsidRPr="004E3791">
        <w:rPr>
          <w:rFonts w:cs="Times New Roman"/>
          <w:szCs w:val="24"/>
        </w:rPr>
        <w:t>multiple</w:t>
      </w:r>
      <w:proofErr w:type="spellEnd"/>
      <w:r w:rsidRPr="004E3791">
        <w:rPr>
          <w:rFonts w:cs="Times New Roman"/>
          <w:szCs w:val="24"/>
        </w:rPr>
        <w:t xml:space="preserve"> linear </w:t>
      </w:r>
      <w:proofErr w:type="spellStart"/>
      <w:r w:rsidRPr="004E3791">
        <w:rPr>
          <w:rFonts w:cs="Times New Roman"/>
          <w:szCs w:val="24"/>
        </w:rPr>
        <w:t>regressions</w:t>
      </w:r>
      <w:proofErr w:type="spellEnd"/>
      <w:r w:rsidRPr="004E3791">
        <w:rPr>
          <w:rFonts w:cs="Times New Roman"/>
          <w:szCs w:val="24"/>
        </w:rPr>
        <w:t xml:space="preserve"> (MLR). </w:t>
      </w:r>
      <w:proofErr w:type="spellStart"/>
      <w:r w:rsidRPr="004E3791">
        <w:rPr>
          <w:rFonts w:cs="Times New Roman"/>
          <w:i/>
          <w:iCs/>
          <w:szCs w:val="24"/>
        </w:rPr>
        <w:t>Soil</w:t>
      </w:r>
      <w:proofErr w:type="spellEnd"/>
      <w:r w:rsidRPr="004E3791">
        <w:rPr>
          <w:rFonts w:cs="Times New Roman"/>
          <w:i/>
          <w:iCs/>
          <w:szCs w:val="24"/>
        </w:rPr>
        <w:t xml:space="preserve"> and </w:t>
      </w:r>
      <w:proofErr w:type="spellStart"/>
      <w:r w:rsidRPr="004E3791">
        <w:rPr>
          <w:rFonts w:cs="Times New Roman"/>
          <w:i/>
          <w:iCs/>
          <w:szCs w:val="24"/>
        </w:rPr>
        <w:t>Tillage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Research</w:t>
      </w:r>
      <w:proofErr w:type="spellEnd"/>
      <w:r w:rsidRPr="004E3791">
        <w:rPr>
          <w:rFonts w:cs="Times New Roman"/>
          <w:i/>
          <w:iCs/>
          <w:szCs w:val="24"/>
        </w:rPr>
        <w:t>, 190</w:t>
      </w:r>
      <w:r w:rsidRPr="004E3791">
        <w:rPr>
          <w:rFonts w:cs="Times New Roman"/>
          <w:szCs w:val="24"/>
        </w:rPr>
        <w:t xml:space="preserve">, 202–208. </w:t>
      </w:r>
      <w:hyperlink r:id="rId6" w:history="1">
        <w:r w:rsidRPr="004E3791">
          <w:rPr>
            <w:rStyle w:val="Hipervnculo"/>
            <w:rFonts w:cs="Times New Roman"/>
            <w:szCs w:val="24"/>
          </w:rPr>
          <w:t>https://doi.org/10.1016/j.still.2019.01.011</w:t>
        </w:r>
      </w:hyperlink>
    </w:p>
    <w:p w14:paraId="32A83F34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47E609BF" w14:textId="76C7A2B1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proofErr w:type="spellStart"/>
      <w:r w:rsidRPr="004E3791">
        <w:rPr>
          <w:rFonts w:cs="Times New Roman"/>
          <w:szCs w:val="24"/>
        </w:rPr>
        <w:t>Garg</w:t>
      </w:r>
      <w:proofErr w:type="spellEnd"/>
      <w:r w:rsidRPr="004E3791">
        <w:rPr>
          <w:rFonts w:cs="Times New Roman"/>
          <w:szCs w:val="24"/>
        </w:rPr>
        <w:t xml:space="preserve">, B., </w:t>
      </w:r>
      <w:proofErr w:type="spellStart"/>
      <w:r w:rsidRPr="004E3791">
        <w:rPr>
          <w:rFonts w:cs="Times New Roman"/>
          <w:szCs w:val="24"/>
        </w:rPr>
        <w:t>Aggarwal</w:t>
      </w:r>
      <w:proofErr w:type="spellEnd"/>
      <w:r w:rsidRPr="004E3791">
        <w:rPr>
          <w:rFonts w:cs="Times New Roman"/>
          <w:szCs w:val="24"/>
        </w:rPr>
        <w:t xml:space="preserve">, S., &amp; </w:t>
      </w:r>
      <w:proofErr w:type="spellStart"/>
      <w:r w:rsidRPr="004E3791">
        <w:rPr>
          <w:rFonts w:cs="Times New Roman"/>
          <w:szCs w:val="24"/>
        </w:rPr>
        <w:t>Sokhal</w:t>
      </w:r>
      <w:proofErr w:type="spellEnd"/>
      <w:r w:rsidRPr="004E3791">
        <w:rPr>
          <w:rFonts w:cs="Times New Roman"/>
          <w:szCs w:val="24"/>
        </w:rPr>
        <w:t xml:space="preserve">, J. (2018). </w:t>
      </w:r>
      <w:proofErr w:type="spellStart"/>
      <w:r w:rsidRPr="004E3791">
        <w:rPr>
          <w:rFonts w:cs="Times New Roman"/>
          <w:szCs w:val="24"/>
        </w:rPr>
        <w:t>Crop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forecasting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using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fuzzy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logic</w:t>
      </w:r>
      <w:proofErr w:type="spellEnd"/>
      <w:r w:rsidRPr="004E3791">
        <w:rPr>
          <w:rFonts w:cs="Times New Roman"/>
          <w:szCs w:val="24"/>
        </w:rPr>
        <w:t xml:space="preserve"> and </w:t>
      </w:r>
      <w:proofErr w:type="spellStart"/>
      <w:r w:rsidRPr="004E3791">
        <w:rPr>
          <w:rFonts w:cs="Times New Roman"/>
          <w:szCs w:val="24"/>
        </w:rPr>
        <w:t>regression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model</w:t>
      </w:r>
      <w:proofErr w:type="spellEnd"/>
      <w:r w:rsidRPr="004E3791">
        <w:rPr>
          <w:rFonts w:cs="Times New Roman"/>
          <w:szCs w:val="24"/>
        </w:rPr>
        <w:t xml:space="preserve">. </w:t>
      </w:r>
      <w:proofErr w:type="spellStart"/>
      <w:r w:rsidRPr="004E3791">
        <w:rPr>
          <w:rFonts w:cs="Times New Roman"/>
          <w:i/>
          <w:iCs/>
          <w:szCs w:val="24"/>
        </w:rPr>
        <w:t>Computers</w:t>
      </w:r>
      <w:proofErr w:type="spellEnd"/>
      <w:r w:rsidRPr="004E3791">
        <w:rPr>
          <w:rFonts w:cs="Times New Roman"/>
          <w:i/>
          <w:iCs/>
          <w:szCs w:val="24"/>
        </w:rPr>
        <w:t xml:space="preserve"> &amp; </w:t>
      </w:r>
      <w:proofErr w:type="spellStart"/>
      <w:r w:rsidRPr="004E3791">
        <w:rPr>
          <w:rFonts w:cs="Times New Roman"/>
          <w:i/>
          <w:iCs/>
          <w:szCs w:val="24"/>
        </w:rPr>
        <w:t>Electrical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Engineering</w:t>
      </w:r>
      <w:proofErr w:type="spellEnd"/>
      <w:r w:rsidRPr="004E3791">
        <w:rPr>
          <w:rFonts w:cs="Times New Roman"/>
          <w:i/>
          <w:iCs/>
          <w:szCs w:val="24"/>
        </w:rPr>
        <w:t>, 67</w:t>
      </w:r>
      <w:r w:rsidRPr="004E3791">
        <w:rPr>
          <w:rFonts w:cs="Times New Roman"/>
          <w:szCs w:val="24"/>
        </w:rPr>
        <w:t xml:space="preserve">, 383–403. </w:t>
      </w:r>
      <w:hyperlink r:id="rId7" w:history="1">
        <w:r w:rsidRPr="004E3791">
          <w:rPr>
            <w:rStyle w:val="Hipervnculo"/>
            <w:rFonts w:cs="Times New Roman"/>
            <w:szCs w:val="24"/>
          </w:rPr>
          <w:t>https://doi.org/10.1016/j.compeleceng.2017.08.001</w:t>
        </w:r>
      </w:hyperlink>
    </w:p>
    <w:p w14:paraId="594A9F3E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55F23210" w14:textId="598F5CC1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r w:rsidRPr="004E3791">
        <w:rPr>
          <w:rFonts w:cs="Times New Roman"/>
          <w:szCs w:val="24"/>
        </w:rPr>
        <w:t xml:space="preserve">Hernández, N., Soto, F., &amp; Caballero, A. (2009). Modelos de simulación de cultivos: Características y usos. </w:t>
      </w:r>
      <w:r w:rsidRPr="004E3791">
        <w:rPr>
          <w:rFonts w:cs="Times New Roman"/>
          <w:i/>
          <w:iCs/>
          <w:szCs w:val="24"/>
        </w:rPr>
        <w:t>Cultivos Tropicales, 30</w:t>
      </w:r>
      <w:r w:rsidRPr="004E3791">
        <w:rPr>
          <w:rFonts w:cs="Times New Roman"/>
          <w:szCs w:val="24"/>
        </w:rPr>
        <w:t xml:space="preserve">(1), 1–10. </w:t>
      </w:r>
      <w:hyperlink r:id="rId8" w:tgtFrame="_new" w:history="1">
        <w:r w:rsidRPr="004E3791">
          <w:rPr>
            <w:rStyle w:val="Hipervnculo"/>
            <w:rFonts w:cs="Times New Roman"/>
            <w:szCs w:val="24"/>
          </w:rPr>
          <w:t>http://scielo.sld.cu/scielo.php?script=sci_arttext&amp;pid=S0258-59362009000100014</w:t>
        </w:r>
      </w:hyperlink>
    </w:p>
    <w:p w14:paraId="11A26EC9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486A9E9F" w14:textId="1137B3C7" w:rsid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proofErr w:type="spellStart"/>
      <w:r w:rsidRPr="004E3791">
        <w:rPr>
          <w:rFonts w:cs="Times New Roman"/>
          <w:szCs w:val="24"/>
        </w:rPr>
        <w:t>Jayaram</w:t>
      </w:r>
      <w:proofErr w:type="spellEnd"/>
      <w:r w:rsidRPr="004E3791">
        <w:rPr>
          <w:rFonts w:cs="Times New Roman"/>
          <w:szCs w:val="24"/>
        </w:rPr>
        <w:t xml:space="preserve">, M. A., &amp; </w:t>
      </w:r>
      <w:proofErr w:type="spellStart"/>
      <w:r w:rsidRPr="004E3791">
        <w:rPr>
          <w:rFonts w:cs="Times New Roman"/>
          <w:szCs w:val="24"/>
        </w:rPr>
        <w:t>Marad</w:t>
      </w:r>
      <w:proofErr w:type="spellEnd"/>
      <w:r w:rsidRPr="004E3791">
        <w:rPr>
          <w:rFonts w:cs="Times New Roman"/>
          <w:szCs w:val="24"/>
        </w:rPr>
        <w:t xml:space="preserve">, N. (2013). </w:t>
      </w:r>
      <w:proofErr w:type="spellStart"/>
      <w:r w:rsidRPr="004E3791">
        <w:rPr>
          <w:rFonts w:cs="Times New Roman"/>
          <w:szCs w:val="24"/>
        </w:rPr>
        <w:t>Fuzzy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inference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systems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for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crop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. </w:t>
      </w:r>
      <w:proofErr w:type="spellStart"/>
      <w:r w:rsidRPr="004E3791">
        <w:rPr>
          <w:rFonts w:cs="Times New Roman"/>
          <w:i/>
          <w:iCs/>
          <w:szCs w:val="24"/>
        </w:rPr>
        <w:t>Journal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of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Intelligent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Systems</w:t>
      </w:r>
      <w:proofErr w:type="spellEnd"/>
      <w:r w:rsidRPr="004E3791">
        <w:rPr>
          <w:rFonts w:cs="Times New Roman"/>
          <w:i/>
          <w:iCs/>
          <w:szCs w:val="24"/>
        </w:rPr>
        <w:t>, 21</w:t>
      </w:r>
      <w:r w:rsidRPr="004E3791">
        <w:rPr>
          <w:rFonts w:cs="Times New Roman"/>
          <w:szCs w:val="24"/>
        </w:rPr>
        <w:t xml:space="preserve">(4), 363–372. </w:t>
      </w:r>
      <w:hyperlink r:id="rId9" w:history="1">
        <w:r w:rsidRPr="004E3791">
          <w:rPr>
            <w:rStyle w:val="Hipervnculo"/>
            <w:rFonts w:cs="Times New Roman"/>
            <w:szCs w:val="24"/>
          </w:rPr>
          <w:t>https://doi.org/10.1515/jisys-2012-0016</w:t>
        </w:r>
      </w:hyperlink>
    </w:p>
    <w:p w14:paraId="7A515254" w14:textId="77777777" w:rsidR="004E3791" w:rsidRPr="004E3791" w:rsidRDefault="004E3791" w:rsidP="004E3791">
      <w:pPr>
        <w:ind w:left="0" w:firstLine="0"/>
        <w:jc w:val="left"/>
        <w:rPr>
          <w:rFonts w:cs="Times New Roman"/>
          <w:szCs w:val="24"/>
        </w:rPr>
      </w:pPr>
    </w:p>
    <w:p w14:paraId="158D1FEA" w14:textId="64890BC9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proofErr w:type="spellStart"/>
      <w:r w:rsidRPr="004E3791">
        <w:rPr>
          <w:rFonts w:cs="Times New Roman"/>
          <w:szCs w:val="24"/>
        </w:rPr>
        <w:t>Khaki</w:t>
      </w:r>
      <w:proofErr w:type="spellEnd"/>
      <w:r w:rsidRPr="004E3791">
        <w:rPr>
          <w:rFonts w:cs="Times New Roman"/>
          <w:szCs w:val="24"/>
        </w:rPr>
        <w:t xml:space="preserve">, S., &amp; Wang, L. (2019). </w:t>
      </w:r>
      <w:proofErr w:type="spellStart"/>
      <w:r w:rsidRPr="004E3791">
        <w:rPr>
          <w:rFonts w:cs="Times New Roman"/>
          <w:szCs w:val="24"/>
        </w:rPr>
        <w:t>Crop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using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deep</w:t>
      </w:r>
      <w:proofErr w:type="spellEnd"/>
      <w:r w:rsidRPr="004E3791">
        <w:rPr>
          <w:rFonts w:cs="Times New Roman"/>
          <w:szCs w:val="24"/>
        </w:rPr>
        <w:t xml:space="preserve"> neural </w:t>
      </w:r>
      <w:proofErr w:type="spellStart"/>
      <w:r w:rsidRPr="004E3791">
        <w:rPr>
          <w:rFonts w:cs="Times New Roman"/>
          <w:szCs w:val="24"/>
        </w:rPr>
        <w:t>networks</w:t>
      </w:r>
      <w:proofErr w:type="spellEnd"/>
      <w:r w:rsidRPr="004E3791">
        <w:rPr>
          <w:rFonts w:cs="Times New Roman"/>
          <w:szCs w:val="24"/>
        </w:rPr>
        <w:t xml:space="preserve">. </w:t>
      </w:r>
      <w:proofErr w:type="spellStart"/>
      <w:r w:rsidRPr="004E3791">
        <w:rPr>
          <w:rFonts w:cs="Times New Roman"/>
          <w:i/>
          <w:iCs/>
          <w:szCs w:val="24"/>
        </w:rPr>
        <w:t>Frontiers</w:t>
      </w:r>
      <w:proofErr w:type="spellEnd"/>
      <w:r w:rsidRPr="004E3791">
        <w:rPr>
          <w:rFonts w:cs="Times New Roman"/>
          <w:i/>
          <w:iCs/>
          <w:szCs w:val="24"/>
        </w:rPr>
        <w:t xml:space="preserve"> in </w:t>
      </w:r>
      <w:proofErr w:type="spellStart"/>
      <w:r w:rsidRPr="004E3791">
        <w:rPr>
          <w:rFonts w:cs="Times New Roman"/>
          <w:i/>
          <w:iCs/>
          <w:szCs w:val="24"/>
        </w:rPr>
        <w:t>Plant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Science</w:t>
      </w:r>
      <w:proofErr w:type="spellEnd"/>
      <w:r w:rsidRPr="004E3791">
        <w:rPr>
          <w:rFonts w:cs="Times New Roman"/>
          <w:i/>
          <w:iCs/>
          <w:szCs w:val="24"/>
        </w:rPr>
        <w:t>, 10</w:t>
      </w:r>
      <w:r w:rsidRPr="004E3791">
        <w:rPr>
          <w:rFonts w:cs="Times New Roman"/>
          <w:szCs w:val="24"/>
        </w:rPr>
        <w:t xml:space="preserve">, 621. </w:t>
      </w:r>
      <w:hyperlink r:id="rId10" w:history="1">
        <w:r w:rsidRPr="004E3791">
          <w:rPr>
            <w:rStyle w:val="Hipervnculo"/>
            <w:rFonts w:cs="Times New Roman"/>
            <w:szCs w:val="24"/>
          </w:rPr>
          <w:t>https://doi.org/10.3389/fpls.2019.00621</w:t>
        </w:r>
      </w:hyperlink>
    </w:p>
    <w:p w14:paraId="4FEA9EF3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7E6D0AB6" w14:textId="12891BC8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r w:rsidRPr="004E3791">
        <w:rPr>
          <w:rFonts w:cs="Times New Roman"/>
          <w:szCs w:val="24"/>
        </w:rPr>
        <w:t xml:space="preserve">López Seijas, T., Cabrera Pérez, J., Hernández, A., &amp; Arias, M. (2010). Adecuación de un modelo de simulación de cultivo para la predicción del crecimiento y producción del arroz en el sur de La Habana. </w:t>
      </w:r>
      <w:r w:rsidRPr="004E3791">
        <w:rPr>
          <w:rFonts w:cs="Times New Roman"/>
          <w:i/>
          <w:iCs/>
          <w:szCs w:val="24"/>
        </w:rPr>
        <w:t>Revista Ciencias Técnicas Agropecuarias, 19</w:t>
      </w:r>
      <w:r w:rsidRPr="004E3791">
        <w:rPr>
          <w:rFonts w:cs="Times New Roman"/>
          <w:szCs w:val="24"/>
        </w:rPr>
        <w:t xml:space="preserve">(1), 90–95. </w:t>
      </w:r>
      <w:hyperlink r:id="rId11" w:history="1">
        <w:r w:rsidRPr="004E3791">
          <w:rPr>
            <w:rStyle w:val="Hipervnculo"/>
            <w:rFonts w:cs="Times New Roman"/>
            <w:szCs w:val="24"/>
          </w:rPr>
          <w:t>http://scielo.sld.cu/scielo.php?script=sci_arttext&amp;pid=S0258-59362010000100014</w:t>
        </w:r>
      </w:hyperlink>
    </w:p>
    <w:p w14:paraId="49090F99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42ACEEB9" w14:textId="719D7F9E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r w:rsidRPr="004E3791">
        <w:rPr>
          <w:rFonts w:cs="Times New Roman"/>
          <w:szCs w:val="24"/>
        </w:rPr>
        <w:t xml:space="preserve">Pascual, I. de los A., Ramírez, J. L., &amp; Ortiz, A. (2016). Métodos de inteligencia artificial para la predicción del rendimiento y calidad de gramíneas. </w:t>
      </w:r>
      <w:r w:rsidRPr="004E3791">
        <w:rPr>
          <w:rFonts w:cs="Times New Roman"/>
          <w:i/>
          <w:iCs/>
          <w:szCs w:val="24"/>
        </w:rPr>
        <w:t xml:space="preserve">REDVET. </w:t>
      </w:r>
      <w:r w:rsidRPr="004E3791">
        <w:rPr>
          <w:rFonts w:cs="Times New Roman"/>
          <w:i/>
          <w:iCs/>
          <w:szCs w:val="24"/>
        </w:rPr>
        <w:lastRenderedPageBreak/>
        <w:t>Revista Electrónica de Veterinaria, 17</w:t>
      </w:r>
      <w:r w:rsidRPr="004E3791">
        <w:rPr>
          <w:rFonts w:cs="Times New Roman"/>
          <w:szCs w:val="24"/>
        </w:rPr>
        <w:t xml:space="preserve">(12), 1–9. </w:t>
      </w:r>
      <w:hyperlink r:id="rId12" w:tgtFrame="_new" w:history="1">
        <w:r w:rsidRPr="004E3791">
          <w:rPr>
            <w:rStyle w:val="Hipervnculo"/>
            <w:rFonts w:cs="Times New Roman"/>
            <w:szCs w:val="24"/>
          </w:rPr>
          <w:t>http://www.redalyc.org/articulo.oa?id=63649052026</w:t>
        </w:r>
      </w:hyperlink>
    </w:p>
    <w:p w14:paraId="6DF3A6C1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3EAAB00A" w14:textId="518A486D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r w:rsidRPr="004E3791">
        <w:rPr>
          <w:rFonts w:cs="Times New Roman"/>
          <w:szCs w:val="24"/>
        </w:rPr>
        <w:t xml:space="preserve">Rashid, M., Bari, B., </w:t>
      </w:r>
      <w:proofErr w:type="spellStart"/>
      <w:r w:rsidRPr="004E3791">
        <w:rPr>
          <w:rFonts w:cs="Times New Roman"/>
          <w:szCs w:val="24"/>
        </w:rPr>
        <w:t>Yusup</w:t>
      </w:r>
      <w:proofErr w:type="spellEnd"/>
      <w:r w:rsidRPr="004E3791">
        <w:rPr>
          <w:rFonts w:cs="Times New Roman"/>
          <w:szCs w:val="24"/>
        </w:rPr>
        <w:t xml:space="preserve">, Y., </w:t>
      </w:r>
      <w:proofErr w:type="spellStart"/>
      <w:r w:rsidRPr="004E3791">
        <w:rPr>
          <w:rFonts w:cs="Times New Roman"/>
          <w:szCs w:val="24"/>
        </w:rPr>
        <w:t>Kamaruddin</w:t>
      </w:r>
      <w:proofErr w:type="spellEnd"/>
      <w:r w:rsidRPr="004E3791">
        <w:rPr>
          <w:rFonts w:cs="Times New Roman"/>
          <w:szCs w:val="24"/>
        </w:rPr>
        <w:t xml:space="preserve">, M., &amp; Khan, N. (2021). A comprehensive </w:t>
      </w:r>
      <w:proofErr w:type="spellStart"/>
      <w:r w:rsidRPr="004E3791">
        <w:rPr>
          <w:rFonts w:cs="Times New Roman"/>
          <w:szCs w:val="24"/>
        </w:rPr>
        <w:t>review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of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crop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using</w:t>
      </w:r>
      <w:proofErr w:type="spellEnd"/>
      <w:r w:rsidRPr="004E3791">
        <w:rPr>
          <w:rFonts w:cs="Times New Roman"/>
          <w:szCs w:val="24"/>
        </w:rPr>
        <w:t xml:space="preserve"> machine </w:t>
      </w:r>
      <w:proofErr w:type="spellStart"/>
      <w:r w:rsidRPr="004E3791">
        <w:rPr>
          <w:rFonts w:cs="Times New Roman"/>
          <w:szCs w:val="24"/>
        </w:rPr>
        <w:t>learning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approaches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with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special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emphasis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on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palm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oil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. </w:t>
      </w:r>
      <w:r w:rsidRPr="004E3791">
        <w:rPr>
          <w:rFonts w:cs="Times New Roman"/>
          <w:i/>
          <w:iCs/>
          <w:szCs w:val="24"/>
        </w:rPr>
        <w:t>IEEE Access, 9</w:t>
      </w:r>
      <w:r w:rsidRPr="004E3791">
        <w:rPr>
          <w:rFonts w:cs="Times New Roman"/>
          <w:szCs w:val="24"/>
        </w:rPr>
        <w:t xml:space="preserve">, 72390–72410. </w:t>
      </w:r>
      <w:hyperlink r:id="rId13" w:history="1">
        <w:r w:rsidRPr="004E3791">
          <w:rPr>
            <w:rStyle w:val="Hipervnculo"/>
            <w:rFonts w:cs="Times New Roman"/>
            <w:szCs w:val="24"/>
          </w:rPr>
          <w:t>https://doi.org/10.1109/ACCESS.2021.3075159</w:t>
        </w:r>
      </w:hyperlink>
    </w:p>
    <w:p w14:paraId="2F62009A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15CC3AF5" w14:textId="4B136386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r w:rsidRPr="004E3791">
        <w:rPr>
          <w:rFonts w:cs="Times New Roman"/>
          <w:szCs w:val="24"/>
        </w:rPr>
        <w:t xml:space="preserve">Servín Palestina, M., Salazar, R., López-Cruz, I., Medina-García, G., &amp; Cid-Ríos, J. (2022). Predicción de la producción y rendimiento de frijol con modelos de redes neuronales artificiales y datos climáticos. </w:t>
      </w:r>
      <w:r w:rsidRPr="004E3791">
        <w:rPr>
          <w:rFonts w:cs="Times New Roman"/>
          <w:i/>
          <w:iCs/>
          <w:szCs w:val="24"/>
        </w:rPr>
        <w:t>Biotecnia, 24</w:t>
      </w:r>
      <w:r w:rsidRPr="004E3791">
        <w:rPr>
          <w:rFonts w:cs="Times New Roman"/>
          <w:szCs w:val="24"/>
        </w:rPr>
        <w:t xml:space="preserve">(2), 104–111. </w:t>
      </w:r>
      <w:hyperlink r:id="rId14" w:history="1">
        <w:r w:rsidRPr="004E3791">
          <w:rPr>
            <w:rStyle w:val="Hipervnculo"/>
            <w:rFonts w:cs="Times New Roman"/>
            <w:szCs w:val="24"/>
          </w:rPr>
          <w:t>https://doi.org/10.18633/biotecnia.v24i2.1664</w:t>
        </w:r>
      </w:hyperlink>
    </w:p>
    <w:p w14:paraId="7A975679" w14:textId="77777777" w:rsidR="004E3791" w:rsidRDefault="004E3791" w:rsidP="002B0749">
      <w:pPr>
        <w:ind w:left="0" w:firstLine="0"/>
        <w:jc w:val="left"/>
        <w:rPr>
          <w:rFonts w:cs="Times New Roman"/>
          <w:szCs w:val="24"/>
        </w:rPr>
      </w:pPr>
    </w:p>
    <w:p w14:paraId="241C3EDF" w14:textId="19AEDD64" w:rsidR="004E3791" w:rsidRPr="004E3791" w:rsidRDefault="004E3791" w:rsidP="004E3791">
      <w:pPr>
        <w:pStyle w:val="Prrafodelista"/>
        <w:numPr>
          <w:ilvl w:val="0"/>
          <w:numId w:val="10"/>
        </w:numPr>
        <w:jc w:val="left"/>
        <w:rPr>
          <w:rFonts w:cs="Times New Roman"/>
          <w:szCs w:val="24"/>
        </w:rPr>
      </w:pPr>
      <w:proofErr w:type="spellStart"/>
      <w:r w:rsidRPr="004E3791">
        <w:rPr>
          <w:rFonts w:cs="Times New Roman"/>
          <w:szCs w:val="24"/>
        </w:rPr>
        <w:t>Stathakis</w:t>
      </w:r>
      <w:proofErr w:type="spellEnd"/>
      <w:r w:rsidRPr="004E3791">
        <w:rPr>
          <w:rFonts w:cs="Times New Roman"/>
          <w:szCs w:val="24"/>
        </w:rPr>
        <w:t xml:space="preserve">, D., </w:t>
      </w:r>
      <w:proofErr w:type="spellStart"/>
      <w:r w:rsidRPr="004E3791">
        <w:rPr>
          <w:rFonts w:cs="Times New Roman"/>
          <w:szCs w:val="24"/>
        </w:rPr>
        <w:t>Savin</w:t>
      </w:r>
      <w:proofErr w:type="spellEnd"/>
      <w:r w:rsidRPr="004E3791">
        <w:rPr>
          <w:rFonts w:cs="Times New Roman"/>
          <w:szCs w:val="24"/>
        </w:rPr>
        <w:t>, I., &amp; T., A. (2006). Neuro-</w:t>
      </w:r>
      <w:proofErr w:type="spellStart"/>
      <w:r w:rsidRPr="004E3791">
        <w:rPr>
          <w:rFonts w:cs="Times New Roman"/>
          <w:szCs w:val="24"/>
        </w:rPr>
        <w:t>fuzzy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modeling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for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crop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yield</w:t>
      </w:r>
      <w:proofErr w:type="spellEnd"/>
      <w:r w:rsidRPr="004E3791">
        <w:rPr>
          <w:rFonts w:cs="Times New Roman"/>
          <w:szCs w:val="24"/>
        </w:rPr>
        <w:t xml:space="preserve"> </w:t>
      </w:r>
      <w:proofErr w:type="spellStart"/>
      <w:r w:rsidRPr="004E3791">
        <w:rPr>
          <w:rFonts w:cs="Times New Roman"/>
          <w:szCs w:val="24"/>
        </w:rPr>
        <w:t>prediction</w:t>
      </w:r>
      <w:proofErr w:type="spellEnd"/>
      <w:r w:rsidRPr="004E3791">
        <w:rPr>
          <w:rFonts w:cs="Times New Roman"/>
          <w:szCs w:val="24"/>
        </w:rPr>
        <w:t xml:space="preserve">. </w:t>
      </w:r>
      <w:proofErr w:type="spellStart"/>
      <w:r w:rsidRPr="004E3791">
        <w:rPr>
          <w:rFonts w:cs="Times New Roman"/>
          <w:i/>
          <w:iCs/>
          <w:szCs w:val="24"/>
        </w:rPr>
        <w:t>Environmental</w:t>
      </w:r>
      <w:proofErr w:type="spellEnd"/>
      <w:r w:rsidRPr="004E3791">
        <w:rPr>
          <w:rFonts w:cs="Times New Roman"/>
          <w:i/>
          <w:iCs/>
          <w:szCs w:val="24"/>
        </w:rPr>
        <w:t xml:space="preserve"> </w:t>
      </w:r>
      <w:proofErr w:type="spellStart"/>
      <w:r w:rsidRPr="004E3791">
        <w:rPr>
          <w:rFonts w:cs="Times New Roman"/>
          <w:i/>
          <w:iCs/>
          <w:szCs w:val="24"/>
        </w:rPr>
        <w:t>Modelling</w:t>
      </w:r>
      <w:proofErr w:type="spellEnd"/>
      <w:r w:rsidRPr="004E3791">
        <w:rPr>
          <w:rFonts w:cs="Times New Roman"/>
          <w:i/>
          <w:iCs/>
          <w:szCs w:val="24"/>
        </w:rPr>
        <w:t xml:space="preserve"> &amp; Software, 21</w:t>
      </w:r>
      <w:r w:rsidRPr="004E3791">
        <w:rPr>
          <w:rFonts w:cs="Times New Roman"/>
          <w:szCs w:val="24"/>
        </w:rPr>
        <w:t>(10), 1432–1440. https://doi.org/10.1016/j.envsoft.2005.07.013</w:t>
      </w:r>
    </w:p>
    <w:sectPr w:rsidR="004E3791" w:rsidRPr="004E3791" w:rsidSect="0078254C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4FD"/>
    <w:multiLevelType w:val="multilevel"/>
    <w:tmpl w:val="3060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3B11"/>
    <w:multiLevelType w:val="multilevel"/>
    <w:tmpl w:val="7806DB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4907"/>
    <w:multiLevelType w:val="multilevel"/>
    <w:tmpl w:val="D12E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85146"/>
    <w:multiLevelType w:val="hybridMultilevel"/>
    <w:tmpl w:val="15945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2BA1"/>
    <w:multiLevelType w:val="multilevel"/>
    <w:tmpl w:val="076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373F9"/>
    <w:multiLevelType w:val="multilevel"/>
    <w:tmpl w:val="BF6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95040"/>
    <w:multiLevelType w:val="hybridMultilevel"/>
    <w:tmpl w:val="E3665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6305"/>
    <w:multiLevelType w:val="hybridMultilevel"/>
    <w:tmpl w:val="F7B45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1787"/>
    <w:multiLevelType w:val="multilevel"/>
    <w:tmpl w:val="BCC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372EA"/>
    <w:multiLevelType w:val="hybridMultilevel"/>
    <w:tmpl w:val="907C4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21805">
    <w:abstractNumId w:val="0"/>
  </w:num>
  <w:num w:numId="2" w16cid:durableId="622926620">
    <w:abstractNumId w:val="4"/>
  </w:num>
  <w:num w:numId="3" w16cid:durableId="2088531675">
    <w:abstractNumId w:val="8"/>
  </w:num>
  <w:num w:numId="4" w16cid:durableId="1285962442">
    <w:abstractNumId w:val="2"/>
  </w:num>
  <w:num w:numId="5" w16cid:durableId="1448156605">
    <w:abstractNumId w:val="5"/>
  </w:num>
  <w:num w:numId="6" w16cid:durableId="851336502">
    <w:abstractNumId w:val="1"/>
  </w:num>
  <w:num w:numId="7" w16cid:durableId="1042093934">
    <w:abstractNumId w:val="3"/>
  </w:num>
  <w:num w:numId="8" w16cid:durableId="1339772998">
    <w:abstractNumId w:val="7"/>
  </w:num>
  <w:num w:numId="9" w16cid:durableId="1484347463">
    <w:abstractNumId w:val="9"/>
  </w:num>
  <w:num w:numId="10" w16cid:durableId="1181966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4C"/>
    <w:rsid w:val="000469EE"/>
    <w:rsid w:val="002B0749"/>
    <w:rsid w:val="004E3791"/>
    <w:rsid w:val="004F0090"/>
    <w:rsid w:val="00550596"/>
    <w:rsid w:val="005D5B52"/>
    <w:rsid w:val="006E43B8"/>
    <w:rsid w:val="0078254C"/>
    <w:rsid w:val="008363C5"/>
    <w:rsid w:val="00847872"/>
    <w:rsid w:val="008C59EC"/>
    <w:rsid w:val="008D6D65"/>
    <w:rsid w:val="00B758BB"/>
    <w:rsid w:val="00BD2A50"/>
    <w:rsid w:val="00C13B80"/>
    <w:rsid w:val="00CB724A"/>
    <w:rsid w:val="00E91DA8"/>
    <w:rsid w:val="00F6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B03C"/>
  <w15:chartTrackingRefBased/>
  <w15:docId w15:val="{E9D2CE8D-35A0-43AE-9023-44114BBA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4C"/>
    <w:pPr>
      <w:spacing w:after="0" w:line="360" w:lineRule="auto"/>
      <w:ind w:left="709"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5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5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5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5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54C"/>
    <w:pPr>
      <w:numPr>
        <w:ilvl w:val="1"/>
      </w:numPr>
      <w:ind w:left="709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5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37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lo.sld.cu/scielo.php?script=sci_arttext&amp;pid=S0258-59362009000100014&amp;utm_source=chatgpt.com" TargetMode="External"/><Relationship Id="rId13" Type="http://schemas.openxmlformats.org/officeDocument/2006/relationships/hyperlink" Target="https://doi.org/10.1109/ACCESS.2021.3075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mpeleceng.2017.08.001" TargetMode="External"/><Relationship Id="rId12" Type="http://schemas.openxmlformats.org/officeDocument/2006/relationships/hyperlink" Target="http://www.redalyc.org/articulo.oa?id=63649052026&amp;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still.2019.01.011" TargetMode="External"/><Relationship Id="rId11" Type="http://schemas.openxmlformats.org/officeDocument/2006/relationships/hyperlink" Target="http://scielo.sld.cu/scielo.php?script=sci_arttext&amp;pid=S0258-59362010000100014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i.org/10.3389/fpls.2019.006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15/jisys-2012-0016" TargetMode="External"/><Relationship Id="rId14" Type="http://schemas.openxmlformats.org/officeDocument/2006/relationships/hyperlink" Target="https://doi.org/10.18633/biotecnia.v24i2.16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Panqueva Pulido</dc:creator>
  <cp:keywords/>
  <dc:description/>
  <cp:lastModifiedBy>Miguel Angel Panqueva Pulido</cp:lastModifiedBy>
  <cp:revision>7</cp:revision>
  <dcterms:created xsi:type="dcterms:W3CDTF">2025-08-31T19:52:00Z</dcterms:created>
  <dcterms:modified xsi:type="dcterms:W3CDTF">2025-09-02T22:37:00Z</dcterms:modified>
</cp:coreProperties>
</file>