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Práctico 3: Arquitectura, Escalabilidad y Gestores NoSQL</w:t>
      </w:r>
    </w:p>
    <w:p>
      <w:pPr>
        <w:pStyle w:val="Heading1"/>
      </w:pPr>
      <w:r>
        <w:t>ACTIVIDAD 1: Ticket-All</w:t>
      </w:r>
    </w:p>
    <w:p>
      <w:r>
        <w:t>1. La empresa intenta resolver el problema aumentando los recursos del servidor (escalabilidad vertical), pero esto tiene un límite físico y económico. Además, sigue existiendo un único punto de falla. En este caso, donde hay miles de usuarios comprando entradas al mismo tiempo, es más conveniente una escalabilidad horizontal, distribuyendo la carga entre varios servidores.</w:t>
      </w:r>
    </w:p>
    <w:p>
      <w:r>
        <w:t>2. Para el sharding, no conviene usar id_evento como shard key porque todos los usuarios accederían al mismo evento, generando un hotspot. Una mejor opción sería usar hash(id_usuario) o una combinación con el evento para distribuir mejor la carga.</w:t>
      </w:r>
    </w:p>
    <w:p>
      <w:r>
        <w:t>3. Los replica sets permiten que, si el nodo primario falla, un nodo secundario tome su lugar. Esto asegura que el sistema siga funcionando sin interrupciones importantes durante la venta.</w:t>
      </w:r>
    </w:p>
    <w:p>
      <w:pPr>
        <w:pStyle w:val="Heading1"/>
      </w:pPr>
      <w:r>
        <w:t>ACTIVIDAD 2: Fintech-Plus</w:t>
      </w:r>
    </w:p>
    <w:p>
      <w:r>
        <w:t>1. Para los datos financieros (saldos y transferencias) se aplica ACID con consistencia inmediata, ya que no se pueden permitir errores. Para el muro de noticias se aplica BASE con consistencia eventual, porque no es crítico que los datos estén sincronizados al instante.</w:t>
      </w:r>
    </w:p>
    <w:p>
      <w:r>
        <w:t>2. En lugar de usar JOINs, se puede desnormalizar guardando los datos del usuario dentro del comentario. Esto mejora la velocidad de lectura, aunque implique duplicación de información.</w:t>
      </w:r>
    </w:p>
    <w:p>
      <w:r>
        <w:t>3. El flujo de consulta sería: cliente -&gt; backend -&gt; mongos -&gt; config servers -&gt; shard -&gt; respuesta. Mongos actúa como router y los config servers indican dónde están los datos.</w:t>
      </w:r>
    </w:p>
    <w:p>
      <w:pPr>
        <w:pStyle w:val="Heading1"/>
      </w:pPr>
      <w:r>
        <w:t>ACTIVIDAD 3</w:t>
      </w:r>
    </w:p>
    <w:p>
      <w:r>
        <w:t>1. El teorema CAP establece que no se pueden garantizar simultáneamente consistencia, disponibilidad y tolerancia a particiones. BASE prioriza la disponibilidad y acepta consistencia eventual.</w:t>
      </w:r>
    </w:p>
    <w:p>
      <w:r>
        <w:t>2. Redis es más rápido porque trabaja en memoria. Comandos importantes: LPUSH (agrega a lista), INCR (incrementa valor), SADD (agrega a conjunto). También se usan sorted sets para rankings.</w:t>
      </w:r>
    </w:p>
    <w:p>
      <w:r>
        <w:t>3. Neo4j usa un modelo de grafos, donde las relaciones entre datos son clave. Esto permite detectar patrones de fraude más fácilmente que en bases documentales.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