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pt-PT"/>
        </w:rPr>
        <w:id w:val="-1947686638"/>
        <w:docPartObj>
          <w:docPartGallery w:val="Table of Contents"/>
          <w:docPartUnique/>
        </w:docPartObj>
      </w:sdtPr>
      <w:sdtEndPr>
        <w:rPr>
          <w:noProof/>
        </w:rPr>
      </w:sdtEndPr>
      <w:sdtContent>
        <w:p w14:paraId="14DF1433" w14:textId="3BC9C0C2" w:rsidR="00401018" w:rsidRDefault="00401018" w:rsidP="00571818">
          <w:pPr>
            <w:pStyle w:val="Cabealhodondice"/>
          </w:pPr>
          <w:r>
            <w:t>Contents</w:t>
          </w:r>
        </w:p>
        <w:p w14:paraId="1B0A7F28" w14:textId="7ABC85AC" w:rsidR="00AD7F42" w:rsidRDefault="00401018" w:rsidP="00571818">
          <w:pPr>
            <w:pStyle w:val="ndice1"/>
            <w:rPr>
              <w:rFonts w:eastAsiaTheme="minorEastAsia"/>
              <w:noProof/>
              <w:kern w:val="2"/>
              <w:sz w:val="24"/>
              <w:szCs w:val="24"/>
              <w:lang w:eastAsia="pt-PT"/>
              <w14:ligatures w14:val="standardContextual"/>
            </w:rPr>
          </w:pPr>
          <w:r>
            <w:fldChar w:fldCharType="begin"/>
          </w:r>
          <w:r>
            <w:instrText xml:space="preserve"> TOC \o "1-3" \h \z \u </w:instrText>
          </w:r>
          <w:r>
            <w:fldChar w:fldCharType="separate"/>
          </w:r>
          <w:hyperlink w:anchor="_Toc165985377" w:history="1">
            <w:r w:rsidR="00AD7F42" w:rsidRPr="009B4A2B">
              <w:rPr>
                <w:rStyle w:val="Hiperligao"/>
                <w:noProof/>
              </w:rPr>
              <w:t>Introdução</w:t>
            </w:r>
            <w:r w:rsidR="00AD7F42">
              <w:rPr>
                <w:noProof/>
                <w:webHidden/>
              </w:rPr>
              <w:tab/>
            </w:r>
            <w:r w:rsidR="00AD7F42">
              <w:rPr>
                <w:noProof/>
                <w:webHidden/>
              </w:rPr>
              <w:fldChar w:fldCharType="begin"/>
            </w:r>
            <w:r w:rsidR="00AD7F42">
              <w:rPr>
                <w:noProof/>
                <w:webHidden/>
              </w:rPr>
              <w:instrText xml:space="preserve"> PAGEREF _Toc165985377 \h </w:instrText>
            </w:r>
            <w:r w:rsidR="00AD7F42">
              <w:rPr>
                <w:noProof/>
                <w:webHidden/>
              </w:rPr>
            </w:r>
            <w:r w:rsidR="00AD7F42">
              <w:rPr>
                <w:noProof/>
                <w:webHidden/>
              </w:rPr>
              <w:fldChar w:fldCharType="separate"/>
            </w:r>
            <w:r w:rsidR="00AD7F42">
              <w:rPr>
                <w:noProof/>
                <w:webHidden/>
              </w:rPr>
              <w:t>2</w:t>
            </w:r>
            <w:r w:rsidR="00AD7F42">
              <w:rPr>
                <w:noProof/>
                <w:webHidden/>
              </w:rPr>
              <w:fldChar w:fldCharType="end"/>
            </w:r>
          </w:hyperlink>
        </w:p>
        <w:p w14:paraId="7CBCE005" w14:textId="671DC8FA" w:rsidR="00AD7F42" w:rsidRDefault="00AD7F42" w:rsidP="00571818">
          <w:pPr>
            <w:pStyle w:val="ndice1"/>
            <w:rPr>
              <w:rFonts w:eastAsiaTheme="minorEastAsia"/>
              <w:noProof/>
              <w:kern w:val="2"/>
              <w:sz w:val="24"/>
              <w:szCs w:val="24"/>
              <w:lang w:eastAsia="pt-PT"/>
              <w14:ligatures w14:val="standardContextual"/>
            </w:rPr>
          </w:pPr>
          <w:hyperlink w:anchor="_Toc165985378" w:history="1">
            <w:r w:rsidRPr="009B4A2B">
              <w:rPr>
                <w:rStyle w:val="Hiperligao"/>
                <w:noProof/>
              </w:rPr>
              <w:t>Capítulo 0 – Estrutura da equipa e metodologias de gestão aplicadas</w:t>
            </w:r>
            <w:r>
              <w:rPr>
                <w:noProof/>
                <w:webHidden/>
              </w:rPr>
              <w:tab/>
            </w:r>
            <w:r>
              <w:rPr>
                <w:noProof/>
                <w:webHidden/>
              </w:rPr>
              <w:fldChar w:fldCharType="begin"/>
            </w:r>
            <w:r>
              <w:rPr>
                <w:noProof/>
                <w:webHidden/>
              </w:rPr>
              <w:instrText xml:space="preserve"> PAGEREF _Toc165985378 \h </w:instrText>
            </w:r>
            <w:r>
              <w:rPr>
                <w:noProof/>
                <w:webHidden/>
              </w:rPr>
            </w:r>
            <w:r>
              <w:rPr>
                <w:noProof/>
                <w:webHidden/>
              </w:rPr>
              <w:fldChar w:fldCharType="separate"/>
            </w:r>
            <w:r>
              <w:rPr>
                <w:noProof/>
                <w:webHidden/>
              </w:rPr>
              <w:t>3</w:t>
            </w:r>
            <w:r>
              <w:rPr>
                <w:noProof/>
                <w:webHidden/>
              </w:rPr>
              <w:fldChar w:fldCharType="end"/>
            </w:r>
          </w:hyperlink>
        </w:p>
        <w:p w14:paraId="74EB0C62" w14:textId="078429CB" w:rsidR="00AD7F42" w:rsidRDefault="00AD7F42" w:rsidP="00571818">
          <w:pPr>
            <w:pStyle w:val="ndice1"/>
            <w:rPr>
              <w:rFonts w:eastAsiaTheme="minorEastAsia"/>
              <w:noProof/>
              <w:kern w:val="2"/>
              <w:sz w:val="24"/>
              <w:szCs w:val="24"/>
              <w:lang w:eastAsia="pt-PT"/>
              <w14:ligatures w14:val="standardContextual"/>
            </w:rPr>
          </w:pPr>
          <w:hyperlink w:anchor="_Toc165985379" w:history="1">
            <w:r w:rsidRPr="009B4A2B">
              <w:rPr>
                <w:rStyle w:val="Hiperligao"/>
                <w:noProof/>
              </w:rPr>
              <w:t>Capítulo 1 – Funcionamento de um CMS</w:t>
            </w:r>
            <w:r>
              <w:rPr>
                <w:noProof/>
                <w:webHidden/>
              </w:rPr>
              <w:tab/>
            </w:r>
            <w:r>
              <w:rPr>
                <w:noProof/>
                <w:webHidden/>
              </w:rPr>
              <w:fldChar w:fldCharType="begin"/>
            </w:r>
            <w:r>
              <w:rPr>
                <w:noProof/>
                <w:webHidden/>
              </w:rPr>
              <w:instrText xml:space="preserve"> PAGEREF _Toc165985379 \h </w:instrText>
            </w:r>
            <w:r>
              <w:rPr>
                <w:noProof/>
                <w:webHidden/>
              </w:rPr>
            </w:r>
            <w:r>
              <w:rPr>
                <w:noProof/>
                <w:webHidden/>
              </w:rPr>
              <w:fldChar w:fldCharType="separate"/>
            </w:r>
            <w:r>
              <w:rPr>
                <w:noProof/>
                <w:webHidden/>
              </w:rPr>
              <w:t>5</w:t>
            </w:r>
            <w:r>
              <w:rPr>
                <w:noProof/>
                <w:webHidden/>
              </w:rPr>
              <w:fldChar w:fldCharType="end"/>
            </w:r>
          </w:hyperlink>
        </w:p>
        <w:p w14:paraId="78471372" w14:textId="6881F880" w:rsidR="00AD7F42" w:rsidRDefault="00AD7F42" w:rsidP="00571818">
          <w:pPr>
            <w:pStyle w:val="ndice2"/>
            <w:rPr>
              <w:rFonts w:eastAsiaTheme="minorEastAsia"/>
              <w:noProof/>
              <w:kern w:val="2"/>
              <w:sz w:val="24"/>
              <w:szCs w:val="24"/>
              <w:lang w:eastAsia="pt-PT"/>
              <w14:ligatures w14:val="standardContextual"/>
            </w:rPr>
          </w:pPr>
          <w:hyperlink w:anchor="_Toc165985380" w:history="1">
            <w:r w:rsidRPr="009B4A2B">
              <w:rPr>
                <w:rStyle w:val="Hiperligao"/>
                <w:noProof/>
              </w:rPr>
              <w:t>Funcionamento de um CMS e o seu fluxo</w:t>
            </w:r>
            <w:r>
              <w:rPr>
                <w:noProof/>
                <w:webHidden/>
              </w:rPr>
              <w:tab/>
            </w:r>
            <w:r>
              <w:rPr>
                <w:noProof/>
                <w:webHidden/>
              </w:rPr>
              <w:fldChar w:fldCharType="begin"/>
            </w:r>
            <w:r>
              <w:rPr>
                <w:noProof/>
                <w:webHidden/>
              </w:rPr>
              <w:instrText xml:space="preserve"> PAGEREF _Toc165985380 \h </w:instrText>
            </w:r>
            <w:r>
              <w:rPr>
                <w:noProof/>
                <w:webHidden/>
              </w:rPr>
            </w:r>
            <w:r>
              <w:rPr>
                <w:noProof/>
                <w:webHidden/>
              </w:rPr>
              <w:fldChar w:fldCharType="separate"/>
            </w:r>
            <w:r>
              <w:rPr>
                <w:noProof/>
                <w:webHidden/>
              </w:rPr>
              <w:t>5</w:t>
            </w:r>
            <w:r>
              <w:rPr>
                <w:noProof/>
                <w:webHidden/>
              </w:rPr>
              <w:fldChar w:fldCharType="end"/>
            </w:r>
          </w:hyperlink>
        </w:p>
        <w:p w14:paraId="59C1E264" w14:textId="72B40DD9" w:rsidR="00AD7F42" w:rsidRDefault="00AD7F42" w:rsidP="00571818">
          <w:pPr>
            <w:pStyle w:val="ndice2"/>
            <w:rPr>
              <w:rFonts w:eastAsiaTheme="minorEastAsia"/>
              <w:noProof/>
              <w:kern w:val="2"/>
              <w:sz w:val="24"/>
              <w:szCs w:val="24"/>
              <w:lang w:eastAsia="pt-PT"/>
              <w14:ligatures w14:val="standardContextual"/>
            </w:rPr>
          </w:pPr>
          <w:hyperlink w:anchor="_Toc165985381" w:history="1">
            <w:r w:rsidRPr="009B4A2B">
              <w:rPr>
                <w:rStyle w:val="Hiperligao"/>
                <w:noProof/>
              </w:rPr>
              <w:t>As várias etapas do fluxo de um CMS</w:t>
            </w:r>
            <w:r>
              <w:rPr>
                <w:noProof/>
                <w:webHidden/>
              </w:rPr>
              <w:tab/>
            </w:r>
            <w:r>
              <w:rPr>
                <w:noProof/>
                <w:webHidden/>
              </w:rPr>
              <w:fldChar w:fldCharType="begin"/>
            </w:r>
            <w:r>
              <w:rPr>
                <w:noProof/>
                <w:webHidden/>
              </w:rPr>
              <w:instrText xml:space="preserve"> PAGEREF _Toc165985381 \h </w:instrText>
            </w:r>
            <w:r>
              <w:rPr>
                <w:noProof/>
                <w:webHidden/>
              </w:rPr>
            </w:r>
            <w:r>
              <w:rPr>
                <w:noProof/>
                <w:webHidden/>
              </w:rPr>
              <w:fldChar w:fldCharType="separate"/>
            </w:r>
            <w:r>
              <w:rPr>
                <w:noProof/>
                <w:webHidden/>
              </w:rPr>
              <w:t>6</w:t>
            </w:r>
            <w:r>
              <w:rPr>
                <w:noProof/>
                <w:webHidden/>
              </w:rPr>
              <w:fldChar w:fldCharType="end"/>
            </w:r>
          </w:hyperlink>
        </w:p>
        <w:p w14:paraId="7E16F868" w14:textId="35EA99EA" w:rsidR="00AD7F42" w:rsidRDefault="00AD7F42" w:rsidP="00571818">
          <w:pPr>
            <w:pStyle w:val="ndice2"/>
            <w:rPr>
              <w:rFonts w:eastAsiaTheme="minorEastAsia"/>
              <w:noProof/>
              <w:kern w:val="2"/>
              <w:sz w:val="24"/>
              <w:szCs w:val="24"/>
              <w:lang w:eastAsia="pt-PT"/>
              <w14:ligatures w14:val="standardContextual"/>
            </w:rPr>
          </w:pPr>
          <w:hyperlink w:anchor="_Toc165985382" w:history="1">
            <w:r w:rsidRPr="009B4A2B">
              <w:rPr>
                <w:rStyle w:val="Hiperligao"/>
                <w:noProof/>
              </w:rPr>
              <w:t>Exemplos de CMS no mercado</w:t>
            </w:r>
            <w:r>
              <w:rPr>
                <w:noProof/>
                <w:webHidden/>
              </w:rPr>
              <w:tab/>
            </w:r>
            <w:r>
              <w:rPr>
                <w:noProof/>
                <w:webHidden/>
              </w:rPr>
              <w:fldChar w:fldCharType="begin"/>
            </w:r>
            <w:r>
              <w:rPr>
                <w:noProof/>
                <w:webHidden/>
              </w:rPr>
              <w:instrText xml:space="preserve"> PAGEREF _Toc165985382 \h </w:instrText>
            </w:r>
            <w:r>
              <w:rPr>
                <w:noProof/>
                <w:webHidden/>
              </w:rPr>
            </w:r>
            <w:r>
              <w:rPr>
                <w:noProof/>
                <w:webHidden/>
              </w:rPr>
              <w:fldChar w:fldCharType="separate"/>
            </w:r>
            <w:r>
              <w:rPr>
                <w:noProof/>
                <w:webHidden/>
              </w:rPr>
              <w:t>6</w:t>
            </w:r>
            <w:r>
              <w:rPr>
                <w:noProof/>
                <w:webHidden/>
              </w:rPr>
              <w:fldChar w:fldCharType="end"/>
            </w:r>
          </w:hyperlink>
        </w:p>
        <w:p w14:paraId="5244A511" w14:textId="13BDC18F" w:rsidR="00AD7F42" w:rsidRDefault="00AD7F42" w:rsidP="00571818">
          <w:pPr>
            <w:pStyle w:val="ndice2"/>
            <w:rPr>
              <w:rFonts w:eastAsiaTheme="minorEastAsia"/>
              <w:noProof/>
              <w:kern w:val="2"/>
              <w:sz w:val="24"/>
              <w:szCs w:val="24"/>
              <w:lang w:eastAsia="pt-PT"/>
              <w14:ligatures w14:val="standardContextual"/>
            </w:rPr>
          </w:pPr>
          <w:hyperlink w:anchor="_Toc165985383" w:history="1">
            <w:r w:rsidRPr="009B4A2B">
              <w:rPr>
                <w:rStyle w:val="Hiperligao"/>
                <w:noProof/>
              </w:rPr>
              <w:t>EasyChair</w:t>
            </w:r>
            <w:r>
              <w:rPr>
                <w:noProof/>
                <w:webHidden/>
              </w:rPr>
              <w:tab/>
            </w:r>
            <w:r>
              <w:rPr>
                <w:noProof/>
                <w:webHidden/>
              </w:rPr>
              <w:fldChar w:fldCharType="begin"/>
            </w:r>
            <w:r>
              <w:rPr>
                <w:noProof/>
                <w:webHidden/>
              </w:rPr>
              <w:instrText xml:space="preserve"> PAGEREF _Toc165985383 \h </w:instrText>
            </w:r>
            <w:r>
              <w:rPr>
                <w:noProof/>
                <w:webHidden/>
              </w:rPr>
            </w:r>
            <w:r>
              <w:rPr>
                <w:noProof/>
                <w:webHidden/>
              </w:rPr>
              <w:fldChar w:fldCharType="separate"/>
            </w:r>
            <w:r>
              <w:rPr>
                <w:noProof/>
                <w:webHidden/>
              </w:rPr>
              <w:t>6</w:t>
            </w:r>
            <w:r>
              <w:rPr>
                <w:noProof/>
                <w:webHidden/>
              </w:rPr>
              <w:fldChar w:fldCharType="end"/>
            </w:r>
          </w:hyperlink>
        </w:p>
        <w:p w14:paraId="2E7D5D9C" w14:textId="1D695C10" w:rsidR="00AD7F42" w:rsidRDefault="00AD7F42" w:rsidP="00571818">
          <w:pPr>
            <w:pStyle w:val="ndice1"/>
            <w:rPr>
              <w:rFonts w:eastAsiaTheme="minorEastAsia"/>
              <w:noProof/>
              <w:kern w:val="2"/>
              <w:sz w:val="24"/>
              <w:szCs w:val="24"/>
              <w:lang w:eastAsia="pt-PT"/>
              <w14:ligatures w14:val="standardContextual"/>
            </w:rPr>
          </w:pPr>
          <w:hyperlink w:anchor="_Toc165985384" w:history="1">
            <w:r w:rsidRPr="009B4A2B">
              <w:rPr>
                <w:rStyle w:val="Hiperligao"/>
                <w:noProof/>
              </w:rPr>
              <w:t>Capítulo 2 – Especificidades técnicas</w:t>
            </w:r>
            <w:r>
              <w:rPr>
                <w:noProof/>
                <w:webHidden/>
              </w:rPr>
              <w:tab/>
            </w:r>
            <w:r>
              <w:rPr>
                <w:noProof/>
                <w:webHidden/>
              </w:rPr>
              <w:fldChar w:fldCharType="begin"/>
            </w:r>
            <w:r>
              <w:rPr>
                <w:noProof/>
                <w:webHidden/>
              </w:rPr>
              <w:instrText xml:space="preserve"> PAGEREF _Toc165985384 \h </w:instrText>
            </w:r>
            <w:r>
              <w:rPr>
                <w:noProof/>
                <w:webHidden/>
              </w:rPr>
            </w:r>
            <w:r>
              <w:rPr>
                <w:noProof/>
                <w:webHidden/>
              </w:rPr>
              <w:fldChar w:fldCharType="separate"/>
            </w:r>
            <w:r>
              <w:rPr>
                <w:noProof/>
                <w:webHidden/>
              </w:rPr>
              <w:t>6</w:t>
            </w:r>
            <w:r>
              <w:rPr>
                <w:noProof/>
                <w:webHidden/>
              </w:rPr>
              <w:fldChar w:fldCharType="end"/>
            </w:r>
          </w:hyperlink>
        </w:p>
        <w:p w14:paraId="1A7CFABF" w14:textId="6C6F756A" w:rsidR="00AD7F42" w:rsidRDefault="00AD7F42" w:rsidP="00571818">
          <w:pPr>
            <w:pStyle w:val="ndice2"/>
            <w:rPr>
              <w:rFonts w:eastAsiaTheme="minorEastAsia"/>
              <w:noProof/>
              <w:kern w:val="2"/>
              <w:sz w:val="24"/>
              <w:szCs w:val="24"/>
              <w:lang w:eastAsia="pt-PT"/>
              <w14:ligatures w14:val="standardContextual"/>
            </w:rPr>
          </w:pPr>
          <w:hyperlink w:anchor="_Toc165985385" w:history="1">
            <w:r w:rsidRPr="009B4A2B">
              <w:rPr>
                <w:rStyle w:val="Hiperligao"/>
                <w:noProof/>
              </w:rPr>
              <w:t>Requisitos funcionais</w:t>
            </w:r>
            <w:r>
              <w:rPr>
                <w:noProof/>
                <w:webHidden/>
              </w:rPr>
              <w:tab/>
            </w:r>
            <w:r>
              <w:rPr>
                <w:noProof/>
                <w:webHidden/>
              </w:rPr>
              <w:fldChar w:fldCharType="begin"/>
            </w:r>
            <w:r>
              <w:rPr>
                <w:noProof/>
                <w:webHidden/>
              </w:rPr>
              <w:instrText xml:space="preserve"> PAGEREF _Toc165985385 \h </w:instrText>
            </w:r>
            <w:r>
              <w:rPr>
                <w:noProof/>
                <w:webHidden/>
              </w:rPr>
            </w:r>
            <w:r>
              <w:rPr>
                <w:noProof/>
                <w:webHidden/>
              </w:rPr>
              <w:fldChar w:fldCharType="separate"/>
            </w:r>
            <w:r>
              <w:rPr>
                <w:noProof/>
                <w:webHidden/>
              </w:rPr>
              <w:t>6</w:t>
            </w:r>
            <w:r>
              <w:rPr>
                <w:noProof/>
                <w:webHidden/>
              </w:rPr>
              <w:fldChar w:fldCharType="end"/>
            </w:r>
          </w:hyperlink>
        </w:p>
        <w:p w14:paraId="47AC3965" w14:textId="4F3B1C59" w:rsidR="00AD7F42" w:rsidRDefault="00AD7F42" w:rsidP="00571818">
          <w:pPr>
            <w:pStyle w:val="ndice2"/>
            <w:rPr>
              <w:rFonts w:eastAsiaTheme="minorEastAsia"/>
              <w:noProof/>
              <w:kern w:val="2"/>
              <w:sz w:val="24"/>
              <w:szCs w:val="24"/>
              <w:lang w:eastAsia="pt-PT"/>
              <w14:ligatures w14:val="standardContextual"/>
            </w:rPr>
          </w:pPr>
          <w:hyperlink w:anchor="_Toc165985386" w:history="1">
            <w:r w:rsidRPr="009B4A2B">
              <w:rPr>
                <w:rStyle w:val="Hiperligao"/>
                <w:noProof/>
              </w:rPr>
              <w:t>Requisitos não funcionais</w:t>
            </w:r>
            <w:r>
              <w:rPr>
                <w:noProof/>
                <w:webHidden/>
              </w:rPr>
              <w:tab/>
            </w:r>
            <w:r>
              <w:rPr>
                <w:noProof/>
                <w:webHidden/>
              </w:rPr>
              <w:fldChar w:fldCharType="begin"/>
            </w:r>
            <w:r>
              <w:rPr>
                <w:noProof/>
                <w:webHidden/>
              </w:rPr>
              <w:instrText xml:space="preserve"> PAGEREF _Toc165985386 \h </w:instrText>
            </w:r>
            <w:r>
              <w:rPr>
                <w:noProof/>
                <w:webHidden/>
              </w:rPr>
            </w:r>
            <w:r>
              <w:rPr>
                <w:noProof/>
                <w:webHidden/>
              </w:rPr>
              <w:fldChar w:fldCharType="separate"/>
            </w:r>
            <w:r>
              <w:rPr>
                <w:noProof/>
                <w:webHidden/>
              </w:rPr>
              <w:t>6</w:t>
            </w:r>
            <w:r>
              <w:rPr>
                <w:noProof/>
                <w:webHidden/>
              </w:rPr>
              <w:fldChar w:fldCharType="end"/>
            </w:r>
          </w:hyperlink>
        </w:p>
        <w:p w14:paraId="3522A086" w14:textId="5A6B6C0C" w:rsidR="00AD7F42" w:rsidRDefault="00AD7F42" w:rsidP="00571818">
          <w:pPr>
            <w:pStyle w:val="ndice2"/>
            <w:rPr>
              <w:rFonts w:eastAsiaTheme="minorEastAsia"/>
              <w:noProof/>
              <w:kern w:val="2"/>
              <w:sz w:val="24"/>
              <w:szCs w:val="24"/>
              <w:lang w:eastAsia="pt-PT"/>
              <w14:ligatures w14:val="standardContextual"/>
            </w:rPr>
          </w:pPr>
          <w:hyperlink w:anchor="_Toc165985387" w:history="1">
            <w:r w:rsidRPr="009B4A2B">
              <w:rPr>
                <w:rStyle w:val="Hiperligao"/>
                <w:noProof/>
              </w:rPr>
              <w:t>Arquitetura da aplicação</w:t>
            </w:r>
            <w:r>
              <w:rPr>
                <w:noProof/>
                <w:webHidden/>
              </w:rPr>
              <w:tab/>
            </w:r>
            <w:r>
              <w:rPr>
                <w:noProof/>
                <w:webHidden/>
              </w:rPr>
              <w:fldChar w:fldCharType="begin"/>
            </w:r>
            <w:r>
              <w:rPr>
                <w:noProof/>
                <w:webHidden/>
              </w:rPr>
              <w:instrText xml:space="preserve"> PAGEREF _Toc165985387 \h </w:instrText>
            </w:r>
            <w:r>
              <w:rPr>
                <w:noProof/>
                <w:webHidden/>
              </w:rPr>
            </w:r>
            <w:r>
              <w:rPr>
                <w:noProof/>
                <w:webHidden/>
              </w:rPr>
              <w:fldChar w:fldCharType="separate"/>
            </w:r>
            <w:r>
              <w:rPr>
                <w:noProof/>
                <w:webHidden/>
              </w:rPr>
              <w:t>6</w:t>
            </w:r>
            <w:r>
              <w:rPr>
                <w:noProof/>
                <w:webHidden/>
              </w:rPr>
              <w:fldChar w:fldCharType="end"/>
            </w:r>
          </w:hyperlink>
        </w:p>
        <w:p w14:paraId="0C74FD70" w14:textId="52F3C802" w:rsidR="00AD7F42" w:rsidRDefault="00AD7F42" w:rsidP="00571818">
          <w:pPr>
            <w:pStyle w:val="ndice2"/>
            <w:rPr>
              <w:rFonts w:eastAsiaTheme="minorEastAsia"/>
              <w:noProof/>
              <w:kern w:val="2"/>
              <w:sz w:val="24"/>
              <w:szCs w:val="24"/>
              <w:lang w:eastAsia="pt-PT"/>
              <w14:ligatures w14:val="standardContextual"/>
            </w:rPr>
          </w:pPr>
          <w:hyperlink w:anchor="_Toc165985388" w:history="1">
            <w:r w:rsidRPr="009B4A2B">
              <w:rPr>
                <w:rStyle w:val="Hiperligao"/>
                <w:noProof/>
              </w:rPr>
              <w:t>Diagramas</w:t>
            </w:r>
            <w:r>
              <w:rPr>
                <w:noProof/>
                <w:webHidden/>
              </w:rPr>
              <w:tab/>
            </w:r>
            <w:r>
              <w:rPr>
                <w:noProof/>
                <w:webHidden/>
              </w:rPr>
              <w:fldChar w:fldCharType="begin"/>
            </w:r>
            <w:r>
              <w:rPr>
                <w:noProof/>
                <w:webHidden/>
              </w:rPr>
              <w:instrText xml:space="preserve"> PAGEREF _Toc165985388 \h </w:instrText>
            </w:r>
            <w:r>
              <w:rPr>
                <w:noProof/>
                <w:webHidden/>
              </w:rPr>
            </w:r>
            <w:r>
              <w:rPr>
                <w:noProof/>
                <w:webHidden/>
              </w:rPr>
              <w:fldChar w:fldCharType="separate"/>
            </w:r>
            <w:r>
              <w:rPr>
                <w:noProof/>
                <w:webHidden/>
              </w:rPr>
              <w:t>6</w:t>
            </w:r>
            <w:r>
              <w:rPr>
                <w:noProof/>
                <w:webHidden/>
              </w:rPr>
              <w:fldChar w:fldCharType="end"/>
            </w:r>
          </w:hyperlink>
        </w:p>
        <w:p w14:paraId="7F2B7379" w14:textId="0966035D" w:rsidR="00AD7F42" w:rsidRDefault="00AD7F42" w:rsidP="00571818">
          <w:pPr>
            <w:pStyle w:val="ndice3"/>
            <w:rPr>
              <w:rFonts w:eastAsiaTheme="minorEastAsia"/>
              <w:noProof/>
              <w:kern w:val="2"/>
              <w:sz w:val="24"/>
              <w:szCs w:val="24"/>
              <w:lang w:eastAsia="pt-PT"/>
              <w14:ligatures w14:val="standardContextual"/>
            </w:rPr>
          </w:pPr>
          <w:hyperlink w:anchor="_Toc165985389" w:history="1">
            <w:r w:rsidRPr="009B4A2B">
              <w:rPr>
                <w:rStyle w:val="Hiperligao"/>
                <w:noProof/>
              </w:rPr>
              <w:t>Base de dados</w:t>
            </w:r>
            <w:r>
              <w:rPr>
                <w:noProof/>
                <w:webHidden/>
              </w:rPr>
              <w:tab/>
            </w:r>
            <w:r>
              <w:rPr>
                <w:noProof/>
                <w:webHidden/>
              </w:rPr>
              <w:fldChar w:fldCharType="begin"/>
            </w:r>
            <w:r>
              <w:rPr>
                <w:noProof/>
                <w:webHidden/>
              </w:rPr>
              <w:instrText xml:space="preserve"> PAGEREF _Toc165985389 \h </w:instrText>
            </w:r>
            <w:r>
              <w:rPr>
                <w:noProof/>
                <w:webHidden/>
              </w:rPr>
            </w:r>
            <w:r>
              <w:rPr>
                <w:noProof/>
                <w:webHidden/>
              </w:rPr>
              <w:fldChar w:fldCharType="separate"/>
            </w:r>
            <w:r>
              <w:rPr>
                <w:noProof/>
                <w:webHidden/>
              </w:rPr>
              <w:t>6</w:t>
            </w:r>
            <w:r>
              <w:rPr>
                <w:noProof/>
                <w:webHidden/>
              </w:rPr>
              <w:fldChar w:fldCharType="end"/>
            </w:r>
          </w:hyperlink>
        </w:p>
        <w:p w14:paraId="40F9D53B" w14:textId="0BABBA5E" w:rsidR="00AD7F42" w:rsidRDefault="00AD7F42" w:rsidP="00571818">
          <w:pPr>
            <w:pStyle w:val="ndice1"/>
            <w:rPr>
              <w:rFonts w:eastAsiaTheme="minorEastAsia"/>
              <w:noProof/>
              <w:kern w:val="2"/>
              <w:sz w:val="24"/>
              <w:szCs w:val="24"/>
              <w:lang w:eastAsia="pt-PT"/>
              <w14:ligatures w14:val="standardContextual"/>
            </w:rPr>
          </w:pPr>
          <w:hyperlink w:anchor="_Toc165985390" w:history="1">
            <w:r w:rsidRPr="009B4A2B">
              <w:rPr>
                <w:rStyle w:val="Hiperligao"/>
                <w:noProof/>
              </w:rPr>
              <w:t>Capítulo 4 - Implementação</w:t>
            </w:r>
            <w:r>
              <w:rPr>
                <w:noProof/>
                <w:webHidden/>
              </w:rPr>
              <w:tab/>
            </w:r>
            <w:r>
              <w:rPr>
                <w:noProof/>
                <w:webHidden/>
              </w:rPr>
              <w:fldChar w:fldCharType="begin"/>
            </w:r>
            <w:r>
              <w:rPr>
                <w:noProof/>
                <w:webHidden/>
              </w:rPr>
              <w:instrText xml:space="preserve"> PAGEREF _Toc165985390 \h </w:instrText>
            </w:r>
            <w:r>
              <w:rPr>
                <w:noProof/>
                <w:webHidden/>
              </w:rPr>
            </w:r>
            <w:r>
              <w:rPr>
                <w:noProof/>
                <w:webHidden/>
              </w:rPr>
              <w:fldChar w:fldCharType="separate"/>
            </w:r>
            <w:r>
              <w:rPr>
                <w:noProof/>
                <w:webHidden/>
              </w:rPr>
              <w:t>6</w:t>
            </w:r>
            <w:r>
              <w:rPr>
                <w:noProof/>
                <w:webHidden/>
              </w:rPr>
              <w:fldChar w:fldCharType="end"/>
            </w:r>
          </w:hyperlink>
        </w:p>
        <w:p w14:paraId="4D169ACE" w14:textId="4B75FE0B" w:rsidR="00401018" w:rsidRDefault="00401018" w:rsidP="00571818">
          <w:r>
            <w:rPr>
              <w:noProof/>
            </w:rPr>
            <w:fldChar w:fldCharType="end"/>
          </w:r>
        </w:p>
      </w:sdtContent>
    </w:sdt>
    <w:p w14:paraId="3A23AB76" w14:textId="77777777" w:rsidR="00401018" w:rsidRDefault="00401018" w:rsidP="00571818"/>
    <w:p w14:paraId="4313D1AF" w14:textId="77777777" w:rsidR="00401018" w:rsidRDefault="00401018" w:rsidP="00571818"/>
    <w:p w14:paraId="7FC616A2" w14:textId="77777777" w:rsidR="00401018" w:rsidRPr="00401018" w:rsidRDefault="00401018" w:rsidP="00571818"/>
    <w:p w14:paraId="0E0B984A" w14:textId="77777777" w:rsidR="00401018" w:rsidRDefault="00401018" w:rsidP="00571818"/>
    <w:p w14:paraId="7C37F09F" w14:textId="77777777" w:rsidR="00401018" w:rsidRDefault="00401018" w:rsidP="00571818">
      <w:pPr>
        <w:pStyle w:val="Ttulo1"/>
      </w:pPr>
    </w:p>
    <w:p w14:paraId="77F4B82D" w14:textId="77777777" w:rsidR="00B86E08" w:rsidRDefault="00B86E08" w:rsidP="00571818"/>
    <w:p w14:paraId="03AF2344" w14:textId="77777777" w:rsidR="00B86E08" w:rsidRDefault="00B86E08" w:rsidP="00571818"/>
    <w:p w14:paraId="28FA2F98" w14:textId="77777777" w:rsidR="00B86E08" w:rsidRDefault="00B86E08" w:rsidP="00571818"/>
    <w:p w14:paraId="69573193" w14:textId="77777777" w:rsidR="00B86E08" w:rsidRDefault="00B86E08" w:rsidP="00571818"/>
    <w:p w14:paraId="0A2C89CA" w14:textId="77777777" w:rsidR="00B86E08" w:rsidRDefault="00B86E08" w:rsidP="00571818"/>
    <w:p w14:paraId="6CA49F2B" w14:textId="77777777" w:rsidR="00B86E08" w:rsidRDefault="00B86E08" w:rsidP="00571818"/>
    <w:p w14:paraId="7DA6D710" w14:textId="77777777" w:rsidR="00B86E08" w:rsidRDefault="00B86E08" w:rsidP="00571818"/>
    <w:p w14:paraId="2FA3E9F3" w14:textId="77777777" w:rsidR="00B86E08" w:rsidRDefault="00B86E08" w:rsidP="00571818"/>
    <w:p w14:paraId="48CC0276" w14:textId="77777777" w:rsidR="00CB7E12" w:rsidRDefault="00CB7E12" w:rsidP="00571818"/>
    <w:p w14:paraId="59CAE5F3" w14:textId="77777777" w:rsidR="00B86E08" w:rsidRDefault="00B86E08" w:rsidP="00571818"/>
    <w:p w14:paraId="78AB4D82" w14:textId="77777777" w:rsidR="00AD7F42" w:rsidRDefault="00AD7F42" w:rsidP="00571818"/>
    <w:p w14:paraId="7AA40A40" w14:textId="77777777" w:rsidR="00AD7F42" w:rsidRPr="008B298C" w:rsidRDefault="00AD7F42" w:rsidP="00571818">
      <w:pPr>
        <w:pStyle w:val="Ttulo1"/>
      </w:pPr>
      <w:bookmarkStart w:id="0" w:name="_Toc165985377"/>
      <w:r w:rsidRPr="008B298C">
        <w:lastRenderedPageBreak/>
        <w:t>Introdução</w:t>
      </w:r>
      <w:bookmarkEnd w:id="0"/>
    </w:p>
    <w:p w14:paraId="022A2EAB" w14:textId="77777777" w:rsidR="00AD7F42" w:rsidRPr="00971363" w:rsidRDefault="00AD7F42" w:rsidP="00571818">
      <w:r w:rsidRPr="00971363">
        <w:t>Se formos à nossa história, a primeira vez que se deu vida à palavra “Conferência”, leva-nos para os tempos de 1527 e nestes tempos, esta palavra possuía um significa de “Uma reunião de duas ou mais pessoas sobre um determinado tópico”, claro que atualmente conseguimos perceber que esta palavra ganhou um significado mais específico e megalómano sendo agora mais caracterizado como “discurso ou palestra sobre temas literários, artísticos, científicos, políticos ou religiosos”, como tal e generalizando um pouco mais para os dias de hoje entenda-se  uma conferência como uma reunião oficial que poderá ter um período de duração de alguns dias e que leva a cabo a capacidade da partilha e discussão de um determinado tema ou conjunto de temas relacionados com uma ou mais áreas especializadas.</w:t>
      </w:r>
    </w:p>
    <w:p w14:paraId="274CFB83" w14:textId="77777777" w:rsidR="00AD7F42" w:rsidRPr="00971363" w:rsidRDefault="00AD7F42" w:rsidP="00571818">
      <w:r w:rsidRPr="00971363">
        <w:t>Atualmente existem inúmeros formatos de conferência, como por exemplo: Painéis de discussão, Apresentações orais, Workshops, conferências virtuais, entre muitos outros formatos o que ainda permite que o conceito se torne mais abrangente e chegue a diversas áreas, desde áreas científicas como áreas da educação; literacia; cinema ou outros formatos de arte.</w:t>
      </w:r>
    </w:p>
    <w:p w14:paraId="4F599C92" w14:textId="7E95F85B" w:rsidR="00AD7F42" w:rsidRPr="00971363" w:rsidRDefault="00AD7F42" w:rsidP="00571818">
      <w:r w:rsidRPr="00971363">
        <w:t>Tentámos encontrar alguns dados relativos ao número de conferências que foram dadas nos últimos anos, no entanto e devido à diversidade de eventos bem como devido à falta de uma fonte centralizada de dados não nos foi possível trazer para este trabalho números concretos, mas foi-nos possível obter que no ano 2012 foram feitas 1833200 conferências/congressos/reuniões apenas nos Estados Unidos da América</w:t>
      </w:r>
      <w:r w:rsidR="00571818">
        <w:t xml:space="preserve"> </w:t>
      </w:r>
      <w:r w:rsidRPr="00971363">
        <w:t>(de acordo com o estudo feito, consideraram uma reunião como o ajuntamento de 10 ou mais pessoas durante um período de tempo).</w:t>
      </w:r>
    </w:p>
    <w:p w14:paraId="3BD85E90" w14:textId="77777777" w:rsidR="00AD7F42" w:rsidRPr="00971363" w:rsidRDefault="00AD7F42" w:rsidP="00571818">
      <w:r w:rsidRPr="00971363">
        <w:t>Na era digital atual, a organização e a gestão de conferências e eventos académicos enfrentam desafios únicos relacionados com a eficiência, acessibilidade e automatização dos processos. A gestão eficaz de conferências exige uma abordagem sistemática que consiga lidar com a complexidade de organizar múltiplas tarefas. Neste contexto, surge a necessidade de desenvolver sistemas de gestão de conferências (CMS) que não só simplifiquem estas operações, mas também as tornem mais eficientes e menos sujeitas a erros.</w:t>
      </w:r>
    </w:p>
    <w:p w14:paraId="707934BC" w14:textId="76B085C3" w:rsidR="00AD7F42" w:rsidRDefault="00AD7F42" w:rsidP="00571818">
      <w:r w:rsidRPr="00971363">
        <w:t xml:space="preserve">Este projeto visa o desenvolvimento de um CMS, o qual intitulamos de “UAL Conf”, onde desenvolvemos a pensar em ser inovador, utilizando a framework </w:t>
      </w:r>
      <w:proofErr w:type="spellStart"/>
      <w:r w:rsidRPr="00971363">
        <w:t>React</w:t>
      </w:r>
      <w:proofErr w:type="spellEnd"/>
      <w:r w:rsidRPr="00971363">
        <w:t xml:space="preserve"> e Node.js, para auxiliar na organização de conferências. A escolha destas tecnologias baseia-se na sua capacidade de criar aplicações web robustas, escaláveis, acessíveis e também devido à sua capacidade de modularidade. O software proposto tem como objetivo principal automatizar e agilizar as diversas etapas envolvidas na organização de conferências, desde a fase pré-conferência até à definição do programa do evento, proporcionando uma base sólida para etapas subsequentes como o planeamento de infraestruturas e logística.</w:t>
      </w:r>
      <w:r>
        <w:br/>
      </w:r>
      <w:r>
        <w:br/>
      </w:r>
    </w:p>
    <w:p w14:paraId="48D9FFA3" w14:textId="77777777" w:rsidR="00571818" w:rsidRDefault="00571818" w:rsidP="00571818"/>
    <w:p w14:paraId="67CED2E4" w14:textId="77777777" w:rsidR="00571818" w:rsidRDefault="00571818" w:rsidP="00571818"/>
    <w:p w14:paraId="2383113F" w14:textId="77777777" w:rsidR="00571818" w:rsidRDefault="00571818" w:rsidP="00571818"/>
    <w:p w14:paraId="141E5BAC" w14:textId="77777777" w:rsidR="00571818" w:rsidRPr="00B86E08" w:rsidRDefault="00571818" w:rsidP="00571818"/>
    <w:p w14:paraId="22BFCE29" w14:textId="77777777" w:rsidR="00CB7E12" w:rsidRDefault="00B86E08" w:rsidP="00571818">
      <w:pPr>
        <w:pStyle w:val="Ttulo1"/>
      </w:pPr>
      <w:bookmarkStart w:id="1" w:name="_Toc165985378"/>
      <w:r>
        <w:lastRenderedPageBreak/>
        <w:t>Capítulo 0 – Estrutura da equipa e metodologias de gestão aplicadas</w:t>
      </w:r>
      <w:bookmarkEnd w:id="1"/>
    </w:p>
    <w:p w14:paraId="55BA6144" w14:textId="77777777" w:rsidR="00CB7E12" w:rsidRDefault="00CB7E12" w:rsidP="00571818"/>
    <w:p w14:paraId="1186207C" w14:textId="452ECD90" w:rsidR="00B86E08" w:rsidRDefault="00F11B99" w:rsidP="00571818">
      <w:r>
        <w:t xml:space="preserve">Durante as primeiras fases do nosso projeto, fomos </w:t>
      </w:r>
      <w:proofErr w:type="gramStart"/>
      <w:r>
        <w:t>sentido</w:t>
      </w:r>
      <w:proofErr w:type="gramEnd"/>
      <w:r w:rsidR="00661D69">
        <w:t xml:space="preserve"> </w:t>
      </w:r>
      <w:r>
        <w:t xml:space="preserve">uma dificuldade acrescida para fazer a nossa gestão interna de forma a que conseguíssemos atribuir de forma eficaz e justa as tarefas a cada membro do grupo, mas mais do que isso, começámos a sentir uma enorme entropia entre as ferramentas que iríamos utilizar e/ou a onde é que poderíamos </w:t>
      </w:r>
      <w:r w:rsidR="00E46DA6">
        <w:t>deixar ficheiros/</w:t>
      </w:r>
      <w:r>
        <w:t>dados de forma que todos tivessem acesso</w:t>
      </w:r>
      <w:r w:rsidR="004C4103">
        <w:t xml:space="preserve"> e de uma forma organizada e estruturada</w:t>
      </w:r>
      <w:r>
        <w:t xml:space="preserve">. Por assim dizer, </w:t>
      </w:r>
      <w:r w:rsidR="004C4103">
        <w:t xml:space="preserve">foi sentido que </w:t>
      </w:r>
      <w:r>
        <w:t>o nosso início foi um pouco atribulado</w:t>
      </w:r>
      <w:r w:rsidR="004C4103">
        <w:t xml:space="preserve">. Em </w:t>
      </w:r>
      <w:r>
        <w:t>março decidimos reunir todos para podermos colmatar este problema de forma a termos mais rendimento no nosso trabalho.</w:t>
      </w:r>
    </w:p>
    <w:p w14:paraId="7373CD02" w14:textId="3DED9254" w:rsidR="00CB7E12" w:rsidRDefault="005D6FB6" w:rsidP="00571818">
      <w:r>
        <w:t xml:space="preserve">Como solução para o nosso problema, decidimos aplicar a metodologia ágil </w:t>
      </w:r>
      <w:proofErr w:type="spellStart"/>
      <w:r w:rsidRPr="00661D69">
        <w:rPr>
          <w:i/>
          <w:iCs/>
        </w:rPr>
        <w:t>Kanban</w:t>
      </w:r>
      <w:proofErr w:type="spellEnd"/>
      <w:r>
        <w:t xml:space="preserve"> para gerir o nosso projeto</w:t>
      </w:r>
      <w:r w:rsidR="008425CA">
        <w:t xml:space="preserve"> </w:t>
      </w:r>
      <w:r w:rsidR="008A0B86">
        <w:t xml:space="preserve">através da ferramenta </w:t>
      </w:r>
      <w:proofErr w:type="spellStart"/>
      <w:r w:rsidR="008A0B86" w:rsidRPr="00661D69">
        <w:rPr>
          <w:i/>
          <w:iCs/>
        </w:rPr>
        <w:t>Trello</w:t>
      </w:r>
      <w:proofErr w:type="spellEnd"/>
      <w:r w:rsidR="008A0B86">
        <w:t xml:space="preserve">. </w:t>
      </w:r>
      <w:r w:rsidR="001C2C4E">
        <w:t xml:space="preserve">No nosso </w:t>
      </w:r>
      <w:proofErr w:type="spellStart"/>
      <w:r w:rsidR="001C2C4E" w:rsidRPr="001C2C4E">
        <w:rPr>
          <w:i/>
          <w:iCs/>
        </w:rPr>
        <w:t>Board</w:t>
      </w:r>
      <w:proofErr w:type="spellEnd"/>
      <w:r w:rsidR="001C2C4E" w:rsidRPr="001C2C4E">
        <w:rPr>
          <w:i/>
          <w:iCs/>
        </w:rPr>
        <w:t xml:space="preserve"> </w:t>
      </w:r>
      <w:r w:rsidR="001C2C4E">
        <w:t>c</w:t>
      </w:r>
      <w:r w:rsidR="008A0B86">
        <w:t xml:space="preserve">riámos </w:t>
      </w:r>
      <w:r w:rsidR="00F117DA">
        <w:t>6</w:t>
      </w:r>
      <w:r w:rsidR="001C2C4E">
        <w:t xml:space="preserve"> colunas:</w:t>
      </w:r>
    </w:p>
    <w:p w14:paraId="4047E2DB" w14:textId="44F77B9A" w:rsidR="001C2C4E" w:rsidRDefault="001C2C4E" w:rsidP="00571818">
      <w:pPr>
        <w:pStyle w:val="PargrafodaLista"/>
        <w:numPr>
          <w:ilvl w:val="0"/>
          <w:numId w:val="2"/>
        </w:numPr>
      </w:pPr>
      <w:r w:rsidRPr="00661D69">
        <w:rPr>
          <w:i/>
          <w:iCs/>
        </w:rPr>
        <w:t>To Do</w:t>
      </w:r>
      <w:r>
        <w:t xml:space="preserve">: Todos os pontos que fossem levantados durante as reuniões ou </w:t>
      </w:r>
      <w:r w:rsidR="00E46DA6">
        <w:t>pequenas</w:t>
      </w:r>
      <w:r>
        <w:t xml:space="preserve"> situações que cada um de nós fosse-se lembrando à medida dos desenvolvimentos, iam sendo adicionados nesta </w:t>
      </w:r>
      <w:r w:rsidR="00E055B7">
        <w:t>lista;</w:t>
      </w:r>
    </w:p>
    <w:p w14:paraId="238E392F" w14:textId="625AEE7A" w:rsidR="00E055B7" w:rsidRDefault="00E055B7" w:rsidP="00571818">
      <w:pPr>
        <w:pStyle w:val="PargrafodaLista"/>
        <w:numPr>
          <w:ilvl w:val="0"/>
          <w:numId w:val="2"/>
        </w:numPr>
      </w:pPr>
      <w:r w:rsidRPr="00661D69">
        <w:rPr>
          <w:i/>
          <w:iCs/>
        </w:rPr>
        <w:t xml:space="preserve">In </w:t>
      </w:r>
      <w:proofErr w:type="spellStart"/>
      <w:r w:rsidRPr="00661D69">
        <w:rPr>
          <w:i/>
          <w:iCs/>
        </w:rPr>
        <w:t>Progress</w:t>
      </w:r>
      <w:proofErr w:type="spellEnd"/>
      <w:r w:rsidRPr="00661D69">
        <w:rPr>
          <w:i/>
          <w:iCs/>
        </w:rPr>
        <w:t>:</w:t>
      </w:r>
      <w:r>
        <w:t xml:space="preserve"> Sempre que um de nós fosse começar uma tarefa, colocávamos de imediato o </w:t>
      </w:r>
      <w:proofErr w:type="spellStart"/>
      <w:r>
        <w:t>card</w:t>
      </w:r>
      <w:proofErr w:type="spellEnd"/>
      <w:r>
        <w:t xml:space="preserve"> atribuído a nós</w:t>
      </w:r>
      <w:r w:rsidR="00D4313C">
        <w:t xml:space="preserve"> nesta lista o que permitia toda a equipa estar a par do que é que cada um estava a fazer naquele momento;</w:t>
      </w:r>
    </w:p>
    <w:p w14:paraId="0412D158" w14:textId="7BF29B46" w:rsidR="00D4313C" w:rsidRDefault="00D4313C" w:rsidP="00571818">
      <w:pPr>
        <w:pStyle w:val="PargrafodaLista"/>
        <w:numPr>
          <w:ilvl w:val="0"/>
          <w:numId w:val="2"/>
        </w:numPr>
      </w:pPr>
      <w:r w:rsidRPr="00661D69">
        <w:rPr>
          <w:i/>
          <w:iCs/>
        </w:rPr>
        <w:t xml:space="preserve">In </w:t>
      </w:r>
      <w:proofErr w:type="spellStart"/>
      <w:r w:rsidRPr="00661D69">
        <w:rPr>
          <w:i/>
          <w:iCs/>
        </w:rPr>
        <w:t>Analysis</w:t>
      </w:r>
      <w:proofErr w:type="spellEnd"/>
      <w:r w:rsidRPr="00D4313C">
        <w:t>: Esta lista mostra</w:t>
      </w:r>
      <w:r>
        <w:t xml:space="preserve"> situações que ainda não existem grandes certezas e como tal estão em processo de ser analisadas e como tal debatidas entre todos nós, inclusive o nosso orientador;</w:t>
      </w:r>
    </w:p>
    <w:p w14:paraId="7EA83CBE" w14:textId="1BB1A1C3" w:rsidR="00D4313C" w:rsidRDefault="00D4313C" w:rsidP="00571818">
      <w:pPr>
        <w:pStyle w:val="PargrafodaLista"/>
        <w:numPr>
          <w:ilvl w:val="0"/>
          <w:numId w:val="2"/>
        </w:numPr>
      </w:pPr>
      <w:r w:rsidRPr="00661D69">
        <w:rPr>
          <w:i/>
          <w:iCs/>
        </w:rPr>
        <w:t>Bugs</w:t>
      </w:r>
      <w:r>
        <w:t xml:space="preserve">: Tal como o nome indica, sempre que fosse detetado um bug durante as vezes que estávamos a fazer testes ou simplesmente a mexer no nosso site e fosse encontrado algum bug, era logo aberto um </w:t>
      </w:r>
      <w:proofErr w:type="spellStart"/>
      <w:r>
        <w:t>card</w:t>
      </w:r>
      <w:proofErr w:type="spellEnd"/>
      <w:r>
        <w:t xml:space="preserve"> nesta lista. </w:t>
      </w:r>
      <w:r w:rsidR="00E222A3">
        <w:t>Desta forma não perdíamos o rastro aos bugs que iriam ser detetados e todos nós saberíamos quando é que os mesmos tinham sido resolvidos e por quem;</w:t>
      </w:r>
    </w:p>
    <w:p w14:paraId="36BDF6EC" w14:textId="40D2DE23" w:rsidR="00E222A3" w:rsidRDefault="0058315B" w:rsidP="00571818">
      <w:pPr>
        <w:pStyle w:val="PargrafodaLista"/>
        <w:numPr>
          <w:ilvl w:val="0"/>
          <w:numId w:val="2"/>
        </w:numPr>
      </w:pPr>
      <w:r w:rsidRPr="00661D69">
        <w:rPr>
          <w:i/>
          <w:iCs/>
        </w:rPr>
        <w:t xml:space="preserve">For </w:t>
      </w:r>
      <w:proofErr w:type="spellStart"/>
      <w:r w:rsidRPr="00661D69">
        <w:rPr>
          <w:i/>
          <w:iCs/>
        </w:rPr>
        <w:t>Testing</w:t>
      </w:r>
      <w:proofErr w:type="spellEnd"/>
      <w:r>
        <w:t xml:space="preserve">: Sempre que uma página ou um desenvolvimento mais específico ia sendo desenvolvido como uma função muito específica, colocávamos um </w:t>
      </w:r>
      <w:proofErr w:type="spellStart"/>
      <w:r>
        <w:t>card</w:t>
      </w:r>
      <w:proofErr w:type="spellEnd"/>
      <w:r>
        <w:t xml:space="preserve"> nesta lista e atribuímos todos os elementos do grupo a este, desta forma poderíamos </w:t>
      </w:r>
      <w:r w:rsidR="00AD2F98">
        <w:t xml:space="preserve">ir cumprindo com pequenos ciclos de vida de cada funcionalidade (requisitos; desenvolvimento; testes e implementação) </w:t>
      </w:r>
      <w:r w:rsidR="00CE5225">
        <w:t>para além de termos a vantagem de ser quatro pessoas a testar o que aumentava a probabilidade de encontrar bugs</w:t>
      </w:r>
      <w:r w:rsidR="00EF4701">
        <w:t xml:space="preserve"> caso existissem;</w:t>
      </w:r>
    </w:p>
    <w:p w14:paraId="6475C774" w14:textId="74A0C226" w:rsidR="00EF4701" w:rsidRDefault="00F11B99" w:rsidP="00571818">
      <w:pPr>
        <w:pStyle w:val="PargrafodaLista"/>
        <w:numPr>
          <w:ilvl w:val="0"/>
          <w:numId w:val="2"/>
        </w:numPr>
      </w:pPr>
      <w:r w:rsidRPr="00661D69">
        <w:rPr>
          <w:i/>
          <w:iCs/>
          <w:noProof/>
        </w:rPr>
        <w:drawing>
          <wp:anchor distT="0" distB="0" distL="114300" distR="114300" simplePos="0" relativeHeight="251658240" behindDoc="0" locked="0" layoutInCell="1" allowOverlap="1" wp14:anchorId="17DED659" wp14:editId="7F398780">
            <wp:simplePos x="0" y="0"/>
            <wp:positionH relativeFrom="column">
              <wp:posOffset>1783080</wp:posOffset>
            </wp:positionH>
            <wp:positionV relativeFrom="paragraph">
              <wp:posOffset>-33655</wp:posOffset>
            </wp:positionV>
            <wp:extent cx="4206240" cy="1873250"/>
            <wp:effectExtent l="0" t="0" r="3810" b="0"/>
            <wp:wrapSquare wrapText="bothSides"/>
            <wp:docPr id="770604887"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4887" name="Picture 1" descr="Screens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1873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F4701" w:rsidRPr="00661D69">
        <w:rPr>
          <w:i/>
          <w:iCs/>
        </w:rPr>
        <w:t>Finished</w:t>
      </w:r>
      <w:proofErr w:type="spellEnd"/>
      <w:r w:rsidR="00EF4701">
        <w:t xml:space="preserve">: Esta </w:t>
      </w:r>
      <w:proofErr w:type="spellStart"/>
      <w:r w:rsidR="00EF4701">
        <w:t>lsita</w:t>
      </w:r>
      <w:proofErr w:type="spellEnd"/>
      <w:r w:rsidR="00EF4701">
        <w:t xml:space="preserve"> mostrava todos os </w:t>
      </w:r>
      <w:proofErr w:type="spellStart"/>
      <w:r w:rsidR="00EF4701">
        <w:t>cards</w:t>
      </w:r>
      <w:proofErr w:type="spellEnd"/>
      <w:r w:rsidR="00EF4701">
        <w:t xml:space="preserve"> implementados no nosso projeto. Quando um </w:t>
      </w:r>
      <w:proofErr w:type="spellStart"/>
      <w:r w:rsidR="00EF4701">
        <w:t>card</w:t>
      </w:r>
      <w:proofErr w:type="spellEnd"/>
      <w:r w:rsidR="00EF4701">
        <w:t xml:space="preserve"> chega aqui, significa que já passou por um ciclo de vida</w:t>
      </w:r>
      <w:r>
        <w:t>.</w:t>
      </w:r>
    </w:p>
    <w:p w14:paraId="3E2EAA15" w14:textId="4771E9DB" w:rsidR="00B52272" w:rsidRDefault="00B52272" w:rsidP="00571818">
      <w:r>
        <w:lastRenderedPageBreak/>
        <w:t xml:space="preserve">Para gestão interna, aproveitámos também todos os momentos oportunos para nos reunir caso sentíssemos essa necessidade, sendo que tínhamos sempre uma reunião semanalmente para ponto de situação do projeto sendo esse dia no domingo às 14:00 da tarde. Nesta reunião acabávamos sempre por debater um pouco alguns conceitos relevantes </w:t>
      </w:r>
      <w:r w:rsidR="00FC6F30">
        <w:t xml:space="preserve">do contexto do nosso projeto; atribuir </w:t>
      </w:r>
      <w:proofErr w:type="spellStart"/>
      <w:r w:rsidR="00FC6F30">
        <w:t>cards</w:t>
      </w:r>
      <w:proofErr w:type="spellEnd"/>
      <w:r w:rsidR="00FC6F30">
        <w:t xml:space="preserve"> do </w:t>
      </w:r>
      <w:proofErr w:type="spellStart"/>
      <w:r w:rsidR="00FC6F30">
        <w:t>Trello</w:t>
      </w:r>
      <w:proofErr w:type="spellEnd"/>
      <w:r w:rsidR="00FC6F30">
        <w:t xml:space="preserve"> a cada um dos elementos</w:t>
      </w:r>
      <w:r w:rsidR="00675099">
        <w:t xml:space="preserve">, verificar se o nosso </w:t>
      </w:r>
      <w:proofErr w:type="spellStart"/>
      <w:r w:rsidR="00675099">
        <w:t>Board</w:t>
      </w:r>
      <w:proofErr w:type="spellEnd"/>
      <w:r w:rsidR="00675099">
        <w:t xml:space="preserve"> estava o mais atualizado possível para evitar entropias na nossa gestão e ainda discutir alguns prazos do projeto que tinham de ser cumpridos.</w:t>
      </w:r>
    </w:p>
    <w:p w14:paraId="5219A4E6" w14:textId="2C8640D6" w:rsidR="00AE1177" w:rsidRDefault="00697DDE" w:rsidP="00571818">
      <w:r>
        <w:t xml:space="preserve">Para além da nossa reunião semanal, aproveitávamos também as aulas de Laboratório de projeto para nos reunirmos presencialmente </w:t>
      </w:r>
      <w:r w:rsidR="00632DDB">
        <w:t>de forma a podermos avançar em qualquer ponto que pudesse ser avançado.</w:t>
      </w:r>
    </w:p>
    <w:p w14:paraId="322B258E" w14:textId="77777777" w:rsidR="00632DDB" w:rsidRPr="00D4313C" w:rsidRDefault="00632DDB" w:rsidP="00571818"/>
    <w:p w14:paraId="029399DC" w14:textId="1EC193AE" w:rsidR="003B06BA" w:rsidRDefault="00971363" w:rsidP="00571818">
      <w:r>
        <w:br/>
      </w:r>
      <w:r>
        <w:br/>
      </w:r>
      <w:r>
        <w:br/>
      </w:r>
      <w:r>
        <w:br/>
      </w:r>
      <w:r>
        <w:br/>
      </w:r>
      <w:r>
        <w:br/>
      </w:r>
      <w:r>
        <w:br/>
      </w:r>
      <w:r>
        <w:br/>
      </w:r>
      <w:r>
        <w:br/>
      </w:r>
      <w:r>
        <w:br/>
      </w:r>
      <w:r>
        <w:br/>
      </w:r>
      <w:r>
        <w:br/>
      </w:r>
      <w:r>
        <w:br/>
      </w:r>
    </w:p>
    <w:p w14:paraId="1731DB62" w14:textId="334DDA2C" w:rsidR="00971363" w:rsidRDefault="00971363" w:rsidP="00571818">
      <w:r>
        <w:br/>
      </w:r>
      <w:r>
        <w:br/>
      </w:r>
    </w:p>
    <w:p w14:paraId="396B65FA" w14:textId="77777777" w:rsidR="00971363" w:rsidRDefault="00971363" w:rsidP="00571818"/>
    <w:p w14:paraId="2D46933F" w14:textId="77777777" w:rsidR="00971363" w:rsidRDefault="00971363" w:rsidP="00571818"/>
    <w:p w14:paraId="3E8771A8" w14:textId="77777777" w:rsidR="00971363" w:rsidRDefault="00971363" w:rsidP="00571818"/>
    <w:p w14:paraId="448E200B" w14:textId="77777777" w:rsidR="00971363" w:rsidRDefault="00971363" w:rsidP="00571818"/>
    <w:p w14:paraId="63144940" w14:textId="77777777" w:rsidR="00971363" w:rsidRDefault="00971363" w:rsidP="00571818"/>
    <w:p w14:paraId="0D3391A6" w14:textId="77777777" w:rsidR="00971363" w:rsidRDefault="00971363" w:rsidP="00571818"/>
    <w:p w14:paraId="6BA6B176" w14:textId="77777777" w:rsidR="00971363" w:rsidRDefault="00971363" w:rsidP="00571818"/>
    <w:p w14:paraId="27110F2F" w14:textId="77777777" w:rsidR="00571818" w:rsidRDefault="00571818" w:rsidP="00571818"/>
    <w:p w14:paraId="55613B3D" w14:textId="77777777" w:rsidR="00571818" w:rsidRDefault="00571818" w:rsidP="00571818"/>
    <w:p w14:paraId="0D56A2A8" w14:textId="77777777" w:rsidR="00571818" w:rsidRDefault="00571818" w:rsidP="00571818"/>
    <w:p w14:paraId="65A4C92B" w14:textId="77777777" w:rsidR="00571818" w:rsidRDefault="00571818" w:rsidP="00571818"/>
    <w:p w14:paraId="2ABD6526" w14:textId="270EEC7F" w:rsidR="00043049" w:rsidRDefault="00043049" w:rsidP="00571818">
      <w:pPr>
        <w:pStyle w:val="Ttulo1"/>
      </w:pPr>
      <w:bookmarkStart w:id="2" w:name="_Toc165985379"/>
      <w:r>
        <w:lastRenderedPageBreak/>
        <w:t>Capítulo 1 – Funcionamento de um CMS</w:t>
      </w:r>
      <w:bookmarkEnd w:id="2"/>
    </w:p>
    <w:p w14:paraId="102963FD" w14:textId="10DEAE0B" w:rsidR="00BB5BA1" w:rsidRDefault="00BB76CD" w:rsidP="00571818">
      <w:pPr>
        <w:pStyle w:val="Ttulo2"/>
      </w:pPr>
      <w:bookmarkStart w:id="3" w:name="_Toc165985380"/>
      <w:r>
        <w:t>Funcionamento de um CMS</w:t>
      </w:r>
      <w:r w:rsidR="000C620C">
        <w:t xml:space="preserve"> e o seu fluxo</w:t>
      </w:r>
      <w:bookmarkEnd w:id="3"/>
    </w:p>
    <w:p w14:paraId="5435E7D0" w14:textId="08437073" w:rsidR="00BB76CD" w:rsidRDefault="001F2C12" w:rsidP="00571818">
      <w:r>
        <w:tab/>
      </w:r>
      <w:commentRangeStart w:id="4"/>
      <w:r w:rsidR="004D357F">
        <w:t>Existem algumas formas mais utilizadas e conhecidas para se gerir uma conferência, tais como:</w:t>
      </w:r>
      <w:commentRangeEnd w:id="4"/>
      <w:r w:rsidR="008B4994">
        <w:rPr>
          <w:rStyle w:val="Refdecomentrio"/>
        </w:rPr>
        <w:commentReference w:id="4"/>
      </w:r>
    </w:p>
    <w:p w14:paraId="3ED3BE1C" w14:textId="1E292D83" w:rsidR="004D357F" w:rsidRDefault="00621788" w:rsidP="00571818">
      <w:pPr>
        <w:pStyle w:val="PargrafodaLista"/>
        <w:numPr>
          <w:ilvl w:val="0"/>
          <w:numId w:val="3"/>
        </w:numPr>
      </w:pPr>
      <w:r w:rsidRPr="00621788">
        <w:t>“</w:t>
      </w:r>
      <w:proofErr w:type="spellStart"/>
      <w:r w:rsidR="00CA5CA3" w:rsidRPr="00621788">
        <w:t>In-house</w:t>
      </w:r>
      <w:proofErr w:type="spellEnd"/>
      <w:r w:rsidR="00CA5CA3" w:rsidRPr="00621788">
        <w:t xml:space="preserve"> Management</w:t>
      </w:r>
      <w:r w:rsidRPr="00621788">
        <w:t>”</w:t>
      </w:r>
      <w:r w:rsidR="00CA5CA3" w:rsidRPr="00621788">
        <w:rPr>
          <w:i/>
          <w:iCs/>
        </w:rPr>
        <w:t xml:space="preserve"> (Gestão de</w:t>
      </w:r>
      <w:r w:rsidR="005B6072" w:rsidRPr="00621788">
        <w:rPr>
          <w:i/>
          <w:iCs/>
        </w:rPr>
        <w:t>ntro de casa</w:t>
      </w:r>
      <w:r w:rsidR="00CA5CA3" w:rsidRPr="00621788">
        <w:rPr>
          <w:i/>
          <w:iCs/>
        </w:rPr>
        <w:t>)</w:t>
      </w:r>
      <w:r>
        <w:t xml:space="preserve">: Tipo de gestão onde uma equipa interna de uma </w:t>
      </w:r>
      <w:r w:rsidR="009D43B8">
        <w:t>organização, fica totalmente responsável por fazer toda a gestão da conferência, o que significa que a organização tem controlo total desta gestão</w:t>
      </w:r>
      <w:r w:rsidR="001C6554">
        <w:t xml:space="preserve">. Tal como é expectado, este tipo de gestão </w:t>
      </w:r>
      <w:r w:rsidR="00660A17">
        <w:t xml:space="preserve">consome bastante tempo e recursos, dado que é </w:t>
      </w:r>
      <w:r w:rsidR="00640F06">
        <w:t>necessária uma equipa</w:t>
      </w:r>
      <w:r w:rsidR="00660A17">
        <w:t xml:space="preserve"> a tempo inteiro a </w:t>
      </w:r>
      <w:r w:rsidR="00640F06">
        <w:t>lidar com todas as variáveis envolventes.</w:t>
      </w:r>
      <w:r w:rsidR="008C2C08">
        <w:br/>
      </w:r>
    </w:p>
    <w:p w14:paraId="64264E20" w14:textId="504FBD97" w:rsidR="00640F06" w:rsidRDefault="00660B86" w:rsidP="00571818">
      <w:pPr>
        <w:pStyle w:val="PargrafodaLista"/>
        <w:numPr>
          <w:ilvl w:val="0"/>
          <w:numId w:val="3"/>
        </w:numPr>
      </w:pPr>
      <w:r>
        <w:t xml:space="preserve">Gestão conjunta: Este tipo de gestão, </w:t>
      </w:r>
      <w:r w:rsidR="002A5161">
        <w:t xml:space="preserve">tem uma </w:t>
      </w:r>
      <w:r>
        <w:t xml:space="preserve">abordagem </w:t>
      </w:r>
      <w:r w:rsidR="002A5161">
        <w:t>mais colaborativa, uma vez que já existe uma entidade externa à organização</w:t>
      </w:r>
      <w:r w:rsidR="00B52EF4">
        <w:t>, normalmente costumam ser empresas contratadas e especializadas em gestão de conferências/eventos</w:t>
      </w:r>
      <w:r w:rsidR="00AB0194">
        <w:t>, também chamada de: “</w:t>
      </w:r>
      <w:proofErr w:type="spellStart"/>
      <w:r w:rsidR="00AB0194">
        <w:t>professional</w:t>
      </w:r>
      <w:proofErr w:type="spellEnd"/>
      <w:r w:rsidR="00AB0194">
        <w:t xml:space="preserve"> </w:t>
      </w:r>
      <w:proofErr w:type="spellStart"/>
      <w:r w:rsidR="00AB0194">
        <w:t>conference</w:t>
      </w:r>
      <w:proofErr w:type="spellEnd"/>
      <w:r w:rsidR="00AB0194">
        <w:t xml:space="preserve"> </w:t>
      </w:r>
      <w:proofErr w:type="spellStart"/>
      <w:r w:rsidR="006A4CA6">
        <w:t>organizer</w:t>
      </w:r>
      <w:proofErr w:type="spellEnd"/>
      <w:r w:rsidR="006A4CA6">
        <w:t>“(</w:t>
      </w:r>
      <w:r w:rsidR="00AB0194">
        <w:t>PCO)</w:t>
      </w:r>
      <w:r w:rsidR="00F35492">
        <w:t>. Para este modelo, as responsabilidades são partilhadas entre ambos o que acaba por ter um por existir uma partilha de controlo e também uma menos sobrecarga</w:t>
      </w:r>
      <w:r w:rsidR="008C2C08">
        <w:t>.</w:t>
      </w:r>
      <w:r w:rsidR="008C2C08">
        <w:br/>
      </w:r>
    </w:p>
    <w:p w14:paraId="39B32BFE" w14:textId="018B916C" w:rsidR="008C2C08" w:rsidRDefault="008C2C08" w:rsidP="00571818">
      <w:pPr>
        <w:pStyle w:val="PargrafodaLista"/>
        <w:numPr>
          <w:ilvl w:val="0"/>
          <w:numId w:val="3"/>
        </w:numPr>
      </w:pPr>
      <w:r>
        <w:t>“</w:t>
      </w:r>
      <w:proofErr w:type="spellStart"/>
      <w:r w:rsidRPr="008C2C08">
        <w:t>Third-party</w:t>
      </w:r>
      <w:proofErr w:type="spellEnd"/>
      <w:r w:rsidRPr="008C2C08">
        <w:t xml:space="preserve"> </w:t>
      </w:r>
      <w:proofErr w:type="spellStart"/>
      <w:r w:rsidRPr="008C2C08">
        <w:t>Organizers</w:t>
      </w:r>
      <w:proofErr w:type="spellEnd"/>
      <w:r>
        <w:t xml:space="preserve">” </w:t>
      </w:r>
      <w:r w:rsidRPr="008C2C08">
        <w:rPr>
          <w:i/>
          <w:iCs/>
        </w:rPr>
        <w:t>(</w:t>
      </w:r>
      <w:r w:rsidR="000963FA">
        <w:rPr>
          <w:i/>
          <w:iCs/>
        </w:rPr>
        <w:t xml:space="preserve">Organizadores </w:t>
      </w:r>
      <w:r w:rsidR="00E37DD8">
        <w:rPr>
          <w:i/>
          <w:iCs/>
        </w:rPr>
        <w:t>externos</w:t>
      </w:r>
      <w:r w:rsidRPr="008C2C08">
        <w:rPr>
          <w:i/>
          <w:iCs/>
        </w:rPr>
        <w:t>)</w:t>
      </w:r>
      <w:r>
        <w:t>:</w:t>
      </w:r>
      <w:r w:rsidR="00E37DD8">
        <w:t xml:space="preserve"> </w:t>
      </w:r>
      <w:r w:rsidR="00972551">
        <w:t xml:space="preserve">Este tipo de gestão, é o tipo de gestão que o nosso projeto poderá permitir, ou seja, existe um </w:t>
      </w:r>
      <w:r w:rsidR="00972551" w:rsidRPr="00972551">
        <w:rPr>
          <w:i/>
          <w:iCs/>
        </w:rPr>
        <w:t>software</w:t>
      </w:r>
      <w:r w:rsidR="00972551">
        <w:rPr>
          <w:i/>
          <w:iCs/>
        </w:rPr>
        <w:t xml:space="preserve"> </w:t>
      </w:r>
      <w:r w:rsidR="00972551" w:rsidRPr="00972551">
        <w:t>espe</w:t>
      </w:r>
      <w:r w:rsidR="00972551">
        <w:t>cializado</w:t>
      </w:r>
      <w:r w:rsidR="00E715EB">
        <w:t xml:space="preserve"> ou plataformas especializadas</w:t>
      </w:r>
      <w:r w:rsidR="00972551">
        <w:t xml:space="preserve"> em gestão de </w:t>
      </w:r>
      <w:r w:rsidR="00E715EB">
        <w:t>eventos</w:t>
      </w:r>
      <w:r w:rsidR="00972551">
        <w:t xml:space="preserve"> e toda a gestão acaba por ser feita </w:t>
      </w:r>
      <w:r w:rsidR="00040C80">
        <w:t xml:space="preserve">nestes </w:t>
      </w:r>
      <w:proofErr w:type="spellStart"/>
      <w:r w:rsidR="00040C80">
        <w:t>elemntos</w:t>
      </w:r>
      <w:proofErr w:type="spellEnd"/>
      <w:r w:rsidR="00972551">
        <w:t>.</w:t>
      </w:r>
      <w:r w:rsidR="00040C80">
        <w:t xml:space="preserve"> O responsável da conferência acaba por ter de confiar nas capacidades destas ferramentas e apenas </w:t>
      </w:r>
      <w:r w:rsidR="001D246D">
        <w:t>faz o controlo de qualidade dos dados introduzidos bem como também toma certas decisões.</w:t>
      </w:r>
      <w:r w:rsidR="000F6EF2">
        <w:t xml:space="preserve"> Este tipo de gestão acaba por facilitar a carga de trabal</w:t>
      </w:r>
      <w:r w:rsidR="00D04465">
        <w:t xml:space="preserve">ho que uma organização tem, no entanto perde também o controlo absoluto permitindo assim haver um foco </w:t>
      </w:r>
      <w:r w:rsidR="008B4994">
        <w:t>no conteúdo das conferências.</w:t>
      </w:r>
      <w:r w:rsidR="00A93094">
        <w:br/>
      </w:r>
    </w:p>
    <w:p w14:paraId="4F12FD29" w14:textId="62568A3D" w:rsidR="008B4994" w:rsidRDefault="008E73DB" w:rsidP="00571818">
      <w:pPr>
        <w:pStyle w:val="PargrafodaLista"/>
        <w:numPr>
          <w:ilvl w:val="0"/>
          <w:numId w:val="3"/>
        </w:numPr>
      </w:pPr>
      <w:r>
        <w:t xml:space="preserve">Gestão conduzida por voluntários: </w:t>
      </w:r>
      <w:r w:rsidR="00217145">
        <w:t xml:space="preserve">Tipo de gestão normalmente </w:t>
      </w:r>
      <w:r w:rsidR="00383F8E">
        <w:t>associada a fins não lucrativos/comunitárias e gerida por pessoas voluntárias.</w:t>
      </w:r>
      <w:r w:rsidR="008B1FEC">
        <w:t xml:space="preserve"> São estes que fazem toda a gestão e decisões envolventes no processo.</w:t>
      </w:r>
      <w:r w:rsidR="00FB297F">
        <w:t xml:space="preserve"> Este tipo de gestão atribui uma enorme carga sobre os voluntários, mas mais uma vez o poder de decisão poderá ser total ou quase total absoluto uma vez que poderá também envolver </w:t>
      </w:r>
      <w:r w:rsidR="00E561CF">
        <w:t>algum envolvimento de uma entidade de gestão de conferências.</w:t>
      </w:r>
      <w:r w:rsidR="00A93094">
        <w:br/>
      </w:r>
    </w:p>
    <w:p w14:paraId="739873B8" w14:textId="255A2B32" w:rsidR="00E561CF" w:rsidRDefault="00A93094" w:rsidP="00571818">
      <w:pPr>
        <w:pStyle w:val="PargrafodaLista"/>
        <w:numPr>
          <w:ilvl w:val="0"/>
          <w:numId w:val="3"/>
        </w:numPr>
      </w:pPr>
      <w:r>
        <w:t xml:space="preserve">Gestão conduzida por patrocinadores: </w:t>
      </w:r>
      <w:r w:rsidR="003A7487">
        <w:t>Normalmente estas conferências acabam por ser patrocinadas e financiadas por determinados patrocinadores</w:t>
      </w:r>
      <w:r w:rsidR="00572738">
        <w:t>. São estes os responsáveis por definir o conteúdo principalmente das conferências</w:t>
      </w:r>
      <w:r w:rsidR="00214CA9">
        <w:t>, bem como a tomada de decisão.</w:t>
      </w:r>
    </w:p>
    <w:p w14:paraId="6F738566" w14:textId="77777777" w:rsidR="009E7D9D" w:rsidRDefault="009E7D9D" w:rsidP="00571818"/>
    <w:p w14:paraId="282DEB7C" w14:textId="012EBB54" w:rsidR="00BF459A" w:rsidRDefault="009E7D9D" w:rsidP="00571818">
      <w:r>
        <w:t xml:space="preserve">Tal como foi mencionado no ponto 3, o nosso projeto permite </w:t>
      </w:r>
      <w:r w:rsidR="00E87EBD">
        <w:t xml:space="preserve">a </w:t>
      </w:r>
      <w:r w:rsidR="00866423">
        <w:t>uma pessoa/organizador, através da ferramenta que desenvolvemos</w:t>
      </w:r>
      <w:r w:rsidR="00E87EBD">
        <w:t xml:space="preserve">, fazer a gestão de uma conferência. </w:t>
      </w:r>
      <w:r w:rsidR="00BF459A">
        <w:t>Onde oferecemos a gestão simplista das primeiras etapas da conferência, podendo retirar a carga de cima da organização responsável da conferência. É uma solução qu</w:t>
      </w:r>
      <w:r w:rsidR="00827C15">
        <w:t>e já existe no mercado, no entanto procuramos oferecer simplicidade e elegância.</w:t>
      </w:r>
    </w:p>
    <w:p w14:paraId="44510120" w14:textId="47BFD85C" w:rsidR="00BB76CD" w:rsidRDefault="00B86E08" w:rsidP="00571818">
      <w:r>
        <w:tab/>
      </w:r>
    </w:p>
    <w:p w14:paraId="32C5EA43" w14:textId="4804A27D" w:rsidR="00BB76CD" w:rsidRDefault="000C620C" w:rsidP="00571818">
      <w:pPr>
        <w:pStyle w:val="Ttulo2"/>
      </w:pPr>
      <w:bookmarkStart w:id="5" w:name="_Toc165985381"/>
      <w:r>
        <w:lastRenderedPageBreak/>
        <w:t>As várias etapas do fluxo de um CMS</w:t>
      </w:r>
      <w:bookmarkEnd w:id="5"/>
    </w:p>
    <w:p w14:paraId="7A1EA51A" w14:textId="63932159" w:rsidR="000C620C" w:rsidRPr="000C620C" w:rsidRDefault="00FA3AD5" w:rsidP="00571818">
      <w:r>
        <w:tab/>
        <w:t>Por norma um CMS segue um fluxo simples</w:t>
      </w:r>
    </w:p>
    <w:p w14:paraId="68DF0A54" w14:textId="77777777" w:rsidR="00BB76CD" w:rsidRDefault="00BB76CD" w:rsidP="00571818"/>
    <w:p w14:paraId="41228C78" w14:textId="18150F36" w:rsidR="00BB76CD" w:rsidRDefault="00BB76CD" w:rsidP="00571818">
      <w:pPr>
        <w:pStyle w:val="Ttulo2"/>
      </w:pPr>
      <w:bookmarkStart w:id="6" w:name="_Toc165985382"/>
      <w:r>
        <w:t>Exemplos de CMS no mercado</w:t>
      </w:r>
      <w:bookmarkEnd w:id="6"/>
    </w:p>
    <w:p w14:paraId="2D1CB33D" w14:textId="77777777" w:rsidR="00BB76CD" w:rsidRDefault="00BB76CD" w:rsidP="00571818"/>
    <w:p w14:paraId="5AB34D9B" w14:textId="77777777" w:rsidR="00BB76CD" w:rsidRDefault="00BB76CD" w:rsidP="00571818"/>
    <w:p w14:paraId="5F865148" w14:textId="04F7DEC9" w:rsidR="00BB76CD" w:rsidRDefault="00BB76CD" w:rsidP="00571818">
      <w:pPr>
        <w:pStyle w:val="Ttulo2"/>
      </w:pPr>
      <w:bookmarkStart w:id="7" w:name="_Toc165985383"/>
      <w:proofErr w:type="spellStart"/>
      <w:r>
        <w:t>EasyChair</w:t>
      </w:r>
      <w:bookmarkEnd w:id="7"/>
      <w:proofErr w:type="spellEnd"/>
    </w:p>
    <w:p w14:paraId="5E153E05" w14:textId="77777777" w:rsidR="00BB76CD" w:rsidRDefault="00BB76CD" w:rsidP="00571818"/>
    <w:p w14:paraId="466DBD1B" w14:textId="77777777" w:rsidR="00BB76CD" w:rsidRDefault="00BB76CD" w:rsidP="00571818"/>
    <w:p w14:paraId="439DA323" w14:textId="77777777" w:rsidR="00BB76CD" w:rsidRPr="00BB76CD" w:rsidRDefault="00BB76CD" w:rsidP="00571818"/>
    <w:p w14:paraId="45961C02" w14:textId="77777777" w:rsidR="00043049" w:rsidRDefault="00043049" w:rsidP="00571818"/>
    <w:p w14:paraId="78000F11" w14:textId="77777777" w:rsidR="00043049" w:rsidRDefault="00043049" w:rsidP="00571818"/>
    <w:p w14:paraId="1C198704" w14:textId="77777777" w:rsidR="00571818" w:rsidRDefault="00571818" w:rsidP="00571818"/>
    <w:p w14:paraId="067ABD58" w14:textId="77777777" w:rsidR="00571818" w:rsidRDefault="00571818" w:rsidP="00571818"/>
    <w:p w14:paraId="598CE4E0" w14:textId="77777777" w:rsidR="00571818" w:rsidRDefault="00571818" w:rsidP="00571818"/>
    <w:p w14:paraId="6E5E49E7" w14:textId="77777777" w:rsidR="00571818" w:rsidRDefault="00571818" w:rsidP="00571818"/>
    <w:p w14:paraId="74C6BAD3" w14:textId="77777777" w:rsidR="00571818" w:rsidRDefault="00571818" w:rsidP="00571818"/>
    <w:p w14:paraId="60A479F3" w14:textId="77777777" w:rsidR="00571818" w:rsidRDefault="00571818" w:rsidP="00571818"/>
    <w:p w14:paraId="7FB8E753" w14:textId="77777777" w:rsidR="00571818" w:rsidRDefault="00571818" w:rsidP="00571818"/>
    <w:p w14:paraId="25F43828" w14:textId="77777777" w:rsidR="00571818" w:rsidRDefault="00571818" w:rsidP="00571818"/>
    <w:p w14:paraId="1A2D391E" w14:textId="77777777" w:rsidR="00571818" w:rsidRDefault="00571818" w:rsidP="00571818"/>
    <w:p w14:paraId="5A62F181" w14:textId="77777777" w:rsidR="00571818" w:rsidRDefault="00571818" w:rsidP="00571818"/>
    <w:p w14:paraId="4439A8DF" w14:textId="77777777" w:rsidR="00571818" w:rsidRDefault="00571818" w:rsidP="00571818"/>
    <w:p w14:paraId="632DCA1C" w14:textId="77777777" w:rsidR="00571818" w:rsidRDefault="00571818" w:rsidP="00571818"/>
    <w:p w14:paraId="0C6D1544" w14:textId="77777777" w:rsidR="00571818" w:rsidRDefault="00571818" w:rsidP="00571818"/>
    <w:p w14:paraId="3D3C4AC3" w14:textId="77777777" w:rsidR="00571818" w:rsidRDefault="00571818" w:rsidP="00571818"/>
    <w:p w14:paraId="2E10C9CB" w14:textId="77777777" w:rsidR="00571818" w:rsidRDefault="00571818" w:rsidP="00571818"/>
    <w:p w14:paraId="5347F161" w14:textId="77777777" w:rsidR="00571818" w:rsidRDefault="00571818" w:rsidP="00571818"/>
    <w:p w14:paraId="008A0E27" w14:textId="77777777" w:rsidR="00571818" w:rsidRDefault="00571818" w:rsidP="00571818"/>
    <w:p w14:paraId="26D5DB44" w14:textId="77777777" w:rsidR="00571818" w:rsidRDefault="00571818" w:rsidP="00571818"/>
    <w:p w14:paraId="703D397B" w14:textId="77777777" w:rsidR="00571818" w:rsidRDefault="00043049" w:rsidP="00571818">
      <w:pPr>
        <w:pStyle w:val="Ttulo1"/>
      </w:pPr>
      <w:bookmarkStart w:id="8" w:name="_Toc165985384"/>
      <w:r>
        <w:lastRenderedPageBreak/>
        <w:t xml:space="preserve">Capítulo 2 – </w:t>
      </w:r>
      <w:r w:rsidR="00EE7055">
        <w:t>Especifi</w:t>
      </w:r>
      <w:r w:rsidR="00BD6679">
        <w:t>cidades técnicas</w:t>
      </w:r>
      <w:bookmarkStart w:id="9" w:name="_Toc165985385"/>
      <w:bookmarkEnd w:id="8"/>
    </w:p>
    <w:p w14:paraId="74038F5E" w14:textId="04DAB134" w:rsidR="00DD283F" w:rsidRPr="00571818" w:rsidRDefault="00571818" w:rsidP="00571818">
      <w:pPr>
        <w:pStyle w:val="Ttulo2"/>
        <w:rPr>
          <w:highlight w:val="cyan"/>
        </w:rPr>
      </w:pPr>
      <w:r w:rsidRPr="00571818">
        <w:rPr>
          <w:highlight w:val="cyan"/>
        </w:rPr>
        <w:t xml:space="preserve">2.1 </w:t>
      </w:r>
      <w:r w:rsidR="00DD283F" w:rsidRPr="00571818">
        <w:rPr>
          <w:highlight w:val="cyan"/>
        </w:rPr>
        <w:t xml:space="preserve">Requisitos </w:t>
      </w:r>
      <w:r w:rsidR="003B06BA" w:rsidRPr="00571818">
        <w:rPr>
          <w:highlight w:val="cyan"/>
        </w:rPr>
        <w:t>funcionais</w:t>
      </w:r>
      <w:bookmarkEnd w:id="9"/>
    </w:p>
    <w:p w14:paraId="3D5E8547" w14:textId="116F16E9" w:rsidR="003B06BA" w:rsidRPr="00571818" w:rsidRDefault="00571818" w:rsidP="00571818">
      <w:pPr>
        <w:rPr>
          <w:highlight w:val="cyan"/>
        </w:rPr>
      </w:pPr>
      <w:r w:rsidRPr="00571818">
        <w:rPr>
          <w:highlight w:val="cyan"/>
        </w:rPr>
        <w:t xml:space="preserve">Os requisitos funcionais da </w:t>
      </w:r>
      <w:r w:rsidRPr="00571818">
        <w:rPr>
          <w:highlight w:val="cyan"/>
        </w:rPr>
        <w:t>UAL Conf</w:t>
      </w:r>
      <w:r w:rsidRPr="00571818">
        <w:rPr>
          <w:highlight w:val="cyan"/>
        </w:rPr>
        <w:t xml:space="preserve"> baseiam-se num conjunto de funcionalidades presentes em </w:t>
      </w:r>
      <w:r w:rsidRPr="00571818">
        <w:rPr>
          <w:i/>
          <w:iCs/>
          <w:highlight w:val="cyan"/>
        </w:rPr>
        <w:t xml:space="preserve">Conference Management </w:t>
      </w:r>
      <w:proofErr w:type="spellStart"/>
      <w:r w:rsidRPr="00571818">
        <w:rPr>
          <w:i/>
          <w:iCs/>
          <w:highlight w:val="cyan"/>
        </w:rPr>
        <w:t>Systems</w:t>
      </w:r>
      <w:proofErr w:type="spellEnd"/>
      <w:r w:rsidRPr="00571818">
        <w:rPr>
          <w:highlight w:val="cyan"/>
        </w:rPr>
        <w:t xml:space="preserve"> atuais.</w:t>
      </w:r>
      <w:r w:rsidR="00A179C0">
        <w:rPr>
          <w:highlight w:val="cyan"/>
        </w:rPr>
        <w:t xml:space="preserve"> (Mencionar que dividimos os requisitos por fases / no </w:t>
      </w:r>
      <w:proofErr w:type="spellStart"/>
      <w:r w:rsidR="00A179C0">
        <w:rPr>
          <w:highlight w:val="cyan"/>
        </w:rPr>
        <w:t>clue</w:t>
      </w:r>
      <w:proofErr w:type="spellEnd"/>
      <w:r w:rsidR="00A179C0">
        <w:rPr>
          <w:highlight w:val="cyan"/>
        </w:rPr>
        <w:t xml:space="preserve"> </w:t>
      </w:r>
      <w:proofErr w:type="spellStart"/>
      <w:r w:rsidR="00A179C0">
        <w:rPr>
          <w:highlight w:val="cyan"/>
        </w:rPr>
        <w:t>how</w:t>
      </w:r>
      <w:proofErr w:type="spellEnd"/>
      <w:r w:rsidR="00A179C0">
        <w:rPr>
          <w:highlight w:val="cyan"/>
        </w:rPr>
        <w:t xml:space="preserve"> xD)</w:t>
      </w:r>
    </w:p>
    <w:p w14:paraId="7CECEF24" w14:textId="77777777" w:rsidR="00571818" w:rsidRPr="00571818" w:rsidRDefault="00571818" w:rsidP="00571818">
      <w:pPr>
        <w:rPr>
          <w:highlight w:val="cyan"/>
        </w:rPr>
      </w:pPr>
    </w:p>
    <w:p w14:paraId="00476802" w14:textId="082D8FD4" w:rsidR="00571818" w:rsidRPr="00571818" w:rsidRDefault="00571818" w:rsidP="00571818">
      <w:pPr>
        <w:pStyle w:val="Ttulo3"/>
        <w:rPr>
          <w:highlight w:val="cyan"/>
        </w:rPr>
      </w:pPr>
      <w:r w:rsidRPr="00571818">
        <w:rPr>
          <w:highlight w:val="cyan"/>
        </w:rPr>
        <w:t xml:space="preserve">2.1.1 </w:t>
      </w:r>
      <w:r w:rsidR="00A179C0">
        <w:rPr>
          <w:highlight w:val="cyan"/>
        </w:rPr>
        <w:t xml:space="preserve">Fase 1 - </w:t>
      </w:r>
      <w:r>
        <w:rPr>
          <w:highlight w:val="cyan"/>
        </w:rPr>
        <w:t>Inicialização</w:t>
      </w:r>
    </w:p>
    <w:p w14:paraId="0A50AB5C" w14:textId="5BE62DA8" w:rsidR="00571818" w:rsidRPr="00FD7587" w:rsidRDefault="00571818" w:rsidP="00571818">
      <w:pPr>
        <w:rPr>
          <w:highlight w:val="cyan"/>
        </w:rPr>
      </w:pPr>
      <w:r w:rsidRPr="00FD7587">
        <w:rPr>
          <w:highlight w:val="cyan"/>
        </w:rPr>
        <w:t>Numa primeira fase, a organização ou individuo responsável, terá de criar e definir os detalhes iniciais da conferência, tais como:</w:t>
      </w:r>
    </w:p>
    <w:p w14:paraId="4B0B2C91" w14:textId="1AF653A1" w:rsidR="00571818" w:rsidRPr="00FD7587" w:rsidRDefault="00571818" w:rsidP="00571818">
      <w:pPr>
        <w:pStyle w:val="PargrafodaLista"/>
        <w:numPr>
          <w:ilvl w:val="0"/>
          <w:numId w:val="5"/>
        </w:numPr>
        <w:rPr>
          <w:highlight w:val="cyan"/>
        </w:rPr>
      </w:pPr>
      <w:r w:rsidRPr="00FD7587">
        <w:rPr>
          <w:highlight w:val="cyan"/>
        </w:rPr>
        <w:t>Nome,</w:t>
      </w:r>
    </w:p>
    <w:p w14:paraId="64AF0F16" w14:textId="3C939B61" w:rsidR="00571818" w:rsidRPr="00FD7587" w:rsidRDefault="00571818" w:rsidP="00571818">
      <w:pPr>
        <w:pStyle w:val="PargrafodaLista"/>
        <w:numPr>
          <w:ilvl w:val="0"/>
          <w:numId w:val="5"/>
        </w:numPr>
        <w:rPr>
          <w:highlight w:val="cyan"/>
        </w:rPr>
      </w:pPr>
      <w:r w:rsidRPr="00FD7587">
        <w:rPr>
          <w:highlight w:val="cyan"/>
        </w:rPr>
        <w:t>Tipo de conferência:</w:t>
      </w:r>
    </w:p>
    <w:p w14:paraId="3081B809" w14:textId="1C5D3E77" w:rsidR="00571818" w:rsidRPr="00FD7587" w:rsidRDefault="00571818" w:rsidP="00571818">
      <w:pPr>
        <w:pStyle w:val="PargrafodaLista"/>
        <w:numPr>
          <w:ilvl w:val="1"/>
          <w:numId w:val="5"/>
        </w:numPr>
        <w:rPr>
          <w:highlight w:val="cyan"/>
        </w:rPr>
      </w:pPr>
      <w:r w:rsidRPr="00FD7587">
        <w:rPr>
          <w:highlight w:val="cyan"/>
        </w:rPr>
        <w:t>Conferência</w:t>
      </w:r>
      <w:r w:rsidR="00C64E39" w:rsidRPr="00FD7587">
        <w:rPr>
          <w:highlight w:val="cyan"/>
        </w:rPr>
        <w:t>,</w:t>
      </w:r>
    </w:p>
    <w:p w14:paraId="5B7966C7" w14:textId="541AE33E" w:rsidR="00C64E39" w:rsidRPr="00FD7587" w:rsidRDefault="00C64E39" w:rsidP="00571818">
      <w:pPr>
        <w:pStyle w:val="PargrafodaLista"/>
        <w:numPr>
          <w:ilvl w:val="1"/>
          <w:numId w:val="5"/>
        </w:numPr>
        <w:rPr>
          <w:highlight w:val="cyan"/>
        </w:rPr>
      </w:pPr>
      <w:r w:rsidRPr="00FD7587">
        <w:rPr>
          <w:highlight w:val="cyan"/>
        </w:rPr>
        <w:t>Congresso,</w:t>
      </w:r>
    </w:p>
    <w:p w14:paraId="7CCEFDD5" w14:textId="717C12A6" w:rsidR="00C64E39" w:rsidRPr="00FD7587" w:rsidRDefault="00C64E39" w:rsidP="00571818">
      <w:pPr>
        <w:pStyle w:val="PargrafodaLista"/>
        <w:numPr>
          <w:ilvl w:val="1"/>
          <w:numId w:val="5"/>
        </w:numPr>
        <w:rPr>
          <w:i/>
          <w:iCs/>
          <w:highlight w:val="cyan"/>
        </w:rPr>
      </w:pPr>
      <w:r w:rsidRPr="00FD7587">
        <w:rPr>
          <w:i/>
          <w:iCs/>
          <w:highlight w:val="cyan"/>
        </w:rPr>
        <w:t>Workshop,</w:t>
      </w:r>
    </w:p>
    <w:p w14:paraId="3447C37B" w14:textId="682F4735" w:rsidR="00C64E39" w:rsidRPr="00FD7587" w:rsidRDefault="00C64E39" w:rsidP="00571818">
      <w:pPr>
        <w:pStyle w:val="PargrafodaLista"/>
        <w:numPr>
          <w:ilvl w:val="1"/>
          <w:numId w:val="5"/>
        </w:numPr>
        <w:rPr>
          <w:i/>
          <w:iCs/>
          <w:highlight w:val="cyan"/>
        </w:rPr>
      </w:pPr>
      <w:r w:rsidRPr="00FD7587">
        <w:rPr>
          <w:highlight w:val="cyan"/>
        </w:rPr>
        <w:t>Painel,</w:t>
      </w:r>
    </w:p>
    <w:p w14:paraId="0AC9112C" w14:textId="7A973A6A" w:rsidR="00C64E39" w:rsidRPr="00FD7587" w:rsidRDefault="00C64E39" w:rsidP="00571818">
      <w:pPr>
        <w:pStyle w:val="PargrafodaLista"/>
        <w:numPr>
          <w:ilvl w:val="1"/>
          <w:numId w:val="5"/>
        </w:numPr>
        <w:rPr>
          <w:i/>
          <w:iCs/>
          <w:highlight w:val="cyan"/>
        </w:rPr>
      </w:pPr>
      <w:r w:rsidRPr="00FD7587">
        <w:rPr>
          <w:highlight w:val="cyan"/>
        </w:rPr>
        <w:t>Simpósio,</w:t>
      </w:r>
    </w:p>
    <w:p w14:paraId="6B7013E6" w14:textId="6698BEDE" w:rsidR="00C64E39" w:rsidRPr="00FD7587" w:rsidRDefault="00C64E39" w:rsidP="00571818">
      <w:pPr>
        <w:pStyle w:val="PargrafodaLista"/>
        <w:numPr>
          <w:ilvl w:val="1"/>
          <w:numId w:val="5"/>
        </w:numPr>
        <w:rPr>
          <w:i/>
          <w:iCs/>
          <w:highlight w:val="cyan"/>
        </w:rPr>
      </w:pPr>
      <w:r w:rsidRPr="00FD7587">
        <w:rPr>
          <w:highlight w:val="cyan"/>
        </w:rPr>
        <w:t>Seminário,</w:t>
      </w:r>
    </w:p>
    <w:p w14:paraId="12E11DF4" w14:textId="3DB49C99" w:rsidR="00C64E39" w:rsidRPr="00FD7587" w:rsidRDefault="00C64E39" w:rsidP="00C64E39">
      <w:pPr>
        <w:pStyle w:val="PargrafodaLista"/>
        <w:numPr>
          <w:ilvl w:val="0"/>
          <w:numId w:val="5"/>
        </w:numPr>
        <w:rPr>
          <w:i/>
          <w:iCs/>
          <w:highlight w:val="cyan"/>
        </w:rPr>
      </w:pPr>
      <w:r w:rsidRPr="00FD7587">
        <w:rPr>
          <w:highlight w:val="cyan"/>
        </w:rPr>
        <w:t>Área de Especialidade,</w:t>
      </w:r>
    </w:p>
    <w:p w14:paraId="71568DCC" w14:textId="7CAA2088" w:rsidR="00C64E39" w:rsidRPr="00FD7587" w:rsidRDefault="00C64E39" w:rsidP="00C64E39">
      <w:pPr>
        <w:pStyle w:val="PargrafodaLista"/>
        <w:numPr>
          <w:ilvl w:val="0"/>
          <w:numId w:val="5"/>
        </w:numPr>
        <w:rPr>
          <w:i/>
          <w:iCs/>
          <w:highlight w:val="cyan"/>
        </w:rPr>
      </w:pPr>
      <w:r w:rsidRPr="00FD7587">
        <w:rPr>
          <w:highlight w:val="cyan"/>
        </w:rPr>
        <w:t>País,</w:t>
      </w:r>
    </w:p>
    <w:p w14:paraId="47D778A8" w14:textId="4A57DD16" w:rsidR="00C64E39" w:rsidRPr="00FD7587" w:rsidRDefault="00C64E39" w:rsidP="00C64E39">
      <w:pPr>
        <w:pStyle w:val="PargrafodaLista"/>
        <w:numPr>
          <w:ilvl w:val="0"/>
          <w:numId w:val="5"/>
        </w:numPr>
        <w:rPr>
          <w:i/>
          <w:iCs/>
          <w:highlight w:val="cyan"/>
        </w:rPr>
      </w:pPr>
      <w:r w:rsidRPr="00FD7587">
        <w:rPr>
          <w:highlight w:val="cyan"/>
        </w:rPr>
        <w:t>Cidade,</w:t>
      </w:r>
    </w:p>
    <w:p w14:paraId="7856F466" w14:textId="7248A75B" w:rsidR="00C64E39" w:rsidRPr="00FD7587" w:rsidRDefault="00C64E39" w:rsidP="00C64E39">
      <w:pPr>
        <w:pStyle w:val="PargrafodaLista"/>
        <w:numPr>
          <w:ilvl w:val="0"/>
          <w:numId w:val="5"/>
        </w:numPr>
        <w:rPr>
          <w:i/>
          <w:iCs/>
          <w:highlight w:val="cyan"/>
        </w:rPr>
      </w:pPr>
      <w:r w:rsidRPr="00FD7587">
        <w:rPr>
          <w:highlight w:val="cyan"/>
        </w:rPr>
        <w:t>Descrição,</w:t>
      </w:r>
    </w:p>
    <w:p w14:paraId="5CCE0ECC" w14:textId="01D71EEE" w:rsidR="00C64E39" w:rsidRPr="00FD7587" w:rsidRDefault="00C64E39" w:rsidP="00C64E39">
      <w:pPr>
        <w:pStyle w:val="PargrafodaLista"/>
        <w:numPr>
          <w:ilvl w:val="0"/>
          <w:numId w:val="5"/>
        </w:numPr>
        <w:rPr>
          <w:i/>
          <w:iCs/>
          <w:highlight w:val="cyan"/>
        </w:rPr>
      </w:pPr>
      <w:r w:rsidRPr="00FD7587">
        <w:rPr>
          <w:highlight w:val="cyan"/>
        </w:rPr>
        <w:t xml:space="preserve">Página </w:t>
      </w:r>
      <w:r w:rsidRPr="00FD7587">
        <w:rPr>
          <w:i/>
          <w:iCs/>
          <w:highlight w:val="cyan"/>
        </w:rPr>
        <w:t xml:space="preserve">web </w:t>
      </w:r>
      <w:r w:rsidRPr="00FD7587">
        <w:rPr>
          <w:highlight w:val="cyan"/>
        </w:rPr>
        <w:t>referente à conferência (caso exista)(campo não obrigatório),</w:t>
      </w:r>
    </w:p>
    <w:p w14:paraId="3CD5BF9B" w14:textId="0FFAF11A" w:rsidR="00C64E39" w:rsidRPr="00FD7587" w:rsidRDefault="00C64E39" w:rsidP="00C64E39">
      <w:pPr>
        <w:pStyle w:val="PargrafodaLista"/>
        <w:numPr>
          <w:ilvl w:val="0"/>
          <w:numId w:val="5"/>
        </w:numPr>
        <w:rPr>
          <w:i/>
          <w:iCs/>
          <w:highlight w:val="cyan"/>
        </w:rPr>
      </w:pPr>
      <w:r w:rsidRPr="00FD7587">
        <w:rPr>
          <w:highlight w:val="cyan"/>
        </w:rPr>
        <w:t>Data de início e fim da fase de submissões,</w:t>
      </w:r>
    </w:p>
    <w:p w14:paraId="6CCA7729" w14:textId="0C0339D6" w:rsidR="00C64E39" w:rsidRPr="00FD7587" w:rsidRDefault="00C64E39" w:rsidP="00C64E39">
      <w:pPr>
        <w:pStyle w:val="PargrafodaLista"/>
        <w:numPr>
          <w:ilvl w:val="0"/>
          <w:numId w:val="5"/>
        </w:numPr>
        <w:rPr>
          <w:i/>
          <w:iCs/>
          <w:highlight w:val="cyan"/>
        </w:rPr>
      </w:pPr>
      <w:r w:rsidRPr="00FD7587">
        <w:rPr>
          <w:highlight w:val="cyan"/>
        </w:rPr>
        <w:t>Data de início e fim da fase d</w:t>
      </w:r>
      <w:r w:rsidRPr="00FD7587">
        <w:rPr>
          <w:highlight w:val="cyan"/>
        </w:rPr>
        <w:t>e</w:t>
      </w:r>
      <w:r w:rsidRPr="00FD7587">
        <w:rPr>
          <w:highlight w:val="cyan"/>
        </w:rPr>
        <w:t xml:space="preserve"> </w:t>
      </w:r>
      <w:r w:rsidRPr="00FD7587">
        <w:rPr>
          <w:i/>
          <w:iCs/>
          <w:highlight w:val="cyan"/>
        </w:rPr>
        <w:t>bidding</w:t>
      </w:r>
      <w:r w:rsidRPr="00FD7587">
        <w:rPr>
          <w:highlight w:val="cyan"/>
        </w:rPr>
        <w:t>,</w:t>
      </w:r>
    </w:p>
    <w:p w14:paraId="2E4A5888" w14:textId="7DFEB571" w:rsidR="00C64E39" w:rsidRPr="00FD7587" w:rsidRDefault="00C64E39" w:rsidP="00C64E39">
      <w:pPr>
        <w:pStyle w:val="PargrafodaLista"/>
        <w:numPr>
          <w:ilvl w:val="0"/>
          <w:numId w:val="5"/>
        </w:numPr>
        <w:rPr>
          <w:i/>
          <w:iCs/>
          <w:highlight w:val="cyan"/>
        </w:rPr>
      </w:pPr>
      <w:r w:rsidRPr="00FD7587">
        <w:rPr>
          <w:highlight w:val="cyan"/>
        </w:rPr>
        <w:t xml:space="preserve">Data de início e fim da fase de </w:t>
      </w:r>
      <w:r w:rsidRPr="00FD7587">
        <w:rPr>
          <w:i/>
          <w:iCs/>
          <w:highlight w:val="cyan"/>
        </w:rPr>
        <w:t>reviews</w:t>
      </w:r>
      <w:r w:rsidRPr="00FD7587">
        <w:rPr>
          <w:highlight w:val="cyan"/>
        </w:rPr>
        <w:t>,</w:t>
      </w:r>
    </w:p>
    <w:p w14:paraId="75331DF6" w14:textId="4326A4B8" w:rsidR="00C64E39" w:rsidRPr="00FD7587" w:rsidRDefault="00C64E39" w:rsidP="00C64E39">
      <w:pPr>
        <w:pStyle w:val="PargrafodaLista"/>
        <w:numPr>
          <w:ilvl w:val="0"/>
          <w:numId w:val="5"/>
        </w:numPr>
        <w:rPr>
          <w:i/>
          <w:iCs/>
          <w:highlight w:val="cyan"/>
        </w:rPr>
      </w:pPr>
      <w:r w:rsidRPr="00FD7587">
        <w:rPr>
          <w:highlight w:val="cyan"/>
        </w:rPr>
        <w:t xml:space="preserve">Data de início e fim da </w:t>
      </w:r>
      <w:r w:rsidRPr="00FD7587">
        <w:rPr>
          <w:highlight w:val="cyan"/>
        </w:rPr>
        <w:t>conferência (fisicamente),</w:t>
      </w:r>
    </w:p>
    <w:p w14:paraId="1770F26B" w14:textId="712E9F10" w:rsidR="00C64E39" w:rsidRPr="00FD7587" w:rsidRDefault="00C64E39" w:rsidP="00C64E39">
      <w:pPr>
        <w:pStyle w:val="PargrafodaLista"/>
        <w:numPr>
          <w:ilvl w:val="0"/>
          <w:numId w:val="5"/>
        </w:numPr>
        <w:rPr>
          <w:i/>
          <w:iCs/>
          <w:highlight w:val="cyan"/>
        </w:rPr>
      </w:pPr>
      <w:r w:rsidRPr="00FD7587">
        <w:rPr>
          <w:highlight w:val="cyan"/>
        </w:rPr>
        <w:t>Número mínimo de reviews por submissão,</w:t>
      </w:r>
    </w:p>
    <w:p w14:paraId="1BBF06ED" w14:textId="5986D09E" w:rsidR="00C64E39" w:rsidRPr="00FD7587" w:rsidRDefault="00C64E39" w:rsidP="00C64E39">
      <w:pPr>
        <w:pStyle w:val="PargrafodaLista"/>
        <w:numPr>
          <w:ilvl w:val="0"/>
          <w:numId w:val="5"/>
        </w:numPr>
        <w:rPr>
          <w:i/>
          <w:iCs/>
          <w:highlight w:val="cyan"/>
        </w:rPr>
      </w:pPr>
      <w:r w:rsidRPr="00FD7587">
        <w:rPr>
          <w:highlight w:val="cyan"/>
        </w:rPr>
        <w:t>Número</w:t>
      </w:r>
      <w:r w:rsidRPr="00FD7587">
        <w:rPr>
          <w:highlight w:val="cyan"/>
        </w:rPr>
        <w:t xml:space="preserve"> </w:t>
      </w:r>
      <w:r w:rsidRPr="00FD7587">
        <w:rPr>
          <w:highlight w:val="cyan"/>
        </w:rPr>
        <w:t>máximo</w:t>
      </w:r>
      <w:r w:rsidRPr="00FD7587">
        <w:rPr>
          <w:highlight w:val="cyan"/>
        </w:rPr>
        <w:t xml:space="preserve"> de reviews por submissão,</w:t>
      </w:r>
    </w:p>
    <w:p w14:paraId="2C85B372" w14:textId="009CF5CE" w:rsidR="00C64E39" w:rsidRPr="00FD7587" w:rsidRDefault="00C64E39" w:rsidP="00C64E39">
      <w:pPr>
        <w:pStyle w:val="PargrafodaLista"/>
        <w:numPr>
          <w:ilvl w:val="0"/>
          <w:numId w:val="5"/>
        </w:numPr>
        <w:rPr>
          <w:i/>
          <w:iCs/>
          <w:highlight w:val="cyan"/>
        </w:rPr>
      </w:pPr>
      <w:r w:rsidRPr="00FD7587">
        <w:rPr>
          <w:highlight w:val="cyan"/>
        </w:rPr>
        <w:t>Número máximo de submissões (aceites ou no total  / não me lembro xD).</w:t>
      </w:r>
    </w:p>
    <w:p w14:paraId="6DCAEBE2" w14:textId="77777777" w:rsidR="00A179C0" w:rsidRPr="00FD7587" w:rsidRDefault="00A179C0" w:rsidP="00C64E39">
      <w:pPr>
        <w:rPr>
          <w:highlight w:val="cyan"/>
        </w:rPr>
      </w:pPr>
      <w:r w:rsidRPr="00FD7587">
        <w:rPr>
          <w:highlight w:val="cyan"/>
        </w:rPr>
        <w:t>Após a inserção, destes dados referentes a conferência, existirá um período, de no máximo 10 dias, onde os administradores da UAL Conf avaliarão o pedido e, decidirão, se aprovam ou não.</w:t>
      </w:r>
    </w:p>
    <w:p w14:paraId="46132B78" w14:textId="77777777" w:rsidR="00A179C0" w:rsidRPr="00FD7587" w:rsidRDefault="00A179C0" w:rsidP="00C64E39">
      <w:pPr>
        <w:rPr>
          <w:highlight w:val="cyan"/>
        </w:rPr>
      </w:pPr>
    </w:p>
    <w:p w14:paraId="338ABEE7" w14:textId="0787E65A" w:rsidR="00C64E39" w:rsidRPr="00FD7587" w:rsidRDefault="00A179C0" w:rsidP="00A179C0">
      <w:pPr>
        <w:rPr>
          <w:highlight w:val="cyan"/>
        </w:rPr>
      </w:pPr>
      <w:r w:rsidRPr="00FD7587">
        <w:rPr>
          <w:highlight w:val="cyan"/>
        </w:rPr>
        <w:t xml:space="preserve">As restantes fases apenas serão realizadas em caso de aceitação do pedido por parte dos administradores da UAL Conf. </w:t>
      </w:r>
    </w:p>
    <w:p w14:paraId="30AB3EF9" w14:textId="77777777" w:rsidR="00A179C0" w:rsidRPr="00FD7587" w:rsidRDefault="00A179C0" w:rsidP="00A179C0">
      <w:pPr>
        <w:rPr>
          <w:highlight w:val="cyan"/>
        </w:rPr>
      </w:pPr>
    </w:p>
    <w:p w14:paraId="15DD78F5" w14:textId="07FBC55D" w:rsidR="00A179C0" w:rsidRPr="00FD7587" w:rsidRDefault="00A179C0" w:rsidP="00A179C0">
      <w:pPr>
        <w:pStyle w:val="Ttulo3"/>
        <w:rPr>
          <w:highlight w:val="cyan"/>
        </w:rPr>
      </w:pPr>
      <w:r w:rsidRPr="00FD7587">
        <w:rPr>
          <w:highlight w:val="cyan"/>
        </w:rPr>
        <w:t>2.1.2 Fase 2 - Submissão</w:t>
      </w:r>
    </w:p>
    <w:p w14:paraId="73085332" w14:textId="0FCA33C3" w:rsidR="00FD7587" w:rsidRDefault="00FD7587" w:rsidP="00A179C0">
      <w:r w:rsidRPr="00FD7587">
        <w:rPr>
          <w:highlight w:val="cyan"/>
        </w:rPr>
        <w:t xml:space="preserve">Depois de ser criada e aceite, a conferência estará disponível na página de </w:t>
      </w:r>
      <w:proofErr w:type="spellStart"/>
      <w:r w:rsidRPr="00FD7587">
        <w:rPr>
          <w:i/>
          <w:iCs/>
          <w:highlight w:val="cyan"/>
        </w:rPr>
        <w:t>Call</w:t>
      </w:r>
      <w:proofErr w:type="spellEnd"/>
      <w:r w:rsidRPr="00FD7587">
        <w:rPr>
          <w:i/>
          <w:iCs/>
          <w:highlight w:val="cyan"/>
        </w:rPr>
        <w:t xml:space="preserve"> For </w:t>
      </w:r>
      <w:proofErr w:type="spellStart"/>
      <w:r w:rsidRPr="00FD7587">
        <w:rPr>
          <w:i/>
          <w:iCs/>
          <w:highlight w:val="cyan"/>
        </w:rPr>
        <w:t>Papers</w:t>
      </w:r>
      <w:proofErr w:type="spellEnd"/>
      <w:r w:rsidRPr="00FD7587">
        <w:rPr>
          <w:highlight w:val="cyan"/>
        </w:rPr>
        <w:t>, com o intuito de atrair potenciais autores</w:t>
      </w:r>
      <w:r w:rsidRPr="00FD7587">
        <w:rPr>
          <w:highlight w:val="cyan"/>
        </w:rPr>
        <w:t xml:space="preserve"> (utilizadores registados na plataforma)</w:t>
      </w:r>
      <w:r w:rsidRPr="00FD7587">
        <w:rPr>
          <w:highlight w:val="cyan"/>
        </w:rPr>
        <w:t>, durante o período designado para submissões.</w:t>
      </w:r>
    </w:p>
    <w:p w14:paraId="5C1746AD" w14:textId="4C567A8F" w:rsidR="00FD7587" w:rsidRPr="00B51F1C" w:rsidRDefault="00FD7587" w:rsidP="00A179C0">
      <w:pPr>
        <w:rPr>
          <w:highlight w:val="cyan"/>
        </w:rPr>
      </w:pPr>
      <w:r w:rsidRPr="00B51F1C">
        <w:rPr>
          <w:highlight w:val="cyan"/>
        </w:rPr>
        <w:t>O autor poderá fazer o número de submissões que pretender e editar as mesmas.</w:t>
      </w:r>
    </w:p>
    <w:p w14:paraId="5D6B11AC" w14:textId="4C33D0E3" w:rsidR="00FD7587" w:rsidRPr="00B51F1C" w:rsidRDefault="00FD7587" w:rsidP="00A179C0">
      <w:pPr>
        <w:rPr>
          <w:highlight w:val="cyan"/>
        </w:rPr>
      </w:pPr>
      <w:r w:rsidRPr="00B51F1C">
        <w:rPr>
          <w:highlight w:val="cyan"/>
        </w:rPr>
        <w:lastRenderedPageBreak/>
        <w:t>A organização ou individuo responsável, terá a opção, nas definições da conferência, de desabil</w:t>
      </w:r>
      <w:r w:rsidR="00B51F1C" w:rsidRPr="00B51F1C">
        <w:rPr>
          <w:highlight w:val="cyan"/>
        </w:rPr>
        <w:t>itar a opção de atualizar submissões.</w:t>
      </w:r>
    </w:p>
    <w:p w14:paraId="78AE90CA" w14:textId="2D29B434" w:rsidR="00B51F1C" w:rsidRPr="00FD7587" w:rsidRDefault="00B51F1C" w:rsidP="00A179C0">
      <w:r w:rsidRPr="00B51F1C">
        <w:rPr>
          <w:highlight w:val="cyan"/>
        </w:rPr>
        <w:t xml:space="preserve">As submissões serão guardadas na base de dados (não sei se querem deixar isto, mas </w:t>
      </w:r>
      <w:proofErr w:type="gramStart"/>
      <w:r w:rsidRPr="00B51F1C">
        <w:rPr>
          <w:highlight w:val="cyan"/>
        </w:rPr>
        <w:t>tava</w:t>
      </w:r>
      <w:proofErr w:type="gramEnd"/>
      <w:r w:rsidRPr="00B51F1C">
        <w:rPr>
          <w:highlight w:val="cyan"/>
        </w:rPr>
        <w:t xml:space="preserve"> no </w:t>
      </w:r>
      <w:proofErr w:type="spellStart"/>
      <w:r w:rsidRPr="00B51F1C">
        <w:rPr>
          <w:highlight w:val="cyan"/>
        </w:rPr>
        <w:t>word</w:t>
      </w:r>
      <w:proofErr w:type="spellEnd"/>
      <w:r w:rsidRPr="00B51F1C">
        <w:rPr>
          <w:highlight w:val="cyan"/>
        </w:rPr>
        <w:t xml:space="preserve"> dos requisitos por isso deixei ficar )</w:t>
      </w:r>
    </w:p>
    <w:p w14:paraId="3420C5B8" w14:textId="77777777" w:rsidR="00B51F1C" w:rsidRDefault="00B51F1C" w:rsidP="00571818">
      <w:pPr>
        <w:pStyle w:val="Ttulo2"/>
      </w:pPr>
      <w:bookmarkStart w:id="10" w:name="_Toc165985386"/>
    </w:p>
    <w:p w14:paraId="79BCA721" w14:textId="47747215" w:rsidR="00B51F1C" w:rsidRDefault="00B51F1C" w:rsidP="00B51F1C">
      <w:pPr>
        <w:pStyle w:val="Ttulo3"/>
      </w:pPr>
      <w:r>
        <w:t>2.1.3 Fase 3 – Revisão</w:t>
      </w:r>
    </w:p>
    <w:p w14:paraId="1BFB3958" w14:textId="77777777" w:rsidR="00B51F1C" w:rsidRDefault="00B51F1C" w:rsidP="00B51F1C"/>
    <w:p w14:paraId="09AEED22" w14:textId="77777777" w:rsidR="00B51F1C" w:rsidRDefault="00B51F1C" w:rsidP="00B51F1C"/>
    <w:p w14:paraId="3FAD0472" w14:textId="77777777" w:rsidR="00B51F1C" w:rsidRPr="00B51F1C" w:rsidRDefault="00B51F1C" w:rsidP="00B51F1C">
      <w:pPr>
        <w:rPr>
          <w:lang w:val="en-GB"/>
        </w:rPr>
      </w:pPr>
      <w:r w:rsidRPr="00B51F1C">
        <w:rPr>
          <w:lang w:val="en-GB"/>
        </w:rPr>
        <w:t xml:space="preserve">While preparing this phase, an organizer shall be able to define the start and end dates of the </w:t>
      </w:r>
      <w:proofErr w:type="gramStart"/>
      <w:r w:rsidRPr="00B51F1C">
        <w:rPr>
          <w:lang w:val="en-GB"/>
        </w:rPr>
        <w:t>revision</w:t>
      </w:r>
      <w:proofErr w:type="gramEnd"/>
    </w:p>
    <w:p w14:paraId="6B906486" w14:textId="77777777" w:rsidR="00B51F1C" w:rsidRPr="00B51F1C" w:rsidRDefault="00B51F1C" w:rsidP="00B51F1C">
      <w:pPr>
        <w:rPr>
          <w:lang w:val="en-GB"/>
        </w:rPr>
      </w:pPr>
      <w:r w:rsidRPr="00B51F1C">
        <w:rPr>
          <w:lang w:val="en-GB"/>
        </w:rPr>
        <w:t xml:space="preserve">phase, as well as of the bidding phase. Organizers shall be able to invite reviewers for the </w:t>
      </w:r>
      <w:proofErr w:type="gramStart"/>
      <w:r w:rsidRPr="00B51F1C">
        <w:rPr>
          <w:lang w:val="en-GB"/>
        </w:rPr>
        <w:t>conference</w:t>
      </w:r>
      <w:proofErr w:type="gramEnd"/>
    </w:p>
    <w:p w14:paraId="1D6D6417" w14:textId="77777777" w:rsidR="00B51F1C" w:rsidRPr="00B51F1C" w:rsidRDefault="00B51F1C" w:rsidP="00B51F1C">
      <w:pPr>
        <w:rPr>
          <w:lang w:val="en-GB"/>
        </w:rPr>
      </w:pPr>
      <w:r w:rsidRPr="00B51F1C">
        <w:rPr>
          <w:lang w:val="en-GB"/>
        </w:rPr>
        <w:t>through E-Conf, using their emails.</w:t>
      </w:r>
    </w:p>
    <w:p w14:paraId="08A58021" w14:textId="77777777" w:rsidR="00B51F1C" w:rsidRPr="00B51F1C" w:rsidRDefault="00B51F1C" w:rsidP="00B51F1C">
      <w:pPr>
        <w:rPr>
          <w:lang w:val="en-GB"/>
        </w:rPr>
      </w:pPr>
      <w:r w:rsidRPr="00B51F1C">
        <w:rPr>
          <w:lang w:val="en-GB"/>
        </w:rPr>
        <w:t xml:space="preserve">Regarding the review form, organizers shall be able to set the marking scheme for papers, i.e., </w:t>
      </w:r>
      <w:proofErr w:type="gramStart"/>
      <w:r w:rsidRPr="00B51F1C">
        <w:rPr>
          <w:lang w:val="en-GB"/>
        </w:rPr>
        <w:t>define</w:t>
      </w:r>
      <w:proofErr w:type="gramEnd"/>
    </w:p>
    <w:p w14:paraId="50312730" w14:textId="77777777" w:rsidR="00B51F1C" w:rsidRPr="00B51F1C" w:rsidRDefault="00B51F1C" w:rsidP="00B51F1C">
      <w:pPr>
        <w:rPr>
          <w:lang w:val="en-GB"/>
        </w:rPr>
      </w:pPr>
      <w:r w:rsidRPr="00B51F1C">
        <w:rPr>
          <w:lang w:val="en-GB"/>
        </w:rPr>
        <w:t>the factors and their weights, for E-Conf to be able to calculate a score.</w:t>
      </w:r>
    </w:p>
    <w:p w14:paraId="08B934EE" w14:textId="77777777" w:rsidR="00B51F1C" w:rsidRPr="00B51F1C" w:rsidRDefault="00B51F1C" w:rsidP="00B51F1C">
      <w:pPr>
        <w:rPr>
          <w:lang w:val="en-GB"/>
        </w:rPr>
      </w:pPr>
      <w:r w:rsidRPr="00B51F1C">
        <w:rPr>
          <w:lang w:val="en-GB"/>
        </w:rPr>
        <w:t>17</w:t>
      </w:r>
    </w:p>
    <w:p w14:paraId="443055CB" w14:textId="77777777" w:rsidR="00B51F1C" w:rsidRPr="00B51F1C" w:rsidRDefault="00B51F1C" w:rsidP="00B51F1C">
      <w:pPr>
        <w:rPr>
          <w:lang w:val="en-GB"/>
        </w:rPr>
      </w:pPr>
      <w:r w:rsidRPr="00B51F1C">
        <w:rPr>
          <w:lang w:val="en-GB"/>
        </w:rPr>
        <w:t>Reviewers shall be able to choose the topics of their interest, to allow for better matching between</w:t>
      </w:r>
    </w:p>
    <w:p w14:paraId="0D582397" w14:textId="77777777" w:rsidR="00B51F1C" w:rsidRPr="00B51F1C" w:rsidRDefault="00B51F1C" w:rsidP="00B51F1C">
      <w:pPr>
        <w:rPr>
          <w:lang w:val="en-GB"/>
        </w:rPr>
      </w:pPr>
      <w:r w:rsidRPr="00B51F1C">
        <w:rPr>
          <w:lang w:val="en-GB"/>
        </w:rPr>
        <w:t>reviewers and works, as well as be able to bid on submissions, choosing the ones they are willing or</w:t>
      </w:r>
    </w:p>
    <w:p w14:paraId="095A1F57" w14:textId="77777777" w:rsidR="00B51F1C" w:rsidRPr="00B51F1C" w:rsidRDefault="00B51F1C" w:rsidP="00B51F1C">
      <w:pPr>
        <w:rPr>
          <w:lang w:val="en-GB"/>
        </w:rPr>
      </w:pPr>
      <w:r w:rsidRPr="00B51F1C">
        <w:rPr>
          <w:lang w:val="en-GB"/>
        </w:rPr>
        <w:t>more comfortable to review, during the bidding phase.</w:t>
      </w:r>
    </w:p>
    <w:p w14:paraId="61710B05" w14:textId="77777777" w:rsidR="00B51F1C" w:rsidRPr="00B51F1C" w:rsidRDefault="00B51F1C" w:rsidP="00B51F1C">
      <w:pPr>
        <w:rPr>
          <w:lang w:val="en-GB"/>
        </w:rPr>
      </w:pPr>
      <w:r w:rsidRPr="00B51F1C">
        <w:rPr>
          <w:lang w:val="en-GB"/>
        </w:rPr>
        <w:t>Organizers shall then be able to assign the submissions to reviewers or order the system to do it, and</w:t>
      </w:r>
    </w:p>
    <w:p w14:paraId="48C0A46B" w14:textId="77777777" w:rsidR="00B51F1C" w:rsidRPr="00B51F1C" w:rsidRDefault="00B51F1C" w:rsidP="00B51F1C">
      <w:pPr>
        <w:rPr>
          <w:lang w:val="en-GB"/>
        </w:rPr>
      </w:pPr>
      <w:r w:rsidRPr="00B51F1C">
        <w:rPr>
          <w:lang w:val="en-GB"/>
        </w:rPr>
        <w:t>then be able to edit the assignments. The system shall also detect conflicts of interest, both for manual</w:t>
      </w:r>
    </w:p>
    <w:p w14:paraId="21708267" w14:textId="77777777" w:rsidR="00B51F1C" w:rsidRPr="00B51F1C" w:rsidRDefault="00B51F1C" w:rsidP="00B51F1C">
      <w:pPr>
        <w:rPr>
          <w:lang w:val="en-GB"/>
        </w:rPr>
      </w:pPr>
      <w:r w:rsidRPr="00B51F1C">
        <w:rPr>
          <w:lang w:val="en-GB"/>
        </w:rPr>
        <w:t>and automatic assignment.</w:t>
      </w:r>
    </w:p>
    <w:p w14:paraId="7447619C" w14:textId="77777777" w:rsidR="00B51F1C" w:rsidRPr="00B51F1C" w:rsidRDefault="00B51F1C" w:rsidP="00B51F1C">
      <w:pPr>
        <w:rPr>
          <w:lang w:val="en-GB"/>
        </w:rPr>
      </w:pPr>
      <w:r w:rsidRPr="00B51F1C">
        <w:rPr>
          <w:lang w:val="en-GB"/>
        </w:rPr>
        <w:t xml:space="preserve">When the revision period starts, reviewers shall be able to review and mark the submissions </w:t>
      </w:r>
      <w:proofErr w:type="gramStart"/>
      <w:r w:rsidRPr="00B51F1C">
        <w:rPr>
          <w:lang w:val="en-GB"/>
        </w:rPr>
        <w:t>assigned</w:t>
      </w:r>
      <w:proofErr w:type="gramEnd"/>
    </w:p>
    <w:p w14:paraId="284E662E" w14:textId="7178A6B7" w:rsidR="00B51F1C" w:rsidRPr="00B51F1C" w:rsidRDefault="00B51F1C" w:rsidP="00B51F1C">
      <w:pPr>
        <w:rPr>
          <w:lang w:val="en-GB"/>
        </w:rPr>
      </w:pPr>
      <w:r w:rsidRPr="00B51F1C">
        <w:rPr>
          <w:lang w:val="en-GB"/>
        </w:rPr>
        <w:t xml:space="preserve">to them or delegate them to a </w:t>
      </w:r>
      <w:proofErr w:type="spellStart"/>
      <w:r w:rsidRPr="00B51F1C">
        <w:rPr>
          <w:lang w:val="en-GB"/>
        </w:rPr>
        <w:t>subreviewer</w:t>
      </w:r>
      <w:proofErr w:type="spellEnd"/>
      <w:r w:rsidRPr="00B51F1C">
        <w:rPr>
          <w:lang w:val="en-GB"/>
        </w:rPr>
        <w:t xml:space="preserve"> (who does not need to be invited by an organizer) to do it.</w:t>
      </w:r>
      <w:r w:rsidRPr="00B51F1C">
        <w:rPr>
          <w:lang w:val="en-GB"/>
        </w:rPr>
        <w:cr/>
      </w:r>
    </w:p>
    <w:p w14:paraId="0F721DA2" w14:textId="77777777" w:rsidR="00B51F1C" w:rsidRPr="00B51F1C" w:rsidRDefault="00B51F1C" w:rsidP="00571818">
      <w:pPr>
        <w:pStyle w:val="Ttulo2"/>
        <w:rPr>
          <w:lang w:val="en-GB"/>
        </w:rPr>
      </w:pPr>
    </w:p>
    <w:p w14:paraId="1F4D096D" w14:textId="684DE5B4" w:rsidR="003B06BA" w:rsidRDefault="003B06BA" w:rsidP="00571818">
      <w:pPr>
        <w:pStyle w:val="Ttulo2"/>
      </w:pPr>
      <w:r>
        <w:t>Requisitos não funcionais</w:t>
      </w:r>
      <w:bookmarkEnd w:id="10"/>
    </w:p>
    <w:p w14:paraId="3B0496F3" w14:textId="77777777" w:rsidR="00A9127A" w:rsidRDefault="00A9127A" w:rsidP="00571818"/>
    <w:p w14:paraId="612C09D0" w14:textId="77777777" w:rsidR="00A9127A" w:rsidRDefault="00A9127A" w:rsidP="00571818"/>
    <w:p w14:paraId="6D81176D" w14:textId="54AC0CD5" w:rsidR="00A9127A" w:rsidRPr="00A9127A" w:rsidRDefault="00A9127A" w:rsidP="00571818">
      <w:pPr>
        <w:pStyle w:val="Ttulo2"/>
      </w:pPr>
      <w:bookmarkStart w:id="11" w:name="_Toc165985387"/>
      <w:r>
        <w:lastRenderedPageBreak/>
        <w:t>Arquitetura da aplicação</w:t>
      </w:r>
      <w:bookmarkEnd w:id="11"/>
    </w:p>
    <w:p w14:paraId="49B5E5C5" w14:textId="77777777" w:rsidR="003B06BA" w:rsidRDefault="003B06BA" w:rsidP="00571818"/>
    <w:p w14:paraId="4979AC12" w14:textId="77777777" w:rsidR="003B06BA" w:rsidRDefault="003B06BA" w:rsidP="00571818"/>
    <w:p w14:paraId="040D91D0" w14:textId="77777777" w:rsidR="003B06BA" w:rsidRDefault="003B06BA" w:rsidP="00571818">
      <w:pPr>
        <w:pStyle w:val="Ttulo2"/>
      </w:pPr>
      <w:bookmarkStart w:id="12" w:name="_Toc165985388"/>
      <w:r>
        <w:t>Diagramas</w:t>
      </w:r>
      <w:bookmarkEnd w:id="12"/>
    </w:p>
    <w:p w14:paraId="1A20DF7A" w14:textId="33061100" w:rsidR="003B06BA" w:rsidRDefault="003B06BA" w:rsidP="00571818">
      <w:pPr>
        <w:pStyle w:val="Ttulo3"/>
      </w:pPr>
      <w:bookmarkStart w:id="13" w:name="_Toc165985389"/>
      <w:r>
        <w:t>Base de dados</w:t>
      </w:r>
      <w:bookmarkEnd w:id="13"/>
      <w:r>
        <w:t xml:space="preserve"> </w:t>
      </w:r>
    </w:p>
    <w:p w14:paraId="1159A9FB" w14:textId="77777777" w:rsidR="00E85599" w:rsidRDefault="00E85599" w:rsidP="00571818"/>
    <w:p w14:paraId="5EF3297C" w14:textId="77777777" w:rsidR="00E85599" w:rsidRDefault="00E85599" w:rsidP="00571818"/>
    <w:p w14:paraId="4A8B0CB6" w14:textId="723BA0BF" w:rsidR="00E85599" w:rsidRPr="00E85599" w:rsidRDefault="00E85599" w:rsidP="00571818">
      <w:pPr>
        <w:pStyle w:val="Ttulo1"/>
      </w:pPr>
      <w:bookmarkStart w:id="14" w:name="_Toc165985390"/>
      <w:r>
        <w:t>Capítulo 4 - Implementação</w:t>
      </w:r>
      <w:bookmarkEnd w:id="14"/>
    </w:p>
    <w:p w14:paraId="210448B3" w14:textId="77777777" w:rsidR="00043049" w:rsidRDefault="00043049" w:rsidP="00571818"/>
    <w:p w14:paraId="57268869" w14:textId="6F24F5E4" w:rsidR="008B298C" w:rsidRPr="005B6D42" w:rsidRDefault="005B6D42" w:rsidP="00571818">
      <w:r w:rsidRPr="005B6D42">
        <w:t>Objetivos</w:t>
      </w:r>
    </w:p>
    <w:p w14:paraId="7C4BFDAE" w14:textId="414144E8" w:rsidR="008B298C" w:rsidRDefault="008B298C" w:rsidP="00571818">
      <w:r>
        <w:t xml:space="preserve">O </w:t>
      </w:r>
      <w:r w:rsidR="007D2B41">
        <w:t>objetivo</w:t>
      </w:r>
      <w:r>
        <w:t xml:space="preserve"> </w:t>
      </w:r>
      <w:r w:rsidR="007D2B41">
        <w:t>principal</w:t>
      </w:r>
      <w:r>
        <w:t xml:space="preserve"> deste </w:t>
      </w:r>
      <w:r w:rsidR="007D2B41">
        <w:t>projeto</w:t>
      </w:r>
      <w:r>
        <w:t xml:space="preserve"> é desenvolver um sistema de gestão de conferências </w:t>
      </w:r>
      <w:r w:rsidR="007D2B41">
        <w:t>fácil de usar</w:t>
      </w:r>
      <w:r>
        <w:t xml:space="preserve"> e que melhore significativamente a eficiência e eficácia na organização de eventos académicos e profissionais. </w:t>
      </w:r>
    </w:p>
    <w:p w14:paraId="0A4FFEBD" w14:textId="262F9BFA" w:rsidR="008B298C" w:rsidRDefault="007D2B41" w:rsidP="00571818">
      <w:r>
        <w:t>Seguem alguns objetivos secundários:</w:t>
      </w:r>
    </w:p>
    <w:p w14:paraId="38F1F584" w14:textId="77777777" w:rsidR="007D2B41" w:rsidRDefault="007D2B41" w:rsidP="00571818"/>
    <w:p w14:paraId="39EC5C52" w14:textId="46A93843" w:rsidR="008B298C" w:rsidRDefault="008B298C" w:rsidP="00571818">
      <w:pPr>
        <w:pStyle w:val="PargrafodaLista"/>
        <w:numPr>
          <w:ilvl w:val="0"/>
          <w:numId w:val="1"/>
        </w:numPr>
      </w:pPr>
      <w:r>
        <w:t xml:space="preserve">Automatizar o processo de submissão e avaliação de trabalhos, reduzindo </w:t>
      </w:r>
      <w:r w:rsidR="00150CAE">
        <w:t xml:space="preserve">potenciais erros manuais </w:t>
      </w:r>
      <w:r>
        <w:t xml:space="preserve">e </w:t>
      </w:r>
      <w:r w:rsidR="007D2B41">
        <w:t>otimizando</w:t>
      </w:r>
      <w:r>
        <w:t xml:space="preserve"> o tempo dos organizadores e avaliadores.</w:t>
      </w:r>
    </w:p>
    <w:p w14:paraId="4ACCF196" w14:textId="77777777" w:rsidR="00150CAE" w:rsidRDefault="00150CAE" w:rsidP="00571818">
      <w:pPr>
        <w:pStyle w:val="PargrafodaLista"/>
      </w:pPr>
    </w:p>
    <w:p w14:paraId="4D1883BD" w14:textId="358F0559" w:rsidR="008B298C" w:rsidRDefault="008B298C" w:rsidP="00571818">
      <w:pPr>
        <w:pStyle w:val="PargrafodaLista"/>
        <w:numPr>
          <w:ilvl w:val="0"/>
          <w:numId w:val="1"/>
        </w:numPr>
      </w:pPr>
      <w:r>
        <w:t>Promover a acessibilidade e participação global em conferências através de uma plataforma web intuitiva e acessível.</w:t>
      </w:r>
    </w:p>
    <w:p w14:paraId="4E5B7749" w14:textId="77777777" w:rsidR="00150CAE" w:rsidRDefault="00150CAE" w:rsidP="00571818">
      <w:pPr>
        <w:pStyle w:val="PargrafodaLista"/>
      </w:pPr>
    </w:p>
    <w:p w14:paraId="0D45EB2B" w14:textId="77777777" w:rsidR="00150CAE" w:rsidRDefault="00150CAE" w:rsidP="00571818">
      <w:pPr>
        <w:pStyle w:val="PargrafodaLista"/>
      </w:pPr>
    </w:p>
    <w:p w14:paraId="727643F9" w14:textId="11EBC993" w:rsidR="008B298C" w:rsidRPr="001A2CA2" w:rsidRDefault="008B298C" w:rsidP="00571818">
      <w:r w:rsidRPr="001A2CA2">
        <w:t>Metodologia</w:t>
      </w:r>
    </w:p>
    <w:p w14:paraId="5BADE0DD" w14:textId="77777777" w:rsidR="00A96B8F" w:rsidRDefault="008B298C" w:rsidP="00571818">
      <w:r>
        <w:t xml:space="preserve">Este </w:t>
      </w:r>
      <w:r w:rsidR="001A2CA2">
        <w:t>projeto</w:t>
      </w:r>
      <w:r>
        <w:t xml:space="preserve"> será desenvolvido seguindo uma metodologia ágil, permitindo flexibilidade e adaptação ao longo do processo de desenvolvimento. </w:t>
      </w:r>
    </w:p>
    <w:p w14:paraId="3E1A9933" w14:textId="0C14829C" w:rsidR="008B298C" w:rsidRDefault="008B298C" w:rsidP="00571818">
      <w:r>
        <w:t xml:space="preserve">Inicialmente, será realizada uma pesquisa de requisitos para entender as necessidades dos utilizadores finais, seguida pela prototipagem e desenvolvimento iterativo do sistema. As tecnologias React e Node.js serão utilizadas para o desenvolvimento do </w:t>
      </w:r>
      <w:r w:rsidR="00A96B8F">
        <w:t>Frontend</w:t>
      </w:r>
      <w:r>
        <w:t xml:space="preserve"> e </w:t>
      </w:r>
      <w:r w:rsidR="00A96B8F">
        <w:t>B</w:t>
      </w:r>
      <w:r>
        <w:t>ackend</w:t>
      </w:r>
      <w:r w:rsidR="002A4DF9">
        <w:t>.</w:t>
      </w:r>
    </w:p>
    <w:p w14:paraId="1D74092E" w14:textId="77777777" w:rsidR="008B298C" w:rsidRDefault="008B298C" w:rsidP="00571818"/>
    <w:p w14:paraId="163258C4" w14:textId="77777777" w:rsidR="00A96B8F" w:rsidRDefault="00A96B8F" w:rsidP="00571818"/>
    <w:p w14:paraId="0790E06A" w14:textId="27B642ED" w:rsidR="008B298C" w:rsidRPr="00A96B8F" w:rsidRDefault="008B298C" w:rsidP="00571818">
      <w:r w:rsidRPr="00A96B8F">
        <w:t xml:space="preserve">Importância do </w:t>
      </w:r>
      <w:r w:rsidR="00A96B8F" w:rsidRPr="00A96B8F">
        <w:t>Projeto</w:t>
      </w:r>
    </w:p>
    <w:p w14:paraId="5BFDE68C" w14:textId="77777777" w:rsidR="008B298C" w:rsidRDefault="008B298C" w:rsidP="00571818"/>
    <w:p w14:paraId="7B6F824E" w14:textId="77777777" w:rsidR="009C60E1" w:rsidRDefault="008B298C" w:rsidP="00571818">
      <w:r>
        <w:t xml:space="preserve">A importância deste </w:t>
      </w:r>
      <w:r w:rsidR="002A4DF9">
        <w:t>projeto</w:t>
      </w:r>
      <w:r>
        <w:t xml:space="preserve"> reside na sua capacidade de transformar a maneira como conferências são organizadas, oferecendo uma solução que não só poupa tempo, mas também aumenta a qualidade dos eventos académicos e profissionais. Ao automatizar processos críticos e fornecer uma plataforma acessível, este CMS tem o potencial de ampliar a participação global em conferências, superando barreiras geográficas. </w:t>
      </w:r>
    </w:p>
    <w:p w14:paraId="368270DC" w14:textId="51E1C5C5" w:rsidR="008B298C" w:rsidRDefault="008B298C" w:rsidP="00571818">
      <w:r>
        <w:lastRenderedPageBreak/>
        <w:t xml:space="preserve">Além disso, o </w:t>
      </w:r>
      <w:r w:rsidR="009C60E1">
        <w:t>projeto</w:t>
      </w:r>
      <w:r>
        <w:t xml:space="preserve"> contribui para a literatura académica em sistemas de informação, demonstrando como as tecnologias web podem ser aplicadas para resolver problemas complexos na organização de eventos.</w:t>
      </w:r>
    </w:p>
    <w:p w14:paraId="3DADB797" w14:textId="3D4F292D" w:rsidR="00C517DD" w:rsidRPr="008B298C" w:rsidRDefault="00C517DD" w:rsidP="00571818"/>
    <w:sectPr w:rsidR="00C517DD" w:rsidRPr="008B298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Miguel Rico" w:date="2024-04-29T19:49:00Z" w:initials="MR">
    <w:p w14:paraId="2686FAC4" w14:textId="77777777" w:rsidR="008B4994" w:rsidRDefault="008B4994" w:rsidP="00571818">
      <w:pPr>
        <w:pStyle w:val="Textodecomentrio"/>
      </w:pPr>
      <w:r>
        <w:rPr>
          <w:rStyle w:val="Refdecomentrio"/>
        </w:rPr>
        <w:annotationRef/>
      </w:r>
      <w:hyperlink r:id="rId1" w:history="1">
        <w:r w:rsidRPr="00AC5E8A">
          <w:rPr>
            <w:rStyle w:val="Hiperligao"/>
          </w:rPr>
          <w:t>https://www.vfairs.com/guides/conference-management/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86F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DAC915" w16cex:dateUtc="2024-04-29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86FAC4" w16cid:durableId="58DAC9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013AA"/>
    <w:multiLevelType w:val="hybridMultilevel"/>
    <w:tmpl w:val="11541222"/>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15:restartNumberingAfterBreak="0">
    <w:nsid w:val="49B145A3"/>
    <w:multiLevelType w:val="hybridMultilevel"/>
    <w:tmpl w:val="A236860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D0A4015"/>
    <w:multiLevelType w:val="hybridMultilevel"/>
    <w:tmpl w:val="36C806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4EF29C4"/>
    <w:multiLevelType w:val="hybridMultilevel"/>
    <w:tmpl w:val="144C2E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7782C91"/>
    <w:multiLevelType w:val="hybridMultilevel"/>
    <w:tmpl w:val="C1ECEF6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95775152">
    <w:abstractNumId w:val="2"/>
  </w:num>
  <w:num w:numId="2" w16cid:durableId="1996030847">
    <w:abstractNumId w:val="3"/>
  </w:num>
  <w:num w:numId="3" w16cid:durableId="1024137723">
    <w:abstractNumId w:val="4"/>
  </w:num>
  <w:num w:numId="4" w16cid:durableId="1458260785">
    <w:abstractNumId w:val="1"/>
  </w:num>
  <w:num w:numId="5" w16cid:durableId="18504411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guel Rico">
    <w15:presenceInfo w15:providerId="AD" w15:userId="S::30008432@students.ual.pt::0d9e87fc-9f6b-449c-9364-c33c45b0e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DD"/>
    <w:rsid w:val="00040C80"/>
    <w:rsid w:val="00043049"/>
    <w:rsid w:val="000963FA"/>
    <w:rsid w:val="000C620C"/>
    <w:rsid w:val="000D2BC4"/>
    <w:rsid w:val="000F6EF2"/>
    <w:rsid w:val="00150CAE"/>
    <w:rsid w:val="001A2CA2"/>
    <w:rsid w:val="001C2C4E"/>
    <w:rsid w:val="001C6554"/>
    <w:rsid w:val="001D246D"/>
    <w:rsid w:val="001F2C12"/>
    <w:rsid w:val="00214CA9"/>
    <w:rsid w:val="00217145"/>
    <w:rsid w:val="002515E7"/>
    <w:rsid w:val="00295A66"/>
    <w:rsid w:val="002A4DF9"/>
    <w:rsid w:val="002A5161"/>
    <w:rsid w:val="002C36EA"/>
    <w:rsid w:val="00383F8E"/>
    <w:rsid w:val="003A7487"/>
    <w:rsid w:val="003B06BA"/>
    <w:rsid w:val="00401018"/>
    <w:rsid w:val="004C4103"/>
    <w:rsid w:val="004D357F"/>
    <w:rsid w:val="004E6348"/>
    <w:rsid w:val="00571818"/>
    <w:rsid w:val="00572738"/>
    <w:rsid w:val="0058315B"/>
    <w:rsid w:val="005B6072"/>
    <w:rsid w:val="005B6D42"/>
    <w:rsid w:val="005D6FB6"/>
    <w:rsid w:val="00621788"/>
    <w:rsid w:val="00632DDB"/>
    <w:rsid w:val="00640F06"/>
    <w:rsid w:val="00660A17"/>
    <w:rsid w:val="00660B86"/>
    <w:rsid w:val="00661D69"/>
    <w:rsid w:val="00675099"/>
    <w:rsid w:val="00681893"/>
    <w:rsid w:val="00697DDE"/>
    <w:rsid w:val="006A4CA6"/>
    <w:rsid w:val="0073695C"/>
    <w:rsid w:val="007D2B41"/>
    <w:rsid w:val="00827C15"/>
    <w:rsid w:val="008425CA"/>
    <w:rsid w:val="00866423"/>
    <w:rsid w:val="008A008C"/>
    <w:rsid w:val="008A0B86"/>
    <w:rsid w:val="008B1FEC"/>
    <w:rsid w:val="008B298C"/>
    <w:rsid w:val="008B4994"/>
    <w:rsid w:val="008C2C08"/>
    <w:rsid w:val="008E73DB"/>
    <w:rsid w:val="009508F0"/>
    <w:rsid w:val="00971363"/>
    <w:rsid w:val="00972551"/>
    <w:rsid w:val="009C60E1"/>
    <w:rsid w:val="009D43B8"/>
    <w:rsid w:val="009E7D9D"/>
    <w:rsid w:val="00A179C0"/>
    <w:rsid w:val="00A9127A"/>
    <w:rsid w:val="00A93094"/>
    <w:rsid w:val="00A96B8F"/>
    <w:rsid w:val="00AB0194"/>
    <w:rsid w:val="00AD2F98"/>
    <w:rsid w:val="00AD6859"/>
    <w:rsid w:val="00AD7F42"/>
    <w:rsid w:val="00AE1177"/>
    <w:rsid w:val="00B51F1C"/>
    <w:rsid w:val="00B52272"/>
    <w:rsid w:val="00B52EF4"/>
    <w:rsid w:val="00B82513"/>
    <w:rsid w:val="00B84F64"/>
    <w:rsid w:val="00B86E08"/>
    <w:rsid w:val="00BA059A"/>
    <w:rsid w:val="00BB1A87"/>
    <w:rsid w:val="00BB5BA1"/>
    <w:rsid w:val="00BB76CD"/>
    <w:rsid w:val="00BD6679"/>
    <w:rsid w:val="00BF459A"/>
    <w:rsid w:val="00C44E51"/>
    <w:rsid w:val="00C517DD"/>
    <w:rsid w:val="00C6304D"/>
    <w:rsid w:val="00C64E39"/>
    <w:rsid w:val="00CA5CA3"/>
    <w:rsid w:val="00CB7E12"/>
    <w:rsid w:val="00CE5225"/>
    <w:rsid w:val="00D04465"/>
    <w:rsid w:val="00D4313C"/>
    <w:rsid w:val="00DD283F"/>
    <w:rsid w:val="00E055B7"/>
    <w:rsid w:val="00E222A3"/>
    <w:rsid w:val="00E33566"/>
    <w:rsid w:val="00E37DD8"/>
    <w:rsid w:val="00E46DA6"/>
    <w:rsid w:val="00E561CF"/>
    <w:rsid w:val="00E715EB"/>
    <w:rsid w:val="00E81727"/>
    <w:rsid w:val="00E85599"/>
    <w:rsid w:val="00E87EBD"/>
    <w:rsid w:val="00EE7055"/>
    <w:rsid w:val="00EF4701"/>
    <w:rsid w:val="00F117DA"/>
    <w:rsid w:val="00F11B99"/>
    <w:rsid w:val="00F35492"/>
    <w:rsid w:val="00F568C8"/>
    <w:rsid w:val="00FA3AD5"/>
    <w:rsid w:val="00FB297F"/>
    <w:rsid w:val="00FC6F30"/>
    <w:rsid w:val="00FD7587"/>
    <w:rsid w:val="00FF49C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E0C1"/>
  <w15:chartTrackingRefBased/>
  <w15:docId w15:val="{2A16D7F6-6802-4EEC-9E14-D84D4FCD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18"/>
    <w:pPr>
      <w:ind w:firstLine="284"/>
    </w:pPr>
  </w:style>
  <w:style w:type="paragraph" w:styleId="Ttulo1">
    <w:name w:val="heading 1"/>
    <w:basedOn w:val="Normal"/>
    <w:next w:val="Normal"/>
    <w:link w:val="Ttulo1Carter"/>
    <w:uiPriority w:val="9"/>
    <w:qFormat/>
    <w:rsid w:val="00E33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71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B0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CA5C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2B41"/>
    <w:pPr>
      <w:ind w:left="720"/>
      <w:contextualSpacing/>
    </w:pPr>
  </w:style>
  <w:style w:type="character" w:customStyle="1" w:styleId="Ttulo1Carter">
    <w:name w:val="Título 1 Caráter"/>
    <w:basedOn w:val="Tipodeletrapredefinidodopargrafo"/>
    <w:link w:val="Ttulo1"/>
    <w:uiPriority w:val="9"/>
    <w:rsid w:val="00E33566"/>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7181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3B06BA"/>
    <w:rPr>
      <w:rFonts w:asciiTheme="majorHAnsi" w:eastAsiaTheme="majorEastAsia" w:hAnsiTheme="majorHAnsi" w:cstheme="majorBidi"/>
      <w:color w:val="1F3763" w:themeColor="accent1" w:themeShade="7F"/>
      <w:sz w:val="24"/>
      <w:szCs w:val="24"/>
    </w:rPr>
  </w:style>
  <w:style w:type="paragraph" w:styleId="Cabealhodondice">
    <w:name w:val="TOC Heading"/>
    <w:basedOn w:val="Ttulo1"/>
    <w:next w:val="Normal"/>
    <w:uiPriority w:val="39"/>
    <w:unhideWhenUsed/>
    <w:qFormat/>
    <w:rsid w:val="00401018"/>
    <w:pPr>
      <w:outlineLvl w:val="9"/>
    </w:pPr>
    <w:rPr>
      <w:lang w:val="en-US"/>
    </w:rPr>
  </w:style>
  <w:style w:type="paragraph" w:styleId="ndice1">
    <w:name w:val="toc 1"/>
    <w:basedOn w:val="Normal"/>
    <w:next w:val="Normal"/>
    <w:autoRedefine/>
    <w:uiPriority w:val="39"/>
    <w:unhideWhenUsed/>
    <w:rsid w:val="00401018"/>
    <w:pPr>
      <w:spacing w:after="100"/>
    </w:pPr>
  </w:style>
  <w:style w:type="paragraph" w:styleId="ndice2">
    <w:name w:val="toc 2"/>
    <w:basedOn w:val="Normal"/>
    <w:next w:val="Normal"/>
    <w:autoRedefine/>
    <w:uiPriority w:val="39"/>
    <w:unhideWhenUsed/>
    <w:rsid w:val="00401018"/>
    <w:pPr>
      <w:spacing w:after="100"/>
      <w:ind w:left="220"/>
    </w:pPr>
  </w:style>
  <w:style w:type="paragraph" w:styleId="ndice3">
    <w:name w:val="toc 3"/>
    <w:basedOn w:val="Normal"/>
    <w:next w:val="Normal"/>
    <w:autoRedefine/>
    <w:uiPriority w:val="39"/>
    <w:unhideWhenUsed/>
    <w:rsid w:val="00401018"/>
    <w:pPr>
      <w:spacing w:after="100"/>
      <w:ind w:left="440"/>
    </w:pPr>
  </w:style>
  <w:style w:type="character" w:styleId="Hiperligao">
    <w:name w:val="Hyperlink"/>
    <w:basedOn w:val="Tipodeletrapredefinidodopargrafo"/>
    <w:uiPriority w:val="99"/>
    <w:unhideWhenUsed/>
    <w:rsid w:val="00401018"/>
    <w:rPr>
      <w:color w:val="0563C1" w:themeColor="hyperlink"/>
      <w:u w:val="single"/>
    </w:rPr>
  </w:style>
  <w:style w:type="character" w:customStyle="1" w:styleId="Ttulo4Carter">
    <w:name w:val="Título 4 Caráter"/>
    <w:basedOn w:val="Tipodeletrapredefinidodopargrafo"/>
    <w:link w:val="Ttulo4"/>
    <w:uiPriority w:val="9"/>
    <w:semiHidden/>
    <w:rsid w:val="00CA5CA3"/>
    <w:rPr>
      <w:rFonts w:asciiTheme="majorHAnsi" w:eastAsiaTheme="majorEastAsia" w:hAnsiTheme="majorHAnsi" w:cstheme="majorBidi"/>
      <w:i/>
      <w:iCs/>
      <w:color w:val="2F5496" w:themeColor="accent1" w:themeShade="BF"/>
    </w:rPr>
  </w:style>
  <w:style w:type="character" w:styleId="Refdecomentrio">
    <w:name w:val="annotation reference"/>
    <w:basedOn w:val="Tipodeletrapredefinidodopargrafo"/>
    <w:uiPriority w:val="99"/>
    <w:semiHidden/>
    <w:unhideWhenUsed/>
    <w:rsid w:val="008B4994"/>
    <w:rPr>
      <w:sz w:val="16"/>
      <w:szCs w:val="16"/>
    </w:rPr>
  </w:style>
  <w:style w:type="paragraph" w:styleId="Textodecomentrio">
    <w:name w:val="annotation text"/>
    <w:basedOn w:val="Normal"/>
    <w:link w:val="TextodecomentrioCarter"/>
    <w:uiPriority w:val="99"/>
    <w:unhideWhenUsed/>
    <w:rsid w:val="008B4994"/>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8B4994"/>
    <w:rPr>
      <w:sz w:val="20"/>
      <w:szCs w:val="20"/>
    </w:rPr>
  </w:style>
  <w:style w:type="paragraph" w:styleId="Assuntodecomentrio">
    <w:name w:val="annotation subject"/>
    <w:basedOn w:val="Textodecomentrio"/>
    <w:next w:val="Textodecomentrio"/>
    <w:link w:val="AssuntodecomentrioCarter"/>
    <w:uiPriority w:val="99"/>
    <w:semiHidden/>
    <w:unhideWhenUsed/>
    <w:rsid w:val="008B4994"/>
    <w:rPr>
      <w:b/>
      <w:bCs/>
    </w:rPr>
  </w:style>
  <w:style w:type="character" w:customStyle="1" w:styleId="AssuntodecomentrioCarter">
    <w:name w:val="Assunto de comentário Caráter"/>
    <w:basedOn w:val="TextodecomentrioCarter"/>
    <w:link w:val="Assuntodecomentrio"/>
    <w:uiPriority w:val="99"/>
    <w:semiHidden/>
    <w:rsid w:val="008B4994"/>
    <w:rPr>
      <w:b/>
      <w:bCs/>
      <w:sz w:val="20"/>
      <w:szCs w:val="20"/>
    </w:rPr>
  </w:style>
  <w:style w:type="character" w:styleId="MenoNoResolvida">
    <w:name w:val="Unresolved Mention"/>
    <w:basedOn w:val="Tipodeletrapredefinidodopargrafo"/>
    <w:uiPriority w:val="99"/>
    <w:semiHidden/>
    <w:unhideWhenUsed/>
    <w:rsid w:val="008B4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2381">
      <w:bodyDiv w:val="1"/>
      <w:marLeft w:val="0"/>
      <w:marRight w:val="0"/>
      <w:marTop w:val="0"/>
      <w:marBottom w:val="0"/>
      <w:divBdr>
        <w:top w:val="none" w:sz="0" w:space="0" w:color="auto"/>
        <w:left w:val="none" w:sz="0" w:space="0" w:color="auto"/>
        <w:bottom w:val="none" w:sz="0" w:space="0" w:color="auto"/>
        <w:right w:val="none" w:sz="0" w:space="0" w:color="auto"/>
      </w:divBdr>
    </w:div>
    <w:div w:id="849181759">
      <w:bodyDiv w:val="1"/>
      <w:marLeft w:val="0"/>
      <w:marRight w:val="0"/>
      <w:marTop w:val="0"/>
      <w:marBottom w:val="0"/>
      <w:divBdr>
        <w:top w:val="none" w:sz="0" w:space="0" w:color="auto"/>
        <w:left w:val="none" w:sz="0" w:space="0" w:color="auto"/>
        <w:bottom w:val="none" w:sz="0" w:space="0" w:color="auto"/>
        <w:right w:val="none" w:sz="0" w:space="0" w:color="auto"/>
      </w:divBdr>
    </w:div>
    <w:div w:id="1518736541">
      <w:bodyDiv w:val="1"/>
      <w:marLeft w:val="0"/>
      <w:marRight w:val="0"/>
      <w:marTop w:val="0"/>
      <w:marBottom w:val="0"/>
      <w:divBdr>
        <w:top w:val="none" w:sz="0" w:space="0" w:color="auto"/>
        <w:left w:val="none" w:sz="0" w:space="0" w:color="auto"/>
        <w:bottom w:val="none" w:sz="0" w:space="0" w:color="auto"/>
        <w:right w:val="none" w:sz="0" w:space="0" w:color="auto"/>
      </w:divBdr>
    </w:div>
    <w:div w:id="19076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fairs.com/guides/conference-managemen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890E-683E-45A0-93EB-6F178E82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2377</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Pajic Duarte CYBERSAFE</dc:creator>
  <cp:keywords/>
  <dc:description/>
  <cp:lastModifiedBy>Bernardo Pires</cp:lastModifiedBy>
  <cp:revision>2</cp:revision>
  <dcterms:created xsi:type="dcterms:W3CDTF">2024-05-07T16:06:00Z</dcterms:created>
  <dcterms:modified xsi:type="dcterms:W3CDTF">2024-05-07T16:06:00Z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811530c-902c-4b75-8616-d6c82cd1332a_Enabled">
    <vt:lpwstr>true</vt:lpwstr>
  </property>
  <property fmtid="{D5CDD505-2E9C-101B-9397-08002B2CF9AE}" pid="3" name="MSIP_Label_9811530c-902c-4b75-8616-d6c82cd1332a_SetDate">
    <vt:lpwstr>2024-03-25T10:21:10Z</vt:lpwstr>
  </property>
  <property fmtid="{D5CDD505-2E9C-101B-9397-08002B2CF9AE}" pid="4" name="MSIP_Label_9811530c-902c-4b75-8616-d6c82cd1332a_Method">
    <vt:lpwstr>Standard</vt:lpwstr>
  </property>
  <property fmtid="{D5CDD505-2E9C-101B-9397-08002B2CF9AE}" pid="5" name="MSIP_Label_9811530c-902c-4b75-8616-d6c82cd1332a_Name">
    <vt:lpwstr>9811530c-902c-4b75-8616-d6c82cd1332a</vt:lpwstr>
  </property>
  <property fmtid="{D5CDD505-2E9C-101B-9397-08002B2CF9AE}" pid="6" name="MSIP_Label_9811530c-902c-4b75-8616-d6c82cd1332a_SiteId">
    <vt:lpwstr>bf86fbdb-f8c2-440e-923c-05a60dc2bc9b</vt:lpwstr>
  </property>
  <property fmtid="{D5CDD505-2E9C-101B-9397-08002B2CF9AE}" pid="7" name="MSIP_Label_9811530c-902c-4b75-8616-d6c82cd1332a_ActionId">
    <vt:lpwstr>17f5c2e5-3b36-4cca-97f5-b10f23c175cd</vt:lpwstr>
  </property>
  <property fmtid="{D5CDD505-2E9C-101B-9397-08002B2CF9AE}" pid="8" name="MSIP_Label_9811530c-902c-4b75-8616-d6c82cd1332a_ContentBits">
    <vt:lpwstr>0</vt:lpwstr>
  </property>
</Properties>
</file>