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Ferretech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Sebastian Gomez Londoño</w:t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Dylan Estiven Garcia Ortiz 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Maiky Andres Cardona Londoño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Miguel Angel Sanchez Lopera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Análisis y Desarrollo de Software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Ficha: 2795568</w:t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Servicio Nacional de Aprendizaje</w:t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21/02/2025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color w:val="073763"/>
          <w:sz w:val="32"/>
          <w:szCs w:val="32"/>
        </w:rPr>
      </w:pPr>
      <w:r w:rsidDel="00000000" w:rsidR="00000000" w:rsidRPr="00000000">
        <w:rPr>
          <w:color w:val="073763"/>
          <w:sz w:val="32"/>
          <w:szCs w:val="32"/>
          <w:rtl w:val="0"/>
        </w:rPr>
        <w:t xml:space="preserve">Documento de Requerimientos</w:t>
      </w:r>
    </w:p>
    <w:p w:rsidR="00000000" w:rsidDel="00000000" w:rsidP="00000000" w:rsidRDefault="00000000" w:rsidRPr="00000000" w14:paraId="00000017">
      <w:pPr>
        <w:jc w:val="center"/>
        <w:rPr>
          <w:color w:val="07376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1. Introducción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1.1 Descripción General del Sistema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FerreTech Analytics es un módulo de análisis de datos diseñado para optimizar la toma de decisiones en el mercado de ferreterías. A través de la recopilación, procesamiento y visualización de datos, el sistema permite a los administradores y dueños de ferreterías obtener información valiosa sobre ventas, inventario, comportamiento del cliente y tendencias del mercado.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sistema integra herramientas avanzadas de análisis de datos y generación de reportes, facilitando una gestión eficiente del negocio y mejorando la competitividad en el entorno digital.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1.2 Propósito del Documento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propósito de este documento de Especificación de Requisitos de Software (ERS) es definir las funcionalidades, características y requisitos del módulo de análisis de datos de FerreTech. Este documento servirá como referencia para los desarrolladores, analistas y demás partes interesadas en el proyecto, garantizando que el sistema cumpla con las necesidades de análisis y reportes del negocio. Además, será útil en las fases de implementación, pruebas y mantenimiento.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znysh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1.3 Alcance del Sistema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sistema FerreTech Analytics se centra en la recopilación, procesamiento y visualización de datos generados por la plataforma de comercio electrónico de FerreTech. Entre las funcionalidades principales se incluyen: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Recolección de datos</w:t>
      </w:r>
      <w:r w:rsidDel="00000000" w:rsidR="00000000" w:rsidRPr="00000000">
        <w:rPr>
          <w:sz w:val="28"/>
          <w:szCs w:val="28"/>
          <w:rtl w:val="0"/>
        </w:rPr>
        <w:t xml:space="preserve"> desde las transacciones de ventas, comportamiento del cliente y gestión de inventario.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Visualización interactiva de datos</w:t>
      </w:r>
      <w:r w:rsidDel="00000000" w:rsidR="00000000" w:rsidRPr="00000000">
        <w:rPr>
          <w:sz w:val="28"/>
          <w:szCs w:val="28"/>
          <w:rtl w:val="0"/>
        </w:rPr>
        <w:t xml:space="preserve"> a través de dashboards con métricas clave.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Generación de reportes personalizados</w:t>
      </w:r>
      <w:r w:rsidDel="00000000" w:rsidR="00000000" w:rsidRPr="00000000">
        <w:rPr>
          <w:sz w:val="28"/>
          <w:szCs w:val="28"/>
          <w:rtl w:val="0"/>
        </w:rPr>
        <w:t xml:space="preserve">, exportables en formatos como PDF y Excel.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Análisis de tendencias de ventas</w:t>
      </w:r>
      <w:r w:rsidDel="00000000" w:rsidR="00000000" w:rsidRPr="00000000">
        <w:rPr>
          <w:sz w:val="28"/>
          <w:szCs w:val="28"/>
          <w:rtl w:val="0"/>
        </w:rPr>
        <w:t xml:space="preserve">, productos más vendidos y comportamiento estacional.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Predicción de demanda</w:t>
      </w:r>
      <w:r w:rsidDel="00000000" w:rsidR="00000000" w:rsidRPr="00000000">
        <w:rPr>
          <w:sz w:val="28"/>
          <w:szCs w:val="28"/>
          <w:rtl w:val="0"/>
        </w:rPr>
        <w:t xml:space="preserve"> utilizando modelos de machine learning básicos.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Segmentación de clientes</w:t>
      </w:r>
      <w:r w:rsidDel="00000000" w:rsidR="00000000" w:rsidRPr="00000000">
        <w:rPr>
          <w:sz w:val="28"/>
          <w:szCs w:val="28"/>
          <w:rtl w:val="0"/>
        </w:rPr>
        <w:t xml:space="preserve"> basada en patrones de compra.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Alertas y notificaciones</w:t>
      </w:r>
      <w:r w:rsidDel="00000000" w:rsidR="00000000" w:rsidRPr="00000000">
        <w:rPr>
          <w:sz w:val="28"/>
          <w:szCs w:val="28"/>
          <w:rtl w:val="0"/>
        </w:rPr>
        <w:t xml:space="preserve"> en caso de anomalías o baja de inventario.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Integración con herramientas externas</w:t>
      </w:r>
      <w:r w:rsidDel="00000000" w:rsidR="00000000" w:rsidRPr="00000000">
        <w:rPr>
          <w:sz w:val="28"/>
          <w:szCs w:val="28"/>
          <w:rtl w:val="0"/>
        </w:rPr>
        <w:t xml:space="preserve"> como Power BI, Google Data Studio o APIs de terceros.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et92p0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2. Descripción General del Sistema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yjcwt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2.1 Contexto del Sistema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FerreTech Analytics se integra con la plataforma de comercio electrónico de FerreTech para transformar datos crudos en información accionable. El sistema permitirá a las ferreterías mejorar su estrategia comercial, optimizar inventarios y aumentar la satisfacción del cliente a través del análisis de datos en tiempo real.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dy6vkm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2.2 Usuarios y Roles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 principales usuarios del sistema FerreTech Analytics incluyen: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Administradores:</w:t>
      </w:r>
      <w:r w:rsidDel="00000000" w:rsidR="00000000" w:rsidRPr="00000000">
        <w:rPr>
          <w:sz w:val="28"/>
          <w:szCs w:val="28"/>
          <w:rtl w:val="0"/>
        </w:rPr>
        <w:t xml:space="preserve"> Gestionan el acceso al sistema, configuran dashboards y analizan datos estratégicos.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Gerentes de ferretería:</w:t>
      </w:r>
      <w:r w:rsidDel="00000000" w:rsidR="00000000" w:rsidRPr="00000000">
        <w:rPr>
          <w:sz w:val="28"/>
          <w:szCs w:val="28"/>
          <w:rtl w:val="0"/>
        </w:rPr>
        <w:t xml:space="preserve"> Utilizan el sistema para tomar decisiones basadas en el desempeño de ventas y tendencias del mercado.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Analistas de datos:</w:t>
      </w:r>
      <w:r w:rsidDel="00000000" w:rsidR="00000000" w:rsidRPr="00000000">
        <w:rPr>
          <w:sz w:val="28"/>
          <w:szCs w:val="28"/>
          <w:rtl w:val="0"/>
        </w:rPr>
        <w:t xml:space="preserve"> Aplican técnicas de análisis avanzado para extraer insights y generar reportes detallados.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Proveedores:</w:t>
      </w:r>
      <w:r w:rsidDel="00000000" w:rsidR="00000000" w:rsidRPr="00000000">
        <w:rPr>
          <w:sz w:val="28"/>
          <w:szCs w:val="28"/>
          <w:rtl w:val="0"/>
        </w:rPr>
        <w:t xml:space="preserve"> Acceden a información clave sobre la demanda de productos en distintas ferreterías.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t3h5sf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2.3 Suposiciones y Dependencias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asume que las ferreterías cuentan con una infraestructura de TI que permite la recopilación y almacenamiento de datos de ventas.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sistema dependerá de herramientas de visualización y procesamiento de datos como Power BI, Tableau, pandas y SQL.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espera que los usuarios cuenten con conocimientos básicos en interpretación de reportes y gráficos.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precisión de los análisis y predicciones dependerá de la calidad y volumen de los datos recolectados.</w:t>
      </w:r>
    </w:p>
    <w:p w:rsidR="00000000" w:rsidDel="00000000" w:rsidP="00000000" w:rsidRDefault="00000000" w:rsidRPr="00000000" w14:paraId="0000003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