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3CD2" w14:textId="1E07F894" w:rsidR="002054E4" w:rsidRDefault="002054E4" w:rsidP="002054E4">
      <w:pPr>
        <w:spacing w:line="240" w:lineRule="auto"/>
        <w:rPr>
          <w:lang w:val="es-ES"/>
        </w:rPr>
      </w:pPr>
      <w:r>
        <w:rPr>
          <w:lang w:val="es-ES"/>
        </w:rPr>
        <w:t>Miguel Angel Serna Montoya</w:t>
      </w:r>
    </w:p>
    <w:p w14:paraId="258C8E26" w14:textId="203E3A8A" w:rsidR="002054E4" w:rsidRDefault="002054E4" w:rsidP="002054E4">
      <w:pPr>
        <w:spacing w:line="240" w:lineRule="auto"/>
        <w:rPr>
          <w:lang w:val="es-ES"/>
        </w:rPr>
      </w:pPr>
      <w:r>
        <w:rPr>
          <w:lang w:val="es-ES"/>
        </w:rPr>
        <w:t>CC 1193129865</w:t>
      </w:r>
    </w:p>
    <w:p w14:paraId="72551978" w14:textId="28230DAB" w:rsidR="002054E4" w:rsidRDefault="002054E4" w:rsidP="002054E4">
      <w:pPr>
        <w:spacing w:line="240" w:lineRule="auto"/>
        <w:rPr>
          <w:lang w:val="es-ES"/>
        </w:rPr>
      </w:pPr>
      <w:r>
        <w:rPr>
          <w:lang w:val="es-ES"/>
        </w:rPr>
        <w:t>Formación ciudadana y constitucional</w:t>
      </w:r>
    </w:p>
    <w:p w14:paraId="5E3C40BA" w14:textId="4FC894F4" w:rsidR="00577210" w:rsidRPr="002054E4" w:rsidRDefault="00577210" w:rsidP="002054E4">
      <w:pPr>
        <w:spacing w:line="240" w:lineRule="auto"/>
        <w:rPr>
          <w:lang w:val="es-ES"/>
        </w:rPr>
      </w:pPr>
      <w:r>
        <w:rPr>
          <w:lang w:val="es-ES"/>
        </w:rPr>
        <w:t>2023</w:t>
      </w:r>
    </w:p>
    <w:p w14:paraId="11C08871" w14:textId="77777777" w:rsidR="002054E4" w:rsidRDefault="002054E4" w:rsidP="00197F83">
      <w:pPr>
        <w:jc w:val="center"/>
        <w:rPr>
          <w:b/>
          <w:bCs/>
          <w:lang w:val="es-ES"/>
        </w:rPr>
      </w:pPr>
    </w:p>
    <w:p w14:paraId="18FFD3BA" w14:textId="14658354" w:rsidR="00197F83" w:rsidRPr="00197F83" w:rsidRDefault="00197F83" w:rsidP="00197F83">
      <w:pPr>
        <w:jc w:val="center"/>
        <w:rPr>
          <w:b/>
          <w:bCs/>
          <w:lang w:val="es-ES"/>
        </w:rPr>
      </w:pPr>
      <w:r w:rsidRPr="00197F83">
        <w:rPr>
          <w:b/>
          <w:bCs/>
          <w:lang w:val="es-ES"/>
        </w:rPr>
        <w:t>Reseña</w:t>
      </w:r>
      <w:r w:rsidR="00324020">
        <w:rPr>
          <w:b/>
          <w:bCs/>
          <w:lang w:val="es-ES"/>
        </w:rPr>
        <w:t xml:space="preserve"> junta de acción comunal el Santuario</w:t>
      </w:r>
    </w:p>
    <w:p w14:paraId="1EDCA895" w14:textId="7D74C83D" w:rsidR="008633DF" w:rsidRPr="008633DF" w:rsidRDefault="008633DF" w:rsidP="008633DF">
      <w:pPr>
        <w:ind w:firstLine="709"/>
        <w:rPr>
          <w:lang w:val="es-ES"/>
        </w:rPr>
      </w:pPr>
      <w:r w:rsidRPr="008633DF">
        <w:rPr>
          <w:lang w:val="es-ES"/>
        </w:rPr>
        <w:t xml:space="preserve">Las juntas de acción </w:t>
      </w:r>
      <w:r>
        <w:rPr>
          <w:lang w:val="es-ES"/>
        </w:rPr>
        <w:t>comunal</w:t>
      </w:r>
      <w:r w:rsidRPr="008633DF">
        <w:rPr>
          <w:lang w:val="es-ES"/>
        </w:rPr>
        <w:t xml:space="preserve"> que apoyan la política del agua </w:t>
      </w:r>
      <w:r>
        <w:rPr>
          <w:lang w:val="es-ES"/>
        </w:rPr>
        <w:t xml:space="preserve">es una organización de participación comunitaria </w:t>
      </w:r>
      <w:r w:rsidRPr="008633DF">
        <w:rPr>
          <w:lang w:val="es-ES"/>
        </w:rPr>
        <w:t>crucial para salvar y mantener el agua, el recurso más vital que existe. Estos grupos vecinales se esfuerzan mucho por conseguir que la normativa del agua sea justa, igualitaria y duradera.</w:t>
      </w:r>
      <w:r>
        <w:rPr>
          <w:lang w:val="es-ES"/>
        </w:rPr>
        <w:t xml:space="preserve"> </w:t>
      </w:r>
      <w:r w:rsidRPr="008633DF">
        <w:rPr>
          <w:lang w:val="es-ES"/>
        </w:rPr>
        <w:t xml:space="preserve">Estas juntas son importantes porque tener acceso al agua </w:t>
      </w:r>
      <w:r>
        <w:rPr>
          <w:lang w:val="es-ES"/>
        </w:rPr>
        <w:t xml:space="preserve">que </w:t>
      </w:r>
      <w:r w:rsidRPr="008633DF">
        <w:rPr>
          <w:lang w:val="es-ES"/>
        </w:rPr>
        <w:t xml:space="preserve">es un derecho humano fundamental y un requisito previo para el bienestar tanto individual como social. Por ello, estos grupos son </w:t>
      </w:r>
      <w:r>
        <w:rPr>
          <w:lang w:val="es-ES"/>
        </w:rPr>
        <w:t>supremamente importantes</w:t>
      </w:r>
      <w:r w:rsidRPr="008633DF">
        <w:rPr>
          <w:lang w:val="es-ES"/>
        </w:rPr>
        <w:t xml:space="preserve"> para apoyar y promover una gestión ética y sostenible del agua.</w:t>
      </w:r>
    </w:p>
    <w:p w14:paraId="21FC833C" w14:textId="482C2A03" w:rsidR="00387EC4" w:rsidRDefault="008633DF" w:rsidP="002054E4">
      <w:pPr>
        <w:ind w:firstLine="709"/>
        <w:rPr>
          <w:lang w:val="es-ES"/>
        </w:rPr>
      </w:pPr>
      <w:r w:rsidRPr="008633DF">
        <w:rPr>
          <w:lang w:val="es-ES"/>
        </w:rPr>
        <w:t>Las junta</w:t>
      </w:r>
      <w:r w:rsidR="00387EC4">
        <w:rPr>
          <w:lang w:val="es-ES"/>
        </w:rPr>
        <w:t>s</w:t>
      </w:r>
      <w:r w:rsidRPr="008633DF">
        <w:rPr>
          <w:lang w:val="es-ES"/>
        </w:rPr>
        <w:t xml:space="preserve"> de acción comunitaria</w:t>
      </w:r>
      <w:r w:rsidR="00387EC4">
        <w:rPr>
          <w:lang w:val="es-ES"/>
        </w:rPr>
        <w:t xml:space="preserve"> de El Santuario</w:t>
      </w:r>
      <w:r w:rsidRPr="008633DF">
        <w:rPr>
          <w:lang w:val="es-ES"/>
        </w:rPr>
        <w:t xml:space="preserve"> se han distinguido por sus esfuerzos para informar y aumentar la comprensión pública del valor de proteger y cuidar el agua. Además, han logrado formar asociaciones y cooperar con otros agentes importantes, como gobiernos locales, ONG y empresas privadas, para apoyar iniciativas destinadas a aumentar el acceso al agua y su calidad.</w:t>
      </w:r>
      <w:r>
        <w:rPr>
          <w:lang w:val="es-ES"/>
        </w:rPr>
        <w:t xml:space="preserve"> </w:t>
      </w:r>
      <w:r w:rsidRPr="008633DF">
        <w:rPr>
          <w:lang w:val="es-ES"/>
        </w:rPr>
        <w:t xml:space="preserve">Sus </w:t>
      </w:r>
      <w:r w:rsidR="00387EC4">
        <w:rPr>
          <w:lang w:val="es-ES"/>
        </w:rPr>
        <w:t>acciones</w:t>
      </w:r>
      <w:r w:rsidRPr="008633DF">
        <w:rPr>
          <w:lang w:val="es-ES"/>
        </w:rPr>
        <w:t xml:space="preserve"> han ayudado a las comunidades a gestionar y distribuir el agua de forma más eficaz y justa, lo que ha dado lugar al establecimiento de políticas públicas más integradoras para este recurso esencial.</w:t>
      </w:r>
    </w:p>
    <w:p w14:paraId="032CF79F" w14:textId="0620073C" w:rsidR="00387EC4" w:rsidRDefault="00387EC4" w:rsidP="008633DF">
      <w:pPr>
        <w:ind w:firstLine="709"/>
        <w:rPr>
          <w:lang w:val="es-ES"/>
        </w:rPr>
      </w:pPr>
      <w:r w:rsidRPr="00387EC4">
        <w:rPr>
          <w:lang w:val="es-ES"/>
        </w:rPr>
        <w:t>Garantizar que las políticas relacionadas con el agua se crean en beneficio de la sociedad en su conjunto y en armonía con el medio ambiente corre a cargo sobre todo de las juntas de acción comunitaria que apoyan las políticas del agua. Sus esfuerzos sirven de ejemplo inspirador de cómo la coordinación y la cooperación pueden influir en la mejora de la Sociedad.</w:t>
      </w:r>
    </w:p>
    <w:p w14:paraId="109CD53F" w14:textId="77777777" w:rsidR="002054E4" w:rsidRDefault="002054E4" w:rsidP="008633DF">
      <w:pPr>
        <w:ind w:firstLine="709"/>
        <w:rPr>
          <w:lang w:val="es-ES"/>
        </w:rPr>
      </w:pPr>
    </w:p>
    <w:p w14:paraId="7BF6060A" w14:textId="77777777" w:rsidR="002054E4" w:rsidRDefault="002054E4" w:rsidP="008633DF">
      <w:pPr>
        <w:ind w:firstLine="709"/>
        <w:rPr>
          <w:lang w:val="es-ES"/>
        </w:rPr>
      </w:pPr>
    </w:p>
    <w:p w14:paraId="20D7571C" w14:textId="4E334CB0" w:rsidR="002054E4" w:rsidRPr="002054E4" w:rsidRDefault="002054E4" w:rsidP="002054E4">
      <w:pPr>
        <w:ind w:firstLine="709"/>
        <w:rPr>
          <w:lang w:val="es-ES"/>
        </w:rPr>
      </w:pPr>
      <w:r w:rsidRPr="002054E4">
        <w:rPr>
          <w:lang w:val="es-ES"/>
        </w:rPr>
        <w:lastRenderedPageBreak/>
        <w:t>Las juntas de acción comunal suelen convocar a reuniones periódicas en las que se discuten temas relevantes para la comunidad, incluyendo aquellos relacionados con el agua. Los miembros de la comunidad pueden participar en estas reuniones para expresar sus inquietudes, hacer propuestas y discutir posibles soluciones</w:t>
      </w:r>
      <w:r>
        <w:rPr>
          <w:lang w:val="es-ES"/>
        </w:rPr>
        <w:t xml:space="preserve">, también hay </w:t>
      </w:r>
      <w:r w:rsidRPr="002054E4">
        <w:rPr>
          <w:lang w:val="es-ES"/>
        </w:rPr>
        <w:t>comisiones de trabajo</w:t>
      </w:r>
      <w:r>
        <w:rPr>
          <w:lang w:val="es-ES"/>
        </w:rPr>
        <w:t xml:space="preserve"> </w:t>
      </w:r>
      <w:r w:rsidRPr="002054E4">
        <w:rPr>
          <w:lang w:val="es-ES"/>
        </w:rPr>
        <w:t>encargadas de abordar temas específicos, como la calidad del agua o la gestión de los recursos hídricos. Los miembros de la comunidad pueden unirse a estas comisiones y trabajar en conjunto para desarrollar estrategias y propuestas.</w:t>
      </w:r>
    </w:p>
    <w:p w14:paraId="215CE297" w14:textId="7272D8FE" w:rsidR="002054E4" w:rsidRDefault="002054E4" w:rsidP="002054E4">
      <w:pPr>
        <w:ind w:firstLine="0"/>
        <w:rPr>
          <w:lang w:val="es-ES"/>
        </w:rPr>
      </w:pPr>
    </w:p>
    <w:p w14:paraId="5182E506" w14:textId="5393B457" w:rsidR="00FB3A93" w:rsidRDefault="002054E4" w:rsidP="00FB3A93">
      <w:pPr>
        <w:ind w:firstLine="0"/>
        <w:rPr>
          <w:lang w:val="es-ES"/>
        </w:rPr>
      </w:pPr>
      <w:r>
        <w:rPr>
          <w:lang w:val="es-ES"/>
        </w:rPr>
        <w:tab/>
        <w:t xml:space="preserve">También es normal que estas juntas de acción comunal </w:t>
      </w:r>
      <w:r w:rsidR="00FB3A93">
        <w:rPr>
          <w:lang w:val="es-ES"/>
        </w:rPr>
        <w:t>permitan la integración de la comunidad, así facilitando la coordinación para la realización de trabajos en comunidad, como mantenimiento del acueducto, carretera entre otros. Así mismo se crean proyectos con base en las necesidades de sus participantes para el beneficio de la comunidad. Es importante mencionar que Colombia es el único País que hace uso de este mecanismo de participación comunitaria.</w:t>
      </w:r>
    </w:p>
    <w:p w14:paraId="407B8473" w14:textId="77777777" w:rsidR="00FB3A93" w:rsidRDefault="00FB3A93" w:rsidP="00FB3A93">
      <w:pPr>
        <w:ind w:firstLine="0"/>
        <w:rPr>
          <w:lang w:val="es-ES"/>
        </w:rPr>
      </w:pPr>
    </w:p>
    <w:p w14:paraId="3B033409" w14:textId="1BCE64FB" w:rsidR="00FB3A93" w:rsidRPr="00197F83" w:rsidRDefault="00FB3A93" w:rsidP="00FB3A93">
      <w:pPr>
        <w:ind w:firstLine="0"/>
        <w:rPr>
          <w:lang w:val="es-ES"/>
        </w:rPr>
      </w:pPr>
      <w:r>
        <w:rPr>
          <w:lang w:val="es-ES"/>
        </w:rPr>
        <w:tab/>
        <w:t xml:space="preserve">Finalmente, como conclusión tenemos que los logros de las juntas de acción comunal son un ejemplo fascinante de cómo la organización y el trabajo colaborativo dentro de una comunidad pueden generar cambios positivos en una sociedad. Su labor resulta fundamental, pues este mecanismo de participación logra tener en cuenta la opinión de muchas personas que no tendrían lugar para dar sus puntos de vista y ser escuchados en otro espacio, además de unir a una comunidad en un objetivo en común. En este caso la lucha por el agua. </w:t>
      </w:r>
    </w:p>
    <w:sectPr w:rsidR="00FB3A93" w:rsidRPr="00197F83" w:rsidSect="002054E4">
      <w:headerReference w:type="default" r:id="rId6"/>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7D213" w14:textId="77777777" w:rsidR="00752B1B" w:rsidRDefault="00752B1B" w:rsidP="002054E4">
      <w:pPr>
        <w:spacing w:after="0" w:line="240" w:lineRule="auto"/>
      </w:pPr>
      <w:r>
        <w:separator/>
      </w:r>
    </w:p>
  </w:endnote>
  <w:endnote w:type="continuationSeparator" w:id="0">
    <w:p w14:paraId="0740EB73" w14:textId="77777777" w:rsidR="00752B1B" w:rsidRDefault="00752B1B" w:rsidP="00205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D5792" w14:textId="77777777" w:rsidR="00752B1B" w:rsidRDefault="00752B1B" w:rsidP="002054E4">
      <w:pPr>
        <w:spacing w:after="0" w:line="240" w:lineRule="auto"/>
      </w:pPr>
      <w:r>
        <w:separator/>
      </w:r>
    </w:p>
  </w:footnote>
  <w:footnote w:type="continuationSeparator" w:id="0">
    <w:p w14:paraId="7F2072DF" w14:textId="77777777" w:rsidR="00752B1B" w:rsidRDefault="00752B1B" w:rsidP="00205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570216"/>
      <w:docPartObj>
        <w:docPartGallery w:val="Page Numbers (Top of Page)"/>
        <w:docPartUnique/>
      </w:docPartObj>
    </w:sdtPr>
    <w:sdtContent>
      <w:p w14:paraId="71A40EDE" w14:textId="20C96B15" w:rsidR="002054E4" w:rsidRDefault="002054E4">
        <w:pPr>
          <w:pStyle w:val="Encabezado"/>
          <w:jc w:val="right"/>
        </w:pPr>
        <w:r>
          <w:fldChar w:fldCharType="begin"/>
        </w:r>
        <w:r>
          <w:instrText>PAGE   \* MERGEFORMAT</w:instrText>
        </w:r>
        <w:r>
          <w:fldChar w:fldCharType="separate"/>
        </w:r>
        <w:r>
          <w:rPr>
            <w:lang w:val="es-ES"/>
          </w:rPr>
          <w:t>2</w:t>
        </w:r>
        <w:r>
          <w:fldChar w:fldCharType="end"/>
        </w:r>
      </w:p>
    </w:sdtContent>
  </w:sdt>
  <w:p w14:paraId="2B8AB97E" w14:textId="77777777" w:rsidR="002054E4" w:rsidRDefault="002054E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83"/>
    <w:rsid w:val="00197F83"/>
    <w:rsid w:val="002054E4"/>
    <w:rsid w:val="00324020"/>
    <w:rsid w:val="00387EC4"/>
    <w:rsid w:val="00577210"/>
    <w:rsid w:val="00752B1B"/>
    <w:rsid w:val="008633DF"/>
    <w:rsid w:val="00AD2B95"/>
    <w:rsid w:val="00FB3A9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6DB3"/>
  <w15:chartTrackingRefBased/>
  <w15:docId w15:val="{59F62A03-A4EB-4D25-AB3D-CEE5C9ED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E4"/>
    <w:pPr>
      <w:spacing w:line="360" w:lineRule="auto"/>
      <w:ind w:firstLine="720"/>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4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54E4"/>
    <w:rPr>
      <w:rFonts w:ascii="Arial" w:hAnsi="Arial"/>
      <w:sz w:val="24"/>
    </w:rPr>
  </w:style>
  <w:style w:type="paragraph" w:styleId="Piedepgina">
    <w:name w:val="footer"/>
    <w:basedOn w:val="Normal"/>
    <w:link w:val="PiedepginaCar"/>
    <w:uiPriority w:val="99"/>
    <w:unhideWhenUsed/>
    <w:rsid w:val="002054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54E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3</cp:revision>
  <dcterms:created xsi:type="dcterms:W3CDTF">2023-04-25T16:31:00Z</dcterms:created>
  <dcterms:modified xsi:type="dcterms:W3CDTF">2023-04-27T21:35:00Z</dcterms:modified>
</cp:coreProperties>
</file>