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0"/>
          <w:szCs w:val="40"/>
        </w:rPr>
      </w:pPr>
      <w:r w:rsidDel="00000000" w:rsidR="00000000" w:rsidRPr="00000000">
        <w:rPr>
          <w:b w:val="1"/>
          <w:bCs w:val="1"/>
          <w:sz w:val="40"/>
          <w:szCs w:val="40"/>
          <w:rtl w:val="0"/>
        </w:rPr>
        <w:t xml:space="preserve">Práctica - Tarea 11.02</w:t>
      </w:r>
    </w:p>
    <w:p w:rsidR="00000000" w:rsidDel="00000000" w:rsidP="00000000" w:rsidRDefault="00000000" w:rsidRPr="00000000" w14:paraId="00000002">
      <w:pPr>
        <w:jc w:val="center"/>
        <w:rPr>
          <w:b w:val="1"/>
          <w:bCs w:val="1"/>
          <w:sz w:val="40"/>
          <w:szCs w:val="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jc w:val="both"/>
        <w:rPr>
          <w:sz w:val="28"/>
          <w:szCs w:val="28"/>
        </w:rPr>
      </w:pPr>
      <w:r w:rsidDel="00000000" w:rsidR="00000000" w:rsidRPr="00000000">
        <w:rPr>
          <w:rtl w:val="0"/>
        </w:rPr>
      </w:r>
    </w:p>
    <w:p w:rsidR="00000000" w:rsidDel="00000000" w:rsidP="00000000" w:rsidRDefault="00000000" w:rsidRPr="00000000" w14:paraId="00000004">
      <w:pPr>
        <w:pStyle w:val="Heading2"/>
        <w:keepNext w:val="0"/>
        <w:keepLines w:val="0"/>
        <w:spacing w:after="80" w:before="0" w:lineRule="auto"/>
        <w:jc w:val="both"/>
        <w:rPr>
          <w:b w:val="1"/>
          <w:bCs w:val="1"/>
        </w:rPr>
      </w:pPr>
      <w:bookmarkStart w:colFirst="0" w:colLast="0" w:name="_u36tsn8rkoq" w:id="0"/>
      <w:bookmarkEnd w:id="0"/>
      <w:r w:rsidDel="00000000" w:rsidR="00000000" w:rsidRPr="00000000">
        <w:rPr>
          <w:b w:val="1"/>
          <w:bCs w:val="1"/>
          <w:rtl w:val="0"/>
        </w:rPr>
        <w:t xml:space="preserve">¿Qué es </w:t>
      </w:r>
      <w:r w:rsidDel="00000000" w:rsidR="00000000" w:rsidRPr="00000000">
        <w:rPr>
          <w:b w:val="1"/>
          <w:bCs w:val="1"/>
          <w:rtl w:val="0"/>
        </w:rPr>
        <w:t xml:space="preserve">INFORMATION_SCHEMA</w:t>
      </w:r>
      <w:r w:rsidDel="00000000" w:rsidR="00000000" w:rsidRPr="00000000">
        <w:rPr>
          <w:b w:val="1"/>
          <w:bCs w:val="1"/>
          <w:rtl w:val="0"/>
        </w:rPr>
        <w:t xml:space="preserve">?</w:t>
      </w:r>
    </w:p>
    <w:p w:rsidR="00000000" w:rsidDel="00000000" w:rsidP="00000000" w:rsidRDefault="00000000" w:rsidRPr="00000000" w14:paraId="00000005">
      <w:pPr>
        <w:spacing w:after="240" w:lineRule="auto"/>
        <w:jc w:val="both"/>
        <w:rPr>
          <w:sz w:val="26"/>
          <w:szCs w:val="26"/>
        </w:rPr>
      </w:pPr>
      <w:r w:rsidDel="00000000" w:rsidR="00000000" w:rsidRPr="00000000">
        <w:rPr>
          <w:sz w:val="26"/>
          <w:szCs w:val="26"/>
          <w:rtl w:val="0"/>
        </w:rPr>
        <w:t xml:space="preserve">En el estándar SQL, </w:t>
      </w:r>
      <w:r w:rsidDel="00000000" w:rsidR="00000000" w:rsidRPr="00000000">
        <w:rPr>
          <w:b w:val="1"/>
          <w:bCs w:val="1"/>
          <w:sz w:val="26"/>
          <w:szCs w:val="26"/>
          <w:rtl w:val="0"/>
        </w:rPr>
        <w:t xml:space="preserve">INFORMATION_SCHEMA</w:t>
      </w:r>
      <w:r w:rsidDel="00000000" w:rsidR="00000000" w:rsidRPr="00000000">
        <w:rPr>
          <w:sz w:val="26"/>
          <w:szCs w:val="26"/>
          <w:rtl w:val="0"/>
        </w:rPr>
        <w:t xml:space="preserve"> es una base de datos virtual (o un conjunto de vistas de solo lectura) que contiene información sobre todos los demás objetos que existen en el servidor de bases de datos. Se conoce comúnmente como el </w:t>
      </w:r>
      <w:r w:rsidDel="00000000" w:rsidR="00000000" w:rsidRPr="00000000">
        <w:rPr>
          <w:b w:val="1"/>
          <w:bCs w:val="1"/>
          <w:sz w:val="26"/>
          <w:szCs w:val="26"/>
          <w:rtl w:val="0"/>
        </w:rPr>
        <w:t xml:space="preserve">"Diccionario de Datos"</w:t>
      </w:r>
      <w:r w:rsidDel="00000000" w:rsidR="00000000" w:rsidRPr="00000000">
        <w:rPr>
          <w:sz w:val="26"/>
          <w:szCs w:val="26"/>
          <w:rtl w:val="0"/>
        </w:rPr>
        <w:t xml:space="preserve">.</w:t>
      </w:r>
    </w:p>
    <w:p w:rsidR="00000000" w:rsidDel="00000000" w:rsidP="00000000" w:rsidRDefault="00000000" w:rsidRPr="00000000" w14:paraId="00000006">
      <w:pPr>
        <w:jc w:val="both"/>
        <w:rPr>
          <w:sz w:val="26"/>
          <w:szCs w:val="26"/>
        </w:rPr>
      </w:pPr>
      <w:r w:rsidDel="00000000" w:rsidR="00000000" w:rsidRPr="00000000">
        <w:rPr>
          <w:rtl w:val="0"/>
        </w:rPr>
      </w:r>
    </w:p>
    <w:p w:rsidR="00000000" w:rsidDel="00000000" w:rsidP="00000000" w:rsidRDefault="00000000" w:rsidRPr="00000000" w14:paraId="00000007">
      <w:pPr>
        <w:pStyle w:val="Heading2"/>
        <w:keepNext w:val="0"/>
        <w:keepLines w:val="0"/>
        <w:spacing w:after="80" w:before="0" w:lineRule="auto"/>
        <w:jc w:val="both"/>
        <w:rPr>
          <w:b w:val="1"/>
          <w:bCs w:val="1"/>
        </w:rPr>
      </w:pPr>
      <w:bookmarkStart w:colFirst="0" w:colLast="0" w:name="_gnd697iwco7g" w:id="1"/>
      <w:bookmarkEnd w:id="1"/>
      <w:r w:rsidDel="00000000" w:rsidR="00000000" w:rsidRPr="00000000">
        <w:rPr>
          <w:b w:val="1"/>
          <w:bCs w:val="1"/>
          <w:rtl w:val="0"/>
        </w:rPr>
        <w:t xml:space="preserve">1. Vistas principales y su utilidad</w:t>
      </w:r>
    </w:p>
    <w:p w:rsidR="00000000" w:rsidDel="00000000" w:rsidP="00000000" w:rsidRDefault="00000000" w:rsidRPr="00000000" w14:paraId="00000008">
      <w:pPr>
        <w:rPr/>
      </w:pPr>
      <w:r w:rsidDel="00000000" w:rsidR="00000000" w:rsidRPr="00000000">
        <w:rPr>
          <w:rtl w:val="0"/>
        </w:rPr>
      </w:r>
    </w:p>
    <w:tbl>
      <w:tblPr>
        <w:tblStyle w:val="Table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3165"/>
        <w:gridCol w:w="4110"/>
        <w:tblGridChange w:id="0">
          <w:tblGrid>
            <w:gridCol w:w="1740"/>
            <w:gridCol w:w="3165"/>
            <w:gridCol w:w="4110"/>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9">
            <w:pPr>
              <w:spacing w:after="480" w:lineRule="auto"/>
              <w:jc w:val="both"/>
              <w:rPr>
                <w:sz w:val="26"/>
                <w:szCs w:val="26"/>
              </w:rPr>
            </w:pPr>
            <w:r w:rsidDel="00000000" w:rsidR="00000000" w:rsidRPr="00000000">
              <w:rPr>
                <w:b w:val="1"/>
                <w:bCs w:val="1"/>
                <w:sz w:val="26"/>
                <w:szCs w:val="26"/>
                <w:rtl w:val="0"/>
              </w:rPr>
              <w:t xml:space="preserve">Vista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A">
            <w:pPr>
              <w:spacing w:after="480" w:lineRule="auto"/>
              <w:jc w:val="both"/>
              <w:rPr>
                <w:sz w:val="26"/>
                <w:szCs w:val="26"/>
              </w:rPr>
            </w:pPr>
            <w:r w:rsidDel="00000000" w:rsidR="00000000" w:rsidRPr="00000000">
              <w:rPr>
                <w:b w:val="1"/>
                <w:bCs w:val="1"/>
                <w:sz w:val="26"/>
                <w:szCs w:val="26"/>
                <w:rtl w:val="0"/>
              </w:rPr>
              <w:t xml:space="preserve">Propósito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B">
            <w:pPr>
              <w:spacing w:after="480" w:lineRule="auto"/>
              <w:jc w:val="both"/>
              <w:rPr>
                <w:sz w:val="26"/>
                <w:szCs w:val="26"/>
              </w:rPr>
            </w:pPr>
            <w:r w:rsidDel="00000000" w:rsidR="00000000" w:rsidRPr="00000000">
              <w:rPr>
                <w:b w:val="1"/>
                <w:bCs w:val="1"/>
                <w:sz w:val="26"/>
                <w:szCs w:val="26"/>
                <w:rtl w:val="0"/>
              </w:rPr>
              <w:t xml:space="preserve">Aplicación en nuestro proyecto</w:t>
            </w: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C">
            <w:pPr>
              <w:spacing w:after="480" w:lineRule="auto"/>
              <w:jc w:val="both"/>
              <w:rPr>
                <w:sz w:val="26"/>
                <w:szCs w:val="26"/>
              </w:rPr>
            </w:pPr>
            <w:r w:rsidDel="00000000" w:rsidR="00000000" w:rsidRPr="00000000">
              <w:rPr>
                <w:b w:val="1"/>
                <w:bCs w:val="1"/>
                <w:sz w:val="26"/>
                <w:szCs w:val="26"/>
                <w:rtl w:val="0"/>
              </w:rPr>
              <w:t xml:space="preserve">TABLES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D">
            <w:pPr>
              <w:spacing w:after="480" w:lineRule="auto"/>
              <w:rPr>
                <w:sz w:val="26"/>
                <w:szCs w:val="26"/>
              </w:rPr>
            </w:pPr>
            <w:r w:rsidDel="00000000" w:rsidR="00000000" w:rsidRPr="00000000">
              <w:rPr>
                <w:sz w:val="26"/>
                <w:szCs w:val="26"/>
                <w:rtl w:val="0"/>
              </w:rPr>
              <w:t xml:space="preserve">Información sobre tablas y vistas.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E">
            <w:pPr>
              <w:spacing w:after="480" w:lineRule="auto"/>
              <w:rPr>
                <w:sz w:val="26"/>
                <w:szCs w:val="26"/>
              </w:rPr>
            </w:pPr>
            <w:r w:rsidDel="00000000" w:rsidR="00000000" w:rsidRPr="00000000">
              <w:rPr>
                <w:sz w:val="26"/>
                <w:szCs w:val="26"/>
                <w:rtl w:val="0"/>
              </w:rPr>
              <w:t xml:space="preserve">Verificar que la tabla </w:t>
            </w:r>
            <w:r w:rsidDel="00000000" w:rsidR="00000000" w:rsidRPr="00000000">
              <w:rPr>
                <w:sz w:val="26"/>
                <w:szCs w:val="26"/>
                <w:rtl w:val="0"/>
              </w:rPr>
              <w:t xml:space="preserve">juegos</w:t>
            </w:r>
            <w:r w:rsidDel="00000000" w:rsidR="00000000" w:rsidRPr="00000000">
              <w:rPr>
                <w:sz w:val="26"/>
                <w:szCs w:val="26"/>
                <w:rtl w:val="0"/>
              </w:rPr>
              <w:t xml:space="preserve"> existe.</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F">
            <w:pPr>
              <w:spacing w:after="480" w:lineRule="auto"/>
              <w:jc w:val="both"/>
              <w:rPr>
                <w:sz w:val="26"/>
                <w:szCs w:val="26"/>
              </w:rPr>
            </w:pPr>
            <w:r w:rsidDel="00000000" w:rsidR="00000000" w:rsidRPr="00000000">
              <w:rPr>
                <w:b w:val="1"/>
                <w:bCs w:val="1"/>
                <w:sz w:val="26"/>
                <w:szCs w:val="26"/>
                <w:rtl w:val="0"/>
              </w:rPr>
              <w:t xml:space="preserve">COLUMNS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0">
            <w:pPr>
              <w:spacing w:after="480" w:lineRule="auto"/>
              <w:rPr>
                <w:sz w:val="26"/>
                <w:szCs w:val="26"/>
              </w:rPr>
            </w:pPr>
            <w:r w:rsidDel="00000000" w:rsidR="00000000" w:rsidRPr="00000000">
              <w:rPr>
                <w:sz w:val="26"/>
                <w:szCs w:val="26"/>
                <w:rtl w:val="0"/>
              </w:rPr>
              <w:t xml:space="preserve">Detalles de cada campo (tipo, tamaño).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1">
            <w:pPr>
              <w:spacing w:after="480" w:lineRule="auto"/>
              <w:rPr>
                <w:sz w:val="26"/>
                <w:szCs w:val="26"/>
              </w:rPr>
            </w:pPr>
            <w:r w:rsidDel="00000000" w:rsidR="00000000" w:rsidRPr="00000000">
              <w:rPr>
                <w:sz w:val="26"/>
                <w:szCs w:val="26"/>
                <w:rtl w:val="0"/>
              </w:rPr>
              <w:t xml:space="preserve">Comprobar el tipo de dato de </w:t>
            </w:r>
            <w:r w:rsidDel="00000000" w:rsidR="00000000" w:rsidRPr="00000000">
              <w:rPr>
                <w:sz w:val="26"/>
                <w:szCs w:val="26"/>
                <w:rtl w:val="0"/>
              </w:rPr>
              <w:t xml:space="preserve">nombre</w:t>
            </w:r>
            <w:r w:rsidDel="00000000" w:rsidR="00000000" w:rsidRPr="00000000">
              <w:rPr>
                <w:sz w:val="26"/>
                <w:szCs w:val="26"/>
                <w:rtl w:val="0"/>
              </w:rPr>
              <w:t xml:space="preserve">.</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2">
            <w:pPr>
              <w:spacing w:after="480" w:lineRule="auto"/>
              <w:jc w:val="both"/>
              <w:rPr>
                <w:sz w:val="26"/>
                <w:szCs w:val="26"/>
              </w:rPr>
            </w:pPr>
            <w:r w:rsidDel="00000000" w:rsidR="00000000" w:rsidRPr="00000000">
              <w:rPr>
                <w:b w:val="1"/>
                <w:bCs w:val="1"/>
                <w:sz w:val="26"/>
                <w:szCs w:val="26"/>
                <w:rtl w:val="0"/>
              </w:rPr>
              <w:t xml:space="preserve">STATISTICS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3">
            <w:pPr>
              <w:spacing w:after="480" w:lineRule="auto"/>
              <w:rPr>
                <w:sz w:val="26"/>
                <w:szCs w:val="26"/>
              </w:rPr>
            </w:pPr>
            <w:r w:rsidDel="00000000" w:rsidR="00000000" w:rsidRPr="00000000">
              <w:rPr>
                <w:sz w:val="26"/>
                <w:szCs w:val="26"/>
                <w:rtl w:val="0"/>
              </w:rPr>
              <w:t xml:space="preserve">Información sobre índices.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4">
            <w:pPr>
              <w:spacing w:after="480" w:lineRule="auto"/>
              <w:rPr>
                <w:sz w:val="26"/>
                <w:szCs w:val="26"/>
              </w:rPr>
            </w:pPr>
            <w:r w:rsidDel="00000000" w:rsidR="00000000" w:rsidRPr="00000000">
              <w:rPr>
                <w:sz w:val="26"/>
                <w:szCs w:val="26"/>
                <w:rtl w:val="0"/>
              </w:rPr>
              <w:t xml:space="preserve">Asegurar que </w:t>
            </w:r>
            <w:r w:rsidDel="00000000" w:rsidR="00000000" w:rsidRPr="00000000">
              <w:rPr>
                <w:sz w:val="26"/>
                <w:szCs w:val="26"/>
                <w:rtl w:val="0"/>
              </w:rPr>
              <w:t xml:space="preserve">idJuego</w:t>
            </w:r>
            <w:r w:rsidDel="00000000" w:rsidR="00000000" w:rsidRPr="00000000">
              <w:rPr>
                <w:sz w:val="26"/>
                <w:szCs w:val="26"/>
                <w:rtl w:val="0"/>
              </w:rPr>
              <w:t xml:space="preserve"> es único y rápido de buscar.</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5">
            <w:pPr>
              <w:spacing w:after="480" w:lineRule="auto"/>
              <w:jc w:val="both"/>
              <w:rPr>
                <w:sz w:val="26"/>
                <w:szCs w:val="26"/>
              </w:rPr>
            </w:pPr>
            <w:r w:rsidDel="00000000" w:rsidR="00000000" w:rsidRPr="00000000">
              <w:rPr>
                <w:b w:val="1"/>
                <w:bCs w:val="1"/>
                <w:sz w:val="26"/>
                <w:szCs w:val="26"/>
                <w:rtl w:val="0"/>
              </w:rPr>
              <w:t xml:space="preserve">SCHEMATA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6">
            <w:pPr>
              <w:spacing w:after="480" w:lineRule="auto"/>
              <w:rPr>
                <w:sz w:val="26"/>
                <w:szCs w:val="26"/>
              </w:rPr>
            </w:pPr>
            <w:r w:rsidDel="00000000" w:rsidR="00000000" w:rsidRPr="00000000">
              <w:rPr>
                <w:sz w:val="26"/>
                <w:szCs w:val="26"/>
                <w:rtl w:val="0"/>
              </w:rPr>
              <w:t xml:space="preserve">Información sobre bases de datos.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7">
            <w:pPr>
              <w:spacing w:after="480" w:lineRule="auto"/>
              <w:rPr>
                <w:sz w:val="26"/>
                <w:szCs w:val="26"/>
              </w:rPr>
            </w:pPr>
            <w:r w:rsidDel="00000000" w:rsidR="00000000" w:rsidRPr="00000000">
              <w:rPr>
                <w:sz w:val="26"/>
                <w:szCs w:val="26"/>
                <w:rtl w:val="0"/>
              </w:rPr>
              <w:t xml:space="preserve">Listar todas las DBs disponibles en el servidor.</w:t>
            </w:r>
          </w:p>
        </w:tc>
      </w:tr>
    </w:tbl>
    <w:p w:rsidR="00000000" w:rsidDel="00000000" w:rsidP="00000000" w:rsidRDefault="00000000" w:rsidRPr="00000000" w14:paraId="00000018">
      <w:pPr>
        <w:jc w:val="both"/>
        <w:rPr>
          <w:sz w:val="28"/>
          <w:szCs w:val="28"/>
        </w:rPr>
      </w:pPr>
      <w:r w:rsidDel="00000000" w:rsidR="00000000" w:rsidRPr="00000000">
        <w:rPr>
          <w:rtl w:val="0"/>
        </w:rPr>
      </w:r>
    </w:p>
    <w:p w:rsidR="00000000" w:rsidDel="00000000" w:rsidP="00000000" w:rsidRDefault="00000000" w:rsidRPr="00000000" w14:paraId="00000019">
      <w:pPr>
        <w:jc w:val="both"/>
        <w:rPr>
          <w:sz w:val="28"/>
          <w:szCs w:val="28"/>
        </w:rPr>
      </w:pPr>
      <w:r w:rsidDel="00000000" w:rsidR="00000000" w:rsidRPr="00000000">
        <w:rPr>
          <w:rtl w:val="0"/>
        </w:rPr>
      </w:r>
    </w:p>
    <w:p w:rsidR="00000000" w:rsidDel="00000000" w:rsidP="00000000" w:rsidRDefault="00000000" w:rsidRPr="00000000" w14:paraId="0000001A">
      <w:pPr>
        <w:jc w:val="both"/>
        <w:rPr>
          <w:sz w:val="28"/>
          <w:szCs w:val="28"/>
        </w:rPr>
      </w:pPr>
      <w:r w:rsidDel="00000000" w:rsidR="00000000" w:rsidRPr="00000000">
        <w:rPr>
          <w:rtl w:val="0"/>
        </w:rPr>
      </w:r>
    </w:p>
    <w:p w:rsidR="00000000" w:rsidDel="00000000" w:rsidP="00000000" w:rsidRDefault="00000000" w:rsidRPr="00000000" w14:paraId="0000001B">
      <w:pPr>
        <w:jc w:val="both"/>
        <w:rPr>
          <w:sz w:val="28"/>
          <w:szCs w:val="28"/>
        </w:rPr>
      </w:pPr>
      <w:r w:rsidDel="00000000" w:rsidR="00000000" w:rsidRPr="00000000">
        <w:rPr>
          <w:rtl w:val="0"/>
        </w:rPr>
      </w:r>
    </w:p>
    <w:p w:rsidR="00000000" w:rsidDel="00000000" w:rsidP="00000000" w:rsidRDefault="00000000" w:rsidRPr="00000000" w14:paraId="0000001C">
      <w:pPr>
        <w:jc w:val="both"/>
        <w:rPr>
          <w:sz w:val="28"/>
          <w:szCs w:val="28"/>
        </w:rPr>
      </w:pPr>
      <w:r w:rsidDel="00000000" w:rsidR="00000000" w:rsidRPr="00000000">
        <w:rPr>
          <w:rtl w:val="0"/>
        </w:rPr>
      </w:r>
    </w:p>
    <w:p w:rsidR="00000000" w:rsidDel="00000000" w:rsidP="00000000" w:rsidRDefault="00000000" w:rsidRPr="00000000" w14:paraId="0000001D">
      <w:pPr>
        <w:jc w:val="both"/>
        <w:rPr>
          <w:sz w:val="28"/>
          <w:szCs w:val="28"/>
        </w:rPr>
      </w:pPr>
      <w:r w:rsidDel="00000000" w:rsidR="00000000" w:rsidRPr="00000000">
        <w:rPr>
          <w:rtl w:val="0"/>
        </w:rPr>
      </w:r>
    </w:p>
    <w:p w:rsidR="00000000" w:rsidDel="00000000" w:rsidP="00000000" w:rsidRDefault="00000000" w:rsidRPr="00000000" w14:paraId="0000001E">
      <w:pPr>
        <w:jc w:val="both"/>
        <w:rPr>
          <w:sz w:val="28"/>
          <w:szCs w:val="28"/>
        </w:rPr>
      </w:pPr>
      <w:r w:rsidDel="00000000" w:rsidR="00000000" w:rsidRPr="00000000">
        <w:rPr>
          <w:rtl w:val="0"/>
        </w:rPr>
      </w:r>
    </w:p>
    <w:p w:rsidR="00000000" w:rsidDel="00000000" w:rsidP="00000000" w:rsidRDefault="00000000" w:rsidRPr="00000000" w14:paraId="0000001F">
      <w:pPr>
        <w:jc w:val="both"/>
        <w:rPr>
          <w:b w:val="1"/>
          <w:bCs w:val="1"/>
          <w:sz w:val="32"/>
          <w:szCs w:val="32"/>
        </w:rPr>
      </w:pPr>
      <w:r w:rsidDel="00000000" w:rsidR="00000000" w:rsidRPr="00000000">
        <w:rPr>
          <w:b w:val="1"/>
          <w:bCs w:val="1"/>
          <w:sz w:val="32"/>
          <w:szCs w:val="32"/>
          <w:rtl w:val="0"/>
        </w:rPr>
        <w:t xml:space="preserve">2. Consultas</w:t>
      </w:r>
    </w:p>
    <w:p w:rsidR="00000000" w:rsidDel="00000000" w:rsidP="00000000" w:rsidRDefault="00000000" w:rsidRPr="00000000" w14:paraId="00000020">
      <w:pPr>
        <w:jc w:val="both"/>
        <w:rPr>
          <w:b w:val="1"/>
          <w:bCs w:val="1"/>
          <w:sz w:val="32"/>
          <w:szCs w:val="32"/>
        </w:rPr>
      </w:pP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fssxzaq051ea" w:id="2"/>
      <w:bookmarkEnd w:id="2"/>
      <w:r w:rsidDel="00000000" w:rsidR="00000000" w:rsidRPr="00000000">
        <w:rPr>
          <w:b w:val="1"/>
          <w:bCs w:val="1"/>
          <w:color w:val="000000"/>
          <w:sz w:val="26"/>
          <w:szCs w:val="26"/>
          <w:rtl w:val="0"/>
        </w:rPr>
        <w:t xml:space="preserve">A. Consultar el tamaño de los campos de texto</w:t>
      </w:r>
    </w:p>
    <w:p w:rsidR="00000000" w:rsidDel="00000000" w:rsidP="00000000" w:rsidRDefault="00000000" w:rsidRPr="00000000" w14:paraId="00000022">
      <w:pPr>
        <w:spacing w:after="240" w:before="240" w:lineRule="auto"/>
        <w:rPr>
          <w:sz w:val="26"/>
          <w:szCs w:val="26"/>
        </w:rPr>
      </w:pPr>
      <w:r w:rsidDel="00000000" w:rsidR="00000000" w:rsidRPr="00000000">
        <w:rPr>
          <w:sz w:val="26"/>
          <w:szCs w:val="26"/>
          <w:rtl w:val="0"/>
        </w:rPr>
        <w:t xml:space="preserve">Si en tu formulario el campo "nombre" tiene un límite de caracteres, puedes consultar dinámicamente cuál es ese límite en la base de datos para que tu aplicación se adapte automáticamente.</w:t>
      </w:r>
    </w:p>
    <w:p w:rsidR="00000000" w:rsidDel="00000000" w:rsidP="00000000" w:rsidRDefault="00000000" w:rsidRPr="00000000" w14:paraId="00000023">
      <w:pPr>
        <w:rPr>
          <w:sz w:val="26"/>
          <w:szCs w:val="26"/>
        </w:rPr>
      </w:pPr>
      <w:r w:rsidDel="00000000" w:rsidR="00000000" w:rsidRPr="00000000">
        <w:rPr>
          <w:sz w:val="26"/>
          <w:szCs w:val="26"/>
          <w:rtl w:val="0"/>
        </w:rPr>
        <w:t xml:space="preserve">SQL</w:t>
      </w:r>
    </w:p>
    <w:p w:rsidR="00000000" w:rsidDel="00000000" w:rsidP="00000000" w:rsidRDefault="00000000" w:rsidRPr="00000000" w14:paraId="00000024">
      <w:pPr>
        <w:rPr>
          <w:sz w:val="26"/>
          <w:szCs w:val="26"/>
        </w:rPr>
      </w:pPr>
      <w:r w:rsidDel="00000000" w:rsidR="00000000" w:rsidRPr="00000000">
        <w:rPr>
          <w:sz w:val="26"/>
          <w:szCs w:val="26"/>
          <w:rtl w:val="0"/>
        </w:rPr>
        <w:t xml:space="preserve">SELECT COLUMN_NAME, CHARACTER_MAXIMUM_LENGTH</w:t>
      </w:r>
    </w:p>
    <w:p w:rsidR="00000000" w:rsidDel="00000000" w:rsidP="00000000" w:rsidRDefault="00000000" w:rsidRPr="00000000" w14:paraId="00000025">
      <w:pPr>
        <w:rPr>
          <w:sz w:val="26"/>
          <w:szCs w:val="26"/>
        </w:rPr>
      </w:pPr>
      <w:r w:rsidDel="00000000" w:rsidR="00000000" w:rsidRPr="00000000">
        <w:rPr>
          <w:sz w:val="26"/>
          <w:szCs w:val="26"/>
          <w:rtl w:val="0"/>
        </w:rPr>
        <w:t xml:space="preserve">FROM INFORMATION_SCHEMA.COLUMNS</w:t>
      </w:r>
    </w:p>
    <w:p w:rsidR="00000000" w:rsidDel="00000000" w:rsidP="00000000" w:rsidRDefault="00000000" w:rsidRPr="00000000" w14:paraId="00000026">
      <w:pPr>
        <w:rPr>
          <w:sz w:val="26"/>
          <w:szCs w:val="26"/>
        </w:rPr>
      </w:pPr>
      <w:r w:rsidDel="00000000" w:rsidR="00000000" w:rsidRPr="00000000">
        <w:rPr>
          <w:sz w:val="26"/>
          <w:szCs w:val="26"/>
          <w:rtl w:val="0"/>
        </w:rPr>
        <w:t xml:space="preserve">WHERE TABLE_SCHEMA = 'videojuegos' </w:t>
      </w:r>
    </w:p>
    <w:p w:rsidR="00000000" w:rsidDel="00000000" w:rsidP="00000000" w:rsidRDefault="00000000" w:rsidRPr="00000000" w14:paraId="00000027">
      <w:pPr>
        <w:rPr>
          <w:sz w:val="26"/>
          <w:szCs w:val="26"/>
        </w:rPr>
      </w:pPr>
      <w:r w:rsidDel="00000000" w:rsidR="00000000" w:rsidRPr="00000000">
        <w:rPr>
          <w:sz w:val="26"/>
          <w:szCs w:val="26"/>
          <w:rtl w:val="0"/>
        </w:rPr>
        <w:t xml:space="preserve">  AND TABLE_NAME = 'juegos' </w:t>
      </w:r>
    </w:p>
    <w:p w:rsidR="00000000" w:rsidDel="00000000" w:rsidP="00000000" w:rsidRDefault="00000000" w:rsidRPr="00000000" w14:paraId="00000028">
      <w:pPr>
        <w:rPr>
          <w:sz w:val="26"/>
          <w:szCs w:val="26"/>
        </w:rPr>
      </w:pPr>
      <w:r w:rsidDel="00000000" w:rsidR="00000000" w:rsidRPr="00000000">
        <w:rPr>
          <w:sz w:val="26"/>
          <w:szCs w:val="26"/>
          <w:rtl w:val="0"/>
        </w:rPr>
        <w:t xml:space="preserve">  AND COLUMN_NAME = 'nombre';</w:t>
      </w:r>
    </w:p>
    <w:p w:rsidR="00000000" w:rsidDel="00000000" w:rsidP="00000000" w:rsidRDefault="00000000" w:rsidRPr="00000000" w14:paraId="00000029">
      <w:pPr>
        <w:rPr>
          <w:sz w:val="26"/>
          <w:szCs w:val="26"/>
        </w:rPr>
      </w:pPr>
      <w:r w:rsidDel="00000000" w:rsidR="00000000" w:rsidRPr="00000000">
        <w:rPr>
          <w:rtl w:val="0"/>
        </w:rPr>
      </w:r>
    </w:p>
    <w:p w:rsidR="00000000" w:rsidDel="00000000" w:rsidP="00000000" w:rsidRDefault="00000000" w:rsidRPr="00000000" w14:paraId="0000002A">
      <w:pPr>
        <w:rPr>
          <w:sz w:val="26"/>
          <w:szCs w:val="26"/>
        </w:rPr>
      </w:pP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t08fp7rs58iy" w:id="3"/>
      <w:bookmarkEnd w:id="3"/>
      <w:r w:rsidDel="00000000" w:rsidR="00000000" w:rsidRPr="00000000">
        <w:rPr>
          <w:b w:val="1"/>
          <w:bCs w:val="1"/>
          <w:color w:val="000000"/>
          <w:sz w:val="26"/>
          <w:szCs w:val="26"/>
          <w:rtl w:val="0"/>
        </w:rPr>
        <w:t xml:space="preserve">B. Verificar si el ID es Autoincremental</w:t>
      </w:r>
    </w:p>
    <w:p w:rsidR="00000000" w:rsidDel="00000000" w:rsidP="00000000" w:rsidRDefault="00000000" w:rsidRPr="00000000" w14:paraId="0000002C">
      <w:pPr>
        <w:spacing w:after="240" w:before="240" w:lineRule="auto"/>
        <w:rPr>
          <w:sz w:val="26"/>
          <w:szCs w:val="26"/>
        </w:rPr>
      </w:pPr>
      <w:r w:rsidDel="00000000" w:rsidR="00000000" w:rsidRPr="00000000">
        <w:rPr>
          <w:sz w:val="26"/>
          <w:szCs w:val="26"/>
          <w:rtl w:val="0"/>
        </w:rPr>
        <w:t xml:space="preserve">Es vital saber si el campo </w:t>
      </w:r>
      <w:r w:rsidDel="00000000" w:rsidR="00000000" w:rsidRPr="00000000">
        <w:rPr>
          <w:rFonts w:ascii="Roboto Mono" w:cs="Roboto Mono" w:eastAsia="Roboto Mono" w:hAnsi="Roboto Mono"/>
          <w:sz w:val="26"/>
          <w:szCs w:val="26"/>
          <w:rtl w:val="0"/>
        </w:rPr>
        <w:t xml:space="preserve">idJuego</w:t>
      </w:r>
      <w:r w:rsidDel="00000000" w:rsidR="00000000" w:rsidRPr="00000000">
        <w:rPr>
          <w:sz w:val="26"/>
          <w:szCs w:val="26"/>
          <w:rtl w:val="0"/>
        </w:rPr>
        <w:t xml:space="preserve"> genera los números solo o si el formulario debe enviarlos. Esta consulta busca esa característica en la columna "Extra":</w:t>
      </w:r>
    </w:p>
    <w:p w:rsidR="00000000" w:rsidDel="00000000" w:rsidP="00000000" w:rsidRDefault="00000000" w:rsidRPr="00000000" w14:paraId="0000002D">
      <w:pPr>
        <w:rPr>
          <w:sz w:val="26"/>
          <w:szCs w:val="26"/>
        </w:rPr>
      </w:pPr>
      <w:r w:rsidDel="00000000" w:rsidR="00000000" w:rsidRPr="00000000">
        <w:rPr>
          <w:sz w:val="26"/>
          <w:szCs w:val="26"/>
          <w:rtl w:val="0"/>
        </w:rPr>
        <w:t xml:space="preserve">SQL</w:t>
      </w:r>
    </w:p>
    <w:p w:rsidR="00000000" w:rsidDel="00000000" w:rsidP="00000000" w:rsidRDefault="00000000" w:rsidRPr="00000000" w14:paraId="0000002E">
      <w:pPr>
        <w:rPr>
          <w:sz w:val="26"/>
          <w:szCs w:val="26"/>
        </w:rPr>
      </w:pPr>
      <w:r w:rsidDel="00000000" w:rsidR="00000000" w:rsidRPr="00000000">
        <w:rPr>
          <w:sz w:val="26"/>
          <w:szCs w:val="26"/>
          <w:rtl w:val="0"/>
        </w:rPr>
        <w:t xml:space="preserve">SELECT COLUMN_NAME, EXTRA</w:t>
      </w:r>
    </w:p>
    <w:p w:rsidR="00000000" w:rsidDel="00000000" w:rsidP="00000000" w:rsidRDefault="00000000" w:rsidRPr="00000000" w14:paraId="0000002F">
      <w:pPr>
        <w:rPr>
          <w:sz w:val="26"/>
          <w:szCs w:val="26"/>
        </w:rPr>
      </w:pPr>
      <w:r w:rsidDel="00000000" w:rsidR="00000000" w:rsidRPr="00000000">
        <w:rPr>
          <w:sz w:val="26"/>
          <w:szCs w:val="26"/>
          <w:rtl w:val="0"/>
        </w:rPr>
        <w:t xml:space="preserve">FROM INFORMATION_SCHEMA.COLUMNS</w:t>
      </w:r>
    </w:p>
    <w:p w:rsidR="00000000" w:rsidDel="00000000" w:rsidP="00000000" w:rsidRDefault="00000000" w:rsidRPr="00000000" w14:paraId="00000030">
      <w:pPr>
        <w:rPr>
          <w:sz w:val="26"/>
          <w:szCs w:val="26"/>
        </w:rPr>
      </w:pPr>
      <w:r w:rsidDel="00000000" w:rsidR="00000000" w:rsidRPr="00000000">
        <w:rPr>
          <w:sz w:val="26"/>
          <w:szCs w:val="26"/>
          <w:rtl w:val="0"/>
        </w:rPr>
        <w:t xml:space="preserve">WHERE TABLE_SCHEMA = 'videojuegos' </w:t>
      </w:r>
    </w:p>
    <w:p w:rsidR="00000000" w:rsidDel="00000000" w:rsidP="00000000" w:rsidRDefault="00000000" w:rsidRPr="00000000" w14:paraId="00000031">
      <w:pPr>
        <w:rPr>
          <w:sz w:val="26"/>
          <w:szCs w:val="26"/>
        </w:rPr>
      </w:pPr>
      <w:r w:rsidDel="00000000" w:rsidR="00000000" w:rsidRPr="00000000">
        <w:rPr>
          <w:sz w:val="26"/>
          <w:szCs w:val="26"/>
          <w:rtl w:val="0"/>
        </w:rPr>
        <w:t xml:space="preserve">  AND TABLE_NAME = 'juegos' </w:t>
      </w:r>
    </w:p>
    <w:p w:rsidR="00000000" w:rsidDel="00000000" w:rsidP="00000000" w:rsidRDefault="00000000" w:rsidRPr="00000000" w14:paraId="00000032">
      <w:pPr>
        <w:rPr>
          <w:sz w:val="26"/>
          <w:szCs w:val="26"/>
        </w:rPr>
      </w:pPr>
      <w:r w:rsidDel="00000000" w:rsidR="00000000" w:rsidRPr="00000000">
        <w:rPr>
          <w:sz w:val="26"/>
          <w:szCs w:val="26"/>
          <w:rtl w:val="0"/>
        </w:rPr>
        <w:t xml:space="preserve">  AND COLUMN_NAME = 'idJuego';</w:t>
      </w:r>
    </w:p>
    <w:p w:rsidR="00000000" w:rsidDel="00000000" w:rsidP="00000000" w:rsidRDefault="00000000" w:rsidRPr="00000000" w14:paraId="00000033">
      <w:pPr>
        <w:rPr>
          <w:sz w:val="26"/>
          <w:szCs w:val="26"/>
        </w:rPr>
      </w:pPr>
      <w:r w:rsidDel="00000000" w:rsidR="00000000" w:rsidRPr="00000000">
        <w:rPr>
          <w:rtl w:val="0"/>
        </w:rPr>
      </w:r>
    </w:p>
    <w:p w:rsidR="00000000" w:rsidDel="00000000" w:rsidP="00000000" w:rsidRDefault="00000000" w:rsidRPr="00000000" w14:paraId="00000034">
      <w:pPr>
        <w:jc w:val="both"/>
        <w:rPr>
          <w:sz w:val="28"/>
          <w:szCs w:val="28"/>
        </w:rPr>
      </w:pPr>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jc w:val="both"/>
        <w:rPr>
          <w:b w:val="1"/>
          <w:bCs w:val="1"/>
          <w:color w:val="000000"/>
          <w:sz w:val="26"/>
          <w:szCs w:val="26"/>
        </w:rPr>
      </w:pPr>
      <w:bookmarkStart w:colFirst="0" w:colLast="0" w:name="_efupsvynxf6m" w:id="4"/>
      <w:bookmarkEnd w:id="4"/>
      <w:r w:rsidDel="00000000" w:rsidR="00000000" w:rsidRPr="00000000">
        <w:rPr>
          <w:b w:val="1"/>
          <w:bCs w:val="1"/>
          <w:color w:val="000000"/>
          <w:sz w:val="26"/>
          <w:szCs w:val="26"/>
          <w:rtl w:val="0"/>
        </w:rPr>
        <w:t xml:space="preserve">C. Buscar tablas con nombres similares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jc w:val="both"/>
        <w:rPr>
          <w:sz w:val="26"/>
          <w:szCs w:val="26"/>
        </w:rPr>
      </w:pPr>
      <w:r w:rsidDel="00000000" w:rsidR="00000000" w:rsidRPr="00000000">
        <w:rPr>
          <w:sz w:val="26"/>
          <w:szCs w:val="26"/>
          <w:rtl w:val="0"/>
        </w:rPr>
        <w:t xml:space="preserve">SQL</w:t>
      </w:r>
    </w:p>
    <w:p w:rsidR="00000000" w:rsidDel="00000000" w:rsidP="00000000" w:rsidRDefault="00000000" w:rsidRPr="00000000" w14:paraId="00000038">
      <w:pPr>
        <w:jc w:val="both"/>
        <w:rPr>
          <w:sz w:val="26"/>
          <w:szCs w:val="26"/>
        </w:rPr>
      </w:pPr>
      <w:r w:rsidDel="00000000" w:rsidR="00000000" w:rsidRPr="00000000">
        <w:rPr>
          <w:sz w:val="26"/>
          <w:szCs w:val="26"/>
          <w:rtl w:val="0"/>
        </w:rPr>
        <w:t xml:space="preserve">SELECT TABLE_NAME</w:t>
      </w:r>
    </w:p>
    <w:p w:rsidR="00000000" w:rsidDel="00000000" w:rsidP="00000000" w:rsidRDefault="00000000" w:rsidRPr="00000000" w14:paraId="00000039">
      <w:pPr>
        <w:jc w:val="both"/>
        <w:rPr>
          <w:sz w:val="26"/>
          <w:szCs w:val="26"/>
        </w:rPr>
      </w:pPr>
      <w:r w:rsidDel="00000000" w:rsidR="00000000" w:rsidRPr="00000000">
        <w:rPr>
          <w:sz w:val="26"/>
          <w:szCs w:val="26"/>
          <w:rtl w:val="0"/>
        </w:rPr>
        <w:t xml:space="preserve">FROM INFORMATION_SCHEMA.TABLES</w:t>
      </w:r>
    </w:p>
    <w:p w:rsidR="00000000" w:rsidDel="00000000" w:rsidP="00000000" w:rsidRDefault="00000000" w:rsidRPr="00000000" w14:paraId="0000003A">
      <w:pPr>
        <w:jc w:val="both"/>
        <w:rPr>
          <w:sz w:val="26"/>
          <w:szCs w:val="26"/>
        </w:rPr>
      </w:pPr>
      <w:r w:rsidDel="00000000" w:rsidR="00000000" w:rsidRPr="00000000">
        <w:rPr>
          <w:sz w:val="26"/>
          <w:szCs w:val="26"/>
          <w:rtl w:val="0"/>
        </w:rPr>
        <w:t xml:space="preserve">WHERE TABLE_SCHEMA = 'videojuegos' </w:t>
      </w:r>
    </w:p>
    <w:p w:rsidR="00000000" w:rsidDel="00000000" w:rsidP="00000000" w:rsidRDefault="00000000" w:rsidRPr="00000000" w14:paraId="0000003B">
      <w:pPr>
        <w:jc w:val="both"/>
        <w:rPr>
          <w:sz w:val="26"/>
          <w:szCs w:val="26"/>
        </w:rPr>
      </w:pPr>
      <w:r w:rsidDel="00000000" w:rsidR="00000000" w:rsidRPr="00000000">
        <w:rPr>
          <w:sz w:val="26"/>
          <w:szCs w:val="26"/>
          <w:rtl w:val="0"/>
        </w:rPr>
        <w:t xml:space="preserve">  AND TABLE_NAME LIKE '%juego%';</w:t>
      </w:r>
    </w:p>
    <w:p w:rsidR="00000000" w:rsidDel="00000000" w:rsidP="00000000" w:rsidRDefault="00000000" w:rsidRPr="00000000" w14:paraId="0000003C">
      <w:pPr>
        <w:jc w:val="both"/>
        <w:rPr>
          <w:sz w:val="26"/>
          <w:szCs w:val="26"/>
        </w:rPr>
      </w:pPr>
      <w:r w:rsidDel="00000000" w:rsidR="00000000" w:rsidRPr="00000000">
        <w:rPr>
          <w:rtl w:val="0"/>
        </w:rPr>
      </w:r>
    </w:p>
    <w:p w:rsidR="00000000" w:rsidDel="00000000" w:rsidP="00000000" w:rsidRDefault="00000000" w:rsidRPr="00000000" w14:paraId="0000003D">
      <w:pPr>
        <w:jc w:val="both"/>
        <w:rPr>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