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aconcuadrcula"/>
        <w:tblW w:w="864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42"/>
        <w:gridCol w:w="2126"/>
        <w:gridCol w:w="768"/>
        <w:gridCol w:w="1055"/>
        <w:gridCol w:w="1342"/>
        <w:gridCol w:w="1514"/>
      </w:tblGrid>
      <w:tr>
        <w:trPr>
          <w:trHeight w:val="695" w:hRule="atLeast"/>
        </w:trPr>
        <w:tc>
          <w:tcPr>
            <w:tcW w:w="4736" w:type="dxa"/>
            <w:gridSpan w:val="3"/>
            <w:tcBorders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both"/>
              <w:rPr>
                <w:b/>
                <w:b/>
                <w:sz w:val="18"/>
                <w:szCs w:val="18"/>
              </w:rPr>
            </w:pPr>
            <w:r>
              <w:rPr>
                <w:rFonts w:eastAsia="" w:cs=""/>
                <w:b/>
                <w:kern w:val="0"/>
                <w:sz w:val="18"/>
                <w:szCs w:val="18"/>
                <w:lang w:val="es-ES" w:eastAsia="es-ES" w:bidi="ar-SA"/>
              </w:rPr>
              <w:t>NOMBRE Y APELLIDOS:</w:t>
            </w:r>
          </w:p>
          <w:p>
            <w:pPr>
              <w:pStyle w:val="Normal"/>
              <w:widowControl/>
              <w:spacing w:lineRule="auto" w:line="240" w:before="60" w:after="60"/>
              <w:ind w:hanging="40"/>
              <w:jc w:val="both"/>
              <w:rPr>
                <w:b/>
                <w:b/>
                <w:sz w:val="18"/>
                <w:szCs w:val="18"/>
              </w:rPr>
            </w:pPr>
            <w:r>
              <w:rPr>
                <w:rFonts w:eastAsia="" w:cs=""/>
                <w:b/>
                <w:kern w:val="0"/>
                <w:sz w:val="18"/>
                <w:szCs w:val="18"/>
                <w:lang w:val="es-ES" w:eastAsia="es-ES" w:bidi="ar-SA"/>
              </w:rPr>
              <w:t xml:space="preserve">Miguel Ramirez </w:t>
            </w:r>
          </w:p>
        </w:tc>
        <w:tc>
          <w:tcPr>
            <w:tcW w:w="3911" w:type="dxa"/>
            <w:gridSpan w:val="3"/>
            <w:tcBorders/>
            <w:vAlign w:val="center"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both"/>
              <w:rPr>
                <w:b/>
                <w:b/>
                <w:sz w:val="20"/>
                <w:szCs w:val="20"/>
                <w:highlight w:val="yellow"/>
              </w:rPr>
            </w:pPr>
            <w:r>
              <w:rPr>
                <w:rFonts w:eastAsia="" w:cs=""/>
                <w:b/>
                <w:kern w:val="0"/>
                <w:sz w:val="18"/>
                <w:szCs w:val="18"/>
                <w:lang w:val="es-ES" w:eastAsia="es-ES" w:bidi="ar-SA"/>
              </w:rPr>
              <w:t>FECHA: 09/08/2023</w:t>
            </w:r>
          </w:p>
        </w:tc>
      </w:tr>
      <w:tr>
        <w:trPr>
          <w:trHeight w:val="695" w:hRule="atLeast"/>
        </w:trPr>
        <w:tc>
          <w:tcPr>
            <w:tcW w:w="4736" w:type="dxa"/>
            <w:gridSpan w:val="3"/>
            <w:tcBorders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both"/>
              <w:rPr>
                <w:b/>
                <w:b/>
                <w:sz w:val="18"/>
                <w:szCs w:val="18"/>
              </w:rPr>
            </w:pPr>
            <w:r>
              <w:rPr>
                <w:rFonts w:eastAsia="" w:cs=""/>
                <w:b/>
                <w:kern w:val="0"/>
                <w:sz w:val="18"/>
                <w:szCs w:val="18"/>
                <w:lang w:val="es-ES" w:eastAsia="es-ES" w:bidi="ar-SA"/>
              </w:rPr>
              <w:t xml:space="preserve">DOCENTE: MANUEL MACÍAS PÉREZ </w:t>
            </w:r>
          </w:p>
        </w:tc>
        <w:tc>
          <w:tcPr>
            <w:tcW w:w="3911" w:type="dxa"/>
            <w:gridSpan w:val="3"/>
            <w:tcBorders/>
            <w:vAlign w:val="center"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both"/>
              <w:rPr>
                <w:b/>
                <w:b/>
                <w:sz w:val="18"/>
                <w:szCs w:val="18"/>
                <w:highlight w:val="yellow"/>
              </w:rPr>
            </w:pPr>
            <w:r>
              <w:rPr>
                <w:rFonts w:eastAsia="" w:cs=""/>
                <w:b/>
                <w:kern w:val="0"/>
                <w:sz w:val="18"/>
                <w:szCs w:val="18"/>
                <w:lang w:val="es-ES" w:eastAsia="es-ES" w:bidi="ar-SA"/>
              </w:rPr>
              <w:t>NOTA:</w:t>
            </w:r>
          </w:p>
        </w:tc>
      </w:tr>
      <w:tr>
        <w:trPr>
          <w:trHeight w:val="484" w:hRule="atLeast"/>
        </w:trPr>
        <w:tc>
          <w:tcPr>
            <w:tcW w:w="4736" w:type="dxa"/>
            <w:gridSpan w:val="3"/>
            <w:tcBorders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both"/>
              <w:rPr>
                <w:b/>
                <w:b/>
                <w:sz w:val="18"/>
                <w:szCs w:val="18"/>
              </w:rPr>
            </w:pPr>
            <w:r>
              <w:rPr>
                <w:rFonts w:eastAsia="" w:cs=""/>
                <w:b/>
                <w:kern w:val="0"/>
                <w:sz w:val="18"/>
                <w:szCs w:val="18"/>
                <w:lang w:val="es-ES" w:eastAsia="es-ES" w:bidi="ar-SA"/>
              </w:rPr>
              <w:t>(IFCD0210) DESARROLLO DE APLICACIONES CON TECNOLOGÍAS WEB.</w:t>
              <w:tab/>
            </w:r>
          </w:p>
        </w:tc>
        <w:tc>
          <w:tcPr>
            <w:tcW w:w="3911" w:type="dxa"/>
            <w:gridSpan w:val="3"/>
            <w:tcBorders/>
            <w:vAlign w:val="center"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both"/>
              <w:rPr>
                <w:b/>
                <w:b/>
                <w:sz w:val="18"/>
                <w:szCs w:val="18"/>
              </w:rPr>
            </w:pPr>
            <w:r>
              <w:rPr>
                <w:rFonts w:eastAsia="" w:cs=""/>
                <w:b/>
                <w:kern w:val="0"/>
                <w:sz w:val="18"/>
                <w:szCs w:val="18"/>
                <w:lang w:val="es-ES" w:eastAsia="es-ES" w:bidi="ar-SA"/>
              </w:rPr>
              <w:t xml:space="preserve"> </w:t>
            </w:r>
            <w:r>
              <w:rPr>
                <w:rFonts w:eastAsia="" w:cs=""/>
                <w:b/>
                <w:kern w:val="0"/>
                <w:sz w:val="18"/>
                <w:szCs w:val="18"/>
                <w:lang w:val="es-ES" w:eastAsia="es-ES" w:bidi="ar-SA"/>
              </w:rPr>
              <w:t>Nº CURSO: 22-35/008902</w:t>
            </w:r>
          </w:p>
        </w:tc>
      </w:tr>
      <w:tr>
        <w:trPr>
          <w:trHeight w:val="345" w:hRule="atLeast"/>
        </w:trPr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eastAsia="" w:cs="Arial"/>
                <w:kern w:val="0"/>
                <w:sz w:val="18"/>
                <w:szCs w:val="18"/>
                <w:lang w:val="es-ES" w:eastAsia="es-ES" w:bidi="ar-SA"/>
              </w:rPr>
              <w:t>MF0491_3</w:t>
            </w:r>
          </w:p>
        </w:tc>
        <w:tc>
          <w:tcPr>
            <w:tcW w:w="2894" w:type="dxa"/>
            <w:gridSpan w:val="2"/>
            <w:vMerge w:val="restart"/>
            <w:tcBorders>
              <w:bottom w:val="nil"/>
            </w:tcBorders>
            <w:vAlign w:val="center"/>
          </w:tcPr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 w:asciiTheme="minorHAnsi" w:hAnsiTheme="minorHAnsi"/>
                <w:color w:val="auto"/>
                <w:kern w:val="0"/>
                <w:sz w:val="18"/>
                <w:szCs w:val="18"/>
                <w:lang w:val="es-ES" w:eastAsia="es-ES" w:bidi="ar-SA"/>
              </w:rPr>
              <w:t>UNIDADES DE APRENDIZAJE A LAS QUE RESPONDE:  UA1</w:t>
            </w:r>
          </w:p>
        </w:tc>
        <w:tc>
          <w:tcPr>
            <w:tcW w:w="1055" w:type="dxa"/>
            <w:vMerge w:val="restart"/>
            <w:tcBorders>
              <w:bottom w:val="nil"/>
            </w:tcBorders>
            <w:vAlign w:val="center"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center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1342" w:type="dxa"/>
            <w:vMerge w:val="restart"/>
            <w:tcBorders/>
            <w:vAlign w:val="center"/>
          </w:tcPr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 w:asciiTheme="minorHAnsi" w:hAnsiTheme="minorHAnsi"/>
                <w:color w:val="auto"/>
                <w:kern w:val="0"/>
                <w:sz w:val="18"/>
                <w:szCs w:val="18"/>
                <w:lang w:val="es-ES" w:eastAsia="es-ES" w:bidi="ar-SA"/>
              </w:rPr>
              <w:t>Duración:</w:t>
            </w:r>
          </w:p>
        </w:tc>
        <w:tc>
          <w:tcPr>
            <w:tcW w:w="1514" w:type="dxa"/>
            <w:vMerge w:val="restart"/>
            <w:tcBorders/>
            <w:vAlign w:val="center"/>
          </w:tcPr>
          <w:p>
            <w:pPr>
              <w:pStyle w:val="Default"/>
              <w:widowControl/>
              <w:spacing w:before="0" w:after="0"/>
              <w:jc w:val="center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/>
                <w:color w:val="auto"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 w:asciiTheme="minorHAnsi" w:hAnsiTheme="minorHAnsi"/>
                <w:color w:val="auto"/>
                <w:kern w:val="0"/>
                <w:sz w:val="18"/>
                <w:szCs w:val="18"/>
                <w:lang w:val="es-ES" w:eastAsia="es-ES" w:bidi="ar-SA"/>
              </w:rPr>
              <w:t>2h</w:t>
            </w:r>
          </w:p>
        </w:tc>
      </w:tr>
      <w:tr>
        <w:trPr>
          <w:trHeight w:val="345" w:hRule="atLeast"/>
        </w:trPr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eastAsia="" w:cs="Arial"/>
                <w:kern w:val="0"/>
                <w:sz w:val="18"/>
                <w:szCs w:val="18"/>
                <w:lang w:val="es-ES" w:eastAsia="es-ES" w:bidi="ar-SA"/>
              </w:rPr>
              <w:t>UF1843</w:t>
            </w:r>
          </w:p>
        </w:tc>
        <w:tc>
          <w:tcPr>
            <w:tcW w:w="2894" w:type="dxa"/>
            <w:gridSpan w:val="2"/>
            <w:vMerge w:val="continue"/>
            <w:tcBorders/>
            <w:vAlign w:val="center"/>
          </w:tcPr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/>
                <w:color w:val="auto"/>
                <w:kern w:val="0"/>
                <w:sz w:val="18"/>
                <w:szCs w:val="18"/>
                <w:lang w:val="es-ES" w:eastAsia="es-ES" w:bidi="ar-SA"/>
              </w:rPr>
            </w:r>
          </w:p>
        </w:tc>
        <w:tc>
          <w:tcPr>
            <w:tcW w:w="1055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center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1342" w:type="dxa"/>
            <w:vMerge w:val="continue"/>
            <w:tcBorders/>
            <w:vAlign w:val="center"/>
          </w:tcPr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/>
                <w:color w:val="auto"/>
                <w:kern w:val="0"/>
                <w:sz w:val="18"/>
                <w:szCs w:val="18"/>
                <w:lang w:val="es-ES" w:eastAsia="es-ES" w:bidi="ar-SA"/>
              </w:rPr>
            </w:r>
          </w:p>
        </w:tc>
        <w:tc>
          <w:tcPr>
            <w:tcW w:w="1514" w:type="dxa"/>
            <w:vMerge w:val="continue"/>
            <w:tcBorders/>
            <w:vAlign w:val="center"/>
          </w:tcPr>
          <w:p>
            <w:pPr>
              <w:pStyle w:val="Default"/>
              <w:widowControl/>
              <w:spacing w:before="0" w:after="0"/>
              <w:jc w:val="center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/>
                <w:color w:val="auto"/>
                <w:kern w:val="0"/>
                <w:sz w:val="18"/>
                <w:szCs w:val="18"/>
                <w:lang w:val="es-ES" w:eastAsia="es-ES" w:bidi="ar-SA"/>
              </w:rPr>
            </w:r>
          </w:p>
        </w:tc>
      </w:tr>
      <w:tr>
        <w:trPr>
          <w:trHeight w:val="345" w:hRule="atLeast"/>
        </w:trPr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>PRÁCTICA FINAL</w:t>
            </w:r>
          </w:p>
        </w:tc>
        <w:tc>
          <w:tcPr>
            <w:tcW w:w="2894" w:type="dxa"/>
            <w:gridSpan w:val="2"/>
            <w:vMerge w:val="continue"/>
            <w:tcBorders>
              <w:bottom w:val="nil"/>
            </w:tcBorders>
            <w:vAlign w:val="center"/>
          </w:tcPr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/>
                <w:color w:val="auto"/>
                <w:kern w:val="0"/>
                <w:sz w:val="18"/>
                <w:szCs w:val="18"/>
                <w:lang w:val="es-ES" w:eastAsia="es-ES" w:bidi="ar-SA"/>
              </w:rPr>
            </w:r>
          </w:p>
        </w:tc>
        <w:tc>
          <w:tcPr>
            <w:tcW w:w="1055" w:type="dxa"/>
            <w:vMerge w:val="continue"/>
            <w:tcBorders>
              <w:bottom w:val="nil"/>
            </w:tcBorders>
            <w:vAlign w:val="center"/>
          </w:tcPr>
          <w:p>
            <w:pPr>
              <w:pStyle w:val="Normal"/>
              <w:widowControl/>
              <w:spacing w:lineRule="auto" w:line="240" w:before="60" w:after="60"/>
              <w:ind w:hanging="40"/>
              <w:jc w:val="left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1342" w:type="dxa"/>
            <w:vMerge w:val="continue"/>
            <w:tcBorders/>
            <w:vAlign w:val="center"/>
          </w:tcPr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/>
                <w:color w:val="auto"/>
                <w:kern w:val="0"/>
                <w:sz w:val="18"/>
                <w:szCs w:val="18"/>
                <w:lang w:val="es-ES" w:eastAsia="es-ES" w:bidi="ar-SA"/>
              </w:rPr>
            </w:r>
          </w:p>
        </w:tc>
        <w:tc>
          <w:tcPr>
            <w:tcW w:w="1514" w:type="dxa"/>
            <w:vMerge w:val="continue"/>
            <w:tcBorders/>
            <w:vAlign w:val="center"/>
          </w:tcPr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/>
                <w:color w:val="auto"/>
                <w:kern w:val="0"/>
                <w:sz w:val="18"/>
                <w:szCs w:val="18"/>
                <w:lang w:val="es-ES" w:eastAsia="es-ES" w:bidi="ar-SA"/>
              </w:rPr>
            </w:r>
          </w:p>
        </w:tc>
      </w:tr>
      <w:tr>
        <w:trPr>
          <w:trHeight w:val="475" w:hRule="atLeast"/>
        </w:trPr>
        <w:tc>
          <w:tcPr>
            <w:tcW w:w="8647" w:type="dxa"/>
            <w:gridSpan w:val="6"/>
            <w:tcBorders/>
          </w:tcPr>
          <w:p>
            <w:pPr>
              <w:pStyle w:val="NormalWeb"/>
              <w:widowControl/>
              <w:spacing w:beforeAutospacing="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sz w:val="18"/>
                <w:szCs w:val="18"/>
              </w:rPr>
            </w:pPr>
            <w:r>
              <w:rPr>
                <w:rFonts w:cs="Calibri" w:cstheme="minorHAnsi" w:ascii="Calibri" w:hAnsi="Calibri"/>
                <w:b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NormalWeb"/>
              <w:widowControl/>
              <w:spacing w:beforeAutospacing="0" w:before="0" w:after="0"/>
              <w:jc w:val="left"/>
              <w:rPr>
                <w:rFonts w:ascii="Calibri" w:hAnsi="Calibri" w:asciiTheme="minorHAnsi" w:hAnsiTheme="minorHAnsi"/>
                <w:b/>
                <w:b/>
                <w:sz w:val="18"/>
                <w:szCs w:val="18"/>
              </w:rPr>
            </w:pPr>
            <w:r>
              <w:rPr>
                <w:rFonts w:asciiTheme="minorHAnsi" w:hAnsiTheme="minorHAnsi" w:ascii="Calibri" w:hAnsi="Calibri"/>
                <w:b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NormalWeb"/>
              <w:widowControl/>
              <w:spacing w:beforeAutospacing="0" w:before="0" w:after="0"/>
              <w:jc w:val="left"/>
              <w:rPr>
                <w:rFonts w:ascii="Calibri" w:hAnsi="Calibri" w:asciiTheme="minorHAnsi" w:hAnsiTheme="minorHAnsi"/>
                <w:b/>
                <w:b/>
                <w:sz w:val="18"/>
                <w:szCs w:val="18"/>
              </w:rPr>
            </w:pPr>
            <w:r>
              <w:rPr>
                <w:rFonts w:asciiTheme="minorHAnsi" w:hAnsiTheme="minorHAnsi" w:ascii="Calibri" w:hAnsi="Calibri"/>
                <w:b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NormalWeb"/>
              <w:widowControl/>
              <w:spacing w:beforeAutospacing="0"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asciiTheme="minorHAnsi" w:hAnsiTheme="minorHAnsi"/>
                <w:b/>
                <w:kern w:val="0"/>
                <w:sz w:val="18"/>
                <w:szCs w:val="18"/>
                <w:u w:val="single"/>
                <w:lang w:val="es-ES" w:eastAsia="es-ES" w:bidi="ar-SA"/>
              </w:rPr>
              <w:t xml:space="preserve">DESCRIPCIÓN: </w:t>
            </w:r>
            <w:r>
              <w:rPr>
                <w:rFonts w:ascii="Calibri" w:hAnsi="Calibri"/>
                <w:kern w:val="0"/>
                <w:sz w:val="18"/>
                <w:szCs w:val="18"/>
                <w:lang w:val="es-ES" w:eastAsia="es-ES" w:bidi="ar-SA"/>
              </w:rPr>
              <w:t xml:space="preserve"> El alumno de forma individual deberá realizar implementación de un programa utilizando un entorno integrado con las siguientes especificaciones para integrar técnicas de accesibilidad y usabilidad.</w:t>
            </w:r>
          </w:p>
          <w:p>
            <w:pPr>
              <w:pStyle w:val="NormalWeb"/>
              <w:widowControl/>
              <w:spacing w:beforeAutospacing="0"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NormalWeb"/>
              <w:widowControl/>
              <w:spacing w:beforeAutospacing="0"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kern w:val="0"/>
                <w:sz w:val="18"/>
                <w:szCs w:val="18"/>
                <w:lang w:val="es-ES" w:eastAsia="es-ES" w:bidi="ar-SA"/>
              </w:rPr>
              <w:t>Según el contenido de un archivo en html:</w:t>
            </w:r>
          </w:p>
          <w:p>
            <w:pPr>
              <w:pStyle w:val="NormalWeb"/>
              <w:widowControl/>
              <w:numPr>
                <w:ilvl w:val="0"/>
                <w:numId w:val="2"/>
              </w:numPr>
              <w:spacing w:beforeAutospacing="0"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kern w:val="0"/>
                <w:sz w:val="18"/>
                <w:szCs w:val="18"/>
                <w:lang w:val="es-ES" w:eastAsia="es-ES" w:bidi="ar-SA"/>
              </w:rPr>
              <w:t>Crear estilos en un archivo css</w:t>
            </w:r>
          </w:p>
          <w:p>
            <w:pPr>
              <w:pStyle w:val="NormalWeb"/>
              <w:widowControl/>
              <w:numPr>
                <w:ilvl w:val="0"/>
                <w:numId w:val="2"/>
              </w:numPr>
              <w:spacing w:beforeAutospacing="0"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kern w:val="0"/>
                <w:sz w:val="18"/>
                <w:szCs w:val="18"/>
                <w:lang w:val="es-ES" w:eastAsia="es-ES" w:bidi="ar-SA"/>
              </w:rPr>
              <w:t>Distribuir y mostrar su contenido según especificaciones de usabilidad utilizando JQuery. Utilizar los efectos de Jquery-ui.</w:t>
            </w:r>
          </w:p>
          <w:p>
            <w:pPr>
              <w:pStyle w:val="NormalWeb"/>
              <w:widowControl/>
              <w:numPr>
                <w:ilvl w:val="0"/>
                <w:numId w:val="2"/>
              </w:numPr>
              <w:spacing w:beforeAutospacing="0"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kern w:val="0"/>
                <w:sz w:val="18"/>
                <w:szCs w:val="18"/>
                <w:lang w:val="es-ES" w:eastAsia="es-ES" w:bidi="ar-SA"/>
              </w:rPr>
              <w:t>Realizar pantallazo del resultado, adjuntarlo a este documento y convertir en PDF para enviar.</w:t>
            </w:r>
          </w:p>
          <w:p>
            <w:pPr>
              <w:pStyle w:val="NormalWeb"/>
              <w:widowControl/>
              <w:numPr>
                <w:ilvl w:val="0"/>
                <w:numId w:val="2"/>
              </w:numPr>
              <w:spacing w:beforeAutospacing="0"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kern w:val="0"/>
                <w:sz w:val="18"/>
                <w:szCs w:val="18"/>
                <w:lang w:val="es-ES" w:eastAsia="es-ES" w:bidi="ar-SA"/>
              </w:rPr>
              <w:t>Subir todo el código a GitHub</w:t>
            </w:r>
          </w:p>
          <w:p>
            <w:pPr>
              <w:pStyle w:val="NormalWeb"/>
              <w:widowControl/>
              <w:spacing w:beforeAutospacing="0"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NormalWeb"/>
              <w:widowControl/>
              <w:spacing w:beforeAutospacing="0"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eastAsia="" w:ascii="Calibri" w:hAnsi="Calibri"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/>
                <w:b/>
                <w:b/>
                <w:sz w:val="18"/>
                <w:szCs w:val="18"/>
              </w:rPr>
            </w:pPr>
            <w:r>
              <w:rPr>
                <w:rFonts w:eastAsia="" w:ascii="Calibri" w:hAnsi="Calibri"/>
                <w:b/>
                <w:kern w:val="0"/>
                <w:sz w:val="18"/>
                <w:szCs w:val="18"/>
                <w:lang w:val="es-ES" w:eastAsia="es-ES" w:bidi="ar-SA"/>
              </w:rPr>
              <w:t>MEDIOS PARA SU REALIZACIÓN</w:t>
            </w:r>
          </w:p>
          <w:p>
            <w:pPr>
              <w:pStyle w:val="Default"/>
              <w:widowControl/>
              <w:numPr>
                <w:ilvl w:val="0"/>
                <w:numId w:val="1"/>
              </w:numPr>
              <w:spacing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eastAsia="" w:ascii="Calibri" w:hAnsi="Calibri"/>
                <w:kern w:val="0"/>
                <w:sz w:val="18"/>
                <w:szCs w:val="18"/>
                <w:lang w:val="es-ES" w:eastAsia="es-ES" w:bidi="ar-SA"/>
              </w:rPr>
              <w:t xml:space="preserve">Equipo microinformático y Software de base. </w:t>
            </w:r>
          </w:p>
          <w:p>
            <w:pPr>
              <w:pStyle w:val="Default"/>
              <w:widowControl/>
              <w:numPr>
                <w:ilvl w:val="0"/>
                <w:numId w:val="1"/>
              </w:numPr>
              <w:spacing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eastAsia="" w:ascii="Calibri" w:hAnsi="Calibri"/>
                <w:kern w:val="0"/>
                <w:sz w:val="18"/>
                <w:szCs w:val="18"/>
                <w:lang w:val="es-ES" w:eastAsia="es-ES" w:bidi="ar-SA"/>
              </w:rPr>
              <w:t xml:space="preserve">Herramientas y aplicaciones ofimáticas. </w:t>
            </w:r>
          </w:p>
          <w:p>
            <w:pPr>
              <w:pStyle w:val="Default"/>
              <w:widowControl/>
              <w:numPr>
                <w:ilvl w:val="0"/>
                <w:numId w:val="1"/>
              </w:numPr>
              <w:spacing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eastAsia="" w:ascii="Calibri" w:hAnsi="Calibri"/>
                <w:kern w:val="0"/>
                <w:sz w:val="18"/>
                <w:szCs w:val="18"/>
                <w:lang w:val="es-ES" w:eastAsia="es-ES" w:bidi="ar-SA"/>
              </w:rPr>
              <w:t>Aplicaciones de edición web.</w:t>
            </w:r>
          </w:p>
          <w:p>
            <w:pPr>
              <w:pStyle w:val="Default"/>
              <w:widowControl/>
              <w:numPr>
                <w:ilvl w:val="0"/>
                <w:numId w:val="1"/>
              </w:numPr>
              <w:spacing w:before="0" w:after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eastAsia="" w:ascii="Calibri" w:hAnsi="Calibri"/>
                <w:kern w:val="0"/>
                <w:sz w:val="18"/>
                <w:szCs w:val="18"/>
                <w:lang w:val="es-ES" w:eastAsia="es-ES" w:bidi="ar-SA"/>
              </w:rPr>
              <w:t>Aplicación Visual Code Studio</w:t>
            </w:r>
          </w:p>
          <w:p>
            <w:pPr>
              <w:pStyle w:val="Default"/>
              <w:widowControl/>
              <w:spacing w:before="0" w:after="0"/>
              <w:ind w:left="720" w:hanging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eastAsia="" w:ascii="Calibri" w:hAnsi="Calibri"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/>
                <w:b/>
                <w:b/>
                <w:sz w:val="18"/>
                <w:szCs w:val="18"/>
              </w:rPr>
            </w:pPr>
            <w:r>
              <w:rPr>
                <w:rFonts w:eastAsia="" w:ascii="Calibri" w:hAnsi="Calibri"/>
                <w:b/>
                <w:kern w:val="0"/>
                <w:sz w:val="18"/>
                <w:szCs w:val="18"/>
                <w:lang w:val="es-ES" w:eastAsia="es-ES" w:bidi="ar-SA"/>
              </w:rPr>
              <w:t xml:space="preserve">PAUTAS DE ACTUACIÓN DEL FORMADOR  </w:t>
            </w:r>
          </w:p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/>
                <w:b/>
                <w:b/>
                <w:sz w:val="18"/>
                <w:szCs w:val="18"/>
              </w:rPr>
            </w:pPr>
            <w:r>
              <w:rPr>
                <w:rFonts w:eastAsia="" w:ascii="Calibri" w:hAnsi="Calibri"/>
                <w:b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Default"/>
              <w:widowControl/>
              <w:spacing w:lineRule="auto" w:line="276" w:before="0" w:after="120"/>
              <w:jc w:val="both"/>
              <w:rPr>
                <w:rFonts w:ascii="Calibri" w:hAnsi="Calibri" w:cs="Calibri" w:asciiTheme="minorHAnsi" w:cstheme="minorHAnsi" w:hAnsiTheme="minorHAnsi"/>
                <w:bCs/>
                <w:i/>
                <w:i/>
                <w:sz w:val="20"/>
                <w:szCs w:val="20"/>
              </w:rPr>
            </w:pPr>
            <w:r>
              <w:rPr>
                <w:rFonts w:eastAsia="" w:cs="Calibri" w:ascii="Calibri" w:hAnsi="Calibri" w:asciiTheme="minorHAnsi" w:cstheme="minorHAnsi" w:hAnsiTheme="minorHAnsi"/>
                <w:bCs/>
                <w:i/>
                <w:kern w:val="0"/>
                <w:sz w:val="20"/>
                <w:szCs w:val="20"/>
                <w:lang w:val="es-ES" w:eastAsia="es-ES" w:bidi="ar-SA"/>
              </w:rPr>
              <w:t xml:space="preserve">Al inicio de la práctica, que se desarrollará de manera individual por cada uno de los alumnos, el formador/a realizará las siguientes actuaciones: </w:t>
            </w:r>
          </w:p>
          <w:p>
            <w:pPr>
              <w:pStyle w:val="Default"/>
              <w:widowControl/>
              <w:spacing w:lineRule="auto" w:line="276" w:before="0" w:after="120"/>
              <w:jc w:val="both"/>
              <w:rPr>
                <w:rFonts w:ascii="Calibri" w:hAnsi="Calibri" w:cs="Calibri"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eastAsia="" w:cs="Calibri" w:ascii="Calibri" w:hAnsi="Calibri" w:asciiTheme="minorHAnsi" w:cstheme="minorHAnsi" w:hAnsiTheme="minorHAnsi"/>
                <w:bCs/>
                <w:kern w:val="0"/>
                <w:sz w:val="20"/>
                <w:szCs w:val="20"/>
                <w:lang w:val="es-ES" w:eastAsia="es-ES" w:bidi="ar-SA"/>
              </w:rPr>
              <w:t xml:space="preserve">- Fijará los objetivos de la práctica. </w:t>
            </w:r>
          </w:p>
          <w:p>
            <w:pPr>
              <w:pStyle w:val="Default"/>
              <w:widowControl/>
              <w:spacing w:lineRule="auto" w:line="276" w:before="0" w:after="120"/>
              <w:jc w:val="both"/>
              <w:rPr>
                <w:rFonts w:ascii="Calibri" w:hAnsi="Calibri" w:cs="Calibri"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eastAsia="" w:cs="Calibri" w:ascii="Calibri" w:hAnsi="Calibri" w:asciiTheme="minorHAnsi" w:cstheme="minorHAnsi" w:hAnsiTheme="minorHAnsi"/>
                <w:bCs/>
                <w:kern w:val="0"/>
                <w:sz w:val="20"/>
                <w:szCs w:val="20"/>
                <w:lang w:val="es-ES" w:eastAsia="es-ES" w:bidi="ar-SA"/>
              </w:rPr>
              <w:t xml:space="preserve">- Aportará las instrucciones necesarias a los alumnos/as para la realización de la misma, haciendo hincapié en aquellos aspectos más relevantes. </w:t>
            </w:r>
          </w:p>
          <w:p>
            <w:pPr>
              <w:pStyle w:val="Default"/>
              <w:widowControl/>
              <w:spacing w:lineRule="auto" w:line="276" w:before="0" w:after="120"/>
              <w:jc w:val="both"/>
              <w:rPr>
                <w:rFonts w:ascii="Calibri" w:hAnsi="Calibri" w:cs="Calibri"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eastAsia="" w:cs="Calibri" w:ascii="Calibri" w:hAnsi="Calibri" w:asciiTheme="minorHAnsi" w:cstheme="minorHAnsi" w:hAnsiTheme="minorHAnsi"/>
                <w:bCs/>
                <w:kern w:val="0"/>
                <w:sz w:val="20"/>
                <w:szCs w:val="20"/>
                <w:lang w:val="es-ES" w:eastAsia="es-ES" w:bidi="ar-SA"/>
              </w:rPr>
              <w:t xml:space="preserve">- Facilitará a cada alumno/a la documentación necesaria para el desarrollo de la práctica. </w:t>
            </w:r>
          </w:p>
          <w:p>
            <w:pPr>
              <w:pStyle w:val="Default"/>
              <w:widowControl/>
              <w:spacing w:lineRule="auto" w:line="276" w:before="0" w:after="120"/>
              <w:jc w:val="both"/>
              <w:rPr>
                <w:rFonts w:ascii="Calibri" w:hAnsi="Calibri" w:cs="Calibri"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eastAsia="" w:cs="Calibri" w:ascii="Calibri" w:hAnsi="Calibri" w:asciiTheme="minorHAnsi" w:cstheme="minorHAnsi" w:hAnsiTheme="minorHAnsi"/>
                <w:bCs/>
                <w:kern w:val="0"/>
                <w:sz w:val="20"/>
                <w:szCs w:val="20"/>
                <w:lang w:val="es-ES" w:eastAsia="es-ES" w:bidi="ar-SA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>
            <w:pPr>
              <w:pStyle w:val="Default"/>
              <w:widowControl/>
              <w:spacing w:lineRule="auto" w:line="276" w:before="0" w:after="120"/>
              <w:jc w:val="both"/>
              <w:rPr>
                <w:rFonts w:ascii="Calibri" w:hAnsi="Calibri" w:cs="Calibri"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eastAsia="" w:cs="Calibri" w:ascii="Calibri" w:hAnsi="Calibri" w:asciiTheme="minorHAnsi" w:cstheme="minorHAnsi" w:hAnsiTheme="minorHAnsi"/>
                <w:bCs/>
                <w:kern w:val="0"/>
                <w:sz w:val="20"/>
                <w:szCs w:val="20"/>
                <w:lang w:val="es-ES" w:eastAsia="es-ES" w:bidi="ar-SA"/>
              </w:rPr>
              <w:t xml:space="preserve">Durante la realización de la práctica el formador/a supervisará el desarrollo de esta para evaluar tanto los procedimientos como el resultado final. </w:t>
            </w:r>
          </w:p>
          <w:p>
            <w:pPr>
              <w:pStyle w:val="Normal"/>
              <w:widowControl/>
              <w:spacing w:lineRule="auto" w:line="276" w:before="0" w:after="0"/>
              <w:jc w:val="both"/>
              <w:rPr>
                <w:rFonts w:cs="Calibri" w:cstheme="minorHAnsi"/>
                <w:bCs/>
                <w:sz w:val="20"/>
                <w:szCs w:val="20"/>
              </w:rPr>
            </w:pPr>
            <w:r>
              <w:rPr>
                <w:rFonts w:eastAsia="" w:cs="Calibri" w:cstheme="minorHAnsi"/>
                <w:bCs/>
                <w:kern w:val="0"/>
                <w:sz w:val="20"/>
                <w:szCs w:val="20"/>
                <w:lang w:val="es-ES" w:eastAsia="es-ES" w:bidi="ar-SA"/>
              </w:rPr>
              <w:t>Al finalizar la práctica el formador examinará el desarrollo que han realizado los/as alumnos/as, proponiendo las medidas de corrección, en caso necesario.</w:t>
            </w:r>
          </w:p>
          <w:p>
            <w:pPr>
              <w:pStyle w:val="NormalWeb"/>
              <w:widowControl/>
              <w:spacing w:beforeAutospacing="0" w:before="0" w:after="0"/>
              <w:jc w:val="both"/>
              <w:rPr>
                <w:rFonts w:ascii="Calibri" w:hAnsi="Calibri" w:asciiTheme="minorHAnsi" w:hAnsiTheme="minorHAnsi"/>
                <w:b/>
                <w:b/>
                <w:sz w:val="18"/>
                <w:szCs w:val="18"/>
              </w:rPr>
            </w:pPr>
            <w:r>
              <w:rPr>
                <w:rFonts w:asciiTheme="minorHAnsi" w:hAnsiTheme="minorHAnsi" w:ascii="Calibri" w:hAnsi="Calibri"/>
                <w:b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/>
                <w:color w:val="auto"/>
                <w:kern w:val="0"/>
                <w:sz w:val="18"/>
                <w:szCs w:val="18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 w:asciiTheme="minorHAnsi" w:hAnsiTheme="minorHAnsi"/>
                <w:color w:val="auto"/>
                <w:kern w:val="0"/>
                <w:sz w:val="18"/>
                <w:szCs w:val="18"/>
                <w:lang w:val="es-ES" w:eastAsia="es-ES" w:bidi="ar-SA"/>
              </w:rPr>
              <w:t>ESPECIFICACIONES PARA LA EVALUACIÓN DE LA PRÁCTICA</w:t>
            </w:r>
          </w:p>
        </w:tc>
      </w:tr>
      <w:tr>
        <w:trPr>
          <w:trHeight w:val="363" w:hRule="atLeast"/>
        </w:trPr>
        <w:tc>
          <w:tcPr>
            <w:tcW w:w="3968" w:type="dxa"/>
            <w:gridSpan w:val="2"/>
            <w:tcBorders/>
            <w:vAlign w:val="center"/>
          </w:tcPr>
          <w:p>
            <w:pPr>
              <w:pStyle w:val="Default"/>
              <w:widowControl/>
              <w:spacing w:before="0" w:after="0"/>
              <w:jc w:val="center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 w:asciiTheme="minorHAnsi" w:hAnsiTheme="minorHAnsi"/>
                <w:b/>
                <w:color w:val="auto"/>
                <w:kern w:val="0"/>
                <w:sz w:val="18"/>
                <w:szCs w:val="18"/>
                <w:lang w:val="es-ES" w:eastAsia="es-ES" w:bidi="ar-SA"/>
              </w:rPr>
              <w:t>Resultados a comprobar</w:t>
            </w:r>
          </w:p>
        </w:tc>
        <w:tc>
          <w:tcPr>
            <w:tcW w:w="4679" w:type="dxa"/>
            <w:gridSpan w:val="4"/>
            <w:tcBorders/>
            <w:vAlign w:val="center"/>
          </w:tcPr>
          <w:p>
            <w:pPr>
              <w:pStyle w:val="Default"/>
              <w:widowControl/>
              <w:spacing w:before="0" w:after="0"/>
              <w:jc w:val="center"/>
              <w:rPr>
                <w:rFonts w:ascii="Calibri" w:hAnsi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 w:asciiTheme="minorHAnsi" w:hAnsiTheme="minorHAnsi"/>
                <w:b/>
                <w:color w:val="auto"/>
                <w:kern w:val="0"/>
                <w:sz w:val="18"/>
                <w:szCs w:val="18"/>
                <w:lang w:val="es-ES" w:eastAsia="es-ES" w:bidi="ar-SA"/>
              </w:rPr>
              <w:t>Indicadores de logro</w:t>
            </w:r>
          </w:p>
        </w:tc>
      </w:tr>
      <w:tr>
        <w:trPr>
          <w:trHeight w:val="201" w:hRule="atLeast"/>
        </w:trPr>
        <w:tc>
          <w:tcPr>
            <w:tcW w:w="3968" w:type="dxa"/>
            <w:gridSpan w:val="2"/>
            <w:vMerge w:val="restart"/>
            <w:tcBorders/>
            <w:vAlign w:val="center"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  <w:bookmarkStart w:id="0" w:name="_Hlk106624190"/>
            <w:bookmarkStart w:id="1" w:name="_Hlk106624190"/>
            <w:bookmarkEnd w:id="1"/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 xml:space="preserve">1. </w:t>
            </w: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  <w:t xml:space="preserve"> </w:t>
            </w: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En un supuesto práctico, en el que se pide crear y mantener componentes software y documentos aplicar normas de accesibilidad y usabilidad para mejorar su utilización.</w:t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Conforme a los Criterios de evaluación  CE1.3</w:t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4679" w:type="dxa"/>
            <w:gridSpan w:val="4"/>
            <w:tcBorders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>Crea y archiva componentes software</w:t>
            </w:r>
          </w:p>
        </w:tc>
      </w:tr>
      <w:tr>
        <w:trPr>
          <w:trHeight w:val="201" w:hRule="atLeast"/>
        </w:trPr>
        <w:tc>
          <w:tcPr>
            <w:tcW w:w="3968" w:type="dxa"/>
            <w:gridSpan w:val="2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  <w:bookmarkStart w:id="2" w:name="_Hlk106624157"/>
            <w:bookmarkStart w:id="3" w:name="_Hlk106624157"/>
          </w:p>
        </w:tc>
        <w:tc>
          <w:tcPr>
            <w:tcW w:w="4679" w:type="dxa"/>
            <w:gridSpan w:val="4"/>
            <w:tcBorders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bookmarkStart w:id="4" w:name="_Hlk106624157"/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>Modifica y elimina componentes software.</w:t>
            </w:r>
            <w:bookmarkEnd w:id="4"/>
          </w:p>
        </w:tc>
      </w:tr>
      <w:tr>
        <w:trPr>
          <w:trHeight w:val="201" w:hRule="atLeast"/>
        </w:trPr>
        <w:tc>
          <w:tcPr>
            <w:tcW w:w="3968" w:type="dxa"/>
            <w:gridSpan w:val="2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4679" w:type="dxa"/>
            <w:gridSpan w:val="4"/>
            <w:tcBorders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Crea componentes software y documentos para aplicar normas de accesibilidad para mejorar su utilización.</w:t>
            </w:r>
          </w:p>
        </w:tc>
      </w:tr>
      <w:tr>
        <w:trPr>
          <w:trHeight w:val="69" w:hRule="atLeast"/>
        </w:trPr>
        <w:tc>
          <w:tcPr>
            <w:tcW w:w="3968" w:type="dxa"/>
            <w:gridSpan w:val="2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4679" w:type="dxa"/>
            <w:gridSpan w:val="4"/>
            <w:tcBorders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Mantiene componentes software y documentos aplicar para normas de accesibilidad para mejorar su utilización.</w:t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</w:tc>
      </w:tr>
      <w:tr>
        <w:trPr>
          <w:trHeight w:val="61" w:hRule="atLeast"/>
        </w:trPr>
        <w:tc>
          <w:tcPr>
            <w:tcW w:w="3968" w:type="dxa"/>
            <w:gridSpan w:val="2"/>
            <w:vMerge w:val="continue"/>
            <w:tcBorders/>
            <w:vAlign w:val="center"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4679" w:type="dxa"/>
            <w:gridSpan w:val="4"/>
            <w:tcBorders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Crea componentes software y documentos para aplicar normas de usabilidad para mejorar su utilización.</w:t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</w:tc>
      </w:tr>
      <w:tr>
        <w:trPr>
          <w:trHeight w:val="466" w:hRule="atLeast"/>
        </w:trPr>
        <w:tc>
          <w:tcPr>
            <w:tcW w:w="3968" w:type="dxa"/>
            <w:gridSpan w:val="2"/>
            <w:vMerge w:val="continue"/>
            <w:tcBorders/>
            <w:vAlign w:val="center"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4679" w:type="dxa"/>
            <w:gridSpan w:val="4"/>
            <w:tcBorders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Mantiene componentes software y documentos para aplicar normas de usabilidad para mejorar su utilización.</w:t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  <w:bookmarkStart w:id="5" w:name="_Hlk106624190"/>
            <w:bookmarkStart w:id="6" w:name="_Hlk106624190"/>
            <w:bookmarkEnd w:id="6"/>
          </w:p>
        </w:tc>
      </w:tr>
    </w:tbl>
    <w:p>
      <w:pPr>
        <w:pStyle w:val="Normal"/>
        <w:spacing w:lineRule="auto" w:line="240" w:before="0" w:after="0"/>
        <w:jc w:val="both"/>
        <w:rPr>
          <w:rFonts w:eastAsia="Calibri" w:cs="Times New Roman"/>
          <w:b/>
          <w:b/>
          <w:sz w:val="18"/>
          <w:szCs w:val="18"/>
          <w:u w:val="single"/>
        </w:rPr>
      </w:pPr>
      <w:r>
        <w:rPr>
          <w:rFonts w:eastAsia="Calibri" w:cs="Times New Roman"/>
          <w:b/>
          <w:sz w:val="18"/>
          <w:szCs w:val="18"/>
          <w:u w:val="single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 w:ascii="Consolas;Courier New;monospace" w:hAnsi="Consolas;Courier New;monospace"/>
          <w:b w:val="false"/>
          <w:color w:val="DCDCAA"/>
          <w:sz w:val="21"/>
          <w:szCs w:val="24"/>
          <w:shd w:fill="1F1F1F" w:val="clear"/>
        </w:rPr>
        <w:t>$</w:t>
      </w:r>
      <w:r>
        <w:rPr>
          <w:rFonts w:cs="Calibri" w:ascii="Consolas;Courier New;monospace" w:hAnsi="Consolas;Courier New;monospace"/>
          <w:b w:val="false"/>
          <w:color w:val="CCCCCC"/>
          <w:sz w:val="21"/>
          <w:szCs w:val="24"/>
          <w:shd w:fill="1F1F1F" w:val="clear"/>
        </w:rPr>
        <w:t>(</w:t>
      </w:r>
      <w:r>
        <w:rPr>
          <w:rFonts w:cs="Calibri" w:ascii="Consolas;Courier New;monospace" w:hAnsi="Consolas;Courier New;monospace"/>
          <w:b w:val="false"/>
          <w:color w:val="9CDCFE"/>
          <w:sz w:val="21"/>
          <w:szCs w:val="24"/>
          <w:shd w:fill="1F1F1F" w:val="clear"/>
        </w:rPr>
        <w:t>document</w:t>
      </w:r>
      <w:r>
        <w:rPr>
          <w:rFonts w:cs="Calibri" w:ascii="Consolas;Courier New;monospace" w:hAnsi="Consolas;Courier New;monospace"/>
          <w:b w:val="false"/>
          <w:color w:val="CCCCCC"/>
          <w:sz w:val="21"/>
          <w:szCs w:val="24"/>
          <w:shd w:fill="1F1F1F" w:val="clear"/>
        </w:rPr>
        <w:t>).</w:t>
      </w:r>
      <w:r>
        <w:rPr>
          <w:rFonts w:cs="Calibri" w:ascii="Consolas;Courier New;monospace" w:hAnsi="Consolas;Courier New;monospace"/>
          <w:b w:val="false"/>
          <w:color w:val="DCDCAA"/>
          <w:sz w:val="21"/>
          <w:szCs w:val="24"/>
          <w:shd w:fill="1F1F1F" w:val="clear"/>
        </w:rPr>
        <w:t>ready</w:t>
      </w:r>
      <w:r>
        <w:rPr>
          <w:rFonts w:cs="Calibri" w:ascii="Consolas;Courier New;monospace" w:hAnsi="Consolas;Courier New;monospace"/>
          <w:b w:val="false"/>
          <w:color w:val="CCCCCC"/>
          <w:sz w:val="21"/>
          <w:szCs w:val="24"/>
          <w:shd w:fill="1F1F1F" w:val="clear"/>
        </w:rPr>
        <w:t>(</w:t>
      </w:r>
      <w:r>
        <w:rPr>
          <w:rFonts w:cs="Calibri" w:ascii="Consolas;Courier New;monospace" w:hAnsi="Consolas;Courier New;monospace"/>
          <w:b w:val="false"/>
          <w:color w:val="569CD6"/>
          <w:sz w:val="21"/>
          <w:szCs w:val="24"/>
          <w:shd w:fill="1F1F1F" w:val="clear"/>
        </w:rPr>
        <w:t>function</w:t>
      </w:r>
      <w:r>
        <w:rPr>
          <w:rFonts w:cs="Calibri" w:ascii="Consolas;Courier New;monospace" w:hAnsi="Consolas;Courier New;monospace"/>
          <w:b w:val="false"/>
          <w:color w:val="CCCCCC"/>
          <w:sz w:val="21"/>
          <w:szCs w:val="24"/>
          <w:shd w:fill="1F1F1F" w:val="clear"/>
        </w:rPr>
        <w:t>(){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"#dos"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".contenedor"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sortable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".contenedor"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disableSelection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"#tres"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"#resizable"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resizable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hadles: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"se"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"#cuatro"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"#selectable"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selectable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Autocomplete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"#cinco"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(){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widget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"custom.combobox"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4EC9B0"/>
          <w:sz w:val="21"/>
          <w:shd w:fill="1F1F1F" w:val="clear"/>
        </w:rPr>
        <w:t>_create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wrapper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"&lt;span&gt;"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addClass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"custom-combobox"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insertAfter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hide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_createAutocomplete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_createShowAllButton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4EC9B0"/>
          <w:sz w:val="21"/>
          <w:shd w:fill="1F1F1F" w:val="clear"/>
        </w:rPr>
        <w:t>_createAutocomplete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children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":selected"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value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val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?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input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"&lt;input&gt;"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wrapper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val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value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attr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"title"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addClass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"custom-combobox-input ui-widget ui-widget-content ui-state-default ui-corner-left"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autocomplete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delay: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minLength: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source: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_source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bind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tooltip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classes: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"ui-tooltip"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"ui-state-highlight"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_on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input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autocompleteselect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event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ui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ui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item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option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true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_trigger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"select"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event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item: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ui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item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option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autocompletechange: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"_removeIfInvalid"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_createShowAllButton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input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input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wasOpen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false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"&lt;a&gt;"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attr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"tabIndex"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attr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"title"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"Show All Items"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tooltip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wrapper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button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icons: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primary: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"ui-icon-triangle-1-s"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text: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false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removeClass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"ui-corner-all"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addClass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"custom-combobox-toggle ui-corner-right"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"mousedown"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wasOpen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input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autocomplete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"widget"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":visible"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input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trigger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"focus"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Close if already visible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wasOpen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Pass empty string as value to search for, displaying all results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input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autocomplete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"search"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_source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request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response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matcher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new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EC9B0"/>
          <w:sz w:val="21"/>
          <w:shd w:fill="1F1F1F" w:val="clear"/>
        </w:rPr>
        <w:t>RegExp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ui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autocomplete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escapeRegex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request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term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),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"i"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response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children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"option"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map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value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&amp;&amp;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!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request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term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matcher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test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)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label: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value: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option: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_removeIfInvalid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event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ui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Selected an item, nothing to do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ui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item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Search for a match (case-insensitive)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value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input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val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valueLowerCase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value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toLowerCase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valid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false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children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"option"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each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toLowerCase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valueLowerCase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valid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true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false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Found a match, nothing to do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valid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Remove invalid value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input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val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attr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"title"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value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 didn't match any item"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tooltip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"open"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val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_delay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input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tooltip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"close"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attr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"title"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2500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input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autocomplete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"instance"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term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_destroy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wrapper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remove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"#combobox"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combobox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"#toggle"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"#combobox"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toggle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"#seis"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state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true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"#button"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state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"#effect"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animate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backgroundColor: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"#aa0000"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color: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"#fff"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500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"#effect"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animate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backgroundColor: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"#fff"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color: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"#000"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240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state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!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state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"#siete"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!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"&lt;canvas&gt;"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].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getContext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"&lt;div&gt;"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"Your browser doesn't support canvas, which is required for this demo."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"#graphs"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each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easing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name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impl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graph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"&lt;div&gt;"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addClass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"graph"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"#graphs"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"&lt;div&gt;"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++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".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name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graph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wrap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"&lt;div&gt;"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graph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css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'overflow'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'hidden'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canvas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"&lt;canvas&gt;"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wrap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)[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];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canvas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canvas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drawHeight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0.8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cradius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canvas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getContext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"2d"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fillStyle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"black"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Draw background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beginPath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moveTo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cradius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quadraticCurveTo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cradius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lineTo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cradius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quadraticCurveTo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cradius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lineTo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cradius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quadraticCurveTo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cradius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lineTo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lineTo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cradius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fill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Draw bottom line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strokeStyle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"#555"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beginPath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moveTo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0.1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drawHeight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.5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lineTo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0.9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drawHeight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.5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stroke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Draw top line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strokeStyle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"#555"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beginPath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moveTo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0.1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drawHeight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.3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.5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lineTo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0.9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drawHeight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.3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.5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stroke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Plot easing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strokeStyle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"white"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beginPath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lineWidth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moveTo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0.1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drawHeight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each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new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EC9B0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position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state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position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/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impl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state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position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lineTo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position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0.8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0.1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drawHeight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drawHeight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val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0.7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ctx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stroke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Animate on click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graph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wrap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animate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{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"hide"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},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2000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name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delay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800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animate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{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"show"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},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2000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name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graph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text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height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"#ocho"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run the currently selected effect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runEffect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get effect type from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"#effectTypes"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val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Most effect types need no options passed by default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options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{};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some effects have required parameters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"scale"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options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percent: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50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};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"size"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options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to: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280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185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} };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Run the effect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"#effect"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options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500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callback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//callback function to bring a hidden box back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callback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setTimeout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"#effect:visible"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removeAttr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"style"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fadeOut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Set effect from select menu value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"#button"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runEffect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"#effect"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hide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"#nueve"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"#button"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"#effect"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removeClass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"newClass"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callback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>       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callback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setTimeout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"#effect"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addClass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"newClass"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3000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"#diez"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"#button"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".newClass"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switchClass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"newClass"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"anotherNewClass"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2000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".anotherNewClass"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switchClass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"anotherNewClass"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"newClass"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2000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"#once"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run the currently selected effect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runEffect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get effect type from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"#effectTypes"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val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Most effect types need no options passed by default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var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options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{};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some effects have required parameters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"scale"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options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percent: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50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};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"size"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options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to: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width: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height: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60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} };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Run the effect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"#effect"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toggle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selectedEffect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options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500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Set effect from select menu value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"#button"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runEffect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"#doce"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(){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$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"#tabs"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tabs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spacing w:lineRule="atLeast" w:line="285"/>
        <w:rPr>
          <w:rFonts w:cs="Calibri"/>
          <w:b/>
          <w:b/>
          <w:sz w:val="20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cs="Calibri"/>
          <w:b/>
          <w:b/>
          <w:sz w:val="20"/>
          <w:szCs w:val="24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});</w:t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55265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24785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</w:p>
    <w:p>
      <w:pPr>
        <w:pStyle w:val="Normal"/>
        <w:spacing w:lineRule="auto" w:line="240" w:before="0" w:after="0"/>
        <w:jc w:val="both"/>
        <w:rPr>
          <w:rFonts w:cs="Calibri" w:cstheme="minorHAnsi"/>
          <w:b/>
          <w:b/>
          <w:sz w:val="20"/>
          <w:szCs w:val="20"/>
          <w:u w:val="single"/>
        </w:rPr>
      </w:pPr>
      <w:r>
        <w:rPr>
          <w:rFonts w:cs="Calibri" w:cstheme="minorHAnsi"/>
          <w:b/>
          <w:sz w:val="20"/>
          <w:szCs w:val="20"/>
          <w:u w:val="single"/>
        </w:rPr>
        <w:t xml:space="preserve">Sistema de valoración </w:t>
      </w:r>
    </w:p>
    <w:p>
      <w:pPr>
        <w:pStyle w:val="Normal"/>
        <w:spacing w:lineRule="auto" w:line="240" w:before="0" w:after="0"/>
        <w:jc w:val="both"/>
        <w:rPr>
          <w:rFonts w:cs="Calibri" w:cstheme="minorHAnsi"/>
          <w:sz w:val="20"/>
          <w:szCs w:val="20"/>
        </w:rPr>
      </w:pPr>
      <w:r>
        <w:rPr>
          <w:rFonts w:cs="Calibri" w:cstheme="minorHAnsi"/>
          <w:sz w:val="20"/>
          <w:szCs w:val="20"/>
        </w:rPr>
      </w:r>
    </w:p>
    <w:p>
      <w:pPr>
        <w:pStyle w:val="Normal"/>
        <w:spacing w:lineRule="auto" w:line="240" w:before="0" w:after="0"/>
        <w:ind w:hanging="426"/>
        <w:jc w:val="both"/>
        <w:rPr>
          <w:rFonts w:cs="Calibri" w:cstheme="minorHAnsi"/>
          <w:sz w:val="20"/>
          <w:szCs w:val="20"/>
          <w:u w:val="single"/>
        </w:rPr>
      </w:pPr>
      <w:r>
        <w:rPr>
          <w:rFonts w:cs="Calibri" w:cstheme="minorHAnsi"/>
          <w:sz w:val="20"/>
          <w:szCs w:val="20"/>
          <w:u w:val="single"/>
        </w:rPr>
        <w:t xml:space="preserve">Definición de indicadores y escalas de medida </w:t>
      </w:r>
    </w:p>
    <w:p>
      <w:pPr>
        <w:pStyle w:val="Normal"/>
        <w:spacing w:lineRule="auto" w:line="240" w:before="0" w:after="0"/>
        <w:ind w:left="-426" w:hanging="0"/>
        <w:jc w:val="both"/>
        <w:rPr>
          <w:rFonts w:cs="Calibri" w:cstheme="minorHAnsi"/>
          <w:sz w:val="20"/>
          <w:szCs w:val="20"/>
        </w:rPr>
      </w:pPr>
      <w:r>
        <w:rPr>
          <w:rFonts w:cs="Calibri" w:cstheme="minorHAnsi"/>
          <w:sz w:val="20"/>
          <w:szCs w:val="20"/>
        </w:rPr>
        <w:t>Los indicadores que se van a establecer, será una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>
      <w:pPr>
        <w:pStyle w:val="Normal"/>
        <w:spacing w:lineRule="auto" w:line="240" w:before="0" w:after="0"/>
        <w:ind w:left="-426" w:hanging="0"/>
        <w:jc w:val="both"/>
        <w:rPr>
          <w:rFonts w:cs="Calibri" w:cstheme="minorHAnsi"/>
          <w:sz w:val="20"/>
          <w:szCs w:val="20"/>
        </w:rPr>
      </w:pPr>
      <w:r>
        <w:rPr>
          <w:rFonts w:cs="Calibri" w:cstheme="minorHAnsi"/>
          <w:sz w:val="20"/>
          <w:szCs w:val="20"/>
        </w:rPr>
      </w:r>
    </w:p>
    <w:p>
      <w:pPr>
        <w:pStyle w:val="Normal"/>
        <w:spacing w:lineRule="auto" w:line="240" w:before="0" w:after="0"/>
        <w:ind w:hanging="426"/>
        <w:rPr>
          <w:rFonts w:cs="Calibri" w:cstheme="minorHAnsi"/>
          <w:sz w:val="20"/>
          <w:szCs w:val="20"/>
          <w:u w:val="single"/>
        </w:rPr>
      </w:pPr>
      <w:r>
        <w:rPr>
          <w:rFonts w:cs="Calibri" w:cstheme="minorHAnsi"/>
          <w:sz w:val="20"/>
          <w:szCs w:val="20"/>
          <w:u w:val="single"/>
        </w:rPr>
        <w:t xml:space="preserve">Mínimo exigible </w:t>
      </w:r>
    </w:p>
    <w:p>
      <w:pPr>
        <w:pStyle w:val="Normal"/>
        <w:spacing w:lineRule="auto" w:line="240" w:before="0" w:after="0"/>
        <w:ind w:left="-426" w:hanging="0"/>
        <w:jc w:val="both"/>
        <w:rPr>
          <w:sz w:val="18"/>
          <w:szCs w:val="18"/>
        </w:rPr>
      </w:pPr>
      <w:r>
        <w:rPr>
          <w:rFonts w:cs="Calibri" w:cstheme="minorHAnsi"/>
          <w:sz w:val="20"/>
          <w:szCs w:val="20"/>
        </w:rPr>
        <w:t>El mínim</w:t>
      </w:r>
      <w:r>
        <w:rPr>
          <w:sz w:val="18"/>
          <w:szCs w:val="18"/>
        </w:rPr>
        <w:t>o exigible para la superación de la práctica es de 50 puntos sobre 100 puntos</w:t>
      </w:r>
    </w:p>
    <w:p>
      <w:pPr>
        <w:pStyle w:val="Normal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</w:r>
      <w:r>
        <w:br w:type="page"/>
      </w:r>
    </w:p>
    <w:p>
      <w:pPr>
        <w:pStyle w:val="Normal"/>
        <w:jc w:val="center"/>
        <w:rPr>
          <w:rFonts w:cs="Calibri"/>
          <w:b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t xml:space="preserve">EJERCICIOS </w:t>
      </w:r>
    </w:p>
    <w:p>
      <w:pPr>
        <w:pStyle w:val="Normal"/>
        <w:spacing w:lineRule="auto" w:line="240" w:before="0" w:after="0"/>
        <w:ind w:left="1080" w:hanging="0"/>
        <w:rPr>
          <w:rFonts w:cs="Calibri"/>
          <w:bCs/>
          <w:sz w:val="20"/>
          <w:szCs w:val="24"/>
        </w:rPr>
      </w:pPr>
      <w:r>
        <w:rPr>
          <w:rFonts w:cs="Calibri"/>
          <w:bCs/>
          <w:sz w:val="20"/>
          <w:szCs w:val="24"/>
        </w:rPr>
      </w:r>
    </w:p>
    <w:p>
      <w:pPr>
        <w:pStyle w:val="NormalWeb"/>
        <w:spacing w:beforeAutospacing="0"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El alumno de forma individual deberá realizar implementación de un programa utilizando un entorno integrado con las siguientes especificaciones para integrar técnicas de accesibilidad y usabilidad.</w:t>
      </w:r>
    </w:p>
    <w:p>
      <w:pPr>
        <w:pStyle w:val="NormalWeb"/>
        <w:spacing w:beforeAutospacing="0"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</w:r>
    </w:p>
    <w:p>
      <w:pPr>
        <w:pStyle w:val="NormalWeb"/>
        <w:spacing w:beforeAutospacing="0"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Según el contenido de un archivo en html:</w:t>
      </w:r>
    </w:p>
    <w:p>
      <w:pPr>
        <w:pStyle w:val="NormalWeb"/>
        <w:numPr>
          <w:ilvl w:val="0"/>
          <w:numId w:val="2"/>
        </w:numPr>
        <w:spacing w:lineRule="auto" w:line="360" w:beforeAutospacing="0"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Crear estilos en un archivo css</w:t>
      </w:r>
    </w:p>
    <w:p>
      <w:pPr>
        <w:pStyle w:val="NormalWeb"/>
        <w:numPr>
          <w:ilvl w:val="0"/>
          <w:numId w:val="2"/>
        </w:numPr>
        <w:spacing w:lineRule="auto" w:line="360" w:beforeAutospacing="0"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Distribuir y mostrar su contenido según especificaciones de usabilidad utilizando JQuery. Utilizar los efectos de Jquery-ui.</w:t>
      </w:r>
    </w:p>
    <w:p>
      <w:pPr>
        <w:pStyle w:val="NormalWeb"/>
        <w:numPr>
          <w:ilvl w:val="0"/>
          <w:numId w:val="2"/>
        </w:numPr>
        <w:spacing w:lineRule="auto" w:line="360" w:beforeAutospacing="0"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Realizar pantallazo del resultado, adjuntarlo a este documento y convertir en PDF para enviar.</w:t>
      </w:r>
    </w:p>
    <w:p>
      <w:pPr>
        <w:pStyle w:val="NormalWeb"/>
        <w:numPr>
          <w:ilvl w:val="0"/>
          <w:numId w:val="2"/>
        </w:numPr>
        <w:spacing w:lineRule="auto" w:line="360" w:beforeAutospacing="0"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Subir todo el código a GitHub</w:t>
      </w:r>
    </w:p>
    <w:p>
      <w:pPr>
        <w:pStyle w:val="NormalWeb"/>
        <w:spacing w:beforeAutospacing="0"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</w:r>
    </w:p>
    <w:p>
      <w:pPr>
        <w:pStyle w:val="NormalWeb"/>
        <w:spacing w:beforeAutospacing="0" w:before="0" w:after="0"/>
        <w:rPr>
          <w:rFonts w:ascii="Calibri" w:hAnsi="Calibri" w:cs="Calibri" w:asciiTheme="minorHAnsi" w:cstheme="minorHAnsi" w:hAnsiTheme="minorHAnsi"/>
          <w:b/>
          <w:b/>
          <w:sz w:val="18"/>
          <w:szCs w:val="18"/>
        </w:rPr>
      </w:pPr>
      <w:r>
        <w:rPr>
          <w:rFonts w:cs="Calibri" w:cstheme="minorHAnsi" w:ascii="Calibri" w:hAnsi="Calibri"/>
          <w:b/>
          <w:sz w:val="18"/>
          <w:szCs w:val="18"/>
        </w:rPr>
      </w:r>
    </w:p>
    <w:p>
      <w:pPr>
        <w:pStyle w:val="Normal"/>
        <w:rPr>
          <w:rFonts w:cs="Calibri"/>
          <w:szCs w:val="24"/>
        </w:rPr>
      </w:pPr>
      <w:r>
        <w:rPr>
          <w:rFonts w:cs="Calibri"/>
          <w:szCs w:val="24"/>
        </w:rPr>
        <w:drawing>
          <wp:anchor behindDoc="0" distT="0" distB="0" distL="114300" distR="114300" simplePos="0" locked="0" layoutInCell="0" allowOverlap="1" relativeHeight="14">
            <wp:simplePos x="0" y="0"/>
            <wp:positionH relativeFrom="column">
              <wp:posOffset>-359410</wp:posOffset>
            </wp:positionH>
            <wp:positionV relativeFrom="paragraph">
              <wp:posOffset>210820</wp:posOffset>
            </wp:positionV>
            <wp:extent cx="6108700" cy="2988945"/>
            <wp:effectExtent l="0" t="0" r="0" b="0"/>
            <wp:wrapThrough wrapText="bothSides">
              <wp:wrapPolygon edited="0">
                <wp:start x="-2" y="1"/>
                <wp:lineTo x="-2" y="21472"/>
                <wp:lineTo x="21551" y="21472"/>
                <wp:lineTo x="21551" y="1"/>
                <wp:lineTo x="-2" y="1"/>
              </wp:wrapPolygon>
            </wp:wrapThrough>
            <wp:docPr id="3" name="Imagen 5" descr="Ejercicio E1 - UF1843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" descr="Ejercicio E1 - UF1843 - Google Chrom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110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Calibri"/>
          <w:szCs w:val="24"/>
        </w:rPr>
      </w:pPr>
      <w:r>
        <w:rPr>
          <w:rFonts w:cs="Calibri"/>
          <w:szCs w:val="24"/>
        </w:rPr>
      </w:r>
    </w:p>
    <w:p>
      <w:pPr>
        <w:pStyle w:val="Normal"/>
        <w:rPr>
          <w:rFonts w:cs="Calibri"/>
          <w:szCs w:val="24"/>
        </w:rPr>
      </w:pPr>
      <w:r>
        <w:rPr>
          <w:rFonts w:cs="Calibri"/>
          <w:szCs w:val="24"/>
        </w:rPr>
      </w:r>
    </w:p>
    <w:p>
      <w:pPr>
        <w:sectPr>
          <w:headerReference w:type="default" r:id="rId5"/>
          <w:type w:val="nextPage"/>
          <w:pgSz w:w="11906" w:h="16838"/>
          <w:pgMar w:left="1701" w:right="1701" w:gutter="0" w:header="708" w:top="835" w:footer="0" w:bottom="851"/>
          <w:pgNumType w:fmt="decimal"/>
          <w:formProt w:val="false"/>
          <w:textDirection w:val="lrTb"/>
          <w:docGrid w:type="default" w:linePitch="360" w:charSpace="4096"/>
        </w:sectPr>
        <w:pStyle w:val="Normal"/>
        <w:rPr>
          <w:rFonts w:cs="Calibri"/>
          <w:szCs w:val="24"/>
        </w:rPr>
      </w:pPr>
      <w:r>
        <w:rPr>
          <w:rFonts w:cs="Calibri"/>
          <w:szCs w:val="24"/>
        </w:rPr>
      </w:r>
    </w:p>
    <w:tbl>
      <w:tblPr>
        <w:tblStyle w:val="Tablaconcuadrcula"/>
        <w:tblpPr w:bottomFromText="0" w:horzAnchor="margin" w:leftFromText="141" w:rightFromText="141" w:tblpX="0" w:tblpY="2202" w:topFromText="0" w:vertAnchor="page"/>
        <w:tblW w:w="1474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942"/>
        <w:gridCol w:w="3118"/>
        <w:gridCol w:w="7903"/>
        <w:gridCol w:w="292"/>
        <w:gridCol w:w="487"/>
      </w:tblGrid>
      <w:tr>
        <w:trPr>
          <w:trHeight w:val="362" w:hRule="atLeast"/>
        </w:trPr>
        <w:tc>
          <w:tcPr>
            <w:tcW w:w="14742" w:type="dxa"/>
            <w:gridSpan w:val="5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vAlign w:val="center"/>
          </w:tcPr>
          <w:p>
            <w:pPr>
              <w:pStyle w:val="Default"/>
              <w:widowControl/>
              <w:spacing w:before="0" w:after="0"/>
              <w:jc w:val="center"/>
              <w:rPr>
                <w:rFonts w:ascii="Calibri" w:hAnsi="Calibri" w:asciiTheme="minorHAnsi" w:hAnsiTheme="minorHAnsi"/>
                <w:b/>
                <w:b/>
                <w:color w:val="auto"/>
                <w:sz w:val="18"/>
                <w:szCs w:val="18"/>
              </w:rPr>
            </w:pPr>
            <w:r>
              <w:rPr>
                <w:rFonts w:eastAsia="" w:ascii="Calibri" w:hAnsi="Calibri" w:asciiTheme="minorHAnsi" w:hAnsiTheme="minorHAnsi"/>
                <w:b/>
                <w:color w:val="auto"/>
                <w:kern w:val="0"/>
                <w:sz w:val="18"/>
                <w:szCs w:val="18"/>
                <w:lang w:val="es-ES" w:eastAsia="es-ES" w:bidi="ar-SA"/>
              </w:rPr>
              <w:t>SISTEMA DE VALORACIÓN MF0491_3- UF1843 – PRÁCTICA FINAL</w:t>
            </w:r>
          </w:p>
        </w:tc>
      </w:tr>
      <w:tr>
        <w:trPr>
          <w:trHeight w:val="362" w:hRule="atLeast"/>
        </w:trPr>
        <w:tc>
          <w:tcPr>
            <w:tcW w:w="14742" w:type="dxa"/>
            <w:gridSpan w:val="5"/>
            <w:tcBorders>
              <w:top w:val="nil"/>
              <w:left w:val="nil"/>
              <w:right w:val="nil"/>
            </w:tcBorders>
            <w:shd w:color="auto" w:fill="auto" w:val="clear"/>
            <w:vAlign w:val="center"/>
          </w:tcPr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 w:cs="Times New Roman" w:asciiTheme="minorHAnsi" w:hAnsiTheme="minorHAnsi"/>
                <w:b/>
                <w:b/>
                <w:color w:val="auto"/>
                <w:sz w:val="18"/>
                <w:szCs w:val="18"/>
              </w:rPr>
            </w:pPr>
            <w:r>
              <w:rPr>
                <w:rFonts w:eastAsia="" w:ascii="Calibri" w:hAnsi="Calibri" w:asciiTheme="minorHAnsi" w:hAnsiTheme="minorHAnsi"/>
                <w:b/>
                <w:color w:val="auto"/>
                <w:kern w:val="0"/>
                <w:sz w:val="18"/>
                <w:szCs w:val="18"/>
                <w:lang w:val="es-ES" w:eastAsia="es-ES" w:bidi="ar-SA"/>
              </w:rPr>
              <w:t>NOMBRE DEL ALUMNO:</w:t>
            </w:r>
          </w:p>
        </w:tc>
      </w:tr>
      <w:tr>
        <w:trPr>
          <w:trHeight w:val="362" w:hRule="atLeast"/>
        </w:trPr>
        <w:tc>
          <w:tcPr>
            <w:tcW w:w="2942" w:type="dxa"/>
            <w:tcBorders/>
            <w:shd w:color="auto" w:fill="548DD4" w:themeFill="text2" w:themeFillTint="99" w:val="clear"/>
            <w:vAlign w:val="center"/>
          </w:tcPr>
          <w:p>
            <w:pPr>
              <w:pStyle w:val="Default"/>
              <w:widowControl/>
              <w:spacing w:before="60" w:after="60"/>
              <w:jc w:val="center"/>
              <w:rPr>
                <w:rFonts w:ascii="Calibri" w:hAnsi="Calibri" w:cs="Times New Roman" w:asciiTheme="minorHAnsi" w:hAnsiTheme="minorHAnsi"/>
                <w:b/>
                <w:b/>
                <w:color w:val="auto"/>
                <w:sz w:val="18"/>
                <w:szCs w:val="18"/>
              </w:rPr>
            </w:pPr>
            <w:r>
              <w:rPr>
                <w:rFonts w:eastAsia="" w:cs="Times New Roman" w:ascii="Calibri" w:hAnsi="Calibri" w:asciiTheme="minorHAnsi" w:hAnsiTheme="minorHAnsi"/>
                <w:b/>
                <w:color w:val="auto"/>
                <w:kern w:val="0"/>
                <w:sz w:val="18"/>
                <w:szCs w:val="18"/>
                <w:lang w:val="es-ES" w:eastAsia="es-ES" w:bidi="ar-SA"/>
              </w:rPr>
              <w:t>RESULTADO A COMPROBAR</w:t>
            </w:r>
          </w:p>
        </w:tc>
        <w:tc>
          <w:tcPr>
            <w:tcW w:w="3118" w:type="dxa"/>
            <w:tcBorders/>
            <w:shd w:color="auto" w:fill="548DD4" w:themeFill="text2" w:themeFillTint="99" w:val="clear"/>
            <w:vAlign w:val="center"/>
          </w:tcPr>
          <w:p>
            <w:pPr>
              <w:pStyle w:val="Default"/>
              <w:widowControl/>
              <w:spacing w:before="60" w:after="60"/>
              <w:jc w:val="center"/>
              <w:rPr>
                <w:rFonts w:ascii="Calibri" w:hAnsi="Calibri" w:cs="Times New Roman" w:asciiTheme="minorHAnsi" w:hAnsiTheme="minorHAnsi"/>
                <w:b/>
                <w:b/>
                <w:color w:val="auto"/>
                <w:sz w:val="18"/>
                <w:szCs w:val="18"/>
              </w:rPr>
            </w:pPr>
            <w:r>
              <w:rPr>
                <w:rFonts w:eastAsia="" w:cs="Times New Roman" w:ascii="Calibri" w:hAnsi="Calibri" w:asciiTheme="minorHAnsi" w:hAnsiTheme="minorHAnsi"/>
                <w:b/>
                <w:color w:val="auto"/>
                <w:kern w:val="0"/>
                <w:sz w:val="18"/>
                <w:szCs w:val="18"/>
                <w:lang w:val="es-ES" w:eastAsia="es-ES" w:bidi="ar-SA"/>
              </w:rPr>
              <w:t>INDICADORES DE LOGRO</w:t>
            </w:r>
          </w:p>
        </w:tc>
        <w:tc>
          <w:tcPr>
            <w:tcW w:w="8682" w:type="dxa"/>
            <w:gridSpan w:val="3"/>
            <w:tcBorders/>
            <w:shd w:color="auto" w:fill="548DD4" w:themeFill="text2" w:themeFillTint="99" w:val="clear"/>
            <w:vAlign w:val="center"/>
          </w:tcPr>
          <w:p>
            <w:pPr>
              <w:pStyle w:val="Default"/>
              <w:widowControl/>
              <w:spacing w:before="60" w:after="60"/>
              <w:jc w:val="center"/>
              <w:rPr>
                <w:rFonts w:ascii="Calibri" w:hAnsi="Calibri" w:cs="Times New Roman" w:asciiTheme="minorHAnsi" w:hAnsiTheme="minorHAnsi"/>
                <w:b/>
                <w:b/>
                <w:color w:val="auto"/>
                <w:sz w:val="18"/>
                <w:szCs w:val="18"/>
              </w:rPr>
            </w:pPr>
            <w:r>
              <w:rPr>
                <w:rFonts w:eastAsia="" w:cs="Times New Roman" w:ascii="Calibri" w:hAnsi="Calibri" w:asciiTheme="minorHAnsi" w:hAnsiTheme="minorHAnsi"/>
                <w:b/>
                <w:color w:val="auto"/>
                <w:kern w:val="0"/>
                <w:sz w:val="18"/>
                <w:szCs w:val="18"/>
                <w:lang w:val="es-ES" w:eastAsia="es-ES" w:bidi="ar-SA"/>
              </w:rPr>
              <w:t>ESCALA DE MEDIDA</w:t>
            </w:r>
          </w:p>
        </w:tc>
      </w:tr>
      <w:tr>
        <w:trPr>
          <w:trHeight w:val="614" w:hRule="atLeast"/>
        </w:trPr>
        <w:tc>
          <w:tcPr>
            <w:tcW w:w="2942" w:type="dxa"/>
            <w:vMerge w:val="restart"/>
            <w:tcBorders/>
            <w:vAlign w:val="center"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 xml:space="preserve">1. </w:t>
            </w: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  <w:t xml:space="preserve"> </w:t>
            </w: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En un supuesto práctico, en el que se pide crear y mantener componentes software y documentos aplicar normas de accesibilidad y usabilidad para mejorar su utilización.</w:t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Conforme a los Criterios de evaluación  CE1.3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>Crea componentes software y documentos para aplicar normas de accesibilidad para mejorar su utilización.</w:t>
            </w:r>
          </w:p>
        </w:tc>
        <w:tc>
          <w:tcPr>
            <w:tcW w:w="790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- </w:t>
            </w:r>
            <w:r>
              <w:rPr>
                <w:rFonts w:eastAsia=""/>
                <w:kern w:val="0"/>
                <w:sz w:val="22"/>
                <w:szCs w:val="22"/>
                <w:lang w:val="es-ES" w:eastAsia="es-ES" w:bidi="ar-SA"/>
              </w:rPr>
              <w:t xml:space="preserve"> 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Crea componentes software y documentos para aplicar normas de accesibilidad para mejorar su utilización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más del  75%  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- </w:t>
            </w:r>
            <w:r>
              <w:rPr>
                <w:rFonts w:eastAsia=""/>
                <w:kern w:val="0"/>
                <w:sz w:val="22"/>
                <w:szCs w:val="22"/>
                <w:lang w:val="es-ES" w:eastAsia="es-ES" w:bidi="ar-SA"/>
              </w:rPr>
              <w:t xml:space="preserve"> 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Crea componentes software y documentos para aplicar normas de accesibilidad para mejorar su utilización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entre un 50 % y 75% </w:t>
            </w:r>
          </w:p>
          <w:p>
            <w:pPr>
              <w:pStyle w:val="Default"/>
              <w:widowControl/>
              <w:spacing w:before="0" w:after="0"/>
              <w:jc w:val="both"/>
              <w:rPr>
                <w:rFonts w:ascii="Calibri" w:hAnsi="Calibri" w:cs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cs="Calibri" w:ascii="Calibri" w:hAnsi="Calibri" w:asciiTheme="minorHAnsi" w:hAnsiTheme="minorHAnsi"/>
                <w:color w:val="auto"/>
                <w:kern w:val="0"/>
                <w:sz w:val="18"/>
                <w:szCs w:val="18"/>
                <w:lang w:val="es-ES" w:eastAsia="es-ES" w:bidi="ar-SA"/>
              </w:rPr>
              <w:t xml:space="preserve">-  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Crea componentes software y documentos para aplicar normas de accesibilidad para mejorar su utilización</w:t>
            </w:r>
            <w:r>
              <w:rPr>
                <w:rFonts w:eastAsia="" w:cs="Calibri" w:ascii="Calibri" w:hAnsi="Calibri" w:asciiTheme="minorHAnsi" w:hAnsiTheme="minorHAnsi"/>
                <w:color w:val="auto"/>
                <w:kern w:val="0"/>
                <w:sz w:val="18"/>
                <w:szCs w:val="18"/>
                <w:lang w:val="es-ES" w:eastAsia="es-ES" w:bidi="ar-SA"/>
              </w:rPr>
              <w:t xml:space="preserve"> menos de un 50 %</w:t>
            </w:r>
          </w:p>
        </w:tc>
        <w:tc>
          <w:tcPr>
            <w:tcW w:w="292" w:type="dxa"/>
            <w:tcBorders/>
          </w:tcPr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  <w:t>B</w:t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  <w:t>R</w:t>
            </w:r>
          </w:p>
          <w:p>
            <w:pPr>
              <w:pStyle w:val="Default"/>
              <w:widowControl/>
              <w:spacing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rFonts w:ascii="Calibri" w:hAnsi="Calibri" w:cs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M</w:t>
            </w:r>
          </w:p>
        </w:tc>
        <w:tc>
          <w:tcPr>
            <w:tcW w:w="4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30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15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0</w:t>
            </w:r>
          </w:p>
        </w:tc>
      </w:tr>
      <w:tr>
        <w:trPr>
          <w:trHeight w:val="579" w:hRule="atLeast"/>
        </w:trPr>
        <w:tc>
          <w:tcPr>
            <w:tcW w:w="2942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Mantiene componentes software y documentos aplicar para normas de accesibilidad para mejorar su utilización.</w:t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790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-   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Mantiene componentes software y documentos aplicar para normas de accesibilidad para mejorar su utilización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más del  75% 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-   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Mantiene componentes software y documentos aplicar para normas de accesibilidad para mejorar su utilización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entre un 50 % y 75% </w:t>
            </w:r>
          </w:p>
          <w:p>
            <w:pPr>
              <w:pStyle w:val="Default"/>
              <w:widowControl/>
              <w:spacing w:before="0" w:after="0"/>
              <w:jc w:val="both"/>
              <w:rPr>
                <w:rFonts w:ascii="Calibri" w:hAnsi="Calibri" w:cs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cs="Calibri" w:ascii="Calibri" w:hAnsi="Calibri" w:asciiTheme="minorHAnsi" w:hAnsiTheme="minorHAnsi"/>
                <w:color w:val="auto"/>
                <w:kern w:val="0"/>
                <w:sz w:val="18"/>
                <w:szCs w:val="18"/>
                <w:lang w:val="es-ES" w:eastAsia="es-ES" w:bidi="ar-SA"/>
              </w:rPr>
              <w:t xml:space="preserve">-  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Mantiene componentes software y documentos aplicar para normas de accesibilidad para mejorar su utilización</w:t>
            </w:r>
            <w:r>
              <w:rPr>
                <w:rFonts w:eastAsia="" w:cs="Calibri" w:ascii="Calibri" w:hAnsi="Calibri" w:asciiTheme="minorHAnsi" w:hAnsiTheme="minorHAnsi"/>
                <w:color w:val="auto"/>
                <w:kern w:val="0"/>
                <w:sz w:val="18"/>
                <w:szCs w:val="18"/>
                <w:lang w:val="es-ES" w:eastAsia="es-ES" w:bidi="ar-SA"/>
              </w:rPr>
              <w:t xml:space="preserve"> menos de un 50 %</w:t>
            </w:r>
          </w:p>
        </w:tc>
        <w:tc>
          <w:tcPr>
            <w:tcW w:w="292" w:type="dxa"/>
            <w:tcBorders/>
          </w:tcPr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  <w:t>B</w:t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  <w:t>R</w:t>
            </w:r>
          </w:p>
          <w:p>
            <w:pPr>
              <w:pStyle w:val="Default"/>
              <w:widowControl/>
              <w:spacing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rFonts w:ascii="Calibri" w:hAnsi="Calibri" w:cs="Calibri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M</w:t>
            </w:r>
          </w:p>
        </w:tc>
        <w:tc>
          <w:tcPr>
            <w:tcW w:w="4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20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10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0</w:t>
            </w:r>
          </w:p>
        </w:tc>
      </w:tr>
      <w:tr>
        <w:trPr>
          <w:trHeight w:val="743" w:hRule="atLeast"/>
        </w:trPr>
        <w:tc>
          <w:tcPr>
            <w:tcW w:w="2942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Crea componentes software y documentos para aplicar normas de usabilidad para mejorar su utilización.</w:t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790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-   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Crea componentes software y documentos para aplicar normas de usabilidad para mejorar su utilización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más del  75%  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-   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Crea componentes software y documentos para aplicar normas de usabilidad para mejorar su utilización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entre un 50 % y 75% 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-   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Crea componentes software y documentos para aplicar normas de usabilidad para mejorar su utilización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menos de un 50 %</w:t>
            </w:r>
          </w:p>
        </w:tc>
        <w:tc>
          <w:tcPr>
            <w:tcW w:w="292" w:type="dxa"/>
            <w:tcBorders/>
          </w:tcPr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  <w:t>B</w:t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  <w:t>R</w:t>
            </w:r>
          </w:p>
          <w:p>
            <w:pPr>
              <w:pStyle w:val="Default"/>
              <w:widowControl/>
              <w:spacing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M</w:t>
            </w:r>
          </w:p>
        </w:tc>
        <w:tc>
          <w:tcPr>
            <w:tcW w:w="4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30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15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0</w:t>
            </w:r>
          </w:p>
        </w:tc>
      </w:tr>
      <w:tr>
        <w:trPr>
          <w:trHeight w:val="743" w:hRule="atLeast"/>
        </w:trPr>
        <w:tc>
          <w:tcPr>
            <w:tcW w:w="2942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pacing w:lineRule="atLeast" w:line="0" w:before="0" w:after="0"/>
              <w:jc w:val="both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Mantiene componentes software y documentos para aplicar normas de usabilidad para mejorar su utilización.</w:t>
            </w:r>
          </w:p>
          <w:p>
            <w:pPr>
              <w:pStyle w:val="Normal"/>
              <w:widowControl/>
              <w:spacing w:lineRule="atLeast" w:line="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</w:tc>
        <w:tc>
          <w:tcPr>
            <w:tcW w:w="790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-   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Mantiene componentes software y documentos para aplicar normas de usabilidad para mejorar su utilización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más del  75%  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-   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Mantiene componentes software y documentos para aplicar normas de usabilidad para mejorar su utilización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entre un 50 % y 75% 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-    </w:t>
            </w:r>
            <w:r>
              <w:rPr>
                <w:rFonts w:eastAsia=""/>
                <w:kern w:val="0"/>
                <w:sz w:val="18"/>
                <w:szCs w:val="18"/>
                <w:lang w:val="es-ES" w:eastAsia="es-ES" w:bidi="ar-SA"/>
              </w:rPr>
              <w:t xml:space="preserve"> Mantiene componentes software y documentos para aplicar normas de usabilidad para mejorar su utilización</w:t>
            </w:r>
            <w:r>
              <w:rPr>
                <w:rFonts w:eastAsia="" w:cs="Calibri"/>
                <w:kern w:val="0"/>
                <w:sz w:val="18"/>
                <w:szCs w:val="18"/>
                <w:lang w:val="es-ES" w:eastAsia="es-ES" w:bidi="ar-SA"/>
              </w:rPr>
              <w:t xml:space="preserve"> menos de un 50 %</w:t>
            </w:r>
          </w:p>
        </w:tc>
        <w:tc>
          <w:tcPr>
            <w:tcW w:w="292" w:type="dxa"/>
            <w:tcBorders/>
          </w:tcPr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  <w:t>B</w:t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/>
                <w:color w:val="auto"/>
                <w:kern w:val="0"/>
                <w:sz w:val="16"/>
                <w:szCs w:val="16"/>
                <w:lang w:val="es-ES" w:eastAsia="es-ES" w:bidi="ar-SA"/>
              </w:rPr>
              <w:t>R</w:t>
            </w:r>
          </w:p>
          <w:p>
            <w:pPr>
              <w:pStyle w:val="Default"/>
              <w:widowControl/>
              <w:spacing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</w:r>
          </w:p>
          <w:p>
            <w:pPr>
              <w:pStyle w:val="Default"/>
              <w:widowControl/>
              <w:spacing w:before="0" w:after="0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M</w:t>
            </w:r>
          </w:p>
        </w:tc>
        <w:tc>
          <w:tcPr>
            <w:tcW w:w="4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20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10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22"/>
                <w:szCs w:val="22"/>
                <w:lang w:val="es-ES" w:eastAsia="es-E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eastAsia="" w:cs="Calibri"/>
                <w:kern w:val="0"/>
                <w:sz w:val="16"/>
                <w:szCs w:val="16"/>
                <w:lang w:val="es-ES" w:eastAsia="es-ES" w:bidi="ar-SA"/>
              </w:rPr>
              <w:t>0</w:t>
            </w:r>
          </w:p>
        </w:tc>
      </w:tr>
      <w:tr>
        <w:trPr>
          <w:trHeight w:val="336" w:hRule="atLeast"/>
        </w:trPr>
        <w:tc>
          <w:tcPr>
            <w:tcW w:w="6060" w:type="dxa"/>
            <w:gridSpan w:val="2"/>
            <w:tcBorders/>
          </w:tcPr>
          <w:p>
            <w:pPr>
              <w:pStyle w:val="Default"/>
              <w:widowControl/>
              <w:spacing w:before="60" w:after="60"/>
              <w:jc w:val="center"/>
              <w:rPr>
                <w:rFonts w:ascii="Calibri" w:hAnsi="Calibri" w:cs="Times New Roman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ascii="Calibri" w:hAnsi="Calibri" w:asciiTheme="minorHAnsi" w:hAnsiTheme="minorHAnsi"/>
                <w:color w:val="auto"/>
                <w:kern w:val="0"/>
                <w:sz w:val="18"/>
                <w:szCs w:val="18"/>
                <w:lang w:val="es-ES" w:eastAsia="es-ES" w:bidi="ar-SA"/>
              </w:rPr>
              <w:t>Valor mínimo exigible: 50</w:t>
            </w:r>
          </w:p>
          <w:p>
            <w:pPr>
              <w:pStyle w:val="Default"/>
              <w:widowControl/>
              <w:spacing w:before="60" w:after="60"/>
              <w:jc w:val="both"/>
              <w:rPr>
                <w:rFonts w:ascii="Calibri" w:hAnsi="Calibri" w:cs="Times New Roman" w:asciiTheme="minorHAnsi" w:hAnsiTheme="minorHAnsi"/>
                <w:color w:val="auto"/>
                <w:sz w:val="18"/>
                <w:szCs w:val="18"/>
              </w:rPr>
            </w:pPr>
            <w:r>
              <w:rPr>
                <w:rFonts w:eastAsia="" w:cs="Times New Roman" w:ascii="Calibri" w:hAnsi="Calibri"/>
                <w:color w:val="auto"/>
                <w:kern w:val="0"/>
                <w:sz w:val="18"/>
                <w:szCs w:val="18"/>
                <w:lang w:val="es-ES" w:eastAsia="es-ES" w:bidi="ar-SA"/>
              </w:rPr>
            </w:r>
          </w:p>
        </w:tc>
        <w:tc>
          <w:tcPr>
            <w:tcW w:w="7903" w:type="dxa"/>
            <w:tcBorders/>
          </w:tcPr>
          <w:p>
            <w:pPr>
              <w:pStyle w:val="Normal"/>
              <w:widowControl/>
              <w:spacing w:lineRule="atLeast" w:line="0" w:before="0" w:after="0"/>
              <w:jc w:val="center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18"/>
                <w:szCs w:val="18"/>
                <w:lang w:val="es-ES" w:eastAsia="es-ES" w:bidi="ar-SA"/>
              </w:rPr>
              <w:t>Valor máximo: 100</w:t>
            </w:r>
          </w:p>
        </w:tc>
        <w:tc>
          <w:tcPr>
            <w:tcW w:w="779" w:type="dxa"/>
            <w:gridSpan w:val="2"/>
            <w:tcBorders/>
            <w:vAlign w:val="center"/>
          </w:tcPr>
          <w:p>
            <w:pPr>
              <w:pStyle w:val="Normal"/>
              <w:widowControl/>
              <w:spacing w:lineRule="atLeast" w:line="0" w:before="0" w:after="0"/>
              <w:jc w:val="center"/>
              <w:rPr>
                <w:sz w:val="18"/>
                <w:szCs w:val="18"/>
              </w:rPr>
            </w:pPr>
            <w:r>
              <w:rPr>
                <w:rFonts w:eastAsia="" w:cs=""/>
                <w:kern w:val="0"/>
                <w:sz w:val="22"/>
                <w:szCs w:val="22"/>
                <w:lang w:val="es-ES" w:eastAsia="es-ES" w:bidi="ar-SA"/>
              </w:rPr>
            </w:r>
          </w:p>
        </w:tc>
      </w:tr>
    </w:tbl>
    <w:p>
      <w:pPr>
        <w:pStyle w:val="Normal"/>
        <w:spacing w:before="0" w:after="200"/>
        <w:rPr>
          <w:sz w:val="18"/>
          <w:szCs w:val="18"/>
        </w:rPr>
      </w:pPr>
      <w:r>
        <w:rPr/>
      </w:r>
    </w:p>
    <w:sectPr>
      <w:headerReference w:type="default" r:id="rId6"/>
      <w:type w:val="nextPage"/>
      <w:pgSz w:orient="landscape" w:w="16838" w:h="11906"/>
      <w:pgMar w:left="1418" w:right="1418" w:gutter="0" w:header="709" w:top="993" w:footer="0" w:bottom="709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rade Gothic LT Std">
    <w:charset w:val="00"/>
    <w:family w:val="roman"/>
    <w:pitch w:val="variable"/>
  </w:font>
  <w:font w:name="Arial">
    <w:charset w:val="00"/>
    <w:family w:val="roman"/>
    <w:pitch w:val="variable"/>
  </w:font>
  <w:font w:name="Consolas">
    <w:altName w:val="Courier New"/>
    <w:charset w:val="00"/>
    <w:family w:val="auto"/>
    <w:pitch w:val="default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jc w:val="center"/>
      <w:rPr/>
    </w:pPr>
    <w:r>
      <w:rPr/>
      <w:drawing>
        <wp:inline distT="0" distB="0" distL="0" distR="0">
          <wp:extent cx="5400040" cy="603885"/>
          <wp:effectExtent l="0" t="0" r="0" b="0"/>
          <wp:docPr id="4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03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jc w:val="center"/>
      <w:rPr/>
    </w:pPr>
    <w:r>
      <w:rPr/>
      <w:drawing>
        <wp:inline distT="0" distB="0" distL="0" distR="0">
          <wp:extent cx="5400040" cy="603885"/>
          <wp:effectExtent l="0" t="0" r="0" b="0"/>
          <wp:docPr id="5" name="Imagen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03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30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sz w:val="1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4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1669d"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s-ES" w:eastAsia="es-E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1" w:customStyle="1">
    <w:name w:val="A1"/>
    <w:uiPriority w:val="99"/>
    <w:qFormat/>
    <w:rsid w:val="001719d5"/>
    <w:rPr>
      <w:color w:val="000000"/>
      <w:sz w:val="20"/>
      <w:szCs w:val="20"/>
    </w:rPr>
  </w:style>
  <w:style w:type="character" w:styleId="EncabezadoCar" w:customStyle="1">
    <w:name w:val="Encabezado Car"/>
    <w:basedOn w:val="DefaultParagraphFont"/>
    <w:uiPriority w:val="99"/>
    <w:qFormat/>
    <w:rsid w:val="00b27967"/>
    <w:rPr/>
  </w:style>
  <w:style w:type="character" w:styleId="PiedepginaCar" w:customStyle="1">
    <w:name w:val="Pie de página Car"/>
    <w:basedOn w:val="DefaultParagraphFont"/>
    <w:uiPriority w:val="99"/>
    <w:qFormat/>
    <w:rsid w:val="00b27967"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74728e"/>
    <w:rPr>
      <w:rFonts w:ascii="Tahoma" w:hAnsi="Tahoma" w:cs="Tahoma"/>
      <w:sz w:val="16"/>
      <w:szCs w:val="16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Default" w:customStyle="1">
    <w:name w:val="Default"/>
    <w:qFormat/>
    <w:rsid w:val="001c4221"/>
    <w:pPr>
      <w:widowControl/>
      <w:bidi w:val="0"/>
      <w:spacing w:lineRule="auto" w:line="240" w:before="0" w:after="0"/>
      <w:jc w:val="left"/>
    </w:pPr>
    <w:rPr>
      <w:rFonts w:ascii="Trade Gothic LT Std" w:hAnsi="Trade Gothic LT Std" w:cs="Trade Gothic LT Std" w:eastAsia=""/>
      <w:color w:val="000000"/>
      <w:kern w:val="0"/>
      <w:sz w:val="24"/>
      <w:szCs w:val="24"/>
      <w:lang w:val="es-ES" w:eastAsia="es-ES" w:bidi="ar-SA"/>
    </w:rPr>
  </w:style>
  <w:style w:type="paragraph" w:styleId="Pa121" w:customStyle="1">
    <w:name w:val="Pa121"/>
    <w:basedOn w:val="Default"/>
    <w:next w:val="Default"/>
    <w:uiPriority w:val="99"/>
    <w:qFormat/>
    <w:rsid w:val="00931caa"/>
    <w:pPr>
      <w:spacing w:lineRule="atLeast" w:line="201"/>
    </w:pPr>
    <w:rPr>
      <w:rFonts w:ascii="Arial" w:hAnsi="Arial" w:cs="Arial"/>
      <w:color w:val="auto"/>
    </w:rPr>
  </w:style>
  <w:style w:type="paragraph" w:styleId="Pa120" w:customStyle="1">
    <w:name w:val="Pa120"/>
    <w:basedOn w:val="Default"/>
    <w:next w:val="Default"/>
    <w:uiPriority w:val="99"/>
    <w:qFormat/>
    <w:rsid w:val="006217bc"/>
    <w:pPr>
      <w:spacing w:lineRule="atLeast" w:line="201"/>
    </w:pPr>
    <w:rPr>
      <w:rFonts w:ascii="Arial" w:hAnsi="Arial" w:cs="Arial"/>
      <w:color w:val="auto"/>
    </w:rPr>
  </w:style>
  <w:style w:type="paragraph" w:styleId="NormalWeb">
    <w:name w:val="Normal (Web)"/>
    <w:basedOn w:val="Normal"/>
    <w:uiPriority w:val="99"/>
    <w:unhideWhenUsed/>
    <w:qFormat/>
    <w:rsid w:val="00ca7b91"/>
    <w:pPr>
      <w:spacing w:lineRule="auto" w:line="240" w:beforeAutospacing="1" w:after="119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16ee5"/>
    <w:pPr>
      <w:spacing w:before="0" w:after="200"/>
      <w:ind w:left="720" w:hanging="0"/>
      <w:contextualSpacing/>
    </w:pPr>
    <w:rPr/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b2796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b2796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74728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1c422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44CFC-1AF6-4D45-A5C9-A383A818B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LibreOffice/7.4.2.3$Windows_X86_64 LibreOffice_project/382eef1f22670f7f4118c8c2dd222ec7ad009daf</Application>
  <AppVersion>15.0000</AppVersion>
  <Pages>13</Pages>
  <Words>1993</Words>
  <Characters>11439</Characters>
  <CharactersWithSpaces>16599</CharactersWithSpaces>
  <Paragraphs>430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2023-08-09T02:56:00Z</dcterms:created>
  <dc:creator>PCINCAEM</dc:creator>
  <dc:description/>
  <dc:language>es-ES</dc:language>
  <cp:lastModifiedBy/>
  <cp:lastPrinted>2016-07-11T12:26:00Z</cp:lastPrinted>
  <dcterms:modified xsi:type="dcterms:W3CDTF">2023-08-09T19:53:58Z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