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4ABE5" w14:textId="77777777" w:rsidR="00E26242" w:rsidRPr="00662E46" w:rsidRDefault="00E26242">
      <w:pPr>
        <w:pStyle w:val="Author"/>
        <w:spacing w:beforeAutospacing="1" w:afterAutospacing="1"/>
        <w:rPr>
          <w:rFonts w:eastAsia="MS Mincho"/>
          <w:kern w:val="2"/>
          <w:sz w:val="48"/>
          <w:szCs w:val="48"/>
        </w:rPr>
      </w:pPr>
      <w:r w:rsidRPr="00662E46">
        <w:rPr>
          <w:rFonts w:eastAsia="MS Mincho"/>
          <w:kern w:val="2"/>
          <w:sz w:val="48"/>
          <w:szCs w:val="48"/>
        </w:rPr>
        <w:t>SOMIOD</w:t>
      </w:r>
    </w:p>
    <w:p w14:paraId="632AC800" w14:textId="77777777" w:rsidR="00E26242" w:rsidRPr="00662E46" w:rsidRDefault="00E26242" w:rsidP="00805742">
      <w:pPr>
        <w:pStyle w:val="Author"/>
        <w:spacing w:beforeAutospacing="1" w:afterAutospacing="1"/>
        <w:rPr>
          <w:sz w:val="16"/>
          <w:szCs w:val="16"/>
          <w:highlight w:val="yellow"/>
        </w:rPr>
      </w:pPr>
      <w:r w:rsidRPr="00662E46">
        <w:rPr>
          <w:sz w:val="16"/>
          <w:szCs w:val="16"/>
        </w:rPr>
        <w:t>Service Oriented Middleware</w:t>
      </w:r>
      <w:r w:rsidRPr="00662E46">
        <w:rPr>
          <w:sz w:val="16"/>
          <w:szCs w:val="16"/>
          <w:highlight w:val="yellow"/>
        </w:rPr>
        <w:t xml:space="preserve"> </w:t>
      </w:r>
    </w:p>
    <w:p w14:paraId="45220DC7" w14:textId="1D6962E8" w:rsidR="00E15EC4" w:rsidRPr="00E26242" w:rsidRDefault="00E15EC4" w:rsidP="00805742">
      <w:pPr>
        <w:pStyle w:val="Author"/>
        <w:spacing w:beforeAutospacing="1" w:afterAutospacing="1"/>
        <w:rPr>
          <w:color w:val="5983B0"/>
          <w:sz w:val="16"/>
          <w:szCs w:val="16"/>
          <w:lang w:val="pt-PT"/>
        </w:rPr>
        <w:sectPr w:rsidR="00E15EC4" w:rsidRPr="00E26242">
          <w:footerReference w:type="default" r:id="rId8"/>
          <w:footerReference w:type="first" r:id="rId9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14:paraId="4677723F" w14:textId="00CF7429" w:rsidR="00E15EC4" w:rsidRPr="00E26242" w:rsidRDefault="00E40DD1" w:rsidP="00E26242">
      <w:pPr>
        <w:pStyle w:val="Author"/>
        <w:spacing w:beforeAutospacing="1"/>
        <w:ind w:left="720"/>
        <w:rPr>
          <w:sz w:val="18"/>
          <w:szCs w:val="18"/>
          <w:lang w:val="pt-PT"/>
        </w:rPr>
      </w:pPr>
      <w:r w:rsidRPr="00E26242">
        <w:rPr>
          <w:sz w:val="18"/>
          <w:szCs w:val="18"/>
          <w:lang w:val="pt-PT"/>
        </w:rPr>
        <w:t xml:space="preserve"> </w:t>
      </w:r>
      <w:r w:rsidR="00805742" w:rsidRPr="00E26242">
        <w:rPr>
          <w:sz w:val="18"/>
          <w:szCs w:val="18"/>
          <w:lang w:val="pt-PT"/>
        </w:rPr>
        <w:t>Miguel Lopes</w:t>
      </w:r>
      <w:r w:rsidRPr="00E26242">
        <w:rPr>
          <w:sz w:val="18"/>
          <w:szCs w:val="18"/>
          <w:lang w:val="pt-PT"/>
        </w:rPr>
        <w:t xml:space="preserve"> </w:t>
      </w:r>
      <w:r w:rsidRPr="00E26242">
        <w:rPr>
          <w:sz w:val="18"/>
          <w:szCs w:val="18"/>
          <w:lang w:val="pt-PT"/>
        </w:rPr>
        <w:br/>
      </w:r>
      <w:r w:rsidR="00E26242" w:rsidRPr="00E26242">
        <w:rPr>
          <w:sz w:val="18"/>
          <w:szCs w:val="18"/>
          <w:lang w:val="pt-PT"/>
        </w:rPr>
        <w:t xml:space="preserve">Engenharia </w:t>
      </w:r>
      <w:r w:rsidR="00C81A9D" w:rsidRPr="00E26242">
        <w:rPr>
          <w:sz w:val="18"/>
          <w:szCs w:val="18"/>
          <w:lang w:val="pt-PT"/>
        </w:rPr>
        <w:t>Informática</w:t>
      </w:r>
      <w:r w:rsidRPr="00E26242">
        <w:rPr>
          <w:sz w:val="18"/>
          <w:szCs w:val="18"/>
          <w:lang w:val="pt-PT"/>
        </w:rPr>
        <w:br/>
      </w:r>
      <w:r w:rsidR="00E26242" w:rsidRPr="00E26242">
        <w:rPr>
          <w:sz w:val="18"/>
          <w:szCs w:val="18"/>
          <w:lang w:val="pt-PT"/>
        </w:rPr>
        <w:t xml:space="preserve">Instituto </w:t>
      </w:r>
      <w:r w:rsidR="00C81A9D" w:rsidRPr="00E26242">
        <w:rPr>
          <w:sz w:val="18"/>
          <w:szCs w:val="18"/>
          <w:lang w:val="pt-PT"/>
        </w:rPr>
        <w:t>Politécnico</w:t>
      </w:r>
      <w:r w:rsidR="00E26242" w:rsidRPr="00E26242">
        <w:rPr>
          <w:sz w:val="18"/>
          <w:szCs w:val="18"/>
          <w:lang w:val="pt-PT"/>
        </w:rPr>
        <w:t xml:space="preserve"> de </w:t>
      </w:r>
      <w:r w:rsidR="00C81A9D">
        <w:rPr>
          <w:sz w:val="18"/>
          <w:szCs w:val="18"/>
          <w:lang w:val="pt-PT"/>
        </w:rPr>
        <w:t>L</w:t>
      </w:r>
      <w:r w:rsidR="00E26242" w:rsidRPr="00E26242">
        <w:rPr>
          <w:sz w:val="18"/>
          <w:szCs w:val="18"/>
          <w:lang w:val="pt-PT"/>
        </w:rPr>
        <w:t>eiria</w:t>
      </w:r>
      <w:r w:rsidRPr="00E26242">
        <w:rPr>
          <w:i/>
          <w:sz w:val="18"/>
          <w:szCs w:val="18"/>
          <w:lang w:val="pt-PT"/>
        </w:rPr>
        <w:br/>
      </w:r>
      <w:r w:rsidR="00805742" w:rsidRPr="00E26242">
        <w:rPr>
          <w:sz w:val="18"/>
          <w:szCs w:val="18"/>
          <w:lang w:val="pt-PT"/>
        </w:rPr>
        <w:t>Leiria</w:t>
      </w:r>
      <w:r w:rsidRPr="00E26242">
        <w:rPr>
          <w:sz w:val="18"/>
          <w:szCs w:val="18"/>
          <w:lang w:val="pt-PT"/>
        </w:rPr>
        <w:br/>
      </w:r>
      <w:r w:rsidR="00805742" w:rsidRPr="00E26242">
        <w:rPr>
          <w:sz w:val="18"/>
          <w:szCs w:val="18"/>
          <w:lang w:val="pt-PT"/>
        </w:rPr>
        <w:t>2222397@my.ipleiria.pt</w:t>
      </w:r>
    </w:p>
    <w:p w14:paraId="4FBD716F" w14:textId="69E5D8D9" w:rsidR="00E15EC4" w:rsidRPr="00970724" w:rsidRDefault="00E40DD1" w:rsidP="00C4097C">
      <w:pPr>
        <w:pStyle w:val="Author"/>
        <w:spacing w:beforeAutospacing="1"/>
        <w:rPr>
          <w:lang w:val="pt-PT"/>
        </w:rPr>
      </w:pPr>
      <w:r w:rsidRPr="00C4097C">
        <w:rPr>
          <w:lang w:val="pt-PT"/>
        </w:rPr>
        <w:br w:type="column"/>
      </w:r>
      <w:r w:rsidR="00970724" w:rsidRPr="00970724">
        <w:rPr>
          <w:sz w:val="18"/>
          <w:szCs w:val="18"/>
          <w:lang w:val="pt-PT"/>
        </w:rPr>
        <w:t>Jorge Oliveira</w:t>
      </w:r>
      <w:r w:rsidRPr="00970724">
        <w:rPr>
          <w:sz w:val="18"/>
          <w:szCs w:val="18"/>
          <w:lang w:val="pt-PT"/>
        </w:rPr>
        <w:br/>
      </w:r>
      <w:r w:rsidR="00970724" w:rsidRPr="00970724">
        <w:rPr>
          <w:sz w:val="18"/>
          <w:szCs w:val="18"/>
          <w:lang w:val="pt-PT"/>
        </w:rPr>
        <w:t>Engenharia Informática</w:t>
      </w:r>
      <w:r w:rsidRPr="00970724">
        <w:rPr>
          <w:sz w:val="18"/>
          <w:szCs w:val="18"/>
          <w:lang w:val="pt-PT"/>
        </w:rPr>
        <w:br/>
      </w:r>
      <w:r w:rsidR="00970724" w:rsidRPr="00970724">
        <w:rPr>
          <w:sz w:val="18"/>
          <w:szCs w:val="18"/>
          <w:lang w:val="pt-PT"/>
        </w:rPr>
        <w:t>Instituto Politécnico de Leiria</w:t>
      </w:r>
      <w:r w:rsidRPr="00970724">
        <w:rPr>
          <w:i/>
          <w:sz w:val="18"/>
          <w:szCs w:val="18"/>
          <w:lang w:val="pt-PT"/>
        </w:rPr>
        <w:br/>
      </w:r>
      <w:r w:rsidR="00970724" w:rsidRPr="00E26242">
        <w:rPr>
          <w:sz w:val="18"/>
          <w:szCs w:val="18"/>
          <w:lang w:val="pt-PT"/>
        </w:rPr>
        <w:t>Leiria</w:t>
      </w:r>
      <w:r w:rsidRPr="00970724">
        <w:rPr>
          <w:sz w:val="18"/>
          <w:szCs w:val="18"/>
          <w:lang w:val="pt-PT"/>
        </w:rPr>
        <w:br/>
      </w:r>
      <w:r w:rsidR="00970724" w:rsidRPr="00E26242">
        <w:rPr>
          <w:sz w:val="18"/>
          <w:szCs w:val="18"/>
          <w:lang w:val="pt-PT"/>
        </w:rPr>
        <w:t>222</w:t>
      </w:r>
      <w:r w:rsidR="00970724" w:rsidRPr="00C4097C">
        <w:rPr>
          <w:sz w:val="18"/>
          <w:szCs w:val="18"/>
          <w:lang w:val="pt-PT"/>
        </w:rPr>
        <w:t>1452</w:t>
      </w:r>
      <w:r w:rsidR="00970724" w:rsidRPr="00E26242">
        <w:rPr>
          <w:sz w:val="18"/>
          <w:szCs w:val="18"/>
          <w:lang w:val="pt-PT"/>
        </w:rPr>
        <w:t>@my.ipleiria.pt</w:t>
      </w:r>
    </w:p>
    <w:p w14:paraId="31B598C0" w14:textId="6FAA0DF1" w:rsidR="00E15EC4" w:rsidRPr="00467357" w:rsidRDefault="00467357">
      <w:pPr>
        <w:pStyle w:val="Author"/>
        <w:spacing w:beforeAutospacing="1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 xml:space="preserve">Frederico </w:t>
      </w:r>
      <w:r w:rsidRPr="00970724">
        <w:rPr>
          <w:sz w:val="18"/>
          <w:szCs w:val="18"/>
          <w:lang w:val="pt-PT"/>
        </w:rPr>
        <w:t>Oliveira</w:t>
      </w:r>
      <w:r w:rsidRPr="00970724">
        <w:rPr>
          <w:sz w:val="18"/>
          <w:szCs w:val="18"/>
          <w:lang w:val="pt-PT"/>
        </w:rPr>
        <w:br/>
        <w:t>Engenharia Informática</w:t>
      </w:r>
      <w:r w:rsidRPr="00970724">
        <w:rPr>
          <w:sz w:val="18"/>
          <w:szCs w:val="18"/>
          <w:lang w:val="pt-PT"/>
        </w:rPr>
        <w:br/>
        <w:t>Instituto Politécnico de Leiria</w:t>
      </w:r>
      <w:r w:rsidRPr="00970724">
        <w:rPr>
          <w:i/>
          <w:sz w:val="18"/>
          <w:szCs w:val="18"/>
          <w:lang w:val="pt-PT"/>
        </w:rPr>
        <w:br/>
      </w:r>
      <w:r w:rsidRPr="00E26242">
        <w:rPr>
          <w:sz w:val="18"/>
          <w:szCs w:val="18"/>
          <w:lang w:val="pt-PT"/>
        </w:rPr>
        <w:t>Leiria</w:t>
      </w:r>
      <w:r w:rsidRPr="00970724">
        <w:rPr>
          <w:sz w:val="18"/>
          <w:szCs w:val="18"/>
          <w:lang w:val="pt-PT"/>
        </w:rPr>
        <w:br/>
      </w:r>
      <w:r w:rsidRPr="00E26242">
        <w:rPr>
          <w:sz w:val="18"/>
          <w:szCs w:val="18"/>
          <w:lang w:val="pt-PT"/>
        </w:rPr>
        <w:t>2</w:t>
      </w:r>
      <w:r>
        <w:rPr>
          <w:sz w:val="18"/>
          <w:szCs w:val="18"/>
          <w:lang w:val="pt-PT"/>
        </w:rPr>
        <w:t>191604</w:t>
      </w:r>
      <w:r w:rsidRPr="00E26242">
        <w:rPr>
          <w:sz w:val="18"/>
          <w:szCs w:val="18"/>
          <w:lang w:val="pt-PT"/>
        </w:rPr>
        <w:t>@my.ipleiria.pt</w:t>
      </w:r>
    </w:p>
    <w:p w14:paraId="1EB1C708" w14:textId="13CB2A51" w:rsidR="00E15EC4" w:rsidRPr="009F4B37" w:rsidRDefault="00E40DD1">
      <w:r w:rsidRPr="00467357">
        <w:br w:type="column"/>
      </w:r>
      <w:r w:rsidR="009F4B37" w:rsidRPr="009F4B37">
        <w:rPr>
          <w:sz w:val="18"/>
          <w:szCs w:val="18"/>
        </w:rPr>
        <w:t>Francisco Ferreira</w:t>
      </w:r>
      <w:r w:rsidRPr="009F4B37">
        <w:rPr>
          <w:sz w:val="18"/>
          <w:szCs w:val="18"/>
        </w:rPr>
        <w:br/>
      </w:r>
      <w:r w:rsidR="009F4B37" w:rsidRPr="00970724">
        <w:rPr>
          <w:sz w:val="18"/>
          <w:szCs w:val="18"/>
        </w:rPr>
        <w:t>Engenharia Informática</w:t>
      </w:r>
      <w:r w:rsidR="009F4B37" w:rsidRPr="00970724">
        <w:rPr>
          <w:sz w:val="18"/>
          <w:szCs w:val="18"/>
        </w:rPr>
        <w:br/>
        <w:t>Instituto Politécnico de Leiria</w:t>
      </w:r>
      <w:r w:rsidR="009F4B37" w:rsidRPr="00970724">
        <w:rPr>
          <w:i/>
          <w:sz w:val="18"/>
          <w:szCs w:val="18"/>
        </w:rPr>
        <w:br/>
      </w:r>
      <w:r w:rsidR="009F4B37" w:rsidRPr="00E26242">
        <w:rPr>
          <w:sz w:val="18"/>
          <w:szCs w:val="18"/>
        </w:rPr>
        <w:t>Leiria</w:t>
      </w:r>
      <w:r w:rsidRPr="009F4B37">
        <w:rPr>
          <w:sz w:val="18"/>
          <w:szCs w:val="18"/>
        </w:rPr>
        <w:br/>
      </w:r>
      <w:r w:rsidR="009F4B37" w:rsidRPr="00E26242">
        <w:rPr>
          <w:sz w:val="18"/>
          <w:szCs w:val="18"/>
        </w:rPr>
        <w:t>222</w:t>
      </w:r>
      <w:r w:rsidR="009F4B37">
        <w:rPr>
          <w:sz w:val="18"/>
          <w:szCs w:val="18"/>
        </w:rPr>
        <w:t>1410</w:t>
      </w:r>
      <w:r w:rsidR="009F4B37" w:rsidRPr="00E26242">
        <w:rPr>
          <w:sz w:val="18"/>
          <w:szCs w:val="18"/>
        </w:rPr>
        <w:t>@my.ipleiria.pt</w:t>
      </w:r>
    </w:p>
    <w:p w14:paraId="5580E398" w14:textId="77777777" w:rsidR="00E15EC4" w:rsidRPr="00662E46" w:rsidRDefault="00E15EC4">
      <w:pPr>
        <w:rPr>
          <w:lang w:val="en-US"/>
        </w:rPr>
        <w:sectPr w:rsidR="00E15EC4" w:rsidRPr="00662E46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4CA82CBD" w14:textId="77777777" w:rsidR="00E15EC4" w:rsidRPr="00662E46" w:rsidRDefault="00E15EC4">
      <w:pPr>
        <w:rPr>
          <w:lang w:val="en-US"/>
        </w:rPr>
      </w:pPr>
    </w:p>
    <w:p w14:paraId="6AC9256D" w14:textId="77777777" w:rsidR="00E15EC4" w:rsidRPr="00662E46" w:rsidRDefault="00E40DD1">
      <w:pPr>
        <w:rPr>
          <w:lang w:val="en-US"/>
        </w:rPr>
      </w:pPr>
      <w:r w:rsidRPr="00662E46">
        <w:rPr>
          <w:lang w:val="en-US"/>
        </w:rPr>
        <w:br w:type="column"/>
      </w:r>
    </w:p>
    <w:p w14:paraId="41ADAD79" w14:textId="77777777" w:rsidR="00E15EC4" w:rsidRPr="00662E46" w:rsidRDefault="00E15EC4">
      <w:pPr>
        <w:rPr>
          <w:lang w:val="en-US"/>
        </w:rPr>
        <w:sectPr w:rsidR="00E15EC4" w:rsidRPr="00662E46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3013" w:space="720"/>
            <w:col w:w="2653" w:space="720"/>
            <w:col w:w="3013"/>
          </w:cols>
          <w:formProt w:val="0"/>
          <w:docGrid w:linePitch="360" w:charSpace="8192"/>
        </w:sectPr>
      </w:pPr>
    </w:p>
    <w:p w14:paraId="70CD50D4" w14:textId="5E33DBFF" w:rsidR="00E26242" w:rsidRPr="00E26242" w:rsidRDefault="00E40DD1" w:rsidP="00E26242">
      <w:pPr>
        <w:pStyle w:val="Abstract"/>
        <w:rPr>
          <w:lang w:val="pt-PT"/>
        </w:rPr>
      </w:pPr>
      <w:r w:rsidRPr="00E26242">
        <w:rPr>
          <w:i/>
          <w:iCs/>
          <w:lang w:val="pt-PT"/>
        </w:rPr>
        <w:t>Abstract</w:t>
      </w:r>
    </w:p>
    <w:p w14:paraId="3712AA3E" w14:textId="0CB67512" w:rsidR="00E26242" w:rsidRPr="00F66D49" w:rsidRDefault="00E26242" w:rsidP="00E26242">
      <w:pPr>
        <w:pStyle w:val="Author"/>
        <w:spacing w:beforeAutospacing="1" w:afterAutospacing="1"/>
        <w:jc w:val="both"/>
        <w:rPr>
          <w:spacing w:val="-1"/>
          <w:sz w:val="18"/>
          <w:szCs w:val="18"/>
          <w:lang w:val="pt-PT" w:eastAsia="x-none"/>
        </w:rPr>
      </w:pPr>
      <w:r w:rsidRPr="00F66D49">
        <w:rPr>
          <w:spacing w:val="-1"/>
          <w:sz w:val="18"/>
          <w:szCs w:val="18"/>
          <w:lang w:val="pt-PT" w:eastAsia="x-none"/>
        </w:rPr>
        <w:t xml:space="preserve">O projeto SOMIOD tem como objetivo desenvolver um middleware orientado a serviços para melhorar a interoperabilidade e promover dados abertos no ecossistema da Internet das Coisas (IoT). Utilizando uma estrutura de API RESTful, o middleware garante um método padronizado para acesso, escrita e notificações de dados, independente do domínio da aplicação. A organização hierárquica dos recursos — incluindo aplicações, </w:t>
      </w:r>
      <w:r w:rsidR="00662E46" w:rsidRPr="00F66D49">
        <w:rPr>
          <w:spacing w:val="-1"/>
          <w:sz w:val="18"/>
          <w:szCs w:val="18"/>
          <w:lang w:val="pt-PT" w:eastAsia="x-none"/>
        </w:rPr>
        <w:t>containers</w:t>
      </w:r>
      <w:r w:rsidRPr="00F66D49">
        <w:rPr>
          <w:spacing w:val="-1"/>
          <w:sz w:val="18"/>
          <w:szCs w:val="18"/>
          <w:lang w:val="pt-PT" w:eastAsia="x-none"/>
        </w:rPr>
        <w:t xml:space="preserve">, </w:t>
      </w:r>
      <w:r w:rsidR="00C81A9D" w:rsidRPr="00F66D49">
        <w:rPr>
          <w:spacing w:val="-1"/>
          <w:sz w:val="18"/>
          <w:szCs w:val="18"/>
          <w:lang w:val="pt-PT" w:eastAsia="x-none"/>
        </w:rPr>
        <w:t>registos</w:t>
      </w:r>
      <w:r w:rsidRPr="00F66D49">
        <w:rPr>
          <w:spacing w:val="-1"/>
          <w:sz w:val="18"/>
          <w:szCs w:val="18"/>
          <w:lang w:val="pt-PT" w:eastAsia="x-none"/>
        </w:rPr>
        <w:t xml:space="preserve"> e notificações — permite uma integração fluida com padrões abertos da web. Para validar o middleware, foram implementados dois cenários de teste: uma lâmpada inteligente (App A) que utiliza notificações para mudanças de estado, uma aplicação móvel (App B) que dispara essas mudanças ao criar </w:t>
      </w:r>
      <w:r w:rsidR="00C81A9D" w:rsidRPr="00F66D49">
        <w:rPr>
          <w:spacing w:val="-1"/>
          <w:sz w:val="18"/>
          <w:szCs w:val="18"/>
          <w:lang w:val="pt-PT" w:eastAsia="x-none"/>
        </w:rPr>
        <w:t>registos</w:t>
      </w:r>
      <w:r w:rsidRPr="00F66D49">
        <w:rPr>
          <w:spacing w:val="-1"/>
          <w:sz w:val="18"/>
          <w:szCs w:val="18"/>
          <w:lang w:val="pt-PT" w:eastAsia="x-none"/>
        </w:rPr>
        <w:t xml:space="preserve">, e uma </w:t>
      </w:r>
      <w:r w:rsidR="00662E46" w:rsidRPr="00F66D49">
        <w:rPr>
          <w:spacing w:val="-1"/>
          <w:sz w:val="18"/>
          <w:szCs w:val="18"/>
          <w:lang w:val="pt-PT" w:eastAsia="x-none"/>
        </w:rPr>
        <w:t>dashboard (Cenário 2)</w:t>
      </w:r>
      <w:r w:rsidRPr="00F66D49">
        <w:rPr>
          <w:spacing w:val="-1"/>
          <w:sz w:val="18"/>
          <w:szCs w:val="18"/>
          <w:lang w:val="pt-PT" w:eastAsia="x-none"/>
        </w:rPr>
        <w:t xml:space="preserve"> desenvolvida especificamente para testar todos os endpoints da API, garantindo a funcionalidade de operações CRUD+Locate e validando a robustez do sistema.</w:t>
      </w:r>
    </w:p>
    <w:p w14:paraId="6C5DCAF5" w14:textId="261F6DBB" w:rsidR="00E15EC4" w:rsidRPr="00662E46" w:rsidRDefault="00E40DD1">
      <w:pPr>
        <w:pStyle w:val="Keywords"/>
      </w:pPr>
      <w:r w:rsidRPr="00662E46">
        <w:t>Keywords—</w:t>
      </w:r>
      <w:r w:rsidR="000E0E43">
        <w:t>SOMIOD</w:t>
      </w:r>
      <w:r w:rsidRPr="00662E46">
        <w:t xml:space="preserve">, </w:t>
      </w:r>
      <w:r w:rsidR="000E0E43">
        <w:t>API RESTful</w:t>
      </w:r>
      <w:r w:rsidRPr="00662E46">
        <w:t xml:space="preserve">, </w:t>
      </w:r>
      <w:r w:rsidR="000E0E43">
        <w:t>CRUD</w:t>
      </w:r>
      <w:r w:rsidRPr="00662E46">
        <w:t xml:space="preserve">, </w:t>
      </w:r>
      <w:r w:rsidR="000E0E43">
        <w:t>IoT</w:t>
      </w:r>
    </w:p>
    <w:p w14:paraId="100FFD51" w14:textId="21EA191D" w:rsidR="00C81A9D" w:rsidRPr="00C81A9D" w:rsidRDefault="00E40DD1" w:rsidP="00C81A9D">
      <w:pPr>
        <w:pStyle w:val="Ttulo1"/>
        <w:numPr>
          <w:ilvl w:val="0"/>
          <w:numId w:val="4"/>
        </w:numPr>
        <w:ind w:firstLine="0"/>
      </w:pPr>
      <w:r w:rsidRPr="00E26242">
        <w:t>Introdu</w:t>
      </w:r>
      <w:r w:rsidR="00E706A1">
        <w:t>ção</w:t>
      </w:r>
    </w:p>
    <w:p w14:paraId="515B7222" w14:textId="596FD7D0" w:rsidR="00C81A9D" w:rsidRPr="00F66D49" w:rsidRDefault="00C81A9D" w:rsidP="00C92FE7">
      <w:pPr>
        <w:pStyle w:val="Author"/>
        <w:spacing w:beforeAutospacing="1" w:afterAutospacing="1"/>
        <w:jc w:val="both"/>
        <w:rPr>
          <w:spacing w:val="-1"/>
          <w:sz w:val="18"/>
          <w:szCs w:val="18"/>
          <w:lang w:val="pt-PT" w:eastAsia="x-none"/>
        </w:rPr>
      </w:pPr>
      <w:r w:rsidRPr="00F66D49">
        <w:rPr>
          <w:spacing w:val="-1"/>
          <w:sz w:val="18"/>
          <w:szCs w:val="18"/>
          <w:lang w:val="pt-PT" w:eastAsia="x-none"/>
        </w:rPr>
        <w:t xml:space="preserve">A Internet das Coisas (IoT) tem desempenhado um papel crucial na resolução de desafios globais, como mudanças climáticas, sustentabilidade e eficiência energética. Ao integrar a </w:t>
      </w:r>
      <w:r w:rsidR="00662E46" w:rsidRPr="00F66D49">
        <w:rPr>
          <w:spacing w:val="-1"/>
          <w:sz w:val="18"/>
          <w:szCs w:val="18"/>
          <w:lang w:val="pt-PT" w:eastAsia="x-none"/>
        </w:rPr>
        <w:t>recolha</w:t>
      </w:r>
      <w:r w:rsidRPr="00F66D49">
        <w:rPr>
          <w:spacing w:val="-1"/>
          <w:sz w:val="18"/>
          <w:szCs w:val="18"/>
          <w:lang w:val="pt-PT" w:eastAsia="x-none"/>
        </w:rPr>
        <w:t xml:space="preserve"> de dados em diversos ambientes, a IoT permite o desenvolvimento de aplicações inovadoras que beneficiam a sociedade, empresas e governos.</w:t>
      </w:r>
    </w:p>
    <w:p w14:paraId="0DF70468" w14:textId="5EB5CFEA" w:rsidR="00C81A9D" w:rsidRPr="00F66D49" w:rsidRDefault="00C81A9D" w:rsidP="00C81A9D">
      <w:pPr>
        <w:pStyle w:val="Author"/>
        <w:spacing w:beforeAutospacing="1" w:afterAutospacing="1"/>
        <w:jc w:val="both"/>
        <w:rPr>
          <w:spacing w:val="-1"/>
          <w:sz w:val="18"/>
          <w:szCs w:val="18"/>
          <w:lang w:val="pt-PT" w:eastAsia="x-none"/>
        </w:rPr>
      </w:pPr>
      <w:r w:rsidRPr="00F66D49">
        <w:rPr>
          <w:spacing w:val="-1"/>
          <w:sz w:val="18"/>
          <w:szCs w:val="18"/>
          <w:lang w:val="pt-PT" w:eastAsia="x-none"/>
        </w:rPr>
        <w:t>No entanto, a falta de interoperabilidade entre dispositivos e sistemas, causada por protocolos proprietários e serviços fechados,</w:t>
      </w:r>
      <w:r w:rsidR="00CC0C24" w:rsidRPr="00F66D49">
        <w:rPr>
          <w:spacing w:val="-1"/>
          <w:sz w:val="18"/>
          <w:szCs w:val="18"/>
          <w:lang w:val="pt-PT" w:eastAsia="x-none"/>
        </w:rPr>
        <w:t xml:space="preserve"> </w:t>
      </w:r>
      <w:r w:rsidRPr="00F66D49">
        <w:rPr>
          <w:spacing w:val="-1"/>
          <w:sz w:val="18"/>
          <w:szCs w:val="18"/>
          <w:lang w:val="pt-PT" w:eastAsia="x-none"/>
        </w:rPr>
        <w:t>dificultando o compartilhamento de dados e a colaboração entre plataformas.</w:t>
      </w:r>
    </w:p>
    <w:p w14:paraId="614876D7" w14:textId="77777777" w:rsidR="00C81A9D" w:rsidRPr="00F66D49" w:rsidRDefault="00C81A9D" w:rsidP="00C81A9D">
      <w:pPr>
        <w:pStyle w:val="Author"/>
        <w:spacing w:beforeAutospacing="1" w:afterAutospacing="1"/>
        <w:jc w:val="both"/>
        <w:rPr>
          <w:spacing w:val="-1"/>
          <w:sz w:val="18"/>
          <w:szCs w:val="18"/>
          <w:lang w:val="pt-PT" w:eastAsia="x-none"/>
        </w:rPr>
      </w:pPr>
      <w:r w:rsidRPr="00F66D49">
        <w:rPr>
          <w:spacing w:val="-1"/>
          <w:sz w:val="18"/>
          <w:szCs w:val="18"/>
          <w:lang w:val="pt-PT" w:eastAsia="x-none"/>
        </w:rPr>
        <w:t>Para superar esse problema, este projeto propõe o desenvolvimento do SOMIOD, um middleware orientado a serviços com API RESTful para padronizar o acesso e manipulação de dados. Com suporte a notificações via HTTP e MQTT, o SOMIOD promove a interoperabilidade e o uso de padrões abertos da web.</w:t>
      </w:r>
    </w:p>
    <w:p w14:paraId="45A2CE0B" w14:textId="28F5303E" w:rsidR="00C81A9D" w:rsidRPr="00F66D49" w:rsidRDefault="00C81A9D" w:rsidP="00C81A9D">
      <w:pPr>
        <w:pStyle w:val="Author"/>
        <w:spacing w:beforeAutospacing="1" w:afterAutospacing="1"/>
        <w:jc w:val="both"/>
        <w:rPr>
          <w:spacing w:val="-1"/>
          <w:sz w:val="18"/>
          <w:szCs w:val="18"/>
          <w:lang w:eastAsia="x-none"/>
        </w:rPr>
      </w:pPr>
      <w:r w:rsidRPr="00F66D49">
        <w:rPr>
          <w:spacing w:val="-1"/>
          <w:sz w:val="18"/>
          <w:szCs w:val="18"/>
          <w:lang w:val="pt-PT" w:eastAsia="x-none"/>
        </w:rPr>
        <w:t xml:space="preserve">Este relatório está estruturado da seguinte forma: a Seção 2 aborda a arquitetura do sistema; a Seção 3 descreve a implementação e as aplicações de teste; a Seção 4 apresenta a avaliação do sistema; e a Seção 5 traz conclusões e propostas de trabalhos futuros. </w:t>
      </w:r>
      <w:r w:rsidRPr="00F66D49">
        <w:rPr>
          <w:spacing w:val="-1"/>
          <w:sz w:val="18"/>
          <w:szCs w:val="18"/>
          <w:lang w:eastAsia="x-none"/>
        </w:rPr>
        <w:t>Apêndices incluem comandos cURL e contribuições individuais.</w:t>
      </w:r>
      <w:r w:rsidRPr="00F66D49">
        <w:rPr>
          <w:color w:val="5983B0"/>
          <w:spacing w:val="-1"/>
          <w:sz w:val="18"/>
          <w:szCs w:val="18"/>
          <w:lang w:eastAsia="x-none"/>
        </w:rPr>
        <w:t xml:space="preserve"> </w:t>
      </w:r>
    </w:p>
    <w:p w14:paraId="63A9FF2B" w14:textId="1E2C8A82" w:rsidR="00E15EC4" w:rsidRPr="00E26242" w:rsidRDefault="00E706A1">
      <w:pPr>
        <w:pStyle w:val="Ttulo1"/>
        <w:numPr>
          <w:ilvl w:val="0"/>
          <w:numId w:val="4"/>
        </w:numPr>
        <w:ind w:firstLine="0"/>
      </w:pPr>
      <w:r>
        <w:t>Arquitetura do Sistema</w:t>
      </w:r>
    </w:p>
    <w:p w14:paraId="64CA812B" w14:textId="457AF111" w:rsidR="005D4945" w:rsidRPr="00F66D49" w:rsidRDefault="005D4945" w:rsidP="00CA5B85">
      <w:pPr>
        <w:pStyle w:val="Corpodetexto"/>
        <w:ind w:firstLine="0"/>
        <w:rPr>
          <w:sz w:val="18"/>
          <w:szCs w:val="18"/>
          <w:lang w:val="pt-PT"/>
        </w:rPr>
      </w:pPr>
      <w:r w:rsidRPr="001C22AC">
        <w:rPr>
          <w:lang w:val="pt-PT"/>
        </w:rPr>
        <w:br/>
      </w:r>
      <w:r w:rsidRPr="00F66D49">
        <w:rPr>
          <w:sz w:val="18"/>
          <w:szCs w:val="18"/>
          <w:lang w:val="pt-PT"/>
        </w:rPr>
        <w:t>O SOMIOD (Sistema de Middleware para Objetos Distribuídos) é um middleware projetado para facilitar a integração e a comunicação entre sistemas distribuídos, fornecendo funcionalidades essenciais como recursos hierárquicos, persistência de dados e um formato de transferência de dados padrão.</w:t>
      </w:r>
      <w:r w:rsidRPr="00F66D49">
        <w:rPr>
          <w:sz w:val="18"/>
          <w:szCs w:val="18"/>
          <w:lang w:val="pt-PT"/>
        </w:rPr>
        <w:br/>
        <w:t>A arquitetura do SOMIOD pode ser dividida em três componentes principais:</w:t>
      </w:r>
    </w:p>
    <w:p w14:paraId="0BAEF608" w14:textId="0C16EA0C" w:rsidR="00E15EC4" w:rsidRPr="00F66D49" w:rsidRDefault="005D4945" w:rsidP="005D4945">
      <w:pPr>
        <w:pStyle w:val="Corpodetexto"/>
        <w:rPr>
          <w:sz w:val="18"/>
          <w:szCs w:val="18"/>
          <w:lang w:val="pt-PT"/>
        </w:rPr>
      </w:pPr>
      <w:r w:rsidRPr="00F66D49">
        <w:rPr>
          <w:sz w:val="18"/>
          <w:szCs w:val="18"/>
          <w:lang w:val="pt-PT"/>
        </w:rPr>
        <w:t>-Recursos Hierárquicos: A arquitetura SOMIOD adota uma abordagem hierárquica para ger</w:t>
      </w:r>
      <w:r w:rsidR="00CA5B85" w:rsidRPr="00F66D49">
        <w:rPr>
          <w:sz w:val="18"/>
          <w:szCs w:val="18"/>
          <w:lang w:val="pt-PT"/>
        </w:rPr>
        <w:t>ir</w:t>
      </w:r>
      <w:r w:rsidRPr="00F66D49">
        <w:rPr>
          <w:sz w:val="18"/>
          <w:szCs w:val="18"/>
          <w:lang w:val="pt-PT"/>
        </w:rPr>
        <w:t xml:space="preserve"> recursos e </w:t>
      </w:r>
      <w:r w:rsidR="00CA5B85" w:rsidRPr="00F66D49">
        <w:rPr>
          <w:sz w:val="18"/>
          <w:szCs w:val="18"/>
          <w:lang w:val="pt-PT"/>
        </w:rPr>
        <w:t xml:space="preserve">os </w:t>
      </w:r>
      <w:r w:rsidRPr="00F66D49">
        <w:rPr>
          <w:sz w:val="18"/>
          <w:szCs w:val="18"/>
          <w:lang w:val="pt-PT"/>
        </w:rPr>
        <w:t xml:space="preserve">seus relacionamentos, que são organizados em quatro níveis principais: Aplicação, </w:t>
      </w:r>
      <w:r w:rsidR="000A7D4A" w:rsidRPr="00F66D49">
        <w:rPr>
          <w:sz w:val="18"/>
          <w:szCs w:val="18"/>
          <w:lang w:val="pt-PT"/>
        </w:rPr>
        <w:t>Container</w:t>
      </w:r>
      <w:r w:rsidRPr="00F66D49">
        <w:rPr>
          <w:sz w:val="18"/>
          <w:szCs w:val="18"/>
          <w:lang w:val="pt-PT"/>
        </w:rPr>
        <w:t>, Registro e Notificação.</w:t>
      </w:r>
    </w:p>
    <w:p w14:paraId="46E1F064" w14:textId="35DEFF89" w:rsidR="005D4945" w:rsidRPr="00F66D49" w:rsidRDefault="005D4945" w:rsidP="005D4945">
      <w:pPr>
        <w:pStyle w:val="Corpodetexto"/>
        <w:rPr>
          <w:sz w:val="18"/>
          <w:szCs w:val="18"/>
          <w:lang w:val="pt-PT"/>
        </w:rPr>
      </w:pPr>
      <w:r w:rsidRPr="00F66D49">
        <w:rPr>
          <w:sz w:val="18"/>
          <w:szCs w:val="18"/>
          <w:lang w:val="pt-PT"/>
        </w:rPr>
        <w:t xml:space="preserve">-Persistência de Dados em </w:t>
      </w:r>
      <w:r w:rsidR="00CA5B85" w:rsidRPr="00F66D49">
        <w:rPr>
          <w:sz w:val="18"/>
          <w:szCs w:val="18"/>
          <w:lang w:val="pt-PT"/>
        </w:rPr>
        <w:t>Base</w:t>
      </w:r>
      <w:r w:rsidRPr="00F66D49">
        <w:rPr>
          <w:sz w:val="18"/>
          <w:szCs w:val="18"/>
          <w:lang w:val="pt-PT"/>
        </w:rPr>
        <w:t xml:space="preserve"> de Dados:  No contexto do middleware SOMIOD, foi usada uma base de dados criada no Visual Studio 2022, utilizando SQL Server LocalDB, é usado para persistir dados de objetos distribuídos.</w:t>
      </w:r>
    </w:p>
    <w:p w14:paraId="481C305B" w14:textId="1EE3388E" w:rsidR="00262339" w:rsidRPr="00F66D49" w:rsidRDefault="00262339" w:rsidP="005D4945">
      <w:pPr>
        <w:pStyle w:val="Corpodetexto"/>
        <w:rPr>
          <w:sz w:val="18"/>
          <w:szCs w:val="18"/>
          <w:lang w:val="pt-PT"/>
        </w:rPr>
      </w:pPr>
      <w:r w:rsidRPr="00F66D49">
        <w:rPr>
          <w:sz w:val="18"/>
          <w:szCs w:val="18"/>
          <w:lang w:val="pt-PT"/>
        </w:rPr>
        <w:t>-Formato XML para Transferência de Dados: A transferência de dados entre os componentes distribuídos do sistema é realizada no formato XML (Extensible Markup Language), que é amplamente adotado devido à sua flexibilidade e interoperabilidade.</w:t>
      </w:r>
    </w:p>
    <w:p w14:paraId="434B6F4D" w14:textId="1E6ABA8B" w:rsidR="00E15EC4" w:rsidRPr="00E26242" w:rsidRDefault="00DA6602">
      <w:pPr>
        <w:pStyle w:val="Ttulo2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AD880B" wp14:editId="36214559">
            <wp:simplePos x="0" y="0"/>
            <wp:positionH relativeFrom="column">
              <wp:posOffset>433142</wp:posOffset>
            </wp:positionH>
            <wp:positionV relativeFrom="paragraph">
              <wp:posOffset>264</wp:posOffset>
            </wp:positionV>
            <wp:extent cx="2139315" cy="2139315"/>
            <wp:effectExtent l="0" t="0" r="0" b="0"/>
            <wp:wrapTight wrapText="bothSides">
              <wp:wrapPolygon edited="0">
                <wp:start x="0" y="0"/>
                <wp:lineTo x="0" y="21350"/>
                <wp:lineTo x="21350" y="21350"/>
                <wp:lineTo x="21350" y="0"/>
                <wp:lineTo x="0" y="0"/>
              </wp:wrapPolygon>
            </wp:wrapTight>
            <wp:docPr id="19108591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D5">
        <w:t>Application</w:t>
      </w:r>
    </w:p>
    <w:p w14:paraId="3FF9C5CC" w14:textId="545E9A8C" w:rsidR="00E15EC4" w:rsidRPr="00D159A4" w:rsidRDefault="00505BF9" w:rsidP="00505BF9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Representa uma aplicação real que interage com o middleware. É o recurso de nível superior que agrupa Containers e os seus respetivos registos ou notificações. É possível criar, modificar, listar, localizar e eliminar uma aplicação. Cada aplicação possui um identificador único, nome e a data de criação. O middleware pode suportar múltiplas aplicações, cada uma funcionando de forma independente para organizar recursos associados.</w:t>
      </w:r>
    </w:p>
    <w:p w14:paraId="6C26015E" w14:textId="223B22A0" w:rsidR="00E15EC4" w:rsidRPr="00E26242" w:rsidRDefault="00957CD5">
      <w:pPr>
        <w:pStyle w:val="Ttulo2"/>
        <w:numPr>
          <w:ilvl w:val="1"/>
          <w:numId w:val="4"/>
        </w:numPr>
      </w:pPr>
      <w:r>
        <w:lastRenderedPageBreak/>
        <w:t>Container</w:t>
      </w:r>
    </w:p>
    <w:p w14:paraId="090F6053" w14:textId="223A6C2D" w:rsidR="00E15EC4" w:rsidRPr="00D159A4" w:rsidRDefault="0063520E" w:rsidP="0063520E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Funciona como um agrupador para outros recursos, como registos (Records) e notificações (Notifications). Cada Container pertence a uma aplicação específica. Pode-se criar, modificar, listar, localizar e eliminar Containers. Organizam os dados de forma hierárquica e são associados a uma aplicação principal.</w:t>
      </w:r>
    </w:p>
    <w:p w14:paraId="355151A7" w14:textId="77777777" w:rsidR="00E15EC4" w:rsidRPr="0063520E" w:rsidRDefault="00E15EC4">
      <w:pPr>
        <w:pStyle w:val="sponsors"/>
        <w:framePr w:w="312" w:h="274" w:hRule="exact" w:wrap="auto" w:vAnchor="page" w:hAnchor="page" w:x="918" w:y="15121"/>
        <w:pBdr>
          <w:top w:val="nil"/>
        </w:pBdr>
        <w:ind w:firstLine="289"/>
        <w:rPr>
          <w:iCs/>
          <w:lang w:val="pt-PT"/>
        </w:rPr>
      </w:pPr>
    </w:p>
    <w:p w14:paraId="0BB64C76" w14:textId="7EFE2DE6" w:rsidR="00E15EC4" w:rsidRPr="00E26242" w:rsidRDefault="00957CD5">
      <w:pPr>
        <w:pStyle w:val="Ttulo2"/>
        <w:numPr>
          <w:ilvl w:val="1"/>
          <w:numId w:val="4"/>
        </w:numPr>
      </w:pPr>
      <w:r>
        <w:t>Record</w:t>
      </w:r>
    </w:p>
    <w:p w14:paraId="6BA007B5" w14:textId="07BEA677" w:rsidR="00E15EC4" w:rsidRPr="004B20A6" w:rsidRDefault="004B20A6" w:rsidP="004B20A6">
      <w:pPr>
        <w:pStyle w:val="Corpodetexto"/>
        <w:rPr>
          <w:lang w:val="pt-PT"/>
        </w:rPr>
      </w:pPr>
      <w:r w:rsidRPr="00D159A4">
        <w:rPr>
          <w:sz w:val="18"/>
          <w:szCs w:val="18"/>
          <w:lang w:val="pt-PT"/>
        </w:rPr>
        <w:t>Representa cada dado registado em um Container específico, sendo tratado como um recurso associado a um Container. É possível criar, localizar e eliminar registos. Modificação não é suportada pela API. Cada registo inclui um identificador, nome, conteúdo, data de criação e o identificador do Container pai.</w:t>
      </w:r>
      <w:r w:rsidR="00E40DD1" w:rsidRPr="004B20A6">
        <w:rPr>
          <w:lang w:val="pt-PT"/>
        </w:rPr>
        <w:tab/>
      </w:r>
    </w:p>
    <w:p w14:paraId="75549779" w14:textId="51CEE9D3" w:rsidR="00E15EC4" w:rsidRPr="00E26242" w:rsidRDefault="00957CD5">
      <w:pPr>
        <w:pStyle w:val="Ttulo2"/>
        <w:numPr>
          <w:ilvl w:val="1"/>
          <w:numId w:val="4"/>
        </w:numPr>
      </w:pPr>
      <w:r>
        <w:t>Notification</w:t>
      </w:r>
    </w:p>
    <w:p w14:paraId="0A2BD583" w14:textId="2247D890" w:rsidR="000F4871" w:rsidRPr="000F4871" w:rsidRDefault="000F4871" w:rsidP="000F4871">
      <w:pPr>
        <w:pStyle w:val="bulletlist"/>
        <w:ind w:left="0" w:firstLine="0"/>
        <w:rPr>
          <w:lang w:val="pt-PT"/>
        </w:rPr>
      </w:pPr>
      <w:r>
        <w:rPr>
          <w:lang w:val="pt-PT"/>
        </w:rPr>
        <w:tab/>
      </w:r>
      <w:r w:rsidRPr="00D159A4">
        <w:rPr>
          <w:sz w:val="18"/>
          <w:szCs w:val="18"/>
          <w:lang w:val="pt-PT"/>
        </w:rPr>
        <w:t>Permite a configuração de notificações relacionadas a mudanças (criação ou eliminação de registos) de um Container. Cada Notification armazena informações como identificador, nome, data de criação, Container pai e o tipo de evento associado (criação ou exclusão). Também regista o endpoint para onde o middleware deve enviar a notificação via MQTT ou HTTP. As notificações devem ser disparadas sempre que um novo registo for criado ou eliminado do Container. Cada notificação define se o evento inclui criação ou exclusão.</w:t>
      </w:r>
    </w:p>
    <w:p w14:paraId="4E554FE2" w14:textId="54EC29BF" w:rsidR="00E15EC4" w:rsidRPr="00BF3563" w:rsidRDefault="00FA798D" w:rsidP="00BF3563">
      <w:pPr>
        <w:pStyle w:val="Ttulo2"/>
        <w:numPr>
          <w:ilvl w:val="1"/>
          <w:numId w:val="4"/>
        </w:numPr>
      </w:pPr>
      <w:r>
        <w:t>SOMIOD</w:t>
      </w:r>
      <w:r w:rsidR="00957CD5">
        <w:t xml:space="preserve"> Database</w:t>
      </w:r>
    </w:p>
    <w:tbl>
      <w:tblPr>
        <w:tblW w:w="5170" w:type="dxa"/>
        <w:jc w:val="center"/>
        <w:tblLook w:val="0000" w:firstRow="0" w:lastRow="0" w:firstColumn="0" w:lastColumn="0" w:noHBand="0" w:noVBand="0"/>
      </w:tblPr>
      <w:tblGrid>
        <w:gridCol w:w="1219"/>
        <w:gridCol w:w="1244"/>
        <w:gridCol w:w="1703"/>
        <w:gridCol w:w="1004"/>
      </w:tblGrid>
      <w:tr w:rsidR="00E15EC4" w:rsidRPr="00176D88" w14:paraId="76F6CBD1" w14:textId="77777777" w:rsidTr="00176D88">
        <w:trPr>
          <w:cantSplit/>
          <w:trHeight w:val="236"/>
          <w:tblHeader/>
          <w:jc w:val="center"/>
        </w:trPr>
        <w:tc>
          <w:tcPr>
            <w:tcW w:w="12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E676C8" w14:textId="77777777" w:rsidR="00E15EC4" w:rsidRPr="00176D88" w:rsidRDefault="00E40DD1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Head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679CCA" w14:textId="77777777" w:rsidR="00E15EC4" w:rsidRPr="00176D88" w:rsidRDefault="00E40DD1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Head</w:t>
            </w:r>
          </w:p>
        </w:tc>
      </w:tr>
      <w:tr w:rsidR="00B8078A" w:rsidRPr="00176D88" w14:paraId="0EE31653" w14:textId="77777777" w:rsidTr="00176D88">
        <w:trPr>
          <w:cantSplit/>
          <w:trHeight w:val="236"/>
          <w:tblHeader/>
          <w:jc w:val="center"/>
        </w:trPr>
        <w:tc>
          <w:tcPr>
            <w:tcW w:w="12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F61A57" w14:textId="77777777" w:rsidR="00E15EC4" w:rsidRPr="00176D88" w:rsidRDefault="00E15EC4">
            <w:pPr>
              <w:rPr>
                <w:sz w:val="12"/>
                <w:szCs w:val="12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5D80E8" w14:textId="77777777" w:rsidR="00E15EC4" w:rsidRPr="00176D88" w:rsidRDefault="00E40DD1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subhead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6FD27" w14:textId="77777777" w:rsidR="00E15EC4" w:rsidRPr="00176D88" w:rsidRDefault="00E40DD1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CA95D5" w14:textId="77777777" w:rsidR="00E15EC4" w:rsidRPr="00176D88" w:rsidRDefault="00E40DD1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</w:tr>
      <w:tr w:rsidR="00B8078A" w:rsidRPr="00176D88" w14:paraId="0FA3B81A" w14:textId="77777777" w:rsidTr="00176D88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C3110" w14:textId="27E9FAC7" w:rsidR="00E15EC4" w:rsidRPr="00176D88" w:rsidRDefault="00262339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2531484" w14:textId="107C0564" w:rsidR="00E15EC4" w:rsidRPr="00176D88" w:rsidRDefault="00262339" w:rsidP="00262339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4706C2" w14:textId="37F4E166" w:rsidR="00E15EC4" w:rsidRPr="00176D88" w:rsidRDefault="00262339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Identity (1,1)</w:t>
            </w:r>
            <w:r w:rsidRPr="00176D88">
              <w:rPr>
                <w:sz w:val="12"/>
                <w:szCs w:val="12"/>
              </w:rPr>
              <w:tab/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DB3597" w14:textId="579FA83D" w:rsidR="00E15EC4" w:rsidRPr="00176D88" w:rsidRDefault="00262339" w:rsidP="00262339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4BE50D1A" w14:textId="77777777" w:rsidTr="00176D88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A94550" w14:textId="383BB156" w:rsidR="00262339" w:rsidRPr="00176D88" w:rsidRDefault="00262339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Name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D4C535" w14:textId="178E527B" w:rsidR="00262339" w:rsidRPr="00176D88" w:rsidRDefault="00176D88" w:rsidP="00176D88">
            <w:pPr>
              <w:pStyle w:val="tablecopy"/>
              <w:rPr>
                <w:sz w:val="12"/>
                <w:szCs w:val="12"/>
                <w:lang w:val="pt-PT"/>
              </w:rPr>
            </w:pPr>
            <w:proofErr w:type="gramStart"/>
            <w:r w:rsidRPr="00176D88">
              <w:rPr>
                <w:sz w:val="12"/>
                <w:szCs w:val="12"/>
                <w:lang w:val="pt-PT"/>
              </w:rPr>
              <w:t>NVARCHAR(</w:t>
            </w:r>
            <w:proofErr w:type="gramEnd"/>
            <w:r w:rsidRPr="00176D88">
              <w:rPr>
                <w:sz w:val="12"/>
                <w:szCs w:val="12"/>
                <w:lang w:val="pt-PT"/>
              </w:rPr>
              <w:t>50)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99E7678" w14:textId="2F5CD87B" w:rsidR="00262339" w:rsidRPr="00176D88" w:rsidRDefault="00176D88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[FK_</w:t>
            </w:r>
            <w:r w:rsidR="00B8078A">
              <w:rPr>
                <w:sz w:val="12"/>
                <w:szCs w:val="12"/>
              </w:rPr>
              <w:t>Application</w:t>
            </w:r>
            <w:r w:rsidRPr="00176D88">
              <w:rPr>
                <w:sz w:val="12"/>
                <w:szCs w:val="12"/>
              </w:rPr>
              <w:t>_NomeTable]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33A8F2" w14:textId="7C9ABF09" w:rsidR="00262339" w:rsidRPr="00176D88" w:rsidRDefault="00262339" w:rsidP="00262339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68FE4245" w14:textId="77777777" w:rsidTr="00176D88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005F94" w14:textId="474243FC" w:rsidR="00262339" w:rsidRPr="00176D88" w:rsidRDefault="00262339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CreationDatetime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5F824A" w14:textId="2607A71C" w:rsidR="00262339" w:rsidRPr="00176D88" w:rsidRDefault="00262339" w:rsidP="00262339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DATETIME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161C55" w14:textId="77777777" w:rsidR="00262339" w:rsidRPr="00176D88" w:rsidRDefault="00262339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49E5B5" w14:textId="391BDA84" w:rsidR="00262339" w:rsidRPr="00176D88" w:rsidRDefault="00262339" w:rsidP="00262339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Null</w:t>
            </w:r>
          </w:p>
        </w:tc>
      </w:tr>
    </w:tbl>
    <w:p w14:paraId="558F7AE1" w14:textId="579DB3D7" w:rsidR="00E15EC4" w:rsidRPr="00262339" w:rsidRDefault="00176D88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>
        <w:rPr>
          <w:lang w:val="pt-PT"/>
        </w:rPr>
        <w:t>Table Application</w:t>
      </w:r>
    </w:p>
    <w:p w14:paraId="73E8A376" w14:textId="551D5BEE" w:rsidR="00262339" w:rsidRPr="00D159A4" w:rsidRDefault="00176D88" w:rsidP="00CC0C24">
      <w:pPr>
        <w:pStyle w:val="figurecaption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>Estrutura da Tabela Application:</w:t>
      </w:r>
      <w:r w:rsidRPr="00D159A4">
        <w:rPr>
          <w:iCs/>
          <w:sz w:val="18"/>
          <w:szCs w:val="18"/>
          <w:lang w:val="pt-PT"/>
        </w:rPr>
        <w:br/>
        <w:t>A tabela é associada à tabela NomeTable através da chave estrangeira (FK) na coluna Name.</w:t>
      </w:r>
      <w:r w:rsidRPr="00D159A4">
        <w:rPr>
          <w:iCs/>
          <w:sz w:val="18"/>
          <w:szCs w:val="18"/>
          <w:lang w:val="pt-PT"/>
        </w:rPr>
        <w:br/>
        <w:t>Foram criados gatilhos (triggers) na tabela Application para garantir que as operações de inserção, atualização e exclusão de dados sejam sincronizadas com a tabela NomeTable. Esses gatilhos mantêm a integridade dos dados e evitam duplicação de nomes, além de gerenciar a remoção de dados relacionados.</w:t>
      </w:r>
    </w:p>
    <w:tbl>
      <w:tblPr>
        <w:tblW w:w="5170" w:type="dxa"/>
        <w:jc w:val="center"/>
        <w:tblLook w:val="0000" w:firstRow="0" w:lastRow="0" w:firstColumn="0" w:lastColumn="0" w:noHBand="0" w:noVBand="0"/>
      </w:tblPr>
      <w:tblGrid>
        <w:gridCol w:w="1241"/>
        <w:gridCol w:w="1265"/>
        <w:gridCol w:w="1610"/>
        <w:gridCol w:w="1054"/>
      </w:tblGrid>
      <w:tr w:rsidR="00176D88" w:rsidRPr="00176D88" w14:paraId="2C19C69B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EE68F4" w14:textId="77777777" w:rsidR="00176D88" w:rsidRPr="00176D88" w:rsidRDefault="00176D88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Head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3D34A7" w14:textId="77777777" w:rsidR="00176D88" w:rsidRPr="00176D88" w:rsidRDefault="00176D88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Head</w:t>
            </w:r>
          </w:p>
        </w:tc>
      </w:tr>
      <w:tr w:rsidR="00176D88" w:rsidRPr="00176D88" w14:paraId="095814A2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4FD46" w14:textId="77777777" w:rsidR="00176D88" w:rsidRPr="00176D88" w:rsidRDefault="00176D88" w:rsidP="00837A06">
            <w:pPr>
              <w:rPr>
                <w:sz w:val="12"/>
                <w:szCs w:val="12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D565E2" w14:textId="77777777" w:rsidR="00176D88" w:rsidRPr="00176D88" w:rsidRDefault="00176D88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subhead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B267E4" w14:textId="77777777" w:rsidR="00176D88" w:rsidRPr="00176D88" w:rsidRDefault="00176D88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487909" w14:textId="77777777" w:rsidR="00176D88" w:rsidRPr="00176D88" w:rsidRDefault="00176D88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</w:tr>
      <w:tr w:rsidR="00176D88" w:rsidRPr="00176D88" w14:paraId="1899B341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31C2D79" w14:textId="77777777" w:rsidR="00176D88" w:rsidRPr="00176D88" w:rsidRDefault="00176D88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092B49" w14:textId="77777777" w:rsidR="00176D88" w:rsidRPr="00176D88" w:rsidRDefault="00176D88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CE6F6D" w14:textId="77777777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Identity (1,1)</w:t>
            </w:r>
            <w:r w:rsidRPr="00176D88">
              <w:rPr>
                <w:sz w:val="12"/>
                <w:szCs w:val="12"/>
              </w:rPr>
              <w:tab/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95959F" w14:textId="77777777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176D88" w:rsidRPr="00176D88" w14:paraId="6457ECB9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B7E8AD2" w14:textId="77777777" w:rsidR="00176D88" w:rsidRPr="00176D88" w:rsidRDefault="00176D88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Name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A07BB3" w14:textId="77777777" w:rsidR="00176D88" w:rsidRPr="00176D88" w:rsidRDefault="00176D88" w:rsidP="00176D88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proofErr w:type="gramStart"/>
            <w:r w:rsidRPr="00176D88">
              <w:rPr>
                <w:sz w:val="12"/>
                <w:szCs w:val="12"/>
                <w:lang w:val="pt-PT"/>
              </w:rPr>
              <w:t>NVARCHAR(</w:t>
            </w:r>
            <w:proofErr w:type="gramEnd"/>
            <w:r w:rsidRPr="00176D88">
              <w:rPr>
                <w:sz w:val="12"/>
                <w:szCs w:val="12"/>
                <w:lang w:val="pt-PT"/>
              </w:rPr>
              <w:t>50)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B63A99" w14:textId="77777777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[FK_Container_NomeTable]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F2DEBE" w14:textId="77777777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176D88" w:rsidRPr="00176D88" w14:paraId="500F4EC2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215CE9" w14:textId="77777777" w:rsidR="00176D88" w:rsidRPr="00176D88" w:rsidRDefault="00176D88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CreationDatetime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F6191B" w14:textId="77777777" w:rsidR="00176D88" w:rsidRPr="00176D88" w:rsidRDefault="00176D88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DATETIME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2DFF11" w14:textId="77777777" w:rsidR="00176D88" w:rsidRPr="00176D88" w:rsidRDefault="00176D88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9F1C5A" w14:textId="77777777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Null</w:t>
            </w:r>
          </w:p>
        </w:tc>
      </w:tr>
      <w:tr w:rsidR="00176D88" w:rsidRPr="00176D88" w14:paraId="2EB8E252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DA3EF7" w14:textId="4E215DA7" w:rsidR="00176D88" w:rsidRPr="00176D88" w:rsidRDefault="00176D88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Parent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AE8ECD" w14:textId="043E00F1" w:rsidR="00176D88" w:rsidRPr="00176D88" w:rsidRDefault="00176D88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A93F18" w14:textId="6EC9BD48" w:rsidR="00176D88" w:rsidRPr="00176D88" w:rsidRDefault="00176D88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[FK_Container_Application]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E62F7F" w14:textId="2DEA3D5C" w:rsidR="00176D88" w:rsidRPr="00176D88" w:rsidRDefault="00176D88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</w:tr>
    </w:tbl>
    <w:p w14:paraId="764D4CCE" w14:textId="0D0F1E66" w:rsidR="00176D88" w:rsidRPr="00262339" w:rsidRDefault="00176D88" w:rsidP="00176D88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>
        <w:rPr>
          <w:lang w:val="pt-PT"/>
        </w:rPr>
        <w:t xml:space="preserve">Table </w:t>
      </w:r>
      <w:r w:rsidRPr="00176D88">
        <w:rPr>
          <w:lang w:val="pt-PT"/>
        </w:rPr>
        <w:t>Container</w:t>
      </w:r>
    </w:p>
    <w:p w14:paraId="1D73DF2F" w14:textId="77777777" w:rsidR="00B8078A" w:rsidRPr="00D159A4" w:rsidRDefault="00B8078A" w:rsidP="00176D88">
      <w:pPr>
        <w:pStyle w:val="figurecaption"/>
        <w:jc w:val="left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>Estrutura da Tabela Container:</w:t>
      </w:r>
      <w:r w:rsidRPr="00D159A4">
        <w:rPr>
          <w:iCs/>
          <w:sz w:val="18"/>
          <w:szCs w:val="18"/>
          <w:lang w:val="pt-PT"/>
        </w:rPr>
        <w:br/>
        <w:t xml:space="preserve">Está associada à tabela NomeTable através da chave estrangeira (FK) na coluna Name. Além disso, a tabela Container faz referência à tabela Application através da coluna Parent. </w:t>
      </w:r>
    </w:p>
    <w:p w14:paraId="4827399E" w14:textId="78EB6225" w:rsidR="00B8078A" w:rsidRPr="00D159A4" w:rsidRDefault="00B8078A" w:rsidP="00176D88">
      <w:pPr>
        <w:pStyle w:val="figurecaption"/>
        <w:jc w:val="left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 xml:space="preserve">Foram criados gatilhos (triggers) na tabela Container para garantir que as operações de inserção, atualização e exclusão de dados sejam corretamente sincronizadas com a tabela NomeTable. Esses gatilhos garantem a integridade dos dados, evitam duplicação de nomes e gerenciam a remoção de dados relacionados, garantindo que, sempre que um </w:t>
      </w:r>
      <w:r w:rsidR="004A42C9" w:rsidRPr="00D159A4">
        <w:rPr>
          <w:iCs/>
          <w:sz w:val="18"/>
          <w:szCs w:val="18"/>
          <w:lang w:val="pt-PT"/>
        </w:rPr>
        <w:t>container</w:t>
      </w:r>
      <w:r w:rsidRPr="00D159A4">
        <w:rPr>
          <w:iCs/>
          <w:sz w:val="18"/>
          <w:szCs w:val="18"/>
          <w:lang w:val="pt-PT"/>
        </w:rPr>
        <w:t xml:space="preserve"> for inserido, atualizado ou excluído, as alterações sejam refletidas na tabela NomeTable de maneira consistente.</w:t>
      </w:r>
    </w:p>
    <w:tbl>
      <w:tblPr>
        <w:tblW w:w="5170" w:type="dxa"/>
        <w:jc w:val="center"/>
        <w:tblLook w:val="0000" w:firstRow="0" w:lastRow="0" w:firstColumn="0" w:lastColumn="0" w:noHBand="0" w:noVBand="0"/>
      </w:tblPr>
      <w:tblGrid>
        <w:gridCol w:w="1214"/>
        <w:gridCol w:w="1251"/>
        <w:gridCol w:w="1716"/>
        <w:gridCol w:w="989"/>
      </w:tblGrid>
      <w:tr w:rsidR="00B8078A" w:rsidRPr="00176D88" w14:paraId="00B2F127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0C91E1" w14:textId="77777777" w:rsidR="00B8078A" w:rsidRPr="00176D88" w:rsidRDefault="00B8078A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Head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452541" w14:textId="77777777" w:rsidR="00B8078A" w:rsidRPr="00176D88" w:rsidRDefault="00B8078A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Head</w:t>
            </w:r>
          </w:p>
        </w:tc>
      </w:tr>
      <w:tr w:rsidR="00B8078A" w:rsidRPr="00176D88" w14:paraId="124863A8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DA2408" w14:textId="77777777" w:rsidR="00B8078A" w:rsidRPr="00176D88" w:rsidRDefault="00B8078A" w:rsidP="00837A06">
            <w:pPr>
              <w:rPr>
                <w:sz w:val="12"/>
                <w:szCs w:val="12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AA52FF5" w14:textId="77777777" w:rsidR="00B8078A" w:rsidRPr="00176D88" w:rsidRDefault="00B8078A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subhead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2DA259" w14:textId="77777777" w:rsidR="00B8078A" w:rsidRPr="00176D88" w:rsidRDefault="00B8078A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B9E9BA" w14:textId="77777777" w:rsidR="00B8078A" w:rsidRPr="00176D88" w:rsidRDefault="00B8078A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</w:tr>
      <w:tr w:rsidR="00B8078A" w:rsidRPr="00176D88" w14:paraId="7E4B2D8D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23EAC3" w14:textId="77777777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F226A9" w14:textId="77777777" w:rsidR="00B8078A" w:rsidRPr="00176D88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C209EB" w14:textId="77777777" w:rsidR="00B8078A" w:rsidRPr="00176D88" w:rsidRDefault="00B8078A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Identity (1,1)</w:t>
            </w:r>
            <w:r w:rsidRPr="00176D88">
              <w:rPr>
                <w:sz w:val="12"/>
                <w:szCs w:val="12"/>
              </w:rPr>
              <w:tab/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03651F" w14:textId="77777777" w:rsidR="00B8078A" w:rsidRPr="00176D88" w:rsidRDefault="00B8078A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2E61B255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51F6B84" w14:textId="77777777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Name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16C7301" w14:textId="77777777" w:rsidR="00B8078A" w:rsidRPr="00176D88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proofErr w:type="gramStart"/>
            <w:r w:rsidRPr="00176D88">
              <w:rPr>
                <w:sz w:val="12"/>
                <w:szCs w:val="12"/>
                <w:lang w:val="pt-PT"/>
              </w:rPr>
              <w:t>NVARCHAR(</w:t>
            </w:r>
            <w:proofErr w:type="gramEnd"/>
            <w:r w:rsidRPr="00176D88">
              <w:rPr>
                <w:sz w:val="12"/>
                <w:szCs w:val="12"/>
                <w:lang w:val="pt-PT"/>
              </w:rPr>
              <w:t>50)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84D536" w14:textId="310599D2" w:rsidR="00B8078A" w:rsidRPr="00176D88" w:rsidRDefault="00B8078A" w:rsidP="00B8078A">
            <w:pPr>
              <w:jc w:val="both"/>
              <w:rPr>
                <w:sz w:val="12"/>
                <w:szCs w:val="12"/>
              </w:rPr>
            </w:pPr>
            <w:r w:rsidRPr="00B8078A">
              <w:rPr>
                <w:sz w:val="12"/>
                <w:szCs w:val="12"/>
              </w:rPr>
              <w:t>[FK_Notification_NomeTable]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F46F62" w14:textId="77777777" w:rsidR="00B8078A" w:rsidRPr="00176D88" w:rsidRDefault="00B8078A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1CA4EB1A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42FAD1" w14:textId="43E1E899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Endpoint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9CEA10" w14:textId="78769204" w:rsidR="00B8078A" w:rsidRPr="00176D88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proofErr w:type="gramStart"/>
            <w:r>
              <w:rPr>
                <w:sz w:val="12"/>
                <w:szCs w:val="12"/>
                <w:lang w:val="pt-PT"/>
              </w:rPr>
              <w:t>NVARCHAR(</w:t>
            </w:r>
            <w:proofErr w:type="gramEnd"/>
            <w:r>
              <w:rPr>
                <w:sz w:val="12"/>
                <w:szCs w:val="12"/>
                <w:lang w:val="pt-PT"/>
              </w:rPr>
              <w:t>100)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6CC1BE4" w14:textId="77777777" w:rsidR="00B8078A" w:rsidRPr="00B8078A" w:rsidRDefault="00B8078A" w:rsidP="00B8078A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56B685" w14:textId="1D745ABB" w:rsidR="00B8078A" w:rsidRPr="00176D88" w:rsidRDefault="00B8078A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2F6D8E3D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033567" w14:textId="77777777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CreationDatetime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24980C" w14:textId="77777777" w:rsidR="00B8078A" w:rsidRPr="00176D88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DATETIME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E9BFED" w14:textId="77777777" w:rsidR="00B8078A" w:rsidRPr="00176D88" w:rsidRDefault="00B8078A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74D073" w14:textId="30B22183" w:rsidR="00B8078A" w:rsidRPr="00176D88" w:rsidRDefault="00B8078A" w:rsidP="00837A06">
            <w:pPr>
              <w:rPr>
                <w:sz w:val="12"/>
                <w:szCs w:val="12"/>
              </w:rPr>
            </w:pPr>
            <w:r w:rsidRPr="00B8078A">
              <w:rPr>
                <w:sz w:val="12"/>
                <w:szCs w:val="12"/>
              </w:rPr>
              <w:t xml:space="preserve">Not </w:t>
            </w:r>
            <w:r w:rsidRPr="00176D88">
              <w:rPr>
                <w:sz w:val="12"/>
                <w:szCs w:val="12"/>
              </w:rPr>
              <w:t>Null</w:t>
            </w:r>
          </w:p>
        </w:tc>
      </w:tr>
      <w:tr w:rsidR="00B8078A" w:rsidRPr="00176D88" w14:paraId="3E40C578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8F6986C" w14:textId="77777777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Parent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422E0B" w14:textId="77777777" w:rsidR="00B8078A" w:rsidRPr="00176D88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0ED286C" w14:textId="4FB64830" w:rsidR="00B8078A" w:rsidRPr="00176D88" w:rsidRDefault="00B8078A" w:rsidP="00837A06">
            <w:pPr>
              <w:rPr>
                <w:sz w:val="12"/>
                <w:szCs w:val="12"/>
              </w:rPr>
            </w:pPr>
            <w:r w:rsidRPr="00B8078A">
              <w:rPr>
                <w:sz w:val="12"/>
                <w:szCs w:val="12"/>
              </w:rPr>
              <w:t>[FK_Notification_Container]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349B90" w14:textId="77777777" w:rsidR="00B8078A" w:rsidRPr="00176D88" w:rsidRDefault="00B8078A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</w:tr>
      <w:tr w:rsidR="00B8078A" w:rsidRPr="00176D88" w14:paraId="2A7069F3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DCB082" w14:textId="7D47C2CB" w:rsidR="00B8078A" w:rsidRPr="00176D88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Event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B6C55B3" w14:textId="320AEDF0" w:rsidR="00B8078A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209223" w14:textId="77777777" w:rsidR="00B8078A" w:rsidRPr="00176D88" w:rsidRDefault="00B8078A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A9327F2" w14:textId="4B270099" w:rsidR="00B8078A" w:rsidRDefault="00B8078A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 Null</w:t>
            </w:r>
          </w:p>
        </w:tc>
      </w:tr>
      <w:tr w:rsidR="00B8078A" w:rsidRPr="00176D88" w14:paraId="49D36C6C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FA0F81" w14:textId="50542CCD" w:rsidR="00B8078A" w:rsidRDefault="00B8078A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Enabled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31ACF1" w14:textId="7BFAEE91" w:rsidR="00B8078A" w:rsidRDefault="00B8078A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BIT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C474BD" w14:textId="77777777" w:rsidR="00B8078A" w:rsidRPr="00176D88" w:rsidRDefault="00B8078A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FBF52AC" w14:textId="404878B8" w:rsidR="00B8078A" w:rsidRDefault="00B8078A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Not Null</w:t>
            </w:r>
          </w:p>
        </w:tc>
      </w:tr>
    </w:tbl>
    <w:p w14:paraId="55E4647C" w14:textId="5AA59429" w:rsidR="00B8078A" w:rsidRPr="00262339" w:rsidRDefault="00B8078A" w:rsidP="00B8078A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>
        <w:rPr>
          <w:lang w:val="pt-PT"/>
        </w:rPr>
        <w:t>Table Notification</w:t>
      </w:r>
    </w:p>
    <w:p w14:paraId="6E9D332E" w14:textId="74A394B3" w:rsidR="00B8078A" w:rsidRPr="00D159A4" w:rsidRDefault="00B8078A" w:rsidP="00176D88">
      <w:pPr>
        <w:pStyle w:val="figurecaption"/>
        <w:jc w:val="left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>Estrutura da Tabela Notification:</w:t>
      </w:r>
    </w:p>
    <w:p w14:paraId="2445DB9D" w14:textId="416EFFD5" w:rsidR="00BF3563" w:rsidRDefault="00B8078A" w:rsidP="00176D88">
      <w:pPr>
        <w:pStyle w:val="figurecaption"/>
        <w:jc w:val="left"/>
        <w:rPr>
          <w:iCs/>
          <w:lang w:val="pt-PT"/>
        </w:rPr>
      </w:pPr>
      <w:r w:rsidRPr="00D159A4">
        <w:rPr>
          <w:iCs/>
          <w:sz w:val="18"/>
          <w:szCs w:val="18"/>
          <w:lang w:val="pt-PT"/>
        </w:rPr>
        <w:t xml:space="preserve">A tabela Notification armazena informações sobre notificações e está associada à tabela NomeTable através da chave estrangeira (FK) na coluna Name. Além disso, a tabela Notification também faz referência à tabela Container através da coluna Parent, que representa o </w:t>
      </w:r>
      <w:r w:rsidR="00E50D44" w:rsidRPr="00D159A4">
        <w:rPr>
          <w:iCs/>
          <w:sz w:val="18"/>
          <w:szCs w:val="18"/>
          <w:lang w:val="pt-PT"/>
        </w:rPr>
        <w:t>container</w:t>
      </w:r>
      <w:r w:rsidRPr="00D159A4">
        <w:rPr>
          <w:iCs/>
          <w:sz w:val="18"/>
          <w:szCs w:val="18"/>
          <w:lang w:val="pt-PT"/>
        </w:rPr>
        <w:t xml:space="preserve"> ao qual a notificação está associada.</w:t>
      </w:r>
      <w:r w:rsidRPr="00D159A4">
        <w:rPr>
          <w:iCs/>
          <w:sz w:val="18"/>
          <w:szCs w:val="18"/>
          <w:lang w:val="pt-PT"/>
        </w:rPr>
        <w:br/>
        <w:t>Foram criados gatilhos (triggers) na tabela Notification para garantir que as operações de inserção e exclusão de dados sejam corretamente sincronizadas com a tabela NomeTable. Esses gatilhos asseguram a integridade dos dados, evitam duplicação de nomes e garantem a remoção de dados relacionados, de forma que, quando uma notificação for inserida ou excluída, as alterações sejam refletidas na tabela NomeTable.</w:t>
      </w:r>
      <w:r w:rsidR="00BF3563">
        <w:rPr>
          <w:iCs/>
          <w:lang w:val="pt-PT"/>
        </w:rPr>
        <w:br/>
      </w:r>
    </w:p>
    <w:tbl>
      <w:tblPr>
        <w:tblW w:w="5170" w:type="dxa"/>
        <w:jc w:val="center"/>
        <w:tblLook w:val="0000" w:firstRow="0" w:lastRow="0" w:firstColumn="0" w:lastColumn="0" w:noHBand="0" w:noVBand="0"/>
      </w:tblPr>
      <w:tblGrid>
        <w:gridCol w:w="1239"/>
        <w:gridCol w:w="1270"/>
        <w:gridCol w:w="1610"/>
        <w:gridCol w:w="1051"/>
      </w:tblGrid>
      <w:tr w:rsidR="00BF3563" w:rsidRPr="00176D88" w14:paraId="4AF8FE0B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06CD69" w14:textId="77777777" w:rsidR="00BF3563" w:rsidRPr="00176D88" w:rsidRDefault="00BF3563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Head</w:t>
            </w:r>
          </w:p>
        </w:tc>
        <w:tc>
          <w:tcPr>
            <w:tcW w:w="39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B02F189" w14:textId="77777777" w:rsidR="00BF3563" w:rsidRPr="00176D88" w:rsidRDefault="00BF3563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Head</w:t>
            </w:r>
          </w:p>
        </w:tc>
      </w:tr>
      <w:tr w:rsidR="00BF3563" w:rsidRPr="00176D88" w14:paraId="215D4228" w14:textId="77777777" w:rsidTr="00837A06">
        <w:trPr>
          <w:cantSplit/>
          <w:trHeight w:val="236"/>
          <w:tblHeader/>
          <w:jc w:val="center"/>
        </w:trPr>
        <w:tc>
          <w:tcPr>
            <w:tcW w:w="12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36CDB4" w14:textId="77777777" w:rsidR="00BF3563" w:rsidRPr="00176D88" w:rsidRDefault="00BF3563" w:rsidP="00837A06">
            <w:pPr>
              <w:rPr>
                <w:sz w:val="12"/>
                <w:szCs w:val="12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7E46D6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subhead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704E6A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47D2E13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</w:tr>
      <w:tr w:rsidR="00BF3563" w:rsidRPr="00176D88" w14:paraId="232CF317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BFB54D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Id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9B0A5E" w14:textId="77777777" w:rsidR="00BF3563" w:rsidRPr="00176D88" w:rsidRDefault="00BF3563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0E95EE4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Identity (1,1)</w:t>
            </w:r>
            <w:r w:rsidRPr="00176D88">
              <w:rPr>
                <w:sz w:val="12"/>
                <w:szCs w:val="12"/>
              </w:rPr>
              <w:tab/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3EA00C8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  <w:tr w:rsidR="00BF3563" w:rsidRPr="00176D88" w14:paraId="2F88A8C1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768B8E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Name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D48406" w14:textId="77777777" w:rsidR="00BF3563" w:rsidRPr="00176D88" w:rsidRDefault="00BF3563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proofErr w:type="gramStart"/>
            <w:r w:rsidRPr="00176D88">
              <w:rPr>
                <w:sz w:val="12"/>
                <w:szCs w:val="12"/>
                <w:lang w:val="pt-PT"/>
              </w:rPr>
              <w:t>NVARCHAR(</w:t>
            </w:r>
            <w:proofErr w:type="gramEnd"/>
            <w:r w:rsidRPr="00176D88">
              <w:rPr>
                <w:sz w:val="12"/>
                <w:szCs w:val="12"/>
                <w:lang w:val="pt-PT"/>
              </w:rPr>
              <w:t>50)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D9D849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[FK_Container_NomeTable]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B4B36F9" w14:textId="610C2379" w:rsidR="00BF3563" w:rsidRPr="00176D88" w:rsidRDefault="00BF3563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Not </w:t>
            </w:r>
            <w:r w:rsidRPr="00176D88">
              <w:rPr>
                <w:sz w:val="12"/>
                <w:szCs w:val="12"/>
              </w:rPr>
              <w:t>Null</w:t>
            </w:r>
          </w:p>
        </w:tc>
      </w:tr>
      <w:tr w:rsidR="00BF3563" w:rsidRPr="00176D88" w14:paraId="7CF5371A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CD7F05" w14:textId="3579821E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Content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8EA38E" w14:textId="2AA72901" w:rsidR="00BF3563" w:rsidRPr="00176D88" w:rsidRDefault="00BF3563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proofErr w:type="gramStart"/>
            <w:r>
              <w:rPr>
                <w:sz w:val="12"/>
                <w:szCs w:val="12"/>
                <w:lang w:val="pt-PT"/>
              </w:rPr>
              <w:t>NVARCHAR(</w:t>
            </w:r>
            <w:proofErr w:type="gramEnd"/>
            <w:r>
              <w:rPr>
                <w:sz w:val="12"/>
                <w:szCs w:val="12"/>
                <w:lang w:val="pt-PT"/>
              </w:rPr>
              <w:t>100)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255606" w14:textId="77777777" w:rsidR="00BF3563" w:rsidRPr="00176D88" w:rsidRDefault="00BF3563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622369" w14:textId="5E4B6A36" w:rsidR="00BF3563" w:rsidRPr="00176D88" w:rsidRDefault="00BF3563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</w:tr>
      <w:tr w:rsidR="00BF3563" w:rsidRPr="00176D88" w14:paraId="31912BC1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8BEB3BB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CreationDatetime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01C894" w14:textId="77777777" w:rsidR="00BF3563" w:rsidRPr="00176D88" w:rsidRDefault="00BF3563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DATETIME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789FB8" w14:textId="77777777" w:rsidR="00BF3563" w:rsidRPr="00176D88" w:rsidRDefault="00BF3563" w:rsidP="00837A06">
            <w:pPr>
              <w:rPr>
                <w:sz w:val="12"/>
                <w:szCs w:val="12"/>
              </w:rPr>
            </w:pP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0943A65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Null</w:t>
            </w:r>
          </w:p>
        </w:tc>
      </w:tr>
      <w:tr w:rsidR="00BF3563" w:rsidRPr="00176D88" w14:paraId="7B8C366C" w14:textId="77777777" w:rsidTr="00837A06">
        <w:trPr>
          <w:trHeight w:val="314"/>
          <w:jc w:val="center"/>
        </w:trPr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94856A5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Parent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30AF03" w14:textId="77777777" w:rsidR="00BF3563" w:rsidRPr="00176D88" w:rsidRDefault="00BF3563" w:rsidP="00837A06">
            <w:pPr>
              <w:pStyle w:val="tablecopy"/>
              <w:jc w:val="center"/>
              <w:rPr>
                <w:sz w:val="12"/>
                <w:szCs w:val="12"/>
                <w:lang w:val="pt-PT"/>
              </w:rPr>
            </w:pPr>
            <w:r>
              <w:rPr>
                <w:sz w:val="12"/>
                <w:szCs w:val="12"/>
                <w:lang w:val="pt-PT"/>
              </w:rPr>
              <w:t>INT</w:t>
            </w:r>
          </w:p>
        </w:tc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B6F357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[FK_Container_Application]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A1FDA3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Null</w:t>
            </w:r>
          </w:p>
        </w:tc>
      </w:tr>
    </w:tbl>
    <w:p w14:paraId="4D10C6C5" w14:textId="46CD70D4" w:rsidR="00BF3563" w:rsidRPr="00262339" w:rsidRDefault="00BF3563" w:rsidP="00BF3563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>
        <w:rPr>
          <w:lang w:val="pt-PT"/>
        </w:rPr>
        <w:t>Table Record</w:t>
      </w:r>
    </w:p>
    <w:p w14:paraId="3573CC5A" w14:textId="77777777" w:rsidR="00BF3563" w:rsidRPr="00D159A4" w:rsidRDefault="00BF3563" w:rsidP="00BF3563">
      <w:pPr>
        <w:pStyle w:val="figurecaption"/>
        <w:jc w:val="left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>Estrutura da Tabela Record:</w:t>
      </w:r>
    </w:p>
    <w:p w14:paraId="3B67AD9F" w14:textId="0E7524AF" w:rsidR="00BF3563" w:rsidRPr="00D159A4" w:rsidRDefault="00BF3563" w:rsidP="00BF3563">
      <w:pPr>
        <w:pStyle w:val="figurecaption"/>
        <w:jc w:val="left"/>
        <w:rPr>
          <w:iCs/>
          <w:sz w:val="18"/>
          <w:szCs w:val="18"/>
          <w:lang w:val="pt-PT"/>
        </w:rPr>
      </w:pPr>
      <w:r w:rsidRPr="00D159A4">
        <w:rPr>
          <w:iCs/>
          <w:sz w:val="18"/>
          <w:szCs w:val="18"/>
          <w:lang w:val="pt-PT"/>
        </w:rPr>
        <w:t>A tabela está associada à tabela NomeTable através da chave estrangeira (FK) na coluna Name. Além disso, a tabela Record também faz referência à tabela Container através da coluna Parent, que indica o container ao qual o registo pertence.</w:t>
      </w:r>
    </w:p>
    <w:p w14:paraId="27B4D70C" w14:textId="51F19180" w:rsidR="00B8078A" w:rsidRDefault="00BF3563" w:rsidP="00BF3563">
      <w:pPr>
        <w:pStyle w:val="figurecaption"/>
        <w:jc w:val="left"/>
        <w:rPr>
          <w:iCs/>
          <w:lang w:val="pt-PT"/>
        </w:rPr>
      </w:pPr>
      <w:r w:rsidRPr="00D159A4">
        <w:rPr>
          <w:iCs/>
          <w:sz w:val="18"/>
          <w:szCs w:val="18"/>
          <w:lang w:val="pt-PT"/>
        </w:rPr>
        <w:t xml:space="preserve">Foram criados gatilhos (triggers) na tabela Record para garantir que as operações de inserção e exclusão de dados sejam corretamente sincronizadas com a tabela NomeTable. Esses gatilhos mantêm a </w:t>
      </w:r>
      <w:r w:rsidRPr="00BF3563">
        <w:rPr>
          <w:iCs/>
          <w:lang w:val="pt-PT"/>
        </w:rPr>
        <w:t>integridade dos dados, evitam duplicação de nomes e gerenciam a remoção de dados relacionados.</w:t>
      </w:r>
    </w:p>
    <w:tbl>
      <w:tblPr>
        <w:tblW w:w="5170" w:type="dxa"/>
        <w:jc w:val="center"/>
        <w:tblLook w:val="0000" w:firstRow="0" w:lastRow="0" w:firstColumn="0" w:lastColumn="0" w:noHBand="0" w:noVBand="0"/>
      </w:tblPr>
      <w:tblGrid>
        <w:gridCol w:w="1219"/>
        <w:gridCol w:w="1244"/>
        <w:gridCol w:w="1703"/>
        <w:gridCol w:w="1004"/>
      </w:tblGrid>
      <w:tr w:rsidR="00BF3563" w:rsidRPr="00176D88" w14:paraId="49C06309" w14:textId="77777777" w:rsidTr="00BF3563">
        <w:trPr>
          <w:cantSplit/>
          <w:trHeight w:val="236"/>
          <w:tblHeader/>
          <w:jc w:val="center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8F313C" w14:textId="77777777" w:rsidR="00BF3563" w:rsidRPr="00176D88" w:rsidRDefault="00BF3563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Head</w:t>
            </w:r>
          </w:p>
        </w:tc>
        <w:tc>
          <w:tcPr>
            <w:tcW w:w="39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B60C05B" w14:textId="77777777" w:rsidR="00BF3563" w:rsidRPr="00176D88" w:rsidRDefault="00BF3563" w:rsidP="00837A06">
            <w:pPr>
              <w:pStyle w:val="tablecol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Head</w:t>
            </w:r>
          </w:p>
        </w:tc>
      </w:tr>
      <w:tr w:rsidR="00BF3563" w:rsidRPr="00176D88" w14:paraId="6B41193E" w14:textId="77777777" w:rsidTr="00BF3563">
        <w:trPr>
          <w:cantSplit/>
          <w:trHeight w:val="236"/>
          <w:tblHeader/>
          <w:jc w:val="center"/>
        </w:trPr>
        <w:tc>
          <w:tcPr>
            <w:tcW w:w="121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43366" w14:textId="77777777" w:rsidR="00BF3563" w:rsidRPr="00176D88" w:rsidRDefault="00BF3563" w:rsidP="00837A06">
            <w:pPr>
              <w:rPr>
                <w:sz w:val="12"/>
                <w:szCs w:val="12"/>
              </w:rPr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54B5CE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Table column subhead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CF9372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588707" w14:textId="77777777" w:rsidR="00BF3563" w:rsidRPr="00176D88" w:rsidRDefault="00BF3563" w:rsidP="00837A06">
            <w:pPr>
              <w:pStyle w:val="tablecolsubhead"/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Subhead</w:t>
            </w:r>
          </w:p>
        </w:tc>
      </w:tr>
      <w:tr w:rsidR="00BF3563" w:rsidRPr="00176D88" w14:paraId="4930A85F" w14:textId="77777777" w:rsidTr="00BF3563">
        <w:trPr>
          <w:trHeight w:val="314"/>
          <w:jc w:val="center"/>
        </w:trPr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5D8721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r w:rsidRPr="00176D88">
              <w:rPr>
                <w:sz w:val="12"/>
                <w:szCs w:val="12"/>
                <w:lang w:val="pt-PT"/>
              </w:rPr>
              <w:t>Name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16007D" w14:textId="77777777" w:rsidR="00BF3563" w:rsidRPr="00176D88" w:rsidRDefault="00BF3563" w:rsidP="00837A06">
            <w:pPr>
              <w:pStyle w:val="tablecopy"/>
              <w:rPr>
                <w:sz w:val="12"/>
                <w:szCs w:val="12"/>
                <w:lang w:val="pt-PT"/>
              </w:rPr>
            </w:pPr>
            <w:proofErr w:type="gramStart"/>
            <w:r w:rsidRPr="00176D88">
              <w:rPr>
                <w:sz w:val="12"/>
                <w:szCs w:val="12"/>
                <w:lang w:val="pt-PT"/>
              </w:rPr>
              <w:t>NVARCHAR(</w:t>
            </w:r>
            <w:proofErr w:type="gramEnd"/>
            <w:r w:rsidRPr="00176D88">
              <w:rPr>
                <w:sz w:val="12"/>
                <w:szCs w:val="12"/>
                <w:lang w:val="pt-PT"/>
              </w:rPr>
              <w:t>50)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11D8CDB" w14:textId="6853CE8A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[</w:t>
            </w:r>
            <w:r w:rsidRPr="00BF3563">
              <w:rPr>
                <w:sz w:val="12"/>
                <w:szCs w:val="12"/>
              </w:rPr>
              <w:t>PRIMARY KEY</w:t>
            </w:r>
            <w:r w:rsidRPr="00176D88">
              <w:rPr>
                <w:sz w:val="12"/>
                <w:szCs w:val="12"/>
              </w:rPr>
              <w:t>]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B19868" w14:textId="77777777" w:rsidR="00BF3563" w:rsidRPr="00176D88" w:rsidRDefault="00BF3563" w:rsidP="00837A06">
            <w:pPr>
              <w:rPr>
                <w:sz w:val="12"/>
                <w:szCs w:val="12"/>
              </w:rPr>
            </w:pPr>
            <w:r w:rsidRPr="00176D88">
              <w:rPr>
                <w:sz w:val="12"/>
                <w:szCs w:val="12"/>
              </w:rPr>
              <w:t>Not Null</w:t>
            </w:r>
          </w:p>
        </w:tc>
      </w:tr>
    </w:tbl>
    <w:p w14:paraId="722F1851" w14:textId="7B35C8F2" w:rsidR="00BF3563" w:rsidRDefault="00BF3563" w:rsidP="00BF3563">
      <w:pPr>
        <w:pStyle w:val="figurecaption"/>
        <w:numPr>
          <w:ilvl w:val="0"/>
          <w:numId w:val="3"/>
        </w:numPr>
        <w:ind w:left="0" w:firstLine="0"/>
        <w:rPr>
          <w:lang w:val="pt-PT"/>
        </w:rPr>
      </w:pPr>
      <w:r>
        <w:rPr>
          <w:lang w:val="pt-PT"/>
        </w:rPr>
        <w:t>Table NomeTable</w:t>
      </w:r>
    </w:p>
    <w:p w14:paraId="5C7D6319" w14:textId="77777777" w:rsidR="00BF3563" w:rsidRPr="00D159A4" w:rsidRDefault="00BF3563" w:rsidP="00BF3563">
      <w:pPr>
        <w:pStyle w:val="figurecaption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Estrutura da Tabela NomeTable:</w:t>
      </w:r>
    </w:p>
    <w:p w14:paraId="3CBF66E8" w14:textId="24FDB725" w:rsidR="00262339" w:rsidRPr="00D159A4" w:rsidRDefault="00BF3563" w:rsidP="00262339">
      <w:pPr>
        <w:pStyle w:val="figurecaption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A tabela NomeTable é responsável por garantir a unicidade dos nomes utilizados em várias tabelas da base de dados. Ela armazena todos os nomes que são referenciados nas tabelas Application, Container, Notification e Record.</w:t>
      </w:r>
    </w:p>
    <w:p w14:paraId="069CC74F" w14:textId="6243755C" w:rsidR="00E15EC4" w:rsidRPr="00E26242" w:rsidRDefault="00FF4089">
      <w:pPr>
        <w:pStyle w:val="Ttulo1"/>
        <w:numPr>
          <w:ilvl w:val="0"/>
          <w:numId w:val="4"/>
        </w:numPr>
        <w:ind w:firstLine="0"/>
      </w:pPr>
      <w:r>
        <w:lastRenderedPageBreak/>
        <w:t>Avaliação</w:t>
      </w:r>
    </w:p>
    <w:p w14:paraId="4507664A" w14:textId="77777777" w:rsidR="000C4146" w:rsidRPr="00D159A4" w:rsidRDefault="000C4146" w:rsidP="000C4146">
      <w:pPr>
        <w:rPr>
          <w:sz w:val="18"/>
          <w:szCs w:val="18"/>
        </w:rPr>
      </w:pPr>
      <w:r w:rsidRPr="00D159A4">
        <w:rPr>
          <w:sz w:val="18"/>
          <w:szCs w:val="18"/>
        </w:rPr>
        <w:t>Nesta secção, inicia-se pela descrição do ambiente de testes utilizado para validar o middleware SOMIOD, detalhando os componentes de hardware e software que permitiram recriar cenários reais de utilização e analisar o desempenho do sistema.</w:t>
      </w:r>
    </w:p>
    <w:p w14:paraId="47EC0444" w14:textId="737D15F7" w:rsidR="000C4146" w:rsidRPr="00E26242" w:rsidRDefault="00A53127" w:rsidP="000C4146">
      <w:pPr>
        <w:pStyle w:val="Ttulo2"/>
        <w:numPr>
          <w:ilvl w:val="1"/>
          <w:numId w:val="4"/>
        </w:numPr>
      </w:pPr>
      <w:r>
        <w:t>Ambiente de Testes</w:t>
      </w:r>
    </w:p>
    <w:p w14:paraId="446C874F" w14:textId="77777777" w:rsidR="000C4146" w:rsidRPr="00D159A4" w:rsidRDefault="000C4146" w:rsidP="000C4146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O ambiente de testes foi configurado utilizando os seguintes componentes de hardware e software:</w:t>
      </w:r>
    </w:p>
    <w:p w14:paraId="128FBD0A" w14:textId="77777777" w:rsidR="000C4146" w:rsidRPr="00D159A4" w:rsidRDefault="000C4146" w:rsidP="000C4146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Hardware:</w:t>
      </w:r>
    </w:p>
    <w:p w14:paraId="2F53EC38" w14:textId="77777777" w:rsidR="000C4146" w:rsidRPr="00D159A4" w:rsidRDefault="000C4146" w:rsidP="000C4146">
      <w:pPr>
        <w:pStyle w:val="Corpodetexto"/>
        <w:numPr>
          <w:ilvl w:val="0"/>
          <w:numId w:val="8"/>
        </w:numPr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Broker MQTT Mosquitto configurado localmente para gerir notificações.</w:t>
      </w:r>
    </w:p>
    <w:p w14:paraId="4199F40A" w14:textId="77777777" w:rsidR="000C4146" w:rsidRPr="00D159A4" w:rsidRDefault="000C4146" w:rsidP="000C4146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Software:</w:t>
      </w:r>
    </w:p>
    <w:p w14:paraId="4A33F95A" w14:textId="77777777" w:rsidR="000C4146" w:rsidRPr="00D159A4" w:rsidRDefault="000C4146" w:rsidP="000C4146">
      <w:pPr>
        <w:pStyle w:val="Corpodetexto"/>
        <w:numPr>
          <w:ilvl w:val="0"/>
          <w:numId w:val="8"/>
        </w:numPr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IDE: Visual Studio 2022, utilizado para desenvolver e testar a aplicação.</w:t>
      </w:r>
    </w:p>
    <w:p w14:paraId="46F1C3BE" w14:textId="77777777" w:rsidR="000C4146" w:rsidRPr="00D159A4" w:rsidRDefault="000C4146" w:rsidP="000C4146">
      <w:pPr>
        <w:pStyle w:val="Corpodetexto"/>
        <w:numPr>
          <w:ilvl w:val="0"/>
          <w:numId w:val="8"/>
        </w:numPr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Base de Dados: SQL Server LocalDB, para persistência de dados do middleware SOMIOD.</w:t>
      </w:r>
    </w:p>
    <w:p w14:paraId="43EF25E4" w14:textId="77777777" w:rsidR="000C4146" w:rsidRPr="00D159A4" w:rsidRDefault="000C4146" w:rsidP="000C4146">
      <w:pPr>
        <w:pStyle w:val="Corpodetexto"/>
        <w:numPr>
          <w:ilvl w:val="0"/>
          <w:numId w:val="8"/>
        </w:numPr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Middleware: API RESTful do SOMIOD implementada em C#, utilizando tecnologias abordadas nas aulas práticas.</w:t>
      </w:r>
    </w:p>
    <w:p w14:paraId="488D7BD0" w14:textId="77777777" w:rsidR="000C4146" w:rsidRPr="00D159A4" w:rsidRDefault="000C4146" w:rsidP="000C4146">
      <w:pPr>
        <w:pStyle w:val="Corpodetexto"/>
        <w:numPr>
          <w:ilvl w:val="0"/>
          <w:numId w:val="8"/>
        </w:numPr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Ferramentas de Teste: Dashboard desenvolvido para testar os endpoints e POSTMAN para validação manual de chamadas REST.</w:t>
      </w:r>
    </w:p>
    <w:p w14:paraId="69A973D2" w14:textId="3240C42D" w:rsidR="00AB0204" w:rsidRPr="00B67BDD" w:rsidRDefault="007E5CE3" w:rsidP="00EB5919">
      <w:pPr>
        <w:pStyle w:val="Ttulo1"/>
        <w:numPr>
          <w:ilvl w:val="0"/>
          <w:numId w:val="4"/>
        </w:numPr>
        <w:ind w:firstLine="0"/>
      </w:pPr>
      <w:r>
        <w:t xml:space="preserve">Integração/Desenvolvimento da </w:t>
      </w:r>
      <w:r w:rsidR="000C4146">
        <w:t>Aplicação</w:t>
      </w:r>
    </w:p>
    <w:p w14:paraId="3324D718" w14:textId="1B2FF007" w:rsidR="00E15EC4" w:rsidRPr="00E26242" w:rsidRDefault="00DA6602">
      <w:pPr>
        <w:pStyle w:val="Ttulo2"/>
        <w:numPr>
          <w:ilvl w:val="1"/>
          <w:numId w:val="4"/>
        </w:numPr>
      </w:pPr>
      <w:r>
        <w:t>Cenário 1 (App A e App B)</w:t>
      </w:r>
    </w:p>
    <w:p w14:paraId="4BF0BF36" w14:textId="77777777" w:rsidR="00E625C1" w:rsidRPr="00D159A4" w:rsidRDefault="00E625C1" w:rsidP="00E625C1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No primeiro cenário, foi implementado um sistema de controlo para uma lâmpada inteligente, representado pela aplicação "Lighting" (App A), e um interruptor virtual, representado pela aplicação "Switch" (App B).</w:t>
      </w:r>
    </w:p>
    <w:p w14:paraId="6DE44877" w14:textId="77777777" w:rsidR="00E625C1" w:rsidRPr="00D159A4" w:rsidRDefault="00E625C1" w:rsidP="00BE0302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A aplicação "Lighting" é responsável por criar os recursos necessários no middleware, incluindo uma aplicação e um container associado chamado "light_bulb".</w:t>
      </w:r>
    </w:p>
    <w:p w14:paraId="69BCF2DE" w14:textId="77777777" w:rsidR="00E625C1" w:rsidRPr="00D159A4" w:rsidRDefault="00E625C1" w:rsidP="00BE0302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Foi configurada uma notificação no container "light_bulb" para monitorizar eventos de criação de registos. A aplicação A mantém-se à escuta de um canal do Mosquitto, um broker MQTT, para receber notificações enviadas pelo middleware.</w:t>
      </w:r>
    </w:p>
    <w:p w14:paraId="275C8DB6" w14:textId="457544E4" w:rsidR="00E15EC4" w:rsidRPr="00D159A4" w:rsidRDefault="00E625C1" w:rsidP="00BE0302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A aplicação "Switch" (App B) permite ao utilizador criar registos no container "light_bulb", utilizando um pedido POST através da API RESTful. A API SOMIOD processa este pedido e encaminha a mensagem para o Mosquitto. A aplicação "Lighting" lê a mensagem no canal e interpreta a ação, alterando o estado da lâmpada (ligar/desligar).</w:t>
      </w:r>
      <w:r w:rsidR="00E40DD1" w:rsidRPr="00D159A4">
        <w:rPr>
          <w:sz w:val="18"/>
          <w:szCs w:val="18"/>
          <w:lang w:val="pt-PT"/>
        </w:rPr>
        <w:tab/>
      </w:r>
    </w:p>
    <w:p w14:paraId="24B5385D" w14:textId="6736CB85" w:rsidR="00E15EC4" w:rsidRPr="00E26242" w:rsidRDefault="00DA6602">
      <w:pPr>
        <w:pStyle w:val="Ttulo2"/>
        <w:numPr>
          <w:ilvl w:val="1"/>
          <w:numId w:val="4"/>
        </w:numPr>
      </w:pPr>
      <w:r>
        <w:t>Cenário 2 (Dashboard)</w:t>
      </w:r>
    </w:p>
    <w:p w14:paraId="186160D1" w14:textId="77777777" w:rsidR="00E625C1" w:rsidRPr="00D159A4" w:rsidRDefault="00E625C1" w:rsidP="00E625C1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No segundo cenário, foi implementada uma aplicação dashboard com o objetivo de validar todos os endpoints da API do SOMIOD. Esta aplicação permite ao utilizador realizar as seguintes operações:</w:t>
      </w:r>
    </w:p>
    <w:p w14:paraId="6ACBF9A1" w14:textId="62D19E84" w:rsidR="00E625C1" w:rsidRPr="00D159A4" w:rsidRDefault="00E625C1" w:rsidP="00BE0302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 xml:space="preserve">Criar, listar, eliminar e localizar recursos (aplicações, containers, registos e notificações). A dashboard permite também </w:t>
      </w:r>
      <w:r w:rsidRPr="00D159A4">
        <w:rPr>
          <w:sz w:val="18"/>
          <w:szCs w:val="18"/>
          <w:lang w:val="pt-PT"/>
        </w:rPr>
        <w:t>editar propriedades específicas de aplicações e containers, através da operação P</w:t>
      </w:r>
      <w:r w:rsidR="0073119B">
        <w:rPr>
          <w:sz w:val="18"/>
          <w:szCs w:val="18"/>
          <w:lang w:val="pt-PT"/>
        </w:rPr>
        <w:t>UT</w:t>
      </w:r>
      <w:r w:rsidRPr="00D159A4">
        <w:rPr>
          <w:sz w:val="18"/>
          <w:szCs w:val="18"/>
          <w:lang w:val="pt-PT"/>
        </w:rPr>
        <w:t>, proporcionando flexibilidade para testar a funcionalidade de atualização parcial de recursos.</w:t>
      </w:r>
    </w:p>
    <w:p w14:paraId="2E348F2C" w14:textId="77777777" w:rsidR="00E625C1" w:rsidRPr="00D159A4" w:rsidRDefault="00E625C1" w:rsidP="00BE0302">
      <w:pPr>
        <w:pStyle w:val="Corpodetexto"/>
        <w:rPr>
          <w:sz w:val="18"/>
          <w:szCs w:val="18"/>
        </w:rPr>
      </w:pPr>
      <w:r w:rsidRPr="00D159A4">
        <w:rPr>
          <w:sz w:val="18"/>
          <w:szCs w:val="18"/>
        </w:rPr>
        <w:t>Introduzir dados personalizados para testar a funcionalidade de cada endpoint.</w:t>
      </w:r>
      <w:r w:rsidRPr="00D159A4">
        <w:rPr>
          <w:sz w:val="18"/>
          <w:szCs w:val="18"/>
        </w:rPr>
        <w:br/>
        <w:t>A aplicação dashboard utiliza formulários simples para recolher parâmetros e executar operações através de chamadas à API RESTful do middleware.</w:t>
      </w:r>
    </w:p>
    <w:p w14:paraId="3183D6E1" w14:textId="2BFC8925" w:rsidR="00DD1402" w:rsidRPr="006D1E57" w:rsidRDefault="00E40DD1" w:rsidP="00A91423">
      <w:pPr>
        <w:pStyle w:val="Ttulo1"/>
        <w:numPr>
          <w:ilvl w:val="0"/>
          <w:numId w:val="4"/>
        </w:numPr>
        <w:ind w:firstLine="0"/>
      </w:pPr>
      <w:r w:rsidRPr="00E26242">
        <w:t>Conclusions and Future Work</w:t>
      </w:r>
    </w:p>
    <w:p w14:paraId="0D18DDC2" w14:textId="4AE6375A" w:rsidR="00DD1402" w:rsidRPr="00D159A4" w:rsidRDefault="00DD1402" w:rsidP="00DD1402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 xml:space="preserve">O projeto SOMIOD alcançou </w:t>
      </w:r>
      <w:r w:rsidR="006C4036" w:rsidRPr="00D159A4">
        <w:rPr>
          <w:sz w:val="18"/>
          <w:szCs w:val="18"/>
          <w:lang w:val="pt-PT"/>
        </w:rPr>
        <w:t xml:space="preserve">o </w:t>
      </w:r>
      <w:r w:rsidRPr="00D159A4">
        <w:rPr>
          <w:sz w:val="18"/>
          <w:szCs w:val="18"/>
          <w:lang w:val="pt-PT"/>
        </w:rPr>
        <w:t xml:space="preserve">seu objetivo principal de desenvolver um middleware orientado a serviços para promover a interoperabilidade entre dispositivos IoT e o acesso a dados abertos. Ao implementar uma arquitetura RESTful e suportar recursos como aplicações, </w:t>
      </w:r>
      <w:r w:rsidR="006C4036" w:rsidRPr="00D159A4">
        <w:rPr>
          <w:sz w:val="18"/>
          <w:szCs w:val="18"/>
          <w:lang w:val="pt-PT"/>
        </w:rPr>
        <w:t>containers</w:t>
      </w:r>
      <w:r w:rsidRPr="00D159A4">
        <w:rPr>
          <w:sz w:val="18"/>
          <w:szCs w:val="18"/>
          <w:lang w:val="pt-PT"/>
        </w:rPr>
        <w:t xml:space="preserve">, registos e notificações, o SOMIOD provou ser </w:t>
      </w:r>
      <w:r w:rsidRPr="00D159A4">
        <w:rPr>
          <w:sz w:val="18"/>
          <w:szCs w:val="18"/>
          <w:lang w:val="pt-PT"/>
        </w:rPr>
        <w:t>eficaz em facilitar a comunicação entre diferentes tipos de dispositivos e sistemas. As aplicações de teste, como a Lighting (App A) e o Switch (App B), validaram a funcionalidade do sistema, demonstrando a capacidade do middleware de ger</w:t>
      </w:r>
      <w:r w:rsidR="006C4036" w:rsidRPr="00D159A4">
        <w:rPr>
          <w:sz w:val="18"/>
          <w:szCs w:val="18"/>
          <w:lang w:val="pt-PT"/>
        </w:rPr>
        <w:t xml:space="preserve">ir </w:t>
      </w:r>
      <w:r w:rsidRPr="00D159A4">
        <w:rPr>
          <w:sz w:val="18"/>
          <w:szCs w:val="18"/>
          <w:lang w:val="pt-PT"/>
        </w:rPr>
        <w:t>eventos de criação, leitura, atualização e exclusão de dados.</w:t>
      </w:r>
      <w:r w:rsidRPr="00D159A4">
        <w:rPr>
          <w:sz w:val="18"/>
          <w:szCs w:val="18"/>
        </w:rPr>
        <w:t xml:space="preserve"> </w:t>
      </w:r>
      <w:r w:rsidRPr="00D159A4">
        <w:rPr>
          <w:sz w:val="18"/>
          <w:szCs w:val="18"/>
          <w:lang w:val="pt-PT"/>
        </w:rPr>
        <w:t>O SOMIOD também se destaca por permitir o envio de notificações por diversos canais, especialmente o MQTT, garantindo uma comunicação eficiente e em tempo real entre os dispositivos.</w:t>
      </w:r>
    </w:p>
    <w:p w14:paraId="319B4BB6" w14:textId="4C994C72" w:rsidR="00DD1402" w:rsidRPr="00D159A4" w:rsidRDefault="00DD1402" w:rsidP="00DD1402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>Além disso</w:t>
      </w:r>
      <w:r w:rsidR="000548C3" w:rsidRPr="00D159A4">
        <w:rPr>
          <w:sz w:val="18"/>
          <w:szCs w:val="18"/>
          <w:lang w:val="pt-PT"/>
        </w:rPr>
        <w:t xml:space="preserve">, </w:t>
      </w:r>
      <w:r w:rsidRPr="00D159A4">
        <w:rPr>
          <w:sz w:val="18"/>
          <w:szCs w:val="18"/>
          <w:lang w:val="pt-PT"/>
        </w:rPr>
        <w:t xml:space="preserve">garante a funcionalidade dos endpoints da API, como demonstrado no Cenário 2, onde o middleware foi testado em todas as operações CRUD (Criar, Ler, Atualizar, Excluir) e localizar, com o sistema respondendo adequadamente a solicitações de registo de dados e notificações. O cenário de teste completo validou a robustez e a confiabilidade do middleware na manipulação de dados em tempo real, mostrando </w:t>
      </w:r>
      <w:r w:rsidR="000548C3" w:rsidRPr="00D159A4">
        <w:rPr>
          <w:sz w:val="18"/>
          <w:szCs w:val="18"/>
          <w:lang w:val="pt-PT"/>
        </w:rPr>
        <w:t xml:space="preserve">a </w:t>
      </w:r>
      <w:r w:rsidRPr="00D159A4">
        <w:rPr>
          <w:sz w:val="18"/>
          <w:szCs w:val="18"/>
          <w:lang w:val="pt-PT"/>
        </w:rPr>
        <w:t>sua capacidade de interagir e responder de forma adequada em diferentes condições.</w:t>
      </w:r>
    </w:p>
    <w:p w14:paraId="2241CAEB" w14:textId="125E2F42" w:rsidR="00D159A4" w:rsidRPr="00EC1ACE" w:rsidRDefault="00DD1402" w:rsidP="00EC1ACE">
      <w:pPr>
        <w:pStyle w:val="Corpodetexto"/>
        <w:rPr>
          <w:sz w:val="18"/>
          <w:szCs w:val="18"/>
          <w:lang w:val="pt-PT"/>
        </w:rPr>
      </w:pPr>
      <w:r w:rsidRPr="00D159A4">
        <w:rPr>
          <w:sz w:val="18"/>
          <w:szCs w:val="18"/>
          <w:lang w:val="pt-PT"/>
        </w:rPr>
        <w:t xml:space="preserve">É importante </w:t>
      </w:r>
      <w:r w:rsidR="00D861DF" w:rsidRPr="00D159A4">
        <w:rPr>
          <w:sz w:val="18"/>
          <w:szCs w:val="18"/>
          <w:lang w:val="pt-PT"/>
        </w:rPr>
        <w:t>salientar</w:t>
      </w:r>
      <w:r w:rsidRPr="00D159A4">
        <w:rPr>
          <w:sz w:val="18"/>
          <w:szCs w:val="18"/>
          <w:lang w:val="pt-PT"/>
        </w:rPr>
        <w:t xml:space="preserve"> que algumas partes do projeto não estavam 100% explicitadas no relatório original, sendo muitas vezes necessárias interpretações para a implementação das funcionalidades. Dessa forma, todo o trabalho realizado foi baseado no que interpretamos do relatório, buscando sempre alinhar as expectativas e os requisitos do projeto da melhor maneira possível.</w:t>
      </w:r>
    </w:p>
    <w:p w14:paraId="0428B552" w14:textId="72FCCCB8" w:rsidR="00E15EC4" w:rsidRPr="00662E46" w:rsidRDefault="00FF4089">
      <w:pPr>
        <w:pStyle w:val="Ttulo1"/>
        <w:numPr>
          <w:ilvl w:val="0"/>
          <w:numId w:val="0"/>
        </w:numPr>
        <w:rPr>
          <w:lang w:val="en-US"/>
        </w:rPr>
      </w:pPr>
      <w:r>
        <w:rPr>
          <w:lang w:val="en-US"/>
        </w:rPr>
        <w:t>Apêndices</w:t>
      </w:r>
    </w:p>
    <w:p w14:paraId="1722E67F" w14:textId="357B8CB7" w:rsidR="00293AF3" w:rsidRDefault="00293AF3">
      <w:pPr>
        <w:pStyle w:val="Corpodetexto"/>
        <w:spacing w:line="240" w:lineRule="auto"/>
        <w:ind w:left="360" w:hanging="360"/>
        <w:rPr>
          <w:i/>
          <w:iCs/>
          <w:color w:val="000000"/>
          <w:lang w:val="en-US"/>
        </w:rPr>
      </w:pPr>
      <w:r w:rsidRPr="00662E46">
        <w:rPr>
          <w:i/>
          <w:iCs/>
          <w:color w:val="000000"/>
          <w:lang w:val="en-US"/>
        </w:rPr>
        <w:t>Ap</w:t>
      </w:r>
      <w:r w:rsidR="0041753D">
        <w:rPr>
          <w:i/>
          <w:iCs/>
          <w:color w:val="000000"/>
          <w:lang w:val="en-US"/>
        </w:rPr>
        <w:t>êndice</w:t>
      </w:r>
      <w:r w:rsidRPr="00662E46">
        <w:rPr>
          <w:i/>
          <w:iCs/>
          <w:color w:val="000000"/>
          <w:lang w:val="en-US"/>
        </w:rPr>
        <w:t xml:space="preserve"> </w:t>
      </w:r>
      <w:r w:rsidR="009D101D" w:rsidRPr="00662E46">
        <w:rPr>
          <w:i/>
          <w:iCs/>
          <w:color w:val="000000"/>
          <w:lang w:val="en-US"/>
        </w:rPr>
        <w:t>A</w:t>
      </w:r>
    </w:p>
    <w:p w14:paraId="0B7BC455" w14:textId="07E94017" w:rsidR="00B01C19" w:rsidRPr="00B01C19" w:rsidRDefault="00B01C19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B01C19">
        <w:rPr>
          <w:color w:val="000000"/>
          <w:sz w:val="18"/>
          <w:szCs w:val="18"/>
          <w:lang w:val="en-US"/>
        </w:rPr>
        <w:t>Get:</w:t>
      </w:r>
    </w:p>
    <w:p w14:paraId="4B522213" w14:textId="77777777" w:rsidR="00F11045" w:rsidRP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curl --location 'http://localhost:61626/api/somiod/' \</w:t>
      </w:r>
    </w:p>
    <w:p w14:paraId="28F21A15" w14:textId="77777777" w:rsid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'Accept: application/xml'</w:t>
      </w:r>
    </w:p>
    <w:p w14:paraId="6DED86DA" w14:textId="77777777" w:rsidR="00B7660E" w:rsidRDefault="00B7660E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</w:p>
    <w:p w14:paraId="35149BEC" w14:textId="77777777" w:rsidR="00B01C19" w:rsidRPr="00F11045" w:rsidRDefault="00B01C19" w:rsidP="00B01C19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curl --location 'http://localhost:61626/api/somiod/Steam' \</w:t>
      </w:r>
    </w:p>
    <w:p w14:paraId="14C3C2CB" w14:textId="288DD3B2" w:rsidR="00B01C19" w:rsidRDefault="00B01C19" w:rsidP="00B01C19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'Accept: application/xml'</w:t>
      </w:r>
    </w:p>
    <w:p w14:paraId="6370DE9E" w14:textId="77777777" w:rsidR="00B7660E" w:rsidRDefault="00B7660E" w:rsidP="00B01C19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00F0FFF6" w14:textId="77777777" w:rsidR="00FF54F9" w:rsidRPr="00FF54F9" w:rsidRDefault="00FF54F9" w:rsidP="00FF54F9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F54F9">
        <w:rPr>
          <w:color w:val="000000"/>
          <w:sz w:val="18"/>
          <w:szCs w:val="18"/>
          <w:lang w:val="en-US"/>
        </w:rPr>
        <w:t>curl --location 'http://localhost:61626/api/somiod/Steam/Game' \</w:t>
      </w:r>
    </w:p>
    <w:p w14:paraId="11C82D1B" w14:textId="54A82161" w:rsidR="009318D5" w:rsidRDefault="00FF54F9" w:rsidP="009318D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FF54F9">
        <w:rPr>
          <w:color w:val="000000"/>
          <w:sz w:val="18"/>
          <w:szCs w:val="18"/>
          <w:lang w:val="en-US"/>
        </w:rPr>
        <w:t>--header 'Accept: application/xml'</w:t>
      </w:r>
    </w:p>
    <w:p w14:paraId="6D3CAB14" w14:textId="77777777" w:rsidR="00B7660E" w:rsidRDefault="00B7660E" w:rsidP="009318D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2E5F3C0F" w14:textId="77777777" w:rsidR="00397C60" w:rsidRPr="00397C60" w:rsidRDefault="00397C60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397C60">
        <w:rPr>
          <w:color w:val="000000"/>
          <w:sz w:val="18"/>
          <w:szCs w:val="18"/>
          <w:lang w:val="en-US"/>
        </w:rPr>
        <w:t>curl --location 'http://localhost:61626/api/somiod/Discord/Conversa/record/Meus Dados' \</w:t>
      </w:r>
    </w:p>
    <w:p w14:paraId="3BF1327D" w14:textId="168FE870" w:rsidR="00397C60" w:rsidRDefault="00397C60" w:rsidP="00397C6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397C60">
        <w:rPr>
          <w:color w:val="000000"/>
          <w:sz w:val="18"/>
          <w:szCs w:val="18"/>
          <w:lang w:val="en-US"/>
        </w:rPr>
        <w:t>--header 'Accept: application/xml'</w:t>
      </w:r>
    </w:p>
    <w:p w14:paraId="72F1BB9D" w14:textId="77777777" w:rsidR="00B7660E" w:rsidRPr="00397C60" w:rsidRDefault="00B7660E" w:rsidP="00397C6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6FCB95B4" w14:textId="654BA305" w:rsidR="009318D5" w:rsidRPr="009318D5" w:rsidRDefault="009318D5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c</w:t>
      </w:r>
      <w:r w:rsidRPr="009318D5">
        <w:rPr>
          <w:color w:val="000000"/>
          <w:sz w:val="18"/>
          <w:szCs w:val="18"/>
          <w:lang w:val="en-US"/>
        </w:rPr>
        <w:t>url</w:t>
      </w:r>
      <w:r>
        <w:rPr>
          <w:color w:val="000000"/>
          <w:sz w:val="18"/>
          <w:szCs w:val="18"/>
          <w:lang w:val="en-US"/>
        </w:rPr>
        <w:t xml:space="preserve"> –</w:t>
      </w:r>
      <w:r w:rsidRPr="009318D5">
        <w:rPr>
          <w:color w:val="000000"/>
          <w:sz w:val="18"/>
          <w:szCs w:val="18"/>
          <w:lang w:val="en-US"/>
        </w:rPr>
        <w:t>location</w:t>
      </w:r>
      <w:r>
        <w:rPr>
          <w:color w:val="000000"/>
          <w:sz w:val="18"/>
          <w:szCs w:val="18"/>
          <w:lang w:val="en-US"/>
        </w:rPr>
        <w:t xml:space="preserve"> </w:t>
      </w:r>
      <w:r w:rsidRPr="009318D5">
        <w:rPr>
          <w:color w:val="000000"/>
          <w:sz w:val="18"/>
          <w:szCs w:val="18"/>
          <w:lang w:val="en-US"/>
        </w:rPr>
        <w:t>'http://localhost:61626/</w:t>
      </w:r>
      <w:proofErr w:type="spellStart"/>
      <w:r w:rsidRPr="009318D5">
        <w:rPr>
          <w:color w:val="000000"/>
          <w:sz w:val="18"/>
          <w:szCs w:val="18"/>
          <w:lang w:val="en-US"/>
        </w:rPr>
        <w:t>api</w:t>
      </w:r>
      <w:proofErr w:type="spellEnd"/>
      <w:r w:rsidRPr="009318D5">
        <w:rPr>
          <w:color w:val="000000"/>
          <w:sz w:val="18"/>
          <w:szCs w:val="18"/>
          <w:lang w:val="en-US"/>
        </w:rPr>
        <w:t>/</w:t>
      </w:r>
      <w:proofErr w:type="spellStart"/>
      <w:r w:rsidRPr="009318D5">
        <w:rPr>
          <w:color w:val="000000"/>
          <w:sz w:val="18"/>
          <w:szCs w:val="18"/>
          <w:lang w:val="en-US"/>
        </w:rPr>
        <w:t>somiod</w:t>
      </w:r>
      <w:proofErr w:type="spellEnd"/>
      <w:r w:rsidRPr="009318D5">
        <w:rPr>
          <w:color w:val="000000"/>
          <w:sz w:val="18"/>
          <w:szCs w:val="18"/>
          <w:lang w:val="en-US"/>
        </w:rPr>
        <w:t>/Discord/Team/</w:t>
      </w:r>
      <w:proofErr w:type="spellStart"/>
      <w:r w:rsidRPr="009318D5">
        <w:rPr>
          <w:color w:val="000000"/>
          <w:sz w:val="18"/>
          <w:szCs w:val="18"/>
          <w:lang w:val="en-US"/>
        </w:rPr>
        <w:t>notif</w:t>
      </w:r>
      <w:proofErr w:type="spellEnd"/>
      <w:r w:rsidRPr="009318D5">
        <w:rPr>
          <w:color w:val="000000"/>
          <w:sz w:val="18"/>
          <w:szCs w:val="18"/>
          <w:lang w:val="en-US"/>
        </w:rPr>
        <w:t>/</w:t>
      </w:r>
      <w:proofErr w:type="spellStart"/>
      <w:r w:rsidRPr="009318D5">
        <w:rPr>
          <w:color w:val="000000"/>
          <w:sz w:val="18"/>
          <w:szCs w:val="18"/>
          <w:lang w:val="en-US"/>
        </w:rPr>
        <w:t>Tópico</w:t>
      </w:r>
      <w:proofErr w:type="spellEnd"/>
      <w:r w:rsidRPr="009318D5">
        <w:rPr>
          <w:color w:val="000000"/>
          <w:sz w:val="18"/>
          <w:szCs w:val="18"/>
          <w:lang w:val="en-US"/>
        </w:rPr>
        <w:t>'</w:t>
      </w:r>
      <w:r>
        <w:rPr>
          <w:color w:val="000000"/>
          <w:sz w:val="18"/>
          <w:szCs w:val="18"/>
          <w:lang w:val="en-US"/>
        </w:rPr>
        <w:t xml:space="preserve"> </w:t>
      </w:r>
      <w:r w:rsidRPr="009318D5">
        <w:rPr>
          <w:color w:val="000000"/>
          <w:sz w:val="18"/>
          <w:szCs w:val="18"/>
          <w:lang w:val="en-US"/>
        </w:rPr>
        <w:t>\</w:t>
      </w:r>
    </w:p>
    <w:p w14:paraId="567DE6AB" w14:textId="703B16B2" w:rsidR="00FF54F9" w:rsidRDefault="009318D5" w:rsidP="009318D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9318D5">
        <w:rPr>
          <w:color w:val="000000"/>
          <w:sz w:val="18"/>
          <w:szCs w:val="18"/>
          <w:lang w:val="en-US"/>
        </w:rPr>
        <w:t>--header 'Accept: application/xml'</w:t>
      </w:r>
    </w:p>
    <w:p w14:paraId="1F81F102" w14:textId="77777777" w:rsidR="00B7660E" w:rsidRDefault="00B7660E" w:rsidP="009318D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14326087" w14:textId="2C6D567E" w:rsidR="00B01C19" w:rsidRPr="00F11045" w:rsidRDefault="00B01C19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Get somiod-locate:</w:t>
      </w:r>
    </w:p>
    <w:p w14:paraId="6ADF4FAC" w14:textId="77777777" w:rsidR="00F11045" w:rsidRP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curl --location 'http://localhost:61626/api/somiod/' \</w:t>
      </w:r>
    </w:p>
    <w:p w14:paraId="14007498" w14:textId="77777777" w:rsidR="00F11045" w:rsidRP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'Accept: application/xml' \</w:t>
      </w:r>
    </w:p>
    <w:p w14:paraId="3DC72EC0" w14:textId="7085AF7A" w:rsidR="00F11045" w:rsidRDefault="00F11045" w:rsidP="00F1104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</w:t>
      </w:r>
      <w:proofErr w:type="spellStart"/>
      <w:r w:rsidRPr="00F11045">
        <w:rPr>
          <w:color w:val="000000"/>
          <w:sz w:val="18"/>
          <w:szCs w:val="18"/>
          <w:lang w:val="en-US"/>
        </w:rPr>
        <w:t>somiod</w:t>
      </w:r>
      <w:proofErr w:type="spellEnd"/>
      <w:r w:rsidRPr="00F11045">
        <w:rPr>
          <w:color w:val="000000"/>
          <w:sz w:val="18"/>
          <w:szCs w:val="18"/>
          <w:lang w:val="en-US"/>
        </w:rPr>
        <w:t>-</w:t>
      </w:r>
      <w:proofErr w:type="gramStart"/>
      <w:r w:rsidRPr="00F11045">
        <w:rPr>
          <w:color w:val="000000"/>
          <w:sz w:val="18"/>
          <w:szCs w:val="18"/>
          <w:lang w:val="en-US"/>
        </w:rPr>
        <w:t>locate:</w:t>
      </w:r>
      <w:proofErr w:type="gramEnd"/>
      <w:r w:rsidRPr="00F11045">
        <w:rPr>
          <w:color w:val="000000"/>
          <w:sz w:val="18"/>
          <w:szCs w:val="18"/>
          <w:lang w:val="en-US"/>
        </w:rPr>
        <w:t xml:space="preserve"> application'</w:t>
      </w:r>
    </w:p>
    <w:p w14:paraId="5CD13B3C" w14:textId="77777777" w:rsidR="00B7660E" w:rsidRDefault="00B7660E" w:rsidP="00F1104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4DF0211B" w14:textId="77777777" w:rsidR="00F11045" w:rsidRP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curl --location 'http://localhost:61626/api/somiod/Steam' \</w:t>
      </w:r>
    </w:p>
    <w:p w14:paraId="1032EF77" w14:textId="77777777" w:rsidR="00F11045" w:rsidRPr="00F11045" w:rsidRDefault="00F11045" w:rsidP="00F11045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'Accept: application/xml' \</w:t>
      </w:r>
    </w:p>
    <w:p w14:paraId="1CBF2D28" w14:textId="0D1955DE" w:rsidR="00F11045" w:rsidRDefault="00F11045" w:rsidP="00F1104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F11045">
        <w:rPr>
          <w:color w:val="000000"/>
          <w:sz w:val="18"/>
          <w:szCs w:val="18"/>
          <w:lang w:val="en-US"/>
        </w:rPr>
        <w:t>--header '</w:t>
      </w:r>
      <w:proofErr w:type="spellStart"/>
      <w:r w:rsidRPr="00F11045">
        <w:rPr>
          <w:color w:val="000000"/>
          <w:sz w:val="18"/>
          <w:szCs w:val="18"/>
          <w:lang w:val="en-US"/>
        </w:rPr>
        <w:t>somiod</w:t>
      </w:r>
      <w:proofErr w:type="spellEnd"/>
      <w:r w:rsidRPr="00F11045">
        <w:rPr>
          <w:color w:val="000000"/>
          <w:sz w:val="18"/>
          <w:szCs w:val="18"/>
          <w:lang w:val="en-US"/>
        </w:rPr>
        <w:t>-</w:t>
      </w:r>
      <w:proofErr w:type="gramStart"/>
      <w:r w:rsidRPr="00F11045">
        <w:rPr>
          <w:color w:val="000000"/>
          <w:sz w:val="18"/>
          <w:szCs w:val="18"/>
          <w:lang w:val="en-US"/>
        </w:rPr>
        <w:t>locate:</w:t>
      </w:r>
      <w:proofErr w:type="gramEnd"/>
      <w:r w:rsidRPr="00F11045">
        <w:rPr>
          <w:color w:val="000000"/>
          <w:sz w:val="18"/>
          <w:szCs w:val="18"/>
          <w:lang w:val="en-US"/>
        </w:rPr>
        <w:t xml:space="preserve"> container'</w:t>
      </w:r>
    </w:p>
    <w:p w14:paraId="10F0E911" w14:textId="77777777" w:rsidR="00B7660E" w:rsidRDefault="00B7660E" w:rsidP="00F11045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4876913E" w14:textId="77777777" w:rsidR="00363A13" w:rsidRPr="00363A13" w:rsidRDefault="00363A13" w:rsidP="00363A13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363A13">
        <w:rPr>
          <w:color w:val="000000"/>
          <w:sz w:val="18"/>
          <w:szCs w:val="18"/>
          <w:lang w:val="en-US"/>
        </w:rPr>
        <w:t>curl --location 'http://localhost:61626/api/somiod/Steam' \</w:t>
      </w:r>
    </w:p>
    <w:p w14:paraId="07AEC813" w14:textId="77777777" w:rsidR="00363A13" w:rsidRPr="00363A13" w:rsidRDefault="00363A13" w:rsidP="00363A13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363A13">
        <w:rPr>
          <w:color w:val="000000"/>
          <w:sz w:val="18"/>
          <w:szCs w:val="18"/>
          <w:lang w:val="en-US"/>
        </w:rPr>
        <w:t>--header 'Accept: application/xml' \</w:t>
      </w:r>
    </w:p>
    <w:p w14:paraId="3308EB84" w14:textId="573E3E7E" w:rsidR="00F11045" w:rsidRDefault="00363A13" w:rsidP="00363A13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363A13">
        <w:rPr>
          <w:color w:val="000000"/>
          <w:sz w:val="18"/>
          <w:szCs w:val="18"/>
          <w:lang w:val="en-US"/>
        </w:rPr>
        <w:lastRenderedPageBreak/>
        <w:t>--header '</w:t>
      </w:r>
      <w:proofErr w:type="spellStart"/>
      <w:r w:rsidRPr="00363A13">
        <w:rPr>
          <w:color w:val="000000"/>
          <w:sz w:val="18"/>
          <w:szCs w:val="18"/>
          <w:lang w:val="en-US"/>
        </w:rPr>
        <w:t>somiod</w:t>
      </w:r>
      <w:proofErr w:type="spellEnd"/>
      <w:r w:rsidRPr="00363A13">
        <w:rPr>
          <w:color w:val="000000"/>
          <w:sz w:val="18"/>
          <w:szCs w:val="18"/>
          <w:lang w:val="en-US"/>
        </w:rPr>
        <w:t>-</w:t>
      </w:r>
      <w:proofErr w:type="gramStart"/>
      <w:r w:rsidRPr="00363A13">
        <w:rPr>
          <w:color w:val="000000"/>
          <w:sz w:val="18"/>
          <w:szCs w:val="18"/>
          <w:lang w:val="en-US"/>
        </w:rPr>
        <w:t>locate:</w:t>
      </w:r>
      <w:proofErr w:type="gramEnd"/>
      <w:r w:rsidRPr="00363A13">
        <w:rPr>
          <w:color w:val="000000"/>
          <w:sz w:val="18"/>
          <w:szCs w:val="18"/>
          <w:lang w:val="en-US"/>
        </w:rPr>
        <w:t xml:space="preserve"> record'</w:t>
      </w:r>
    </w:p>
    <w:p w14:paraId="348BBCF3" w14:textId="77777777" w:rsidR="00B7660E" w:rsidRDefault="00B7660E" w:rsidP="00363A13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297A63E5" w14:textId="77777777" w:rsidR="005C0E61" w:rsidRPr="005C0E61" w:rsidRDefault="005C0E61" w:rsidP="005C0E61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5C0E61">
        <w:rPr>
          <w:color w:val="000000"/>
          <w:sz w:val="18"/>
          <w:szCs w:val="18"/>
          <w:lang w:val="en-US"/>
        </w:rPr>
        <w:t>curl --location 'http://localhost:61626/api/somiod/Steam' \</w:t>
      </w:r>
    </w:p>
    <w:p w14:paraId="57572387" w14:textId="77777777" w:rsidR="005C0E61" w:rsidRPr="005C0E61" w:rsidRDefault="005C0E61" w:rsidP="005C0E61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5C0E61">
        <w:rPr>
          <w:color w:val="000000"/>
          <w:sz w:val="18"/>
          <w:szCs w:val="18"/>
          <w:lang w:val="en-US"/>
        </w:rPr>
        <w:t>--header 'Accept: application/xml' \</w:t>
      </w:r>
    </w:p>
    <w:p w14:paraId="716BE700" w14:textId="6DB308D7" w:rsidR="00D66EEB" w:rsidRDefault="005C0E61" w:rsidP="004C6296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5C0E61">
        <w:rPr>
          <w:color w:val="000000"/>
          <w:sz w:val="18"/>
          <w:szCs w:val="18"/>
          <w:lang w:val="en-US"/>
        </w:rPr>
        <w:t>--header '</w:t>
      </w:r>
      <w:proofErr w:type="spellStart"/>
      <w:r w:rsidRPr="005C0E61">
        <w:rPr>
          <w:color w:val="000000"/>
          <w:sz w:val="18"/>
          <w:szCs w:val="18"/>
          <w:lang w:val="en-US"/>
        </w:rPr>
        <w:t>somiod</w:t>
      </w:r>
      <w:proofErr w:type="spellEnd"/>
      <w:r w:rsidRPr="005C0E61">
        <w:rPr>
          <w:color w:val="000000"/>
          <w:sz w:val="18"/>
          <w:szCs w:val="18"/>
          <w:lang w:val="en-US"/>
        </w:rPr>
        <w:t>-</w:t>
      </w:r>
      <w:proofErr w:type="gramStart"/>
      <w:r w:rsidRPr="005C0E61">
        <w:rPr>
          <w:color w:val="000000"/>
          <w:sz w:val="18"/>
          <w:szCs w:val="18"/>
          <w:lang w:val="en-US"/>
        </w:rPr>
        <w:t>locate:</w:t>
      </w:r>
      <w:proofErr w:type="gramEnd"/>
      <w:r w:rsidRPr="005C0E61">
        <w:rPr>
          <w:color w:val="000000"/>
          <w:sz w:val="18"/>
          <w:szCs w:val="18"/>
          <w:lang w:val="en-US"/>
        </w:rPr>
        <w:t xml:space="preserve"> notification'</w:t>
      </w:r>
    </w:p>
    <w:p w14:paraId="7CBF72FD" w14:textId="77777777" w:rsidR="00B7660E" w:rsidRDefault="00B7660E" w:rsidP="004C6296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3D86846D" w14:textId="2551A751" w:rsidR="00FF54F9" w:rsidRDefault="00FF54F9" w:rsidP="005C0E61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Post:</w:t>
      </w:r>
    </w:p>
    <w:p w14:paraId="31742834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curl --location 'http://localhost:61626/api/somiod/' \</w:t>
      </w:r>
    </w:p>
    <w:p w14:paraId="50371341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--header 'Content-Type: application/xml' \</w:t>
      </w:r>
    </w:p>
    <w:p w14:paraId="6BEA7F93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--data '    &lt;Application&gt;</w:t>
      </w:r>
    </w:p>
    <w:p w14:paraId="1E2D17E0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 xml:space="preserve">        &lt;Name&gt;App3&lt;/Name&gt;</w:t>
      </w:r>
    </w:p>
    <w:p w14:paraId="22AEAD21" w14:textId="42F9AE63" w:rsidR="00D11F0A" w:rsidRDefault="00CB35C0" w:rsidP="00CB35C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 xml:space="preserve">    &lt;/Application&gt;'</w:t>
      </w:r>
    </w:p>
    <w:p w14:paraId="611D416C" w14:textId="77777777" w:rsidR="00B7660E" w:rsidRDefault="00B7660E" w:rsidP="00CB35C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7BF8A2D5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curl --location 'http://localhost:61626/api/somiod/App3/' \</w:t>
      </w:r>
    </w:p>
    <w:p w14:paraId="0C8BAFEE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--header 'Content-Type: application/xml' \</w:t>
      </w:r>
    </w:p>
    <w:p w14:paraId="65E8FC53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>--data '    &lt;Container&gt;</w:t>
      </w:r>
    </w:p>
    <w:p w14:paraId="3624E534" w14:textId="77777777" w:rsidR="00CB35C0" w:rsidRPr="00CB35C0" w:rsidRDefault="00CB35C0" w:rsidP="00CB35C0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 xml:space="preserve">        &lt;Name&gt;Con3&lt;/Name&gt;</w:t>
      </w:r>
    </w:p>
    <w:p w14:paraId="4DD93FD3" w14:textId="4079C8B1" w:rsidR="00CB35C0" w:rsidRDefault="00CB35C0" w:rsidP="00CB35C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CB35C0">
        <w:rPr>
          <w:color w:val="000000"/>
          <w:sz w:val="18"/>
          <w:szCs w:val="18"/>
          <w:lang w:val="en-US"/>
        </w:rPr>
        <w:t xml:space="preserve">    &lt;/Container&gt;'</w:t>
      </w:r>
    </w:p>
    <w:p w14:paraId="1C4B940D" w14:textId="77777777" w:rsidR="00B7660E" w:rsidRDefault="00B7660E" w:rsidP="00CB35C0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5BC82E6A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>curl --location 'http://localhost:61626/api/somiod/Discord/Team/notif/' \</w:t>
      </w:r>
    </w:p>
    <w:p w14:paraId="29A98874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>--header 'Content-Type: application/xml' \</w:t>
      </w:r>
    </w:p>
    <w:p w14:paraId="67E48BDA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>--data '&lt;Notification&gt;</w:t>
      </w:r>
    </w:p>
    <w:p w14:paraId="45D60F80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 xml:space="preserve">  &lt;Name&gt;NotificationNames&lt;/Name&gt;</w:t>
      </w:r>
    </w:p>
    <w:p w14:paraId="401D6B28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 xml:space="preserve">  &lt;Event&gt;1&lt;/Event&gt;</w:t>
      </w:r>
    </w:p>
    <w:p w14:paraId="43A4A636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 xml:space="preserve">  &lt;Endpoint&gt;http://example.com/endpoint&lt;/Endpoint&gt;</w:t>
      </w:r>
    </w:p>
    <w:p w14:paraId="1E8946CD" w14:textId="77777777" w:rsidR="001427AD" w:rsidRPr="001427AD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 xml:space="preserve">  &lt;Enabled&gt;true&lt;/Enabled&gt;</w:t>
      </w:r>
    </w:p>
    <w:p w14:paraId="11F172BA" w14:textId="351494C2" w:rsidR="00CB35C0" w:rsidRDefault="001427AD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1427AD">
        <w:rPr>
          <w:color w:val="000000"/>
          <w:sz w:val="18"/>
          <w:szCs w:val="18"/>
          <w:lang w:val="en-US"/>
        </w:rPr>
        <w:t>&lt;/Notification&gt;'</w:t>
      </w:r>
    </w:p>
    <w:p w14:paraId="0CF64912" w14:textId="77777777" w:rsidR="00B7660E" w:rsidRDefault="00B7660E" w:rsidP="001427A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</w:p>
    <w:p w14:paraId="5AB5ED81" w14:textId="77777777" w:rsidR="00E5620D" w:rsidRPr="00E5620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>curl --location 'http://localhost:61626/api/somiod/Discord/Team/record/' \</w:t>
      </w:r>
    </w:p>
    <w:p w14:paraId="1065623B" w14:textId="77777777" w:rsidR="00E5620D" w:rsidRPr="00E5620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>--header 'Content-Type: application/xml' \</w:t>
      </w:r>
    </w:p>
    <w:p w14:paraId="1C762849" w14:textId="77777777" w:rsidR="00E5620D" w:rsidRPr="00E5620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>--data '&lt;Record&gt;</w:t>
      </w:r>
    </w:p>
    <w:p w14:paraId="7BF42A7E" w14:textId="77777777" w:rsidR="00E5620D" w:rsidRPr="00E5620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 xml:space="preserve">  &lt;Name&gt;test2&lt;/Name&gt;</w:t>
      </w:r>
    </w:p>
    <w:p w14:paraId="610F29E5" w14:textId="77777777" w:rsidR="00E5620D" w:rsidRPr="00E5620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 xml:space="preserve">  &lt;Content&gt;</w:t>
      </w:r>
      <w:proofErr w:type="spellStart"/>
      <w:r w:rsidRPr="00E5620D">
        <w:rPr>
          <w:color w:val="000000"/>
          <w:sz w:val="18"/>
          <w:szCs w:val="18"/>
          <w:lang w:val="en-US"/>
        </w:rPr>
        <w:t>Acender</w:t>
      </w:r>
      <w:proofErr w:type="spellEnd"/>
      <w:r w:rsidRPr="00E5620D">
        <w:rPr>
          <w:color w:val="000000"/>
          <w:sz w:val="18"/>
          <w:szCs w:val="18"/>
          <w:lang w:val="en-US"/>
        </w:rPr>
        <w:t xml:space="preserve"> Luz&lt;/Content&gt;</w:t>
      </w:r>
    </w:p>
    <w:p w14:paraId="7AB6FCE4" w14:textId="1DC7156D" w:rsidR="001427AD" w:rsidRDefault="00E5620D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E5620D">
        <w:rPr>
          <w:color w:val="000000"/>
          <w:sz w:val="18"/>
          <w:szCs w:val="18"/>
          <w:lang w:val="en-US"/>
        </w:rPr>
        <w:t>&lt;/Record&gt;'</w:t>
      </w:r>
    </w:p>
    <w:p w14:paraId="3377CE52" w14:textId="77777777" w:rsidR="00B7660E" w:rsidRDefault="00B7660E" w:rsidP="00E5620D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</w:p>
    <w:p w14:paraId="5711AB05" w14:textId="0B5E5D94" w:rsidR="00FF54F9" w:rsidRDefault="00FF54F9" w:rsidP="005C0E61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Put:</w:t>
      </w:r>
    </w:p>
    <w:p w14:paraId="66DF2C34" w14:textId="77777777" w:rsidR="00D04D79" w:rsidRPr="00D04D79" w:rsidRDefault="00D04D79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04D79">
        <w:rPr>
          <w:color w:val="000000"/>
          <w:sz w:val="18"/>
          <w:szCs w:val="18"/>
          <w:lang w:val="en-US"/>
        </w:rPr>
        <w:t>curl --location --request PUT 'http://localhost:61626/api/somiod/App3' \</w:t>
      </w:r>
    </w:p>
    <w:p w14:paraId="1AAFB6E9" w14:textId="77777777" w:rsidR="00D04D79" w:rsidRPr="00D04D79" w:rsidRDefault="00D04D79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04D79">
        <w:rPr>
          <w:color w:val="000000"/>
          <w:sz w:val="18"/>
          <w:szCs w:val="18"/>
          <w:lang w:val="en-US"/>
        </w:rPr>
        <w:t>--header 'Content-Type: application/xml' \</w:t>
      </w:r>
    </w:p>
    <w:p w14:paraId="6208D153" w14:textId="77777777" w:rsidR="00D04D79" w:rsidRPr="00D04D79" w:rsidRDefault="00D04D79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04D79">
        <w:rPr>
          <w:color w:val="000000"/>
          <w:sz w:val="18"/>
          <w:szCs w:val="18"/>
          <w:lang w:val="en-US"/>
        </w:rPr>
        <w:t>--data '    &lt;Application&gt;</w:t>
      </w:r>
    </w:p>
    <w:p w14:paraId="07533E57" w14:textId="77777777" w:rsidR="00D04D79" w:rsidRPr="00D04D79" w:rsidRDefault="00D04D79" w:rsidP="00D04D79">
      <w:pPr>
        <w:pStyle w:val="Corpodetexto"/>
        <w:ind w:left="360" w:hanging="360"/>
        <w:rPr>
          <w:color w:val="000000"/>
          <w:sz w:val="18"/>
          <w:szCs w:val="18"/>
          <w:lang w:val="en-US"/>
        </w:rPr>
      </w:pPr>
      <w:r w:rsidRPr="00D04D79">
        <w:rPr>
          <w:color w:val="000000"/>
          <w:sz w:val="18"/>
          <w:szCs w:val="18"/>
          <w:lang w:val="en-US"/>
        </w:rPr>
        <w:t xml:space="preserve">        &lt;Name&gt;App4&lt;/Name&gt;</w:t>
      </w:r>
    </w:p>
    <w:p w14:paraId="584DEE91" w14:textId="1F8B3346" w:rsidR="00D11F0A" w:rsidRDefault="00D04D79" w:rsidP="00D04D79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 w:rsidRPr="00D04D79">
        <w:rPr>
          <w:color w:val="000000"/>
          <w:sz w:val="18"/>
          <w:szCs w:val="18"/>
          <w:lang w:val="en-US"/>
        </w:rPr>
        <w:t xml:space="preserve">    &lt;/Application&gt;'</w:t>
      </w:r>
    </w:p>
    <w:p w14:paraId="3C014E46" w14:textId="77777777" w:rsidR="00B7660E" w:rsidRDefault="00B7660E" w:rsidP="00D04D79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4918781C" w14:textId="77777777" w:rsidR="00DA67BA" w:rsidRPr="00DA67BA" w:rsidRDefault="00DA67BA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>curl --location --request PUT 'http://localhost:61626/api/somiod/App4/Con3' \</w:t>
      </w:r>
    </w:p>
    <w:p w14:paraId="4AC49A1F" w14:textId="77777777" w:rsidR="00DA67BA" w:rsidRPr="00DA67BA" w:rsidRDefault="00DA67BA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>--header 'Content-Type: application/xml' \</w:t>
      </w:r>
    </w:p>
    <w:p w14:paraId="735969D4" w14:textId="77777777" w:rsidR="00DA67BA" w:rsidRPr="00DA67BA" w:rsidRDefault="00DA67BA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>--data '    &lt;Container&gt;</w:t>
      </w:r>
    </w:p>
    <w:p w14:paraId="483DF0A9" w14:textId="77777777" w:rsidR="00DA67BA" w:rsidRPr="00DA67BA" w:rsidRDefault="00DA67BA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 xml:space="preserve">        &lt;Name&gt;Con4&lt;/Name&gt;</w:t>
      </w:r>
    </w:p>
    <w:p w14:paraId="7C54726E" w14:textId="0B466CF9" w:rsidR="00D04D79" w:rsidRDefault="00DA67BA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 xml:space="preserve">    &lt;/Container&gt;'</w:t>
      </w:r>
    </w:p>
    <w:p w14:paraId="2E7FA898" w14:textId="77777777" w:rsidR="00B7660E" w:rsidRDefault="00B7660E" w:rsidP="00DA67BA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20A56A27" w14:textId="3F65B1F9" w:rsidR="00FF54F9" w:rsidRDefault="00FF54F9" w:rsidP="005C0E61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Delete:</w:t>
      </w:r>
    </w:p>
    <w:p w14:paraId="727842B1" w14:textId="77777777" w:rsidR="00DA67BA" w:rsidRPr="00DA67BA" w:rsidRDefault="00DA67BA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>curl --location --request DELETE 'http://localhost:61626/api/somiod/Discord' \</w:t>
      </w:r>
    </w:p>
    <w:p w14:paraId="21760A43" w14:textId="0AA38441" w:rsidR="009605FB" w:rsidRDefault="00DA67BA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A67BA">
        <w:rPr>
          <w:color w:val="000000"/>
          <w:sz w:val="18"/>
          <w:szCs w:val="18"/>
          <w:lang w:val="en-US"/>
        </w:rPr>
        <w:t>--data ''</w:t>
      </w:r>
    </w:p>
    <w:p w14:paraId="5854EB33" w14:textId="77777777" w:rsidR="00B7660E" w:rsidRDefault="00B7660E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</w:p>
    <w:p w14:paraId="646B82DD" w14:textId="77777777" w:rsidR="009605FB" w:rsidRPr="009605FB" w:rsidRDefault="009605FB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9605FB">
        <w:rPr>
          <w:color w:val="000000"/>
          <w:sz w:val="18"/>
          <w:szCs w:val="18"/>
          <w:lang w:val="en-US"/>
        </w:rPr>
        <w:t>curl --location --request DELETE 'http://localhost:61626/api/somiod/Discord/Conversa/' \</w:t>
      </w:r>
    </w:p>
    <w:p w14:paraId="4C0569D0" w14:textId="0B884682" w:rsidR="005C0E61" w:rsidRDefault="009605FB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9605FB">
        <w:rPr>
          <w:color w:val="000000"/>
          <w:sz w:val="18"/>
          <w:szCs w:val="18"/>
          <w:lang w:val="en-US"/>
        </w:rPr>
        <w:t>--data ''</w:t>
      </w:r>
    </w:p>
    <w:p w14:paraId="604C0FB6" w14:textId="77777777" w:rsidR="00B7660E" w:rsidRDefault="00B7660E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</w:p>
    <w:p w14:paraId="5FF6FAD5" w14:textId="77777777" w:rsidR="00583614" w:rsidRPr="00583614" w:rsidRDefault="00583614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583614">
        <w:rPr>
          <w:color w:val="000000"/>
          <w:sz w:val="18"/>
          <w:szCs w:val="18"/>
          <w:lang w:val="en-US"/>
        </w:rPr>
        <w:t>curl --location --request DELETE 'http://localhost:61626/api/somiod/Discord/Team/record/test2' \</w:t>
      </w:r>
    </w:p>
    <w:p w14:paraId="3594EF31" w14:textId="210197BF" w:rsidR="009605FB" w:rsidRDefault="00583614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583614">
        <w:rPr>
          <w:color w:val="000000"/>
          <w:sz w:val="18"/>
          <w:szCs w:val="18"/>
          <w:lang w:val="en-US"/>
        </w:rPr>
        <w:t>--data ''</w:t>
      </w:r>
    </w:p>
    <w:p w14:paraId="63F83258" w14:textId="77777777" w:rsidR="00B7660E" w:rsidRDefault="00B7660E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</w:p>
    <w:p w14:paraId="5C6A9C6D" w14:textId="77777777" w:rsidR="00D80663" w:rsidRPr="00D80663" w:rsidRDefault="00D80663" w:rsidP="00B7660E">
      <w:pPr>
        <w:pStyle w:val="Corpodetex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80663">
        <w:rPr>
          <w:color w:val="000000"/>
          <w:sz w:val="18"/>
          <w:szCs w:val="18"/>
          <w:lang w:val="en-US"/>
        </w:rPr>
        <w:t>curl --location --request DELETE 'http://localhost:61626/api/somiod/Discord/Team/notif/NotificationNames' \</w:t>
      </w:r>
    </w:p>
    <w:p w14:paraId="5B6D8513" w14:textId="00FFDBBE" w:rsidR="00583614" w:rsidRDefault="00D80663" w:rsidP="00B7660E">
      <w:pPr>
        <w:pStyle w:val="Corpodetexto"/>
        <w:spacing w:line="240" w:lineRule="auto"/>
        <w:ind w:left="360" w:hanging="360"/>
        <w:jc w:val="left"/>
        <w:rPr>
          <w:color w:val="000000"/>
          <w:sz w:val="18"/>
          <w:szCs w:val="18"/>
          <w:lang w:val="en-US"/>
        </w:rPr>
      </w:pPr>
      <w:r w:rsidRPr="00D80663">
        <w:rPr>
          <w:color w:val="000000"/>
          <w:sz w:val="18"/>
          <w:szCs w:val="18"/>
          <w:lang w:val="en-US"/>
        </w:rPr>
        <w:t>--data ''</w:t>
      </w:r>
    </w:p>
    <w:p w14:paraId="5A83D513" w14:textId="77777777" w:rsidR="00B7660E" w:rsidRPr="009605FB" w:rsidRDefault="00B7660E" w:rsidP="00D80663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en-US"/>
        </w:rPr>
      </w:pPr>
    </w:p>
    <w:p w14:paraId="216FED71" w14:textId="53617746" w:rsidR="009D101D" w:rsidRPr="005C0E61" w:rsidRDefault="009D101D" w:rsidP="009D101D">
      <w:pPr>
        <w:pStyle w:val="Corpodetexto"/>
        <w:spacing w:line="240" w:lineRule="auto"/>
        <w:ind w:left="360" w:hanging="360"/>
        <w:rPr>
          <w:i/>
          <w:iCs/>
          <w:color w:val="000000"/>
          <w:lang w:val="pt-PT"/>
        </w:rPr>
      </w:pPr>
      <w:r w:rsidRPr="005C0E61">
        <w:rPr>
          <w:i/>
          <w:iCs/>
          <w:color w:val="000000"/>
          <w:lang w:val="pt-PT"/>
        </w:rPr>
        <w:t>Ap</w:t>
      </w:r>
      <w:r w:rsidR="0041753D" w:rsidRPr="005C0E61">
        <w:rPr>
          <w:i/>
          <w:iCs/>
          <w:color w:val="000000"/>
          <w:lang w:val="pt-PT"/>
        </w:rPr>
        <w:t>êndice</w:t>
      </w:r>
      <w:r w:rsidRPr="005C0E61">
        <w:rPr>
          <w:i/>
          <w:iCs/>
          <w:color w:val="000000"/>
          <w:lang w:val="pt-PT"/>
        </w:rPr>
        <w:t xml:space="preserve"> B</w:t>
      </w:r>
    </w:p>
    <w:p w14:paraId="590A5FF4" w14:textId="2A6BBE93" w:rsidR="00020900" w:rsidRPr="005C0E61" w:rsidRDefault="00C91DFE" w:rsidP="00020900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5C0E61">
        <w:rPr>
          <w:color w:val="000000"/>
          <w:sz w:val="18"/>
          <w:szCs w:val="18"/>
          <w:lang w:val="pt-PT"/>
        </w:rPr>
        <w:t>Middleware 60% (Miguel e Frederico)</w:t>
      </w:r>
    </w:p>
    <w:p w14:paraId="5DBF6221" w14:textId="4E21E78F" w:rsidR="00C91DFE" w:rsidRPr="00020900" w:rsidRDefault="00C91DFE" w:rsidP="00C91DFE">
      <w:pPr>
        <w:pStyle w:val="Corpodetexto"/>
        <w:ind w:left="360" w:hanging="360"/>
        <w:rPr>
          <w:color w:val="000000"/>
          <w:sz w:val="18"/>
          <w:szCs w:val="18"/>
          <w:lang w:val="pt-PT"/>
        </w:rPr>
      </w:pPr>
      <w:r w:rsidRPr="00020900">
        <w:rPr>
          <w:color w:val="000000"/>
          <w:sz w:val="18"/>
          <w:szCs w:val="18"/>
          <w:lang w:val="pt-PT"/>
        </w:rPr>
        <w:t xml:space="preserve">Testing applications 25% (Jorge </w:t>
      </w:r>
      <w:r w:rsidR="00020900">
        <w:rPr>
          <w:color w:val="000000"/>
          <w:sz w:val="18"/>
          <w:szCs w:val="18"/>
          <w:lang w:val="pt-PT"/>
        </w:rPr>
        <w:t xml:space="preserve">– Cenário 2 </w:t>
      </w:r>
      <w:r w:rsidRPr="00020900">
        <w:rPr>
          <w:color w:val="000000"/>
          <w:sz w:val="18"/>
          <w:szCs w:val="18"/>
          <w:lang w:val="pt-PT"/>
        </w:rPr>
        <w:t>e Francisco</w:t>
      </w:r>
      <w:r w:rsidR="00020900">
        <w:rPr>
          <w:color w:val="000000"/>
          <w:sz w:val="18"/>
          <w:szCs w:val="18"/>
          <w:lang w:val="pt-PT"/>
        </w:rPr>
        <w:t xml:space="preserve"> - Cenário 1</w:t>
      </w:r>
      <w:r w:rsidRPr="00020900">
        <w:rPr>
          <w:color w:val="000000"/>
          <w:sz w:val="18"/>
          <w:szCs w:val="18"/>
          <w:lang w:val="pt-PT"/>
        </w:rPr>
        <w:t>)</w:t>
      </w:r>
    </w:p>
    <w:p w14:paraId="1B65DF65" w14:textId="77777777" w:rsidR="00082698" w:rsidRDefault="00C91DFE" w:rsidP="00082698">
      <w:pPr>
        <w:pStyle w:val="Corpodetexto"/>
        <w:spacing w:line="240" w:lineRule="auto"/>
        <w:ind w:left="360" w:hanging="360"/>
        <w:rPr>
          <w:color w:val="000000"/>
          <w:sz w:val="18"/>
          <w:szCs w:val="18"/>
          <w:lang w:val="pt-PT"/>
        </w:rPr>
      </w:pPr>
      <w:r w:rsidRPr="00020900">
        <w:rPr>
          <w:color w:val="000000"/>
          <w:sz w:val="18"/>
          <w:szCs w:val="18"/>
          <w:lang w:val="pt-PT"/>
        </w:rPr>
        <w:t>Project report 15% (Miguel, Jorge e Francisco)</w:t>
      </w:r>
    </w:p>
    <w:p w14:paraId="079D4DDE" w14:textId="18FA446F" w:rsidR="00BE0302" w:rsidRPr="00020900" w:rsidRDefault="00082698" w:rsidP="00082698">
      <w:pPr>
        <w:pStyle w:val="Corpodetexto"/>
        <w:spacing w:line="240" w:lineRule="auto"/>
        <w:ind w:firstLine="0"/>
        <w:rPr>
          <w:color w:val="000000"/>
          <w:sz w:val="18"/>
          <w:szCs w:val="18"/>
          <w:lang w:val="pt-PT"/>
        </w:rPr>
        <w:sectPr w:rsidR="00BE0302" w:rsidRPr="00020900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  <w:r>
        <w:rPr>
          <w:color w:val="000000"/>
          <w:sz w:val="18"/>
          <w:szCs w:val="18"/>
          <w:lang w:val="pt-PT"/>
        </w:rPr>
        <w:tab/>
      </w:r>
      <w:r w:rsidR="00613E40">
        <w:rPr>
          <w:color w:val="000000"/>
          <w:sz w:val="18"/>
          <w:szCs w:val="18"/>
          <w:lang w:val="pt-PT"/>
        </w:rPr>
        <w:t>De forma a garantir o bom funcionamento do sistema devemos abri</w:t>
      </w:r>
      <w:r w:rsidR="00BE0302">
        <w:rPr>
          <w:color w:val="000000"/>
          <w:sz w:val="18"/>
          <w:szCs w:val="18"/>
          <w:lang w:val="pt-PT"/>
        </w:rPr>
        <w:t>r</w:t>
      </w:r>
      <w:r w:rsidR="00A50351">
        <w:rPr>
          <w:color w:val="000000"/>
          <w:sz w:val="18"/>
          <w:szCs w:val="18"/>
          <w:lang w:val="pt-PT"/>
        </w:rPr>
        <w:t xml:space="preserve"> </w:t>
      </w:r>
      <w:r w:rsidR="00BE0302">
        <w:rPr>
          <w:color w:val="000000"/>
          <w:sz w:val="18"/>
          <w:szCs w:val="18"/>
          <w:lang w:val="pt-PT"/>
        </w:rPr>
        <w:t xml:space="preserve">e iniciar o </w:t>
      </w:r>
      <w:proofErr w:type="spellStart"/>
      <w:r w:rsidR="00BE0302">
        <w:rPr>
          <w:color w:val="000000"/>
          <w:sz w:val="18"/>
          <w:szCs w:val="18"/>
          <w:lang w:val="pt-PT"/>
        </w:rPr>
        <w:t>Middleware</w:t>
      </w:r>
      <w:proofErr w:type="spellEnd"/>
      <w:r w:rsidR="00BE0302">
        <w:rPr>
          <w:color w:val="000000"/>
          <w:sz w:val="18"/>
          <w:szCs w:val="18"/>
          <w:lang w:val="pt-PT"/>
        </w:rPr>
        <w:t xml:space="preserve"> SOMIOD primeiro, </w:t>
      </w:r>
      <w:r w:rsidR="00B7660E">
        <w:rPr>
          <w:color w:val="000000"/>
          <w:sz w:val="18"/>
          <w:szCs w:val="18"/>
          <w:lang w:val="pt-PT"/>
        </w:rPr>
        <w:t>depois podemos</w:t>
      </w:r>
      <w:r w:rsidR="00BE0302">
        <w:rPr>
          <w:color w:val="000000"/>
          <w:sz w:val="18"/>
          <w:szCs w:val="18"/>
          <w:lang w:val="pt-PT"/>
        </w:rPr>
        <w:t xml:space="preserve"> iniciar os outros componentes (App A, App B e Dashboard), para o Cenário 1 (App A e B estão presentes dentro da solution da SOMIOD API) é preferível esperar um pouco para os programas executarem todas as suas tarefas não visíveis pelo utilizador, se nenhum erro for apresentado no ecrã as aplicações estão prontas para comunicar/funcionar.  No Cenário 2 (Dashboard feita numa solution chamada Scenario2), com a API a correr podemos iniciar a aplicação e testar todos os endpoints (Get/Get somiod-locate/Post/Put/Delete) do Middleware, caso o utilizador insira dados de forma errada a aplicação mostra uma mensagem de pop-up de como fazer o respetivo pedido, caso o pedido seja bem feito a aplicação devolve a resposta do servidor</w:t>
      </w:r>
    </w:p>
    <w:p w14:paraId="38C0EFDA" w14:textId="77777777" w:rsidR="00E40DD1" w:rsidRPr="00C91DFE" w:rsidRDefault="00E40DD1" w:rsidP="0045645D">
      <w:pPr>
        <w:jc w:val="both"/>
      </w:pPr>
    </w:p>
    <w:sectPr w:rsidR="00E40DD1" w:rsidRPr="00C91DFE">
      <w:footerReference w:type="default" r:id="rId11"/>
      <w:type w:val="continuous"/>
      <w:pgSz w:w="11906" w:h="16838"/>
      <w:pgMar w:top="540" w:right="893" w:bottom="1440" w:left="893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AB358" w14:textId="77777777" w:rsidR="00DC2C6A" w:rsidRPr="00E26242" w:rsidRDefault="00DC2C6A">
      <w:r w:rsidRPr="00E26242">
        <w:separator/>
      </w:r>
    </w:p>
  </w:endnote>
  <w:endnote w:type="continuationSeparator" w:id="0">
    <w:p w14:paraId="611C7315" w14:textId="77777777" w:rsidR="00DC2C6A" w:rsidRPr="00E26242" w:rsidRDefault="00DC2C6A">
      <w:r w:rsidRPr="00E262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A720C" w14:textId="77777777" w:rsidR="00E15EC4" w:rsidRPr="00E26242" w:rsidRDefault="00E15E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4529D" w14:textId="77777777" w:rsidR="00E15EC4" w:rsidRPr="00E26242" w:rsidRDefault="00E15EC4">
    <w:pPr>
      <w:pStyle w:val="Rodap"/>
      <w:jc w:val="lef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E5134" w14:textId="77777777" w:rsidR="00E15EC4" w:rsidRPr="00E26242" w:rsidRDefault="00E15E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BA92F" w14:textId="77777777" w:rsidR="00DC2C6A" w:rsidRPr="00E26242" w:rsidRDefault="00DC2C6A">
      <w:r w:rsidRPr="00E26242">
        <w:separator/>
      </w:r>
    </w:p>
  </w:footnote>
  <w:footnote w:type="continuationSeparator" w:id="0">
    <w:p w14:paraId="63E500F8" w14:textId="77777777" w:rsidR="00DC2C6A" w:rsidRPr="00E26242" w:rsidRDefault="00DC2C6A">
      <w:r w:rsidRPr="00E262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3EEF"/>
    <w:multiLevelType w:val="multilevel"/>
    <w:tmpl w:val="0E206596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CA94017"/>
    <w:multiLevelType w:val="multilevel"/>
    <w:tmpl w:val="06C2C4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2E76E6"/>
    <w:multiLevelType w:val="multilevel"/>
    <w:tmpl w:val="34669A0A"/>
    <w:lvl w:ilvl="0">
      <w:start w:val="1"/>
      <w:numFmt w:val="lowerLetter"/>
      <w:lvlText w:val="%1."/>
      <w:lvlJc w:val="right"/>
      <w:pPr>
        <w:ind w:left="418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48BA"/>
    <w:multiLevelType w:val="multilevel"/>
    <w:tmpl w:val="891A3448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4" w15:restartNumberingAfterBreak="0">
    <w:nsid w:val="3E4D4284"/>
    <w:multiLevelType w:val="multilevel"/>
    <w:tmpl w:val="ECB68B8E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5570FF"/>
    <w:multiLevelType w:val="multilevel"/>
    <w:tmpl w:val="51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209B7"/>
    <w:multiLevelType w:val="hybridMultilevel"/>
    <w:tmpl w:val="D7206448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1B42E5B"/>
    <w:multiLevelType w:val="multilevel"/>
    <w:tmpl w:val="3F6434B4"/>
    <w:lvl w:ilvl="0">
      <w:start w:val="1"/>
      <w:numFmt w:val="decimal"/>
      <w:lvlText w:val="Fig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4C41A12"/>
    <w:multiLevelType w:val="multilevel"/>
    <w:tmpl w:val="CD8899A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3716B9"/>
    <w:multiLevelType w:val="multilevel"/>
    <w:tmpl w:val="BFE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B06D4"/>
    <w:multiLevelType w:val="multilevel"/>
    <w:tmpl w:val="2530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7628">
    <w:abstractNumId w:val="0"/>
  </w:num>
  <w:num w:numId="2" w16cid:durableId="2085107007">
    <w:abstractNumId w:val="8"/>
  </w:num>
  <w:num w:numId="3" w16cid:durableId="990475885">
    <w:abstractNumId w:val="7"/>
  </w:num>
  <w:num w:numId="4" w16cid:durableId="65151847">
    <w:abstractNumId w:val="3"/>
  </w:num>
  <w:num w:numId="5" w16cid:durableId="969091502">
    <w:abstractNumId w:val="1"/>
  </w:num>
  <w:num w:numId="6" w16cid:durableId="1091779443">
    <w:abstractNumId w:val="4"/>
  </w:num>
  <w:num w:numId="7" w16cid:durableId="629634191">
    <w:abstractNumId w:val="2"/>
  </w:num>
  <w:num w:numId="8" w16cid:durableId="1742480250">
    <w:abstractNumId w:val="5"/>
  </w:num>
  <w:num w:numId="9" w16cid:durableId="1156536934">
    <w:abstractNumId w:val="9"/>
  </w:num>
  <w:num w:numId="10" w16cid:durableId="371883568">
    <w:abstractNumId w:val="6"/>
  </w:num>
  <w:num w:numId="11" w16cid:durableId="1220483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C4"/>
    <w:rsid w:val="00011FE8"/>
    <w:rsid w:val="00020900"/>
    <w:rsid w:val="00026D31"/>
    <w:rsid w:val="000303C3"/>
    <w:rsid w:val="000548C3"/>
    <w:rsid w:val="0008172A"/>
    <w:rsid w:val="00082698"/>
    <w:rsid w:val="00087CE4"/>
    <w:rsid w:val="000A7D4A"/>
    <w:rsid w:val="000B38F8"/>
    <w:rsid w:val="000C4146"/>
    <w:rsid w:val="000E0E43"/>
    <w:rsid w:val="000F4871"/>
    <w:rsid w:val="000F77A0"/>
    <w:rsid w:val="001427AD"/>
    <w:rsid w:val="00170AB7"/>
    <w:rsid w:val="00176D88"/>
    <w:rsid w:val="0018156E"/>
    <w:rsid w:val="001835A4"/>
    <w:rsid w:val="001A4D10"/>
    <w:rsid w:val="001B024C"/>
    <w:rsid w:val="001C22AC"/>
    <w:rsid w:val="001D54EE"/>
    <w:rsid w:val="001F4DBF"/>
    <w:rsid w:val="00200051"/>
    <w:rsid w:val="00236711"/>
    <w:rsid w:val="00254244"/>
    <w:rsid w:val="00262339"/>
    <w:rsid w:val="00273D4E"/>
    <w:rsid w:val="00293AF3"/>
    <w:rsid w:val="002C35B0"/>
    <w:rsid w:val="00362DF0"/>
    <w:rsid w:val="00363A13"/>
    <w:rsid w:val="00397C60"/>
    <w:rsid w:val="003A3DA2"/>
    <w:rsid w:val="00404BB8"/>
    <w:rsid w:val="0041753D"/>
    <w:rsid w:val="0041774D"/>
    <w:rsid w:val="00455F62"/>
    <w:rsid w:val="0045645D"/>
    <w:rsid w:val="00467357"/>
    <w:rsid w:val="004801C3"/>
    <w:rsid w:val="004A42C9"/>
    <w:rsid w:val="004B1CD2"/>
    <w:rsid w:val="004B20A6"/>
    <w:rsid w:val="004C6296"/>
    <w:rsid w:val="004E459C"/>
    <w:rsid w:val="00505BF9"/>
    <w:rsid w:val="00524C60"/>
    <w:rsid w:val="00530DE1"/>
    <w:rsid w:val="005676FE"/>
    <w:rsid w:val="00571E47"/>
    <w:rsid w:val="005833EA"/>
    <w:rsid w:val="00583614"/>
    <w:rsid w:val="005C0E61"/>
    <w:rsid w:val="005D4945"/>
    <w:rsid w:val="005E0FA7"/>
    <w:rsid w:val="00600589"/>
    <w:rsid w:val="00613E40"/>
    <w:rsid w:val="0063520E"/>
    <w:rsid w:val="00655400"/>
    <w:rsid w:val="00662E46"/>
    <w:rsid w:val="00690009"/>
    <w:rsid w:val="006C4036"/>
    <w:rsid w:val="006D1E57"/>
    <w:rsid w:val="006D2763"/>
    <w:rsid w:val="0073119B"/>
    <w:rsid w:val="00735134"/>
    <w:rsid w:val="007A183B"/>
    <w:rsid w:val="007E4CB1"/>
    <w:rsid w:val="007E5CE3"/>
    <w:rsid w:val="007E7C7B"/>
    <w:rsid w:val="00805742"/>
    <w:rsid w:val="00887E72"/>
    <w:rsid w:val="00894593"/>
    <w:rsid w:val="008A143E"/>
    <w:rsid w:val="008A395F"/>
    <w:rsid w:val="009318D5"/>
    <w:rsid w:val="0095100E"/>
    <w:rsid w:val="00957CD5"/>
    <w:rsid w:val="009605FB"/>
    <w:rsid w:val="00970724"/>
    <w:rsid w:val="00982CFB"/>
    <w:rsid w:val="009A22A0"/>
    <w:rsid w:val="009C71D6"/>
    <w:rsid w:val="009D101D"/>
    <w:rsid w:val="009F4B37"/>
    <w:rsid w:val="00A2483D"/>
    <w:rsid w:val="00A2507E"/>
    <w:rsid w:val="00A33E21"/>
    <w:rsid w:val="00A34E81"/>
    <w:rsid w:val="00A44DC1"/>
    <w:rsid w:val="00A46635"/>
    <w:rsid w:val="00A50351"/>
    <w:rsid w:val="00A53127"/>
    <w:rsid w:val="00A54954"/>
    <w:rsid w:val="00A91423"/>
    <w:rsid w:val="00AB0204"/>
    <w:rsid w:val="00B01C19"/>
    <w:rsid w:val="00B13AF1"/>
    <w:rsid w:val="00B54AC5"/>
    <w:rsid w:val="00B67BDD"/>
    <w:rsid w:val="00B7660E"/>
    <w:rsid w:val="00B8078A"/>
    <w:rsid w:val="00BA7ACE"/>
    <w:rsid w:val="00BE0302"/>
    <w:rsid w:val="00BE1882"/>
    <w:rsid w:val="00BE7091"/>
    <w:rsid w:val="00BF3563"/>
    <w:rsid w:val="00C23A29"/>
    <w:rsid w:val="00C368AF"/>
    <w:rsid w:val="00C4097C"/>
    <w:rsid w:val="00C746EE"/>
    <w:rsid w:val="00C81A9D"/>
    <w:rsid w:val="00C91DFE"/>
    <w:rsid w:val="00C92FE7"/>
    <w:rsid w:val="00C95290"/>
    <w:rsid w:val="00CA5B85"/>
    <w:rsid w:val="00CB35C0"/>
    <w:rsid w:val="00CC0C24"/>
    <w:rsid w:val="00CD1A44"/>
    <w:rsid w:val="00D0016B"/>
    <w:rsid w:val="00D04D79"/>
    <w:rsid w:val="00D11F0A"/>
    <w:rsid w:val="00D159A4"/>
    <w:rsid w:val="00D2427F"/>
    <w:rsid w:val="00D42B45"/>
    <w:rsid w:val="00D66EEB"/>
    <w:rsid w:val="00D80663"/>
    <w:rsid w:val="00D861DF"/>
    <w:rsid w:val="00DA6602"/>
    <w:rsid w:val="00DA67BA"/>
    <w:rsid w:val="00DC2C6A"/>
    <w:rsid w:val="00DC3034"/>
    <w:rsid w:val="00DD1402"/>
    <w:rsid w:val="00DD7780"/>
    <w:rsid w:val="00E15EC4"/>
    <w:rsid w:val="00E26242"/>
    <w:rsid w:val="00E40DD1"/>
    <w:rsid w:val="00E50D44"/>
    <w:rsid w:val="00E5620D"/>
    <w:rsid w:val="00E625C1"/>
    <w:rsid w:val="00E706A1"/>
    <w:rsid w:val="00E73A0D"/>
    <w:rsid w:val="00E86C06"/>
    <w:rsid w:val="00E8763B"/>
    <w:rsid w:val="00E955F5"/>
    <w:rsid w:val="00EB074B"/>
    <w:rsid w:val="00EB1AF2"/>
    <w:rsid w:val="00EB5919"/>
    <w:rsid w:val="00EC1ACE"/>
    <w:rsid w:val="00F11045"/>
    <w:rsid w:val="00F15763"/>
    <w:rsid w:val="00F364D8"/>
    <w:rsid w:val="00F61AD0"/>
    <w:rsid w:val="00F62E35"/>
    <w:rsid w:val="00F66D49"/>
    <w:rsid w:val="00FA798D"/>
    <w:rsid w:val="00FB35EB"/>
    <w:rsid w:val="00FF4089"/>
    <w:rsid w:val="00FF54F9"/>
    <w:rsid w:val="00FF5F4E"/>
    <w:rsid w:val="00FF67F2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57"/>
  <w15:docId w15:val="{D0700748-384F-6F4D-81A9-88C218C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3563"/>
    <w:pPr>
      <w:jc w:val="center"/>
    </w:pPr>
    <w:rPr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sz w:val="16"/>
      <w:szCs w:val="16"/>
    </w:rPr>
  </w:style>
  <w:style w:type="paragraph" w:customStyle="1" w:styleId="footnote">
    <w:name w:val="footnote"/>
    <w:qFormat/>
    <w:p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character" w:styleId="Hiperligao">
    <w:name w:val="Hyperlink"/>
    <w:basedOn w:val="Tipodeletrapredefinidodopargrafo"/>
    <w:rsid w:val="00397C6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97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2690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MIGUEL FRANCISCO LOPES</cp:lastModifiedBy>
  <cp:revision>123</cp:revision>
  <dcterms:created xsi:type="dcterms:W3CDTF">2024-12-22T19:15:00Z</dcterms:created>
  <dcterms:modified xsi:type="dcterms:W3CDTF">2024-12-22T20:39:00Z</dcterms:modified>
  <dc:language>pt-PT</dc:language>
</cp:coreProperties>
</file>