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5523771"/>
        <w:docPartObj>
          <w:docPartGallery w:val="Cover Pages"/>
          <w:docPartUnique/>
        </w:docPartObj>
      </w:sdtPr>
      <w:sdtEndPr/>
      <w:sdtContent>
        <w:p w14:paraId="7872698E" w14:textId="40AB3B68" w:rsidR="0091594B" w:rsidRDefault="005C7798" w:rsidP="00607FD8">
          <w:pPr>
            <w:rPr>
              <w:rFonts w:asciiTheme="majorHAnsi" w:hAnsiTheme="majorHAnsi" w:cstheme="majorHAnsi"/>
              <w:b/>
              <w:color w:val="000000" w:themeColor="text1"/>
              <w:sz w:val="28"/>
            </w:rPr>
          </w:pPr>
          <w:r>
            <w:rPr>
              <w:rFonts w:ascii="Calibri Light" w:hAnsi="Calibri Light" w:cstheme="majorHAnsi"/>
              <w:b/>
              <w:noProof/>
              <w:color w:val="000000" w:themeColor="text1"/>
              <w:sz w:val="28"/>
            </w:rPr>
            <mc:AlternateContent>
              <mc:Choice Requires="wpg">
                <w:drawing>
                  <wp:anchor distT="0" distB="0" distL="114300" distR="114300" simplePos="0" relativeHeight="2" behindDoc="1" locked="0" layoutInCell="1" allowOverlap="1" wp14:anchorId="6ED2A3EC" wp14:editId="21E77EAF">
                    <wp:simplePos x="0" y="0"/>
                    <wp:positionH relativeFrom="margin">
                      <wp:align>center</wp:align>
                    </wp:positionH>
                    <wp:positionV relativeFrom="page">
                      <wp:posOffset>480695</wp:posOffset>
                    </wp:positionV>
                    <wp:extent cx="6859270" cy="7069455"/>
                    <wp:effectExtent l="0" t="0" r="0" b="0"/>
                    <wp:wrapNone/>
                    <wp:docPr id="1" name="Group 125"/>
                    <wp:cNvGraphicFramePr/>
                    <a:graphic xmlns:a="http://schemas.openxmlformats.org/drawingml/2006/main">
                      <a:graphicData uri="http://schemas.microsoft.com/office/word/2010/wordprocessingGroup">
                        <wpg:wgp>
                          <wpg:cNvGrpSpPr/>
                          <wpg:grpSpPr>
                            <a:xfrm>
                              <a:off x="0" y="0"/>
                              <a:ext cx="6858720" cy="7068960"/>
                              <a:chOff x="0" y="0"/>
                              <a:chExt cx="0" cy="0"/>
                            </a:xfrm>
                          </wpg:grpSpPr>
                          <wps:wsp>
                            <wps:cNvPr id="2" name="Freeform: Shape 2"/>
                            <wps:cNvSpPr/>
                            <wps:spPr>
                              <a:xfrm>
                                <a:off x="0" y="0"/>
                                <a:ext cx="6854040" cy="706896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14:paraId="172E83F7" w14:textId="77777777" w:rsidR="0091594B" w:rsidRDefault="005C7798">
                                  <w:pPr>
                                    <w:overflowPunct w:val="0"/>
                                  </w:pPr>
                                  <w:r>
                                    <w:rPr>
                                      <w:rFonts w:ascii="Calibri Light" w:hAnsi="Calibri Light"/>
                                      <w:color w:val="FFFFFF"/>
                                      <w:sz w:val="72"/>
                                      <w:szCs w:val="72"/>
                                    </w:rPr>
                                    <w:t>Multiprocessing</w:t>
                                  </w:r>
                                </w:p>
                              </w:txbxContent>
                            </wps:txbx>
                            <wps:bodyPr lIns="914400" tIns="1097280" rIns="1097280" bIns="1097280" anchor="b">
                              <a:noAutofit/>
                            </wps:bodyPr>
                          </wps:wsp>
                          <wps:wsp>
                            <wps:cNvPr id="3" name="Freeform: Shape 3"/>
                            <wps:cNvSpPr/>
                            <wps:spPr>
                              <a:xfrm>
                                <a:off x="1080720" y="6240240"/>
                                <a:ext cx="5778000" cy="66564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 125" style="position:absolute;margin-left:-29.3pt;margin-top:37.85pt;width:540.05pt;height:556.6pt" coordorigin="-586,757" coordsize="10801,11132"/>
                </w:pict>
              </mc:Fallback>
            </mc:AlternateContent>
          </w:r>
          <w:r>
            <w:rPr>
              <w:rFonts w:ascii="Calibri Light" w:hAnsi="Calibri Light" w:cstheme="majorHAnsi"/>
              <w:b/>
              <w:noProof/>
              <w:color w:val="000000" w:themeColor="text1"/>
              <w:sz w:val="28"/>
            </w:rPr>
            <mc:AlternateContent>
              <mc:Choice Requires="wps">
                <w:drawing>
                  <wp:anchor distT="0" distB="0" distL="114300" distR="114300" simplePos="0" relativeHeight="3" behindDoc="0" locked="0" layoutInCell="1" allowOverlap="1" wp14:anchorId="48F3D36B" wp14:editId="4D029386">
                    <wp:simplePos x="0" y="0"/>
                    <wp:positionH relativeFrom="margin">
                      <wp:align>right</wp:align>
                    </wp:positionH>
                    <wp:positionV relativeFrom="page">
                      <wp:posOffset>245745</wp:posOffset>
                    </wp:positionV>
                    <wp:extent cx="616585" cy="1083310"/>
                    <wp:effectExtent l="0" t="0" r="0" b="0"/>
                    <wp:wrapNone/>
                    <wp:docPr id="4" name="Rectangle 130"/>
                    <wp:cNvGraphicFramePr/>
                    <a:graphic xmlns:a="http://schemas.openxmlformats.org/drawingml/2006/main">
                      <a:graphicData uri="http://schemas.microsoft.com/office/word/2010/wordprocessingShape">
                        <wps:wsp>
                          <wps:cNvSpPr/>
                          <wps:spPr>
                            <a:xfrm>
                              <a:off x="0" y="0"/>
                              <a:ext cx="615960" cy="108252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wps:style>
                          <wps:txbx>
                            <w:txbxContent>
                              <w:p w14:paraId="2478D9B4" w14:textId="298ADDA5" w:rsidR="0091594B" w:rsidRDefault="005C7798">
                                <w:pPr>
                                  <w:pStyle w:val="NoSpacing"/>
                                  <w:jc w:val="right"/>
                                  <w:rPr>
                                    <w:color w:val="000000"/>
                                  </w:rPr>
                                </w:pPr>
                                <w:sdt>
                                  <w:sdtPr>
                                    <w:alias w:val="Year"/>
                                    <w:id w:val="-1779166269"/>
                                    <w:date>
                                      <w:dateFormat w:val="dd/MM/yyyy"/>
                                      <w:lid w:val="en-US"/>
                                      <w:storeMappedDataAs w:val="dateTime"/>
                                      <w:calendar w:val="gregorian"/>
                                    </w:date>
                                  </w:sdtPr>
                                  <w:sdtEndPr/>
                                  <w:sdtContent>
                                    <w:r>
                                      <w:rPr>
                                        <w:color w:val="FFFFFF" w:themeColor="background1"/>
                                        <w:sz w:val="24"/>
                                        <w:szCs w:val="24"/>
                                      </w:rPr>
                                      <w:t>2019</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48F3D36B" id="Rectangle 130" o:spid="_x0000_s1029" style="position:absolute;margin-left:-2.65pt;margin-top:19.35pt;width:48.55pt;height:85.3pt;z-index:3;visibility:visible;mso-wrap-style:square;mso-width-percent:80;mso-height-percent:100;mso-wrap-distance-left:9pt;mso-wrap-distance-top:0;mso-wrap-distance-right:9pt;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" fillcolor="#bfbfbf [2412]" stroked="f" strokeweight="1pt">
                    <v:textbox inset="3.6pt,,3.6pt">
                      <w:txbxContent>
                        <w:p w14:paraId="2478D9B4" w14:textId="298ADDA5" w:rsidR="0091594B" w:rsidRDefault="005C7798">
                          <w:pPr>
                            <w:pStyle w:val="NoSpacing"/>
                            <w:jc w:val="right"/>
                            <w:rPr>
                              <w:color w:val="000000"/>
                            </w:rPr>
                          </w:pPr>
                          <w:sdt>
                            <w:sdtPr>
                              <w:alias w:val="Year"/>
                              <w:id w:val="-1779166269"/>
                              <w:date>
                                <w:dateFormat w:val="dd/MM/yyyy"/>
                                <w:lid w:val="en-US"/>
                                <w:storeMappedDataAs w:val="dateTime"/>
                                <w:calendar w:val="gregorian"/>
                              </w:date>
                            </w:sdtPr>
                            <w:sdtEndPr/>
                            <w:sdtContent>
                              <w:r>
                                <w:rPr>
                                  <w:color w:val="FFFFFF" w:themeColor="background1"/>
                                  <w:sz w:val="24"/>
                                  <w:szCs w:val="24"/>
                                </w:rPr>
                                <w:t>2019</w:t>
                              </w:r>
                            </w:sdtContent>
                          </w:sdt>
                        </w:p>
                      </w:txbxContent>
                    </v:textbox>
                    <w10:wrap anchorx="margin" anchory="page"/>
                  </v:rect>
                </w:pict>
              </mc:Fallback>
            </mc:AlternateContent>
          </w:r>
          <w:r>
            <w:rPr>
              <w:rFonts w:ascii="Calibri Light" w:hAnsi="Calibri Light" w:cstheme="majorHAnsi"/>
              <w:b/>
              <w:noProof/>
              <w:color w:val="000000" w:themeColor="text1"/>
              <w:sz w:val="28"/>
            </w:rPr>
            <mc:AlternateContent>
              <mc:Choice Requires="wps">
                <w:drawing>
                  <wp:anchor distT="0" distB="0" distL="114300" distR="114300" simplePos="0" relativeHeight="4" behindDoc="0" locked="0" layoutInCell="1" allowOverlap="1" wp14:anchorId="76E26BD8" wp14:editId="67503A72">
                    <wp:simplePos x="0" y="0"/>
                    <wp:positionH relativeFrom="page">
                      <wp:align>center</wp:align>
                    </wp:positionH>
                    <wp:positionV relativeFrom="page">
                      <wp:posOffset>8446770</wp:posOffset>
                    </wp:positionV>
                    <wp:extent cx="7031990" cy="872490"/>
                    <wp:effectExtent l="0" t="0" r="0" b="5080"/>
                    <wp:wrapSquare wrapText="bothSides"/>
                    <wp:docPr id="5" name="Text Box 129"/>
                    <wp:cNvGraphicFramePr/>
                    <a:graphic xmlns:a="http://schemas.openxmlformats.org/drawingml/2006/main">
                      <a:graphicData uri="http://schemas.microsoft.com/office/word/2010/wordprocessingShape">
                        <wps:wsp>
                          <wps:cNvSpPr/>
                          <wps:spPr>
                            <a:xfrm>
                              <a:off x="0" y="0"/>
                              <a:ext cx="7031520" cy="87192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1DA496C" w14:textId="77777777" w:rsidR="0091594B" w:rsidRDefault="005C7798">
                                <w:pPr>
                                  <w:pStyle w:val="NoSpacing"/>
                                  <w:spacing w:before="40" w:after="40"/>
                                  <w:rPr>
                                    <w:caps/>
                                    <w:color w:val="323E4F" w:themeColor="text2" w:themeShade="BF"/>
                                    <w:sz w:val="28"/>
                                    <w:szCs w:val="28"/>
                                  </w:rPr>
                                </w:pPr>
                                <w:r>
                                  <w:rPr>
                                    <w:caps/>
                                    <w:color w:val="323E4F" w:themeColor="text2" w:themeShade="BF"/>
                                    <w:sz w:val="28"/>
                                    <w:szCs w:val="28"/>
                                  </w:rPr>
                                  <w:t>Computer ARchITECTURE organisation</w:t>
                                </w:r>
                              </w:p>
                              <w:p w14:paraId="4E3F6EC1" w14:textId="77777777" w:rsidR="0091594B" w:rsidRDefault="005C7798">
                                <w:pPr>
                                  <w:pStyle w:val="NoSpacing"/>
                                  <w:spacing w:before="40" w:after="40"/>
                                  <w:rPr>
                                    <w:caps/>
                                    <w:color w:val="767171" w:themeColor="background2" w:themeShade="80"/>
                                  </w:rPr>
                                </w:pPr>
                                <w:r>
                                  <w:rPr>
                                    <w:caps/>
                                    <w:color w:val="767171" w:themeColor="background2" w:themeShade="80"/>
                                  </w:rPr>
                                  <w:t>Miguel martinez - 00021466</w:t>
                                </w:r>
                              </w:p>
                              <w:p w14:paraId="7288B6A1" w14:textId="77777777" w:rsidR="0091594B" w:rsidRDefault="005C7798">
                                <w:pPr>
                                  <w:pStyle w:val="NoSpacing"/>
                                  <w:spacing w:before="40" w:after="40"/>
                                  <w:rPr>
                                    <w:caps/>
                                    <w:color w:val="767171" w:themeColor="background2" w:themeShade="80"/>
                                    <w:lang w:val="pt-BR"/>
                                  </w:rPr>
                                </w:pPr>
                                <w:r>
                                  <w:rPr>
                                    <w:caps/>
                                    <w:color w:val="767171" w:themeColor="background2" w:themeShade="80"/>
                                    <w:lang w:val="pt-BR"/>
                                  </w:rPr>
                                  <w:t>rafael martins - 18200630</w:t>
                                </w:r>
                              </w:p>
                              <w:p w14:paraId="01D33A80" w14:textId="77777777" w:rsidR="0091594B" w:rsidRDefault="0091594B">
                                <w:pPr>
                                  <w:pStyle w:val="NoSpacing"/>
                                  <w:spacing w:before="40" w:after="40"/>
                                </w:pPr>
                              </w:p>
                            </w:txbxContent>
                          </wps:txbx>
                          <wps:bodyPr lIns="914400" tIns="0" rIns="1097280" bIns="0">
                            <a:prstTxWarp prst="textNoShape">
                              <a:avLst/>
                            </a:prstTxWarp>
                            <a:noAutofit/>
                          </wps:bodyPr>
                        </wps:wsp>
                      </a:graphicData>
                    </a:graphic>
                    <wp14:sizeRelH relativeFrom="margin">
                      <wp14:pctWidth>115000</wp14:pctWidth>
                    </wp14:sizeRelH>
                  </wp:anchor>
                </w:drawing>
              </mc:Choice>
              <mc:Fallback>
                <w:pict>
                  <v:rect id="shape_0" ID="Text Box 129" stroked="f" style="position:absolute;margin-left:20.8pt;margin-top:665.1pt;width:553.6pt;height:68.6pt;mso-position-horizontal:center;mso-position-horizontal-relative:page;mso-position-vertical-relative:page" wp14:anchorId="0C6EDBE4">
                    <w10:wrap type="square"/>
                    <v:fill o:detectmouseclick="t" on="false"/>
                    <v:stroke color="#3465a4" weight="6480" joinstyle="round" endcap="flat"/>
                    <v:textbox>
                      <w:txbxContent>
                        <w:p>
                          <w:pPr>
                            <w:pStyle w:val="NoSpacing"/>
                            <w:spacing w:before="40" w:after="40"/>
                            <w:rPr>
                              <w:caps/>
                              <w:color w:val="323E4F" w:themeColor="text2" w:themeShade="bf"/>
                              <w:sz w:val="28"/>
                              <w:szCs w:val="28"/>
                            </w:rPr>
                          </w:pPr>
                          <w:r>
                            <w:rPr>
                              <w:caps/>
                              <w:color w:val="323E4F" w:themeColor="text2" w:themeShade="bf"/>
                              <w:sz w:val="28"/>
                              <w:szCs w:val="28"/>
                            </w:rPr>
                            <w:t>Computer ARchITECTURE organisation</w:t>
                          </w:r>
                        </w:p>
                        <w:p>
                          <w:pPr>
                            <w:pStyle w:val="NoSpacing"/>
                            <w:spacing w:before="40" w:after="40"/>
                            <w:rPr>
                              <w:caps/>
                              <w:color w:val="767171" w:themeColor="background2" w:themeShade="80"/>
                            </w:rPr>
                          </w:pPr>
                          <w:r>
                            <w:rPr>
                              <w:caps/>
                              <w:color w:val="767171" w:themeColor="background2" w:themeShade="80"/>
                            </w:rPr>
                            <w:t>Miguel martinez - 00021466</w:t>
                          </w:r>
                        </w:p>
                        <w:p>
                          <w:pPr>
                            <w:pStyle w:val="NoSpacing"/>
                            <w:spacing w:before="40" w:after="40"/>
                            <w:rPr>
                              <w:caps/>
                              <w:color w:val="767171" w:themeColor="background2" w:themeShade="80"/>
                              <w:lang w:val="pt-BR"/>
                            </w:rPr>
                          </w:pPr>
                          <w:r>
                            <w:rPr>
                              <w:caps/>
                              <w:color w:val="767171" w:themeColor="background2" w:themeShade="80"/>
                              <w:lang w:val="pt-BR"/>
                            </w:rPr>
                            <w:t>rafael martins - 18200630</w:t>
                          </w:r>
                        </w:p>
                        <w:p>
                          <w:pPr>
                            <w:pStyle w:val="NoSpacing"/>
                            <w:spacing w:before="40" w:after="40"/>
                            <w:rPr/>
                          </w:pPr>
                          <w:r>
                            <w:rPr/>
                          </w:r>
                        </w:p>
                      </w:txbxContent>
                    </v:textbox>
                  </v:rect>
                </w:pict>
              </mc:Fallback>
            </mc:AlternateContent>
          </w:r>
          <w:r>
            <w:rPr>
              <w:rFonts w:ascii="Calibri Light" w:hAnsi="Calibri Light" w:cstheme="majorHAnsi"/>
              <w:b/>
              <w:noProof/>
              <w:color w:val="000000" w:themeColor="text1"/>
              <w:sz w:val="28"/>
            </w:rPr>
            <mc:AlternateContent>
              <mc:Choice Requires="wps">
                <w:drawing>
                  <wp:anchor distT="0" distB="0" distL="114300" distR="114300" simplePos="0" relativeHeight="5" behindDoc="0" locked="0" layoutInCell="1" allowOverlap="1" wp14:anchorId="0BDF26B9" wp14:editId="0ADD2BA0">
                    <wp:simplePos x="0" y="0"/>
                    <wp:positionH relativeFrom="page">
                      <wp:align>center</wp:align>
                    </wp:positionH>
                    <wp:positionV relativeFrom="margin">
                      <wp:align>bottom</wp:align>
                    </wp:positionV>
                    <wp:extent cx="7031990" cy="139065"/>
                    <wp:effectExtent l="0" t="0" r="0" b="5715"/>
                    <wp:wrapSquare wrapText="bothSides"/>
                    <wp:docPr id="6" name="Text Box 128"/>
                    <wp:cNvGraphicFramePr/>
                    <a:graphic xmlns:a="http://schemas.openxmlformats.org/drawingml/2006/main">
                      <a:graphicData uri="http://schemas.microsoft.com/office/word/2010/wordprocessingShape">
                        <wps:wsp>
                          <wps:cNvSpPr/>
                          <wps:spPr>
                            <a:xfrm>
                              <a:off x="0" y="0"/>
                              <a:ext cx="7031520" cy="138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5A428D7" w14:textId="77777777" w:rsidR="0091594B" w:rsidRDefault="005C7798">
                                <w:pPr>
                                  <w:pStyle w:val="NoSpacing"/>
                                </w:pPr>
                                <w:r>
                                  <w:rPr>
                                    <w:caps/>
                                    <w:color w:val="7F7F7F" w:themeColor="text1" w:themeTint="80"/>
                                    <w:sz w:val="18"/>
                                    <w:szCs w:val="18"/>
                                  </w:rPr>
                                  <w:t>University College dublin </w:t>
                                </w:r>
                                <w:r>
                                  <w:rPr>
                                    <w:color w:val="7F7F7F" w:themeColor="text1" w:themeTint="80"/>
                                    <w:sz w:val="18"/>
                                    <w:szCs w:val="18"/>
                                  </w:rPr>
                                  <w:t>| MSc Computer Science (Conversion)</w:t>
                                </w:r>
                              </w:p>
                            </w:txbxContent>
                          </wps:txbx>
                          <wps:bodyPr lIns="914400" tIns="0" rIns="1097280" bIns="0" anchor="b">
                            <a:prstTxWarp prst="textNoShape">
                              <a:avLst/>
                            </a:prstTxWarp>
                            <a:spAutoFit/>
                          </wps:bodyPr>
                        </wps:wsp>
                      </a:graphicData>
                    </a:graphic>
                    <wp14:sizeRelH relativeFrom="margin">
                      <wp14:pctWidth>115000</wp14:pctWidth>
                    </wp14:sizeRelH>
                  </wp:anchor>
                </w:drawing>
              </mc:Choice>
              <mc:Fallback>
                <w:pict>
                  <v:rect id="shape_0" ID="Text Box 128" stroked="f" style="position:absolute;margin-left:20.8pt;margin-top:751.3pt;width:553.6pt;height:10.85pt;mso-position-horizontal:center;mso-position-horizontal-relative:page;mso-position-vertical:bottom;mso-position-vertical-relative:margin" wp14:anchorId="53DAC9D9">
                    <w10:wrap type="square"/>
                    <v:fill o:detectmouseclick="t" on="false"/>
                    <v:stroke color="#3465a4" weight="6480" joinstyle="round" endcap="flat"/>
                    <v:textbox>
                      <w:txbxContent>
                        <w:p>
                          <w:pPr>
                            <w:pStyle w:val="NoSpacing"/>
                            <w:rPr/>
                          </w:pPr>
                          <w:r>
                            <w:rPr>
                              <w:caps/>
                              <w:color w:val="7F7F7F" w:themeColor="text1" w:themeTint="80"/>
                              <w:sz w:val="18"/>
                              <w:szCs w:val="18"/>
                            </w:rPr>
                            <w:t>University College dublin</w:t>
                          </w:r>
                          <w:r>
                            <w:rPr>
                              <w:caps/>
                              <w:color w:val="7F7F7F" w:themeColor="text1" w:themeTint="80"/>
                              <w:sz w:val="18"/>
                              <w:szCs w:val="18"/>
                            </w:rPr>
                            <w:t> </w:t>
                          </w:r>
                          <w:r>
                            <w:rPr>
                              <w:color w:val="7F7F7F" w:themeColor="text1" w:themeTint="80"/>
                              <w:sz w:val="18"/>
                              <w:szCs w:val="18"/>
                            </w:rPr>
                            <w:t>| MSc Computer Science (Conversion)</w:t>
                          </w:r>
                        </w:p>
                      </w:txbxContent>
                    </v:textbox>
                  </v:rect>
                </w:pict>
              </mc:Fallback>
            </mc:AlternateContent>
          </w:r>
          <w:r>
            <w:br w:type="page"/>
          </w:r>
        </w:p>
        <w:bookmarkStart w:id="0" w:name="_GoBack" w:displacedByCustomXml="next"/>
        <w:bookmarkEnd w:id="0" w:displacedByCustomXml="next"/>
      </w:sdtContent>
    </w:sdt>
    <w:p w14:paraId="3007F420" w14:textId="7F9B4419" w:rsidR="0091594B" w:rsidRDefault="005C7798">
      <w:pPr>
        <w:spacing w:afterAutospacing="1" w:line="360" w:lineRule="auto"/>
        <w:jc w:val="both"/>
        <w:rPr>
          <w:rFonts w:asciiTheme="majorHAnsi" w:hAnsiTheme="majorHAnsi" w:cstheme="majorHAnsi"/>
          <w:b/>
          <w:sz w:val="28"/>
        </w:rPr>
      </w:pPr>
      <w:r>
        <w:rPr>
          <w:noProof/>
        </w:rPr>
        <w:lastRenderedPageBreak/>
        <mc:AlternateContent>
          <mc:Choice Requires="wps">
            <w:drawing>
              <wp:anchor distT="0" distB="0" distL="114300" distR="113030" simplePos="0" relativeHeight="6" behindDoc="0" locked="0" layoutInCell="1" allowOverlap="1" wp14:anchorId="184EDE13" wp14:editId="24AA2EEF">
                <wp:simplePos x="0" y="0"/>
                <wp:positionH relativeFrom="column">
                  <wp:posOffset>834390</wp:posOffset>
                </wp:positionH>
                <wp:positionV relativeFrom="paragraph">
                  <wp:posOffset>116205</wp:posOffset>
                </wp:positionV>
                <wp:extent cx="5301615" cy="5715"/>
                <wp:effectExtent l="0" t="0" r="33655" b="33655"/>
                <wp:wrapNone/>
                <wp:docPr id="8" name="Straight Connector 1"/>
                <wp:cNvGraphicFramePr/>
                <a:graphic xmlns:a="http://schemas.openxmlformats.org/drawingml/2006/main">
                  <a:graphicData uri="http://schemas.microsoft.com/office/word/2010/wordprocessingShape">
                    <wps:wsp>
                      <wps:cNvCnPr/>
                      <wps:spPr>
                        <a:xfrm>
                          <a:off x="0" y="0"/>
                          <a:ext cx="5301000" cy="3960"/>
                        </a:xfrm>
                        <a:prstGeom prst="line">
                          <a:avLst/>
                        </a:prstGeom>
                        <a:ln w="19080">
                          <a:solidFill>
                            <a:srgbClr val="333F4F"/>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65.7pt,9pt" to="483.05pt,9.25pt" ID="Straight Connector 1" stroked="t" style="position:absolute" wp14:anchorId="617FD7DC">
                <v:stroke color="#333f4f" weight="19080" joinstyle="miter" endcap="flat"/>
                <v:fill o:detectmouseclick="t" on="false"/>
              </v:line>
            </w:pict>
          </mc:Fallback>
        </mc:AlternateContent>
      </w:r>
      <w:r>
        <w:rPr>
          <w:rFonts w:asciiTheme="majorHAnsi" w:hAnsiTheme="majorHAnsi" w:cstheme="majorHAnsi"/>
          <w:b/>
          <w:sz w:val="28"/>
        </w:rPr>
        <w:t xml:space="preserve">OVERVIEW </w:t>
      </w:r>
    </w:p>
    <w:p w14:paraId="3C2D4A70" w14:textId="77777777" w:rsidR="0091594B" w:rsidRDefault="005C7798">
      <w:pPr>
        <w:spacing w:afterAutospacing="1"/>
        <w:jc w:val="both"/>
        <w:rPr>
          <w:rFonts w:asciiTheme="majorHAnsi" w:hAnsiTheme="majorHAnsi" w:cstheme="majorHAnsi"/>
          <w:b/>
          <w:color w:val="000000" w:themeColor="text1"/>
          <w:lang w:val="en-US"/>
        </w:rPr>
      </w:pPr>
      <w:r>
        <w:rPr>
          <w:rFonts w:asciiTheme="majorHAnsi" w:hAnsiTheme="majorHAnsi" w:cstheme="majorHAnsi"/>
          <w:b/>
          <w:color w:val="000000" w:themeColor="text1"/>
          <w:lang w:val="en-US"/>
        </w:rPr>
        <w:t>The objective of this exercise is to evaluate speedup derived from using multiple CPU cores through the multiprocessing facility in Python, which has a framework called Pool that enables the assessment of how multiprocessing impacts the runtime on a multi-</w:t>
      </w:r>
      <w:r>
        <w:rPr>
          <w:rFonts w:asciiTheme="majorHAnsi" w:hAnsiTheme="majorHAnsi" w:cstheme="majorHAnsi"/>
          <w:b/>
          <w:color w:val="000000" w:themeColor="text1"/>
          <w:lang w:val="en-US"/>
        </w:rPr>
        <w:t xml:space="preserve">core machine. In order to accomplish that, we used two different processing tasks to test the CPU as we incremented the number of cores available: </w:t>
      </w:r>
    </w:p>
    <w:p w14:paraId="308D8A39" w14:textId="77777777" w:rsidR="0091594B" w:rsidRDefault="005C7798">
      <w:pPr>
        <w:pStyle w:val="ListParagraph"/>
        <w:numPr>
          <w:ilvl w:val="0"/>
          <w:numId w:val="1"/>
        </w:numPr>
        <w:jc w:val="both"/>
      </w:pPr>
      <w:r>
        <w:rPr>
          <w:rFonts w:asciiTheme="majorHAnsi" w:hAnsiTheme="majorHAnsi" w:cstheme="majorHAnsi"/>
          <w:b/>
          <w:color w:val="000000" w:themeColor="text1"/>
          <w:lang w:val="en-US"/>
        </w:rPr>
        <w:t>Check Prime, a function that checks if a number is prime;</w:t>
      </w:r>
    </w:p>
    <w:p w14:paraId="40FC76E3" w14:textId="77777777" w:rsidR="0091594B" w:rsidRDefault="005C7798">
      <w:pPr>
        <w:pStyle w:val="ListParagraph"/>
        <w:numPr>
          <w:ilvl w:val="0"/>
          <w:numId w:val="1"/>
        </w:numPr>
        <w:spacing w:afterAutospacing="1"/>
        <w:jc w:val="both"/>
        <w:rPr>
          <w:rFonts w:asciiTheme="majorHAnsi" w:hAnsiTheme="majorHAnsi" w:cstheme="majorHAnsi"/>
          <w:b/>
          <w:color w:val="000000" w:themeColor="text1"/>
          <w:lang w:val="en-US"/>
        </w:rPr>
      </w:pPr>
      <w:r>
        <w:rPr>
          <w:rFonts w:asciiTheme="majorHAnsi" w:hAnsiTheme="majorHAnsi" w:cstheme="majorHAnsi"/>
          <w:b/>
          <w:color w:val="000000" w:themeColor="text1"/>
          <w:lang w:val="en-US"/>
        </w:rPr>
        <w:t>GCD, a function that finds the greatest and smalle</w:t>
      </w:r>
      <w:r>
        <w:rPr>
          <w:rFonts w:asciiTheme="majorHAnsi" w:hAnsiTheme="majorHAnsi" w:cstheme="majorHAnsi"/>
          <w:b/>
          <w:color w:val="000000" w:themeColor="text1"/>
          <w:lang w:val="en-US"/>
        </w:rPr>
        <w:t>st numbers in a list and returns the greatest common divisor between them.</w:t>
      </w:r>
    </w:p>
    <w:p w14:paraId="3069B590" w14:textId="77777777" w:rsidR="0091594B" w:rsidRDefault="005C7798">
      <w:pPr>
        <w:spacing w:afterAutospacing="1"/>
        <w:jc w:val="both"/>
      </w:pPr>
      <w:r>
        <w:rPr>
          <w:rFonts w:asciiTheme="majorHAnsi" w:hAnsiTheme="majorHAnsi" w:cstheme="majorHAnsi"/>
          <w:b/>
          <w:color w:val="000000" w:themeColor="text1"/>
          <w:u w:val="single"/>
          <w:lang w:val="en-US"/>
        </w:rPr>
        <w:t>CHECK PRIME</w:t>
      </w:r>
    </w:p>
    <w:p w14:paraId="626719A5" w14:textId="77777777" w:rsidR="0091594B" w:rsidRDefault="005C7798">
      <w:pPr>
        <w:spacing w:afterAutospacing="1"/>
        <w:jc w:val="both"/>
      </w:pPr>
      <w:r>
        <w:rPr>
          <w:rFonts w:asciiTheme="majorHAnsi" w:hAnsiTheme="majorHAnsi" w:cstheme="majorHAnsi"/>
          <w:b/>
          <w:color w:val="000000" w:themeColor="text1"/>
          <w:lang w:val="en-US"/>
        </w:rPr>
        <w:t xml:space="preserve">After connecting the “check prime” function to the Pool processing function, we tested it with three different input sizes to quantify the speedup achieved with </w:t>
      </w:r>
      <w:r>
        <w:rPr>
          <w:rFonts w:asciiTheme="majorHAnsi" w:hAnsiTheme="majorHAnsi" w:cstheme="majorHAnsi"/>
          <w:b/>
          <w:color w:val="000000" w:themeColor="text1"/>
          <w:lang w:val="en-US"/>
        </w:rPr>
        <w:t>multiple cores. The idea is to, for each input size, assess the performance achieved by 1, 2, 3 and 4 cores. The different inputs were 1, 30 and 70 prime numbers.</w:t>
      </w:r>
    </w:p>
    <w:p w14:paraId="284FC1F5" w14:textId="77777777" w:rsidR="0091594B" w:rsidRDefault="005C7798">
      <w:pPr>
        <w:spacing w:afterAutospacing="1"/>
        <w:jc w:val="both"/>
      </w:pPr>
      <w:r>
        <w:rPr>
          <w:noProof/>
        </w:rPr>
        <w:drawing>
          <wp:inline distT="0" distB="0" distL="0" distR="0" wp14:anchorId="2FD74ADC" wp14:editId="715FB110">
            <wp:extent cx="6115050" cy="2938145"/>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6D0A6E1" w14:textId="77777777" w:rsidR="0091594B" w:rsidRDefault="005C7798">
      <w:pPr>
        <w:spacing w:afterAutospacing="1"/>
        <w:jc w:val="both"/>
      </w:pPr>
      <w:r>
        <w:rPr>
          <w:rFonts w:asciiTheme="majorHAnsi" w:hAnsiTheme="majorHAnsi" w:cstheme="majorHAnsi"/>
          <w:b/>
          <w:color w:val="000000" w:themeColor="text1"/>
          <w:lang w:val="en-US"/>
        </w:rPr>
        <w:t>From this data, we have witnessed that by using smaller sets of data the time curve shows g</w:t>
      </w:r>
      <w:r>
        <w:rPr>
          <w:rFonts w:asciiTheme="majorHAnsi" w:hAnsiTheme="majorHAnsi" w:cstheme="majorHAnsi"/>
          <w:b/>
          <w:color w:val="000000" w:themeColor="text1"/>
          <w:lang w:val="en-US"/>
        </w:rPr>
        <w:t>eneral improvement from 1 worker in the pool up to 4 workers. This contrasts to the use of bigger sets of data that show an initial improvement of computation time mainly from and including 1 and 2 cores. However, from 3 cores onwards, the performance seem</w:t>
      </w:r>
      <w:r>
        <w:rPr>
          <w:rFonts w:asciiTheme="majorHAnsi" w:hAnsiTheme="majorHAnsi" w:cstheme="majorHAnsi"/>
          <w:b/>
          <w:color w:val="000000" w:themeColor="text1"/>
          <w:lang w:val="en-US"/>
        </w:rPr>
        <w:t>s to be averaging a similar time and, therefore, invalidating the use of more workers in order to gain time efficiency.</w:t>
      </w:r>
    </w:p>
    <w:p w14:paraId="5D9EB52B" w14:textId="77777777" w:rsidR="0091594B" w:rsidRDefault="005C7798">
      <w:pPr>
        <w:spacing w:afterAutospacing="1"/>
        <w:jc w:val="both"/>
        <w:rPr>
          <w:rFonts w:asciiTheme="majorHAnsi" w:hAnsiTheme="majorHAnsi" w:cstheme="majorHAnsi"/>
          <w:b/>
          <w:color w:val="000000" w:themeColor="text1"/>
          <w:u w:val="single"/>
          <w:lang w:val="en-US"/>
        </w:rPr>
      </w:pPr>
      <w:r>
        <w:rPr>
          <w:rFonts w:asciiTheme="majorHAnsi" w:hAnsiTheme="majorHAnsi" w:cstheme="majorHAnsi"/>
          <w:b/>
          <w:color w:val="000000" w:themeColor="text1"/>
          <w:u w:val="single"/>
          <w:lang w:val="en-US"/>
        </w:rPr>
        <w:t>GCD</w:t>
      </w:r>
    </w:p>
    <w:p w14:paraId="2C990BA3" w14:textId="77777777" w:rsidR="0091594B" w:rsidRDefault="005C7798">
      <w:pPr>
        <w:spacing w:afterAutospacing="1"/>
        <w:jc w:val="both"/>
        <w:rPr>
          <w:rFonts w:asciiTheme="majorHAnsi" w:hAnsiTheme="majorHAnsi" w:cstheme="majorHAnsi"/>
          <w:b/>
          <w:color w:val="000000" w:themeColor="text1"/>
          <w:lang w:val="en-US"/>
        </w:rPr>
      </w:pPr>
      <w:r>
        <w:rPr>
          <w:rFonts w:asciiTheme="majorHAnsi" w:hAnsiTheme="majorHAnsi" w:cstheme="majorHAnsi"/>
          <w:b/>
          <w:color w:val="000000" w:themeColor="text1"/>
          <w:lang w:val="en-US"/>
        </w:rPr>
        <w:t>We then executed the same performance test using a different function related to integer numbers: the aim is to ask the machine to f</w:t>
      </w:r>
      <w:r>
        <w:rPr>
          <w:rFonts w:asciiTheme="majorHAnsi" w:hAnsiTheme="majorHAnsi" w:cstheme="majorHAnsi"/>
          <w:b/>
          <w:color w:val="000000" w:themeColor="text1"/>
          <w:lang w:val="en-US"/>
        </w:rPr>
        <w:t>ind the maximum, the minimum in each sequence (list) contained in an array and return the greatest common divisor between each pair. Each sequence is made by a custom number of randomly generated integers. The different inputs were 10, 30, 50 and 100 lists</w:t>
      </w:r>
      <w:r>
        <w:rPr>
          <w:rFonts w:asciiTheme="majorHAnsi" w:hAnsiTheme="majorHAnsi" w:cstheme="majorHAnsi"/>
          <w:b/>
          <w:color w:val="000000" w:themeColor="text1"/>
          <w:lang w:val="en-US"/>
        </w:rPr>
        <w:t>.</w:t>
      </w:r>
    </w:p>
    <w:p w14:paraId="06603DF7" w14:textId="77777777" w:rsidR="0091594B" w:rsidRDefault="005C7798">
      <w:pPr>
        <w:spacing w:afterAutospacing="1"/>
        <w:jc w:val="both"/>
        <w:rPr>
          <w:rFonts w:asciiTheme="majorHAnsi" w:hAnsiTheme="majorHAnsi" w:cstheme="majorHAnsi"/>
          <w:b/>
          <w:color w:val="000000" w:themeColor="text1"/>
          <w:sz w:val="28"/>
          <w:lang w:val="en-US"/>
        </w:rPr>
      </w:pPr>
      <w:r>
        <w:rPr>
          <w:noProof/>
        </w:rPr>
        <w:lastRenderedPageBreak/>
        <w:drawing>
          <wp:inline distT="0" distB="0" distL="0" distR="0" wp14:anchorId="7F18962A" wp14:editId="6D45C410">
            <wp:extent cx="6115050" cy="2963545"/>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35E6BA" w14:textId="77777777" w:rsidR="0091594B" w:rsidRDefault="005C7798">
      <w:pPr>
        <w:spacing w:afterAutospacing="1"/>
        <w:jc w:val="both"/>
        <w:rPr>
          <w:rFonts w:asciiTheme="majorHAnsi" w:hAnsiTheme="majorHAnsi" w:cstheme="majorHAnsi"/>
          <w:b/>
          <w:color w:val="000000" w:themeColor="text1"/>
        </w:rPr>
      </w:pPr>
      <w:r>
        <w:rPr>
          <w:rFonts w:asciiTheme="majorHAnsi" w:hAnsiTheme="majorHAnsi" w:cstheme="majorHAnsi"/>
          <w:b/>
          <w:color w:val="000000" w:themeColor="text1"/>
        </w:rPr>
        <w:t>As we look into the number of lists that we pass into the function in question to compute, we could see that using a single list showed no improvement when using more workers as that list can only be used by one worker. However, if greater than one, nu</w:t>
      </w:r>
      <w:r>
        <w:rPr>
          <w:rFonts w:asciiTheme="majorHAnsi" w:hAnsiTheme="majorHAnsi" w:cstheme="majorHAnsi"/>
          <w:b/>
          <w:color w:val="000000" w:themeColor="text1"/>
        </w:rPr>
        <w:t>mber of lists to compute would be divided into the number of workers and, therefore, result in a time performance gain. Nevertheless, after trying multiprocessing using 3 or more cores, the speedup seems to stabilise in the same way as it happened during t</w:t>
      </w:r>
      <w:r>
        <w:rPr>
          <w:rFonts w:asciiTheme="majorHAnsi" w:hAnsiTheme="majorHAnsi" w:cstheme="majorHAnsi"/>
          <w:b/>
          <w:color w:val="000000" w:themeColor="text1"/>
        </w:rPr>
        <w:t>he first test.</w:t>
      </w:r>
    </w:p>
    <w:p w14:paraId="6FE137AC" w14:textId="77777777" w:rsidR="0091594B" w:rsidRDefault="005C7798">
      <w:pPr>
        <w:spacing w:afterAutospacing="1"/>
        <w:jc w:val="both"/>
        <w:rPr>
          <w:rFonts w:asciiTheme="majorHAnsi" w:hAnsiTheme="majorHAnsi" w:cstheme="majorHAnsi"/>
          <w:b/>
          <w:color w:val="000000" w:themeColor="text1"/>
          <w:sz w:val="28"/>
        </w:rPr>
      </w:pPr>
      <w:r>
        <w:rPr>
          <w:noProof/>
        </w:rPr>
        <mc:AlternateContent>
          <mc:Choice Requires="wps">
            <w:drawing>
              <wp:anchor distT="0" distB="0" distL="114300" distR="114300" simplePos="0" relativeHeight="7" behindDoc="0" locked="0" layoutInCell="1" allowOverlap="1" wp14:anchorId="287F8EED" wp14:editId="409AF057">
                <wp:simplePos x="0" y="0"/>
                <wp:positionH relativeFrom="column">
                  <wp:posOffset>1042670</wp:posOffset>
                </wp:positionH>
                <wp:positionV relativeFrom="paragraph">
                  <wp:posOffset>118110</wp:posOffset>
                </wp:positionV>
                <wp:extent cx="5049520" cy="1905"/>
                <wp:effectExtent l="0" t="0" r="0" b="0"/>
                <wp:wrapNone/>
                <wp:docPr id="11" name="Straight Connector 2"/>
                <wp:cNvGraphicFramePr/>
                <a:graphic xmlns:a="http://schemas.openxmlformats.org/drawingml/2006/main">
                  <a:graphicData uri="http://schemas.microsoft.com/office/word/2010/wordprocessingShape">
                    <wps:wsp>
                      <wps:cNvCnPr/>
                      <wps:spPr>
                        <a:xfrm>
                          <a:off x="0" y="0"/>
                          <a:ext cx="5049000" cy="1440"/>
                        </a:xfrm>
                        <a:prstGeom prst="line">
                          <a:avLst/>
                        </a:prstGeom>
                        <a:ln w="19080">
                          <a:solidFill>
                            <a:schemeClr val="tx2">
                              <a:lumMod val="7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82.1pt,9.3pt" to="479.6pt,9.35pt" ID="Straight Connector 2" stroked="t" style="position:absolute" wp14:anchorId="5A33B945">
                <v:stroke color="#333f4f" weight="19080" joinstyle="miter" endcap="flat"/>
                <v:fill o:detectmouseclick="t" on="false"/>
              </v:line>
            </w:pict>
          </mc:Fallback>
        </mc:AlternateContent>
      </w:r>
      <w:r>
        <w:rPr>
          <w:rFonts w:asciiTheme="majorHAnsi" w:hAnsiTheme="majorHAnsi" w:cstheme="majorHAnsi"/>
          <w:b/>
          <w:color w:val="000000" w:themeColor="text1"/>
          <w:sz w:val="28"/>
        </w:rPr>
        <w:t xml:space="preserve">CONCLUSION </w:t>
      </w:r>
    </w:p>
    <w:p w14:paraId="2E21B3FA" w14:textId="77777777" w:rsidR="0091594B" w:rsidRDefault="005C7798">
      <w:pPr>
        <w:spacing w:afterAutospacing="1"/>
        <w:jc w:val="both"/>
        <w:rPr>
          <w:rFonts w:asciiTheme="majorHAnsi" w:hAnsiTheme="majorHAnsi" w:cstheme="majorHAnsi"/>
          <w:b/>
          <w:color w:val="000000" w:themeColor="text1"/>
        </w:rPr>
      </w:pPr>
      <w:r>
        <w:rPr>
          <w:rFonts w:asciiTheme="majorHAnsi" w:hAnsiTheme="majorHAnsi" w:cstheme="majorHAnsi"/>
          <w:b/>
          <w:color w:val="000000" w:themeColor="text1"/>
        </w:rPr>
        <w:t xml:space="preserve">After reflecting on the results, we have based a sizeable amount of time in researching the way that Python 3 multiprocessing operates. We were especially curious about the performance as the computer that we were using to </w:t>
      </w:r>
      <w:r>
        <w:rPr>
          <w:rFonts w:asciiTheme="majorHAnsi" w:hAnsiTheme="majorHAnsi" w:cstheme="majorHAnsi"/>
          <w:b/>
          <w:color w:val="000000" w:themeColor="text1"/>
        </w:rPr>
        <w:t xml:space="preserve">test the performance of the algorithm is made up of 2 cores and 4 threads. We wanted to assess whether or not the four threads were going to be employed when adding 4 workers to the pool. In order to test the use of threading when multiprocessing we tried </w:t>
      </w:r>
      <w:r>
        <w:rPr>
          <w:rFonts w:asciiTheme="majorHAnsi" w:hAnsiTheme="majorHAnsi" w:cstheme="majorHAnsi"/>
          <w:b/>
          <w:color w:val="000000" w:themeColor="text1"/>
        </w:rPr>
        <w:t xml:space="preserve">to use </w:t>
      </w:r>
      <w:proofErr w:type="spellStart"/>
      <w:r>
        <w:rPr>
          <w:rFonts w:asciiTheme="majorHAnsi" w:hAnsiTheme="majorHAnsi" w:cstheme="majorHAnsi"/>
          <w:b/>
          <w:color w:val="000000" w:themeColor="text1"/>
        </w:rPr>
        <w:t>ThreadPool</w:t>
      </w:r>
      <w:proofErr w:type="spellEnd"/>
      <w:r>
        <w:rPr>
          <w:rFonts w:asciiTheme="majorHAnsi" w:hAnsiTheme="majorHAnsi" w:cstheme="majorHAnsi"/>
          <w:b/>
          <w:color w:val="000000" w:themeColor="text1"/>
        </w:rPr>
        <w:t xml:space="preserve"> and then decided not to progress within this path as we felt we were deviating from the aim of the assignment.</w:t>
      </w:r>
    </w:p>
    <w:p w14:paraId="5E024646" w14:textId="77777777" w:rsidR="0091594B" w:rsidRDefault="005C7798">
      <w:pPr>
        <w:spacing w:afterAutospacing="1"/>
        <w:jc w:val="both"/>
      </w:pPr>
      <w:bookmarkStart w:id="1" w:name="_Hlk5918407"/>
      <w:r>
        <w:rPr>
          <w:rFonts w:asciiTheme="majorHAnsi" w:hAnsiTheme="majorHAnsi" w:cstheme="majorHAnsi"/>
          <w:b/>
          <w:color w:val="000000" w:themeColor="text1"/>
        </w:rPr>
        <w:t xml:space="preserve">This exercise has proven quite revealing and explanatory in nature and we believe that it has served us well in learning about </w:t>
      </w:r>
      <w:r>
        <w:rPr>
          <w:rFonts w:asciiTheme="majorHAnsi" w:hAnsiTheme="majorHAnsi" w:cstheme="majorHAnsi"/>
          <w:b/>
          <w:color w:val="000000" w:themeColor="text1"/>
        </w:rPr>
        <w:t>the advantages of multiprocessing. We have also learned that due to the code itself, the task at hand being multi processed may or may not lend itself to be faster. This is so, as a part of an algorithm may not able to be used by multiple cores at the same</w:t>
      </w:r>
      <w:r>
        <w:rPr>
          <w:rFonts w:asciiTheme="majorHAnsi" w:hAnsiTheme="majorHAnsi" w:cstheme="majorHAnsi"/>
          <w:b/>
          <w:color w:val="000000" w:themeColor="text1"/>
        </w:rPr>
        <w:t xml:space="preserve"> time while another part of the code may be. Depending on how much of the code is able to be multi processed or not the addition of further cores to the computation of the algorithm will impact more or less the final time that it takes the algorithm to ret</w:t>
      </w:r>
      <w:r>
        <w:rPr>
          <w:rFonts w:asciiTheme="majorHAnsi" w:hAnsiTheme="majorHAnsi" w:cstheme="majorHAnsi"/>
          <w:b/>
          <w:color w:val="000000" w:themeColor="text1"/>
        </w:rPr>
        <w:t>urn an output. It is important to note that communication between many processes when computing small inputs or tasks can even result on worse performance.</w:t>
      </w:r>
      <w:bookmarkEnd w:id="1"/>
    </w:p>
    <w:sectPr w:rsidR="0091594B">
      <w:pgSz w:w="11906" w:h="16838"/>
      <w:pgMar w:top="864" w:right="1138" w:bottom="720" w:left="1138" w:header="0" w:footer="0" w:gutter="0"/>
      <w:pgNumType w:start="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D6C5B"/>
    <w:multiLevelType w:val="multilevel"/>
    <w:tmpl w:val="4B50D1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A800605"/>
    <w:multiLevelType w:val="multilevel"/>
    <w:tmpl w:val="46B29B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94B"/>
    <w:rsid w:val="005C7798"/>
    <w:rsid w:val="00607FD8"/>
    <w:rsid w:val="0091594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82BE9"/>
  <w15:docId w15:val="{D49F116F-2227-4FF9-895C-13BE69292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2"/>
        <w:szCs w:val="24"/>
        <w:lang w:val="en-I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4"/>
    </w:rPr>
  </w:style>
  <w:style w:type="paragraph" w:styleId="Heading4">
    <w:name w:val="heading 4"/>
    <w:basedOn w:val="Heading"/>
    <w:next w:val="Textbody"/>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FooterChar">
    <w:name w:val="Footer Char"/>
    <w:basedOn w:val="DefaultParagraphFont"/>
    <w:link w:val="Footer"/>
    <w:uiPriority w:val="99"/>
    <w:qFormat/>
    <w:rsid w:val="00EB5ACD"/>
    <w:rPr>
      <w:rFonts w:cs="Mangal"/>
      <w:szCs w:val="21"/>
    </w:rPr>
  </w:style>
  <w:style w:type="character" w:customStyle="1" w:styleId="NoSpacingChar">
    <w:name w:val="No Spacing Char"/>
    <w:basedOn w:val="DefaultParagraphFont"/>
    <w:link w:val="NoSpacing"/>
    <w:uiPriority w:val="1"/>
    <w:qFormat/>
    <w:rsid w:val="00B13847"/>
    <w:rPr>
      <w:rFonts w:asciiTheme="minorHAnsi" w:eastAsiaTheme="minorEastAsia" w:hAnsiTheme="minorHAnsi" w:cstheme="minorBidi"/>
      <w:kern w:val="0"/>
      <w:sz w:val="22"/>
      <w:szCs w:val="22"/>
      <w:lang w:val="en-US" w:eastAsia="en-US" w:bidi="ar-SA"/>
    </w:rPr>
  </w:style>
  <w:style w:type="character" w:customStyle="1" w:styleId="BalloonTextChar">
    <w:name w:val="Balloon Text Char"/>
    <w:basedOn w:val="DefaultParagraphFont"/>
    <w:link w:val="BalloonText"/>
    <w:uiPriority w:val="99"/>
    <w:semiHidden/>
    <w:qFormat/>
    <w:rsid w:val="00A4377D"/>
    <w:rPr>
      <w:rFonts w:ascii="Segoe UI" w:hAnsi="Segoe UI" w:cs="Mangal"/>
      <w:sz w:val="18"/>
      <w:szCs w:val="16"/>
    </w:rPr>
  </w:style>
  <w:style w:type="character" w:customStyle="1" w:styleId="ListLabel1">
    <w:name w:val="ListLabel 1"/>
    <w:qFormat/>
    <w:rPr>
      <w:rFonts w:eastAsia="NSimSun" w:cs="Calibri Light"/>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NSimSun" w:cs="Calibri Light"/>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NSimSun" w:cs="Calibri Light"/>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Calibri Light" w:hAnsi="Calibri Light" w:cs="Symbol"/>
      <w:b/>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paragraph" w:customStyle="1" w:styleId="Heading">
    <w:name w:val="Heading"/>
    <w:next w:val="Textbody"/>
    <w:qFormat/>
    <w:pPr>
      <w:keepNext/>
      <w:widowControl w:val="0"/>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sz w:val="24"/>
    </w:rPr>
  </w:style>
  <w:style w:type="paragraph" w:customStyle="1" w:styleId="Textbody">
    <w:name w:val="Text body"/>
    <w:basedOn w:val="Standard"/>
    <w:qFormat/>
    <w:pPr>
      <w:spacing w:after="140" w:line="276" w:lineRule="auto"/>
    </w:pPr>
  </w:style>
  <w:style w:type="paragraph" w:styleId="Header">
    <w:name w:val="header"/>
    <w:basedOn w:val="Standard"/>
    <w:pPr>
      <w:suppressLineNumbers/>
      <w:tabs>
        <w:tab w:val="center" w:pos="4819"/>
        <w:tab w:val="right" w:pos="9638"/>
      </w:tabs>
    </w:pPr>
  </w:style>
  <w:style w:type="paragraph" w:styleId="Footer">
    <w:name w:val="footer"/>
    <w:basedOn w:val="Normal"/>
    <w:link w:val="FooterChar"/>
    <w:uiPriority w:val="99"/>
    <w:unhideWhenUsed/>
    <w:rsid w:val="00EB5ACD"/>
    <w:pPr>
      <w:tabs>
        <w:tab w:val="center" w:pos="4680"/>
        <w:tab w:val="right" w:pos="9360"/>
      </w:tabs>
    </w:pPr>
    <w:rPr>
      <w:rFonts w:cs="Mangal"/>
      <w:szCs w:val="21"/>
    </w:rPr>
  </w:style>
  <w:style w:type="paragraph" w:styleId="NoSpacing">
    <w:name w:val="No Spacing"/>
    <w:link w:val="NoSpacingChar"/>
    <w:uiPriority w:val="1"/>
    <w:qFormat/>
    <w:rsid w:val="00B13847"/>
    <w:rPr>
      <w:rFonts w:asciiTheme="minorHAnsi" w:eastAsiaTheme="minorEastAsia" w:hAnsiTheme="minorHAnsi" w:cstheme="minorBidi"/>
      <w:kern w:val="0"/>
      <w:sz w:val="22"/>
      <w:szCs w:val="22"/>
      <w:lang w:val="en-US" w:eastAsia="en-US" w:bidi="ar-SA"/>
    </w:rPr>
  </w:style>
  <w:style w:type="paragraph" w:styleId="ListParagraph">
    <w:name w:val="List Paragraph"/>
    <w:basedOn w:val="Normal"/>
    <w:uiPriority w:val="34"/>
    <w:qFormat/>
    <w:rsid w:val="00950769"/>
    <w:pPr>
      <w:ind w:left="720"/>
      <w:contextualSpacing/>
    </w:pPr>
    <w:rPr>
      <w:rFonts w:cs="Mangal"/>
      <w:szCs w:val="21"/>
    </w:rPr>
  </w:style>
  <w:style w:type="paragraph" w:styleId="BalloonText">
    <w:name w:val="Balloon Text"/>
    <w:basedOn w:val="Normal"/>
    <w:link w:val="BalloonTextChar"/>
    <w:uiPriority w:val="99"/>
    <w:semiHidden/>
    <w:unhideWhenUsed/>
    <w:qFormat/>
    <w:rsid w:val="00A4377D"/>
    <w:rPr>
      <w:rFonts w:ascii="Segoe UI" w:hAnsi="Segoe UI" w:cs="Mangal"/>
      <w:sz w:val="18"/>
      <w:szCs w:val="16"/>
    </w:rPr>
  </w:style>
  <w:style w:type="paragraph" w:customStyle="1" w:styleId="FrameContents">
    <w:name w:val="Frame Contents"/>
    <w:basedOn w:val="Normal"/>
    <w:qFormat/>
  </w:style>
  <w:style w:type="table" w:styleId="TableGrid">
    <w:name w:val="Table Grid"/>
    <w:basedOn w:val="TableNormal"/>
    <w:uiPriority w:val="39"/>
    <w:rsid w:val="00BE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400" b="1" strike="noStrike" spc="94">
                <a:solidFill>
                  <a:srgbClr val="F2F2F2"/>
                </a:solidFill>
                <a:latin typeface="Calibri"/>
              </a:defRPr>
            </a:pPr>
            <a:r>
              <a:rPr lang="en-US" sz="1400" b="1" strike="noStrike" spc="94">
                <a:solidFill>
                  <a:srgbClr val="F2F2F2"/>
                </a:solidFill>
                <a:latin typeface="Calibri"/>
              </a:rPr>
              <a:t>CHECK PRIME TEST (4 cores)</a:t>
            </a:r>
          </a:p>
        </c:rich>
      </c:tx>
      <c:overlay val="0"/>
      <c:spPr>
        <a:noFill/>
        <a:ln>
          <a:noFill/>
        </a:ln>
      </c:spPr>
    </c:title>
    <c:autoTitleDeleted val="0"/>
    <c:plotArea>
      <c:layout/>
      <c:barChart>
        <c:barDir val="col"/>
        <c:grouping val="clustered"/>
        <c:varyColors val="0"/>
        <c:ser>
          <c:idx val="0"/>
          <c:order val="0"/>
          <c:tx>
            <c:strRef>
              <c:f>label 0</c:f>
              <c:strCache>
                <c:ptCount val="1"/>
                <c:pt idx="0">
                  <c:v>1 large prime</c:v>
                </c:pt>
              </c:strCache>
            </c:strRef>
          </c:tx>
          <c:spPr>
            <a:solidFill>
              <a:srgbClr val="D0CECE"/>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Proc</c:v>
                </c:pt>
                <c:pt idx="1">
                  <c:v>2 Proc</c:v>
                </c:pt>
                <c:pt idx="2">
                  <c:v>3 Proc</c:v>
                </c:pt>
                <c:pt idx="3">
                  <c:v>4 Proc</c:v>
                </c:pt>
              </c:strCache>
            </c:strRef>
          </c:cat>
          <c:val>
            <c:numRef>
              <c:f>0</c:f>
              <c:numCache>
                <c:formatCode>General</c:formatCode>
                <c:ptCount val="4"/>
                <c:pt idx="0">
                  <c:v>4</c:v>
                </c:pt>
                <c:pt idx="1">
                  <c:v>4</c:v>
                </c:pt>
                <c:pt idx="2">
                  <c:v>4</c:v>
                </c:pt>
                <c:pt idx="3">
                  <c:v>4</c:v>
                </c:pt>
              </c:numCache>
            </c:numRef>
          </c:val>
          <c:extLst>
            <c:ext xmlns:c16="http://schemas.microsoft.com/office/drawing/2014/chart" uri="{C3380CC4-5D6E-409C-BE32-E72D297353CC}">
              <c16:uniqueId val="{00000000-3377-4A88-8B38-5D30C9AE18D6}"/>
            </c:ext>
          </c:extLst>
        </c:ser>
        <c:ser>
          <c:idx val="1"/>
          <c:order val="1"/>
          <c:tx>
            <c:strRef>
              <c:f>label 1</c:f>
              <c:strCache>
                <c:ptCount val="1"/>
                <c:pt idx="0">
                  <c:v>30 large primes</c:v>
                </c:pt>
              </c:strCache>
            </c:strRef>
          </c:tx>
          <c:spPr>
            <a:gradFill>
              <a:gsLst>
                <a:gs pos="0">
                  <a:srgbClr val="9CACD8"/>
                </a:gs>
                <a:gs pos="100000">
                  <a:srgbClr val="8B9ED5"/>
                </a:gs>
              </a:gsLst>
              <a:lin ang="5400000"/>
            </a:gra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Proc</c:v>
                </c:pt>
                <c:pt idx="1">
                  <c:v>2 Proc</c:v>
                </c:pt>
                <c:pt idx="2">
                  <c:v>3 Proc</c:v>
                </c:pt>
                <c:pt idx="3">
                  <c:v>4 Proc</c:v>
                </c:pt>
              </c:strCache>
            </c:strRef>
          </c:cat>
          <c:val>
            <c:numRef>
              <c:f>1</c:f>
              <c:numCache>
                <c:formatCode>General</c:formatCode>
                <c:ptCount val="4"/>
                <c:pt idx="0">
                  <c:v>11</c:v>
                </c:pt>
                <c:pt idx="1">
                  <c:v>6</c:v>
                </c:pt>
                <c:pt idx="2">
                  <c:v>6</c:v>
                </c:pt>
                <c:pt idx="3">
                  <c:v>7</c:v>
                </c:pt>
              </c:numCache>
            </c:numRef>
          </c:val>
          <c:extLst>
            <c:ext xmlns:c16="http://schemas.microsoft.com/office/drawing/2014/chart" uri="{C3380CC4-5D6E-409C-BE32-E72D297353CC}">
              <c16:uniqueId val="{00000001-3377-4A88-8B38-5D30C9AE18D6}"/>
            </c:ext>
          </c:extLst>
        </c:ser>
        <c:ser>
          <c:idx val="2"/>
          <c:order val="2"/>
          <c:tx>
            <c:strRef>
              <c:f>label 2</c:f>
              <c:strCache>
                <c:ptCount val="1"/>
                <c:pt idx="0">
                  <c:v>70 primes</c:v>
                </c:pt>
              </c:strCache>
            </c:strRef>
          </c:tx>
          <c:spPr>
            <a:gradFill>
              <a:gsLst>
                <a:gs pos="0">
                  <a:srgbClr val="5A78B7"/>
                </a:gs>
                <a:gs pos="100000">
                  <a:srgbClr val="3663B2"/>
                </a:gs>
              </a:gsLst>
              <a:lin ang="5400000"/>
            </a:gra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Proc</c:v>
                </c:pt>
                <c:pt idx="1">
                  <c:v>2 Proc</c:v>
                </c:pt>
                <c:pt idx="2">
                  <c:v>3 Proc</c:v>
                </c:pt>
                <c:pt idx="3">
                  <c:v>4 Proc</c:v>
                </c:pt>
              </c:strCache>
            </c:strRef>
          </c:cat>
          <c:val>
            <c:numRef>
              <c:f>2</c:f>
              <c:numCache>
                <c:formatCode>General</c:formatCode>
                <c:ptCount val="4"/>
                <c:pt idx="0">
                  <c:v>21</c:v>
                </c:pt>
                <c:pt idx="1">
                  <c:v>12</c:v>
                </c:pt>
                <c:pt idx="2">
                  <c:v>12</c:v>
                </c:pt>
                <c:pt idx="3">
                  <c:v>13</c:v>
                </c:pt>
              </c:numCache>
            </c:numRef>
          </c:val>
          <c:extLst>
            <c:ext xmlns:c16="http://schemas.microsoft.com/office/drawing/2014/chart" uri="{C3380CC4-5D6E-409C-BE32-E72D297353CC}">
              <c16:uniqueId val="{00000002-3377-4A88-8B38-5D30C9AE18D6}"/>
            </c:ext>
          </c:extLst>
        </c:ser>
        <c:dLbls>
          <c:showLegendKey val="0"/>
          <c:showVal val="0"/>
          <c:showCatName val="0"/>
          <c:showSerName val="0"/>
          <c:showPercent val="0"/>
          <c:showBubbleSize val="0"/>
        </c:dLbls>
        <c:gapWidth val="150"/>
        <c:axId val="16026887"/>
        <c:axId val="90429667"/>
      </c:barChart>
      <c:lineChart>
        <c:grouping val="standard"/>
        <c:varyColors val="0"/>
        <c:ser>
          <c:idx val="3"/>
          <c:order val="3"/>
          <c:tx>
            <c:strRef>
              <c:f>label 3</c:f>
              <c:strCache>
                <c:ptCount val="1"/>
                <c:pt idx="0">
                  <c:v>Speedup</c:v>
                </c:pt>
              </c:strCache>
            </c:strRef>
          </c:tx>
          <c:spPr>
            <a:ln w="34920">
              <a:solidFill>
                <a:srgbClr val="FFD966"/>
              </a:solidFill>
              <a:round/>
            </a:ln>
          </c:spPr>
          <c:marker>
            <c:symbol val="circle"/>
            <c:size val="6"/>
            <c:spPr>
              <a:solidFill>
                <a:srgbClr val="FFD966"/>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Proc</c:v>
                </c:pt>
                <c:pt idx="1">
                  <c:v>2 Proc</c:v>
                </c:pt>
                <c:pt idx="2">
                  <c:v>3 Proc</c:v>
                </c:pt>
                <c:pt idx="3">
                  <c:v>4 Proc</c:v>
                </c:pt>
              </c:strCache>
            </c:strRef>
          </c:cat>
          <c:val>
            <c:numRef>
              <c:f>3</c:f>
              <c:numCache>
                <c:formatCode>General</c:formatCode>
                <c:ptCount val="4"/>
                <c:pt idx="0">
                  <c:v>1</c:v>
                </c:pt>
                <c:pt idx="1">
                  <c:v>1.75</c:v>
                </c:pt>
                <c:pt idx="2">
                  <c:v>1.75</c:v>
                </c:pt>
                <c:pt idx="3">
                  <c:v>1.6153846153846201</c:v>
                </c:pt>
              </c:numCache>
            </c:numRef>
          </c:val>
          <c:smooth val="0"/>
          <c:extLst>
            <c:ext xmlns:c16="http://schemas.microsoft.com/office/drawing/2014/chart" uri="{C3380CC4-5D6E-409C-BE32-E72D297353CC}">
              <c16:uniqueId val="{00000003-3377-4A88-8B38-5D30C9AE18D6}"/>
            </c:ext>
          </c:extLst>
        </c:ser>
        <c:dLbls>
          <c:showLegendKey val="0"/>
          <c:showVal val="0"/>
          <c:showCatName val="0"/>
          <c:showSerName val="0"/>
          <c:showPercent val="0"/>
          <c:showBubbleSize val="0"/>
        </c:dLbls>
        <c:hiLowLines>
          <c:spPr>
            <a:ln>
              <a:noFill/>
            </a:ln>
          </c:spPr>
        </c:hiLowLines>
        <c:marker val="1"/>
        <c:smooth val="0"/>
        <c:axId val="45447855"/>
        <c:axId val="50422701"/>
      </c:lineChart>
      <c:catAx>
        <c:axId val="16026887"/>
        <c:scaling>
          <c:orientation val="minMax"/>
        </c:scaling>
        <c:delete val="0"/>
        <c:axPos val="b"/>
        <c:title>
          <c:tx>
            <c:rich>
              <a:bodyPr rot="0"/>
              <a:lstStyle/>
              <a:p>
                <a:pPr>
                  <a:defRPr sz="900" b="1" strike="noStrike" spc="-1">
                    <a:solidFill>
                      <a:srgbClr val="D9D9D9"/>
                    </a:solidFill>
                    <a:latin typeface="Calibri"/>
                  </a:defRPr>
                </a:pPr>
                <a:r>
                  <a:rPr lang="en-US" sz="900" b="1" strike="noStrike" spc="-1">
                    <a:solidFill>
                      <a:srgbClr val="D9D9D9"/>
                    </a:solidFill>
                    <a:latin typeface="Calibri"/>
                  </a:rPr>
                  <a:t>No. of Processes</a:t>
                </a:r>
              </a:p>
            </c:rich>
          </c:tx>
          <c:overlay val="0"/>
          <c:spPr>
            <a:noFill/>
            <a:ln>
              <a:noFill/>
            </a:ln>
          </c:spPr>
        </c:title>
        <c:numFmt formatCode="General" sourceLinked="1"/>
        <c:majorTickMark val="none"/>
        <c:minorTickMark val="none"/>
        <c:tickLblPos val="nextTo"/>
        <c:spPr>
          <a:ln w="12600">
            <a:solidFill>
              <a:srgbClr val="F2F2F2">
                <a:alpha val="54000"/>
              </a:srgbClr>
            </a:solidFill>
            <a:round/>
          </a:ln>
        </c:spPr>
        <c:txPr>
          <a:bodyPr/>
          <a:lstStyle/>
          <a:p>
            <a:pPr>
              <a:defRPr sz="900" b="0" strike="noStrike" spc="-1">
                <a:solidFill>
                  <a:srgbClr val="D9D9D9"/>
                </a:solidFill>
                <a:latin typeface="Calibri"/>
              </a:defRPr>
            </a:pPr>
            <a:endParaRPr lang="en-US"/>
          </a:p>
        </c:txPr>
        <c:crossAx val="90429667"/>
        <c:crosses val="autoZero"/>
        <c:auto val="1"/>
        <c:lblAlgn val="ctr"/>
        <c:lblOffset val="100"/>
        <c:noMultiLvlLbl val="1"/>
      </c:catAx>
      <c:valAx>
        <c:axId val="90429667"/>
        <c:scaling>
          <c:orientation val="minMax"/>
        </c:scaling>
        <c:delete val="0"/>
        <c:axPos val="l"/>
        <c:majorGridlines>
          <c:spPr>
            <a:ln w="9360">
              <a:solidFill>
                <a:srgbClr val="F2F2F2">
                  <a:alpha val="10000"/>
                </a:srgbClr>
              </a:solidFill>
              <a:round/>
            </a:ln>
          </c:spPr>
        </c:majorGridlines>
        <c:title>
          <c:tx>
            <c:rich>
              <a:bodyPr rot="-5400000"/>
              <a:lstStyle/>
              <a:p>
                <a:pPr>
                  <a:defRPr sz="900" b="1" strike="noStrike" spc="-1">
                    <a:solidFill>
                      <a:srgbClr val="D9D9D9"/>
                    </a:solidFill>
                    <a:latin typeface="Calibri"/>
                  </a:defRPr>
                </a:pPr>
                <a:r>
                  <a:rPr lang="en-US" sz="900" b="1" strike="noStrike" spc="-1">
                    <a:solidFill>
                      <a:srgbClr val="D9D9D9"/>
                    </a:solidFill>
                    <a:latin typeface="Calibri"/>
                  </a:rPr>
                  <a:t>Time (seconds)</a:t>
                </a:r>
              </a:p>
            </c:rich>
          </c:tx>
          <c:overlay val="0"/>
          <c:spPr>
            <a:noFill/>
            <a:ln>
              <a:noFill/>
            </a:ln>
          </c:spPr>
        </c:title>
        <c:numFmt formatCode="General" sourceLinked="0"/>
        <c:majorTickMark val="none"/>
        <c:minorTickMark val="none"/>
        <c:tickLblPos val="nextTo"/>
        <c:spPr>
          <a:ln w="6480">
            <a:noFill/>
          </a:ln>
        </c:spPr>
        <c:txPr>
          <a:bodyPr/>
          <a:lstStyle/>
          <a:p>
            <a:pPr>
              <a:defRPr sz="900" b="0" strike="noStrike" spc="-1">
                <a:solidFill>
                  <a:srgbClr val="D9D9D9"/>
                </a:solidFill>
                <a:latin typeface="Calibri"/>
              </a:defRPr>
            </a:pPr>
            <a:endParaRPr lang="en-US"/>
          </a:p>
        </c:txPr>
        <c:crossAx val="16026887"/>
        <c:crosses val="autoZero"/>
        <c:crossBetween val="between"/>
      </c:valAx>
      <c:catAx>
        <c:axId val="45447855"/>
        <c:scaling>
          <c:orientation val="minMax"/>
        </c:scaling>
        <c:delete val="1"/>
        <c:axPos val="b"/>
        <c:numFmt formatCode="General" sourceLinked="1"/>
        <c:majorTickMark val="none"/>
        <c:minorTickMark val="none"/>
        <c:tickLblPos val="nextTo"/>
        <c:crossAx val="50422701"/>
        <c:crosses val="autoZero"/>
        <c:auto val="1"/>
        <c:lblAlgn val="ctr"/>
        <c:lblOffset val="100"/>
        <c:noMultiLvlLbl val="1"/>
      </c:catAx>
      <c:valAx>
        <c:axId val="50422701"/>
        <c:scaling>
          <c:orientation val="minMax"/>
        </c:scaling>
        <c:delete val="0"/>
        <c:axPos val="r"/>
        <c:title>
          <c:tx>
            <c:rich>
              <a:bodyPr rot="-5400000"/>
              <a:lstStyle/>
              <a:p>
                <a:pPr>
                  <a:defRPr sz="900" b="1" strike="noStrike" spc="-1">
                    <a:solidFill>
                      <a:srgbClr val="D9D9D9"/>
                    </a:solidFill>
                    <a:latin typeface="Calibri"/>
                  </a:defRPr>
                </a:pPr>
                <a:r>
                  <a:rPr lang="en-US" sz="900" b="1" strike="noStrike" spc="-1">
                    <a:solidFill>
                      <a:srgbClr val="D9D9D9"/>
                    </a:solidFill>
                    <a:latin typeface="Calibri"/>
                  </a:rPr>
                  <a:t>Speedup</a:t>
                </a:r>
              </a:p>
            </c:rich>
          </c:tx>
          <c:overlay val="0"/>
          <c:spPr>
            <a:noFill/>
            <a:ln>
              <a:noFill/>
            </a:ln>
          </c:spPr>
        </c:title>
        <c:numFmt formatCode="0.0" sourceLinked="0"/>
        <c:majorTickMark val="none"/>
        <c:minorTickMark val="none"/>
        <c:tickLblPos val="nextTo"/>
        <c:spPr>
          <a:ln w="6480">
            <a:noFill/>
          </a:ln>
        </c:spPr>
        <c:txPr>
          <a:bodyPr/>
          <a:lstStyle/>
          <a:p>
            <a:pPr>
              <a:defRPr sz="900" b="0" strike="noStrike" spc="-1">
                <a:solidFill>
                  <a:srgbClr val="D9D9D9"/>
                </a:solidFill>
                <a:latin typeface="Calibri"/>
              </a:defRPr>
            </a:pPr>
            <a:endParaRPr lang="en-US"/>
          </a:p>
        </c:txPr>
        <c:crossAx val="45447855"/>
        <c:crosses val="max"/>
        <c:crossBetween val="between"/>
      </c:valAx>
      <c:spPr>
        <a:noFill/>
        <a:ln>
          <a:noFill/>
        </a:ln>
      </c:spPr>
    </c:plotArea>
    <c:legend>
      <c:legendPos val="b"/>
      <c:overlay val="0"/>
      <c:spPr>
        <a:noFill/>
        <a:ln>
          <a:noFill/>
        </a:ln>
      </c:spPr>
      <c:txPr>
        <a:bodyPr/>
        <a:lstStyle/>
        <a:p>
          <a:pPr>
            <a:defRPr sz="900" b="0" strike="noStrike" spc="-1">
              <a:solidFill>
                <a:srgbClr val="D9D9D9"/>
              </a:solidFill>
              <a:latin typeface="Calibri"/>
            </a:defRPr>
          </a:pPr>
          <a:endParaRPr lang="en-US"/>
        </a:p>
      </c:txPr>
    </c:legend>
    <c:plotVisOnly val="1"/>
    <c:dispBlanksAs val="zero"/>
    <c:showDLblsOverMax val="1"/>
  </c:chart>
  <c:spPr>
    <a:gradFill>
      <a:gsLst>
        <a:gs pos="0">
          <a:srgbClr val="595959"/>
        </a:gs>
        <a:gs pos="100000">
          <a:srgbClr val="262626"/>
        </a:gs>
      </a:gsLst>
      <a:path path="circle"/>
    </a:grad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title>
      <c:tx>
        <c:rich>
          <a:bodyPr rot="0"/>
          <a:lstStyle/>
          <a:p>
            <a:pPr>
              <a:defRPr sz="1600" b="1" strike="noStrike" spc="94">
                <a:solidFill>
                  <a:srgbClr val="F2F2F2"/>
                </a:solidFill>
                <a:latin typeface="Calibri"/>
              </a:defRPr>
            </a:pPr>
            <a:r>
              <a:rPr lang="en-US" sz="1600" b="1" strike="noStrike" spc="94">
                <a:solidFill>
                  <a:srgbClr val="F2F2F2"/>
                </a:solidFill>
                <a:latin typeface="Calibri"/>
              </a:rPr>
              <a:t>GCD TEST (4 cores)</a:t>
            </a:r>
          </a:p>
        </c:rich>
      </c:tx>
      <c:overlay val="0"/>
      <c:spPr>
        <a:noFill/>
        <a:ln>
          <a:noFill/>
        </a:ln>
      </c:spPr>
    </c:title>
    <c:autoTitleDeleted val="0"/>
    <c:plotArea>
      <c:layout/>
      <c:barChart>
        <c:barDir val="col"/>
        <c:grouping val="clustered"/>
        <c:varyColors val="0"/>
        <c:ser>
          <c:idx val="0"/>
          <c:order val="0"/>
          <c:tx>
            <c:strRef>
              <c:f>label 0</c:f>
              <c:strCache>
                <c:ptCount val="1"/>
                <c:pt idx="0">
                  <c:v>10 arrays</c:v>
                </c:pt>
              </c:strCache>
            </c:strRef>
          </c:tx>
          <c:spPr>
            <a:solidFill>
              <a:srgbClr val="7F7F7F"/>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Proc</c:v>
                </c:pt>
                <c:pt idx="1">
                  <c:v>2 Proc</c:v>
                </c:pt>
                <c:pt idx="2">
                  <c:v>3 Proc</c:v>
                </c:pt>
                <c:pt idx="3">
                  <c:v>4 Proc</c:v>
                </c:pt>
              </c:strCache>
            </c:strRef>
          </c:cat>
          <c:val>
            <c:numRef>
              <c:f>0</c:f>
              <c:numCache>
                <c:formatCode>General</c:formatCode>
                <c:ptCount val="4"/>
                <c:pt idx="0">
                  <c:v>6</c:v>
                </c:pt>
                <c:pt idx="1">
                  <c:v>4</c:v>
                </c:pt>
                <c:pt idx="2">
                  <c:v>4</c:v>
                </c:pt>
                <c:pt idx="3">
                  <c:v>4</c:v>
                </c:pt>
              </c:numCache>
            </c:numRef>
          </c:val>
          <c:extLst>
            <c:ext xmlns:c16="http://schemas.microsoft.com/office/drawing/2014/chart" uri="{C3380CC4-5D6E-409C-BE32-E72D297353CC}">
              <c16:uniqueId val="{00000000-E814-4835-A39C-DEE99BB67D6C}"/>
            </c:ext>
          </c:extLst>
        </c:ser>
        <c:ser>
          <c:idx val="1"/>
          <c:order val="1"/>
          <c:tx>
            <c:strRef>
              <c:f>label 1</c:f>
              <c:strCache>
                <c:ptCount val="1"/>
                <c:pt idx="0">
                  <c:v>30 arrays</c:v>
                </c:pt>
              </c:strCache>
            </c:strRef>
          </c:tx>
          <c:spPr>
            <a:solidFill>
              <a:srgbClr val="D0CECE"/>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Proc</c:v>
                </c:pt>
                <c:pt idx="1">
                  <c:v>2 Proc</c:v>
                </c:pt>
                <c:pt idx="2">
                  <c:v>3 Proc</c:v>
                </c:pt>
                <c:pt idx="3">
                  <c:v>4 Proc</c:v>
                </c:pt>
              </c:strCache>
            </c:strRef>
          </c:cat>
          <c:val>
            <c:numRef>
              <c:f>1</c:f>
              <c:numCache>
                <c:formatCode>General</c:formatCode>
                <c:ptCount val="4"/>
                <c:pt idx="0">
                  <c:v>11</c:v>
                </c:pt>
                <c:pt idx="1">
                  <c:v>7</c:v>
                </c:pt>
                <c:pt idx="2">
                  <c:v>7</c:v>
                </c:pt>
                <c:pt idx="3">
                  <c:v>7</c:v>
                </c:pt>
              </c:numCache>
            </c:numRef>
          </c:val>
          <c:extLst>
            <c:ext xmlns:c16="http://schemas.microsoft.com/office/drawing/2014/chart" uri="{C3380CC4-5D6E-409C-BE32-E72D297353CC}">
              <c16:uniqueId val="{00000001-E814-4835-A39C-DEE99BB67D6C}"/>
            </c:ext>
          </c:extLst>
        </c:ser>
        <c:ser>
          <c:idx val="2"/>
          <c:order val="2"/>
          <c:tx>
            <c:strRef>
              <c:f>label 2</c:f>
              <c:strCache>
                <c:ptCount val="1"/>
                <c:pt idx="0">
                  <c:v>50 arrays</c:v>
                </c:pt>
              </c:strCache>
            </c:strRef>
          </c:tx>
          <c:spPr>
            <a:solidFill>
              <a:srgbClr val="8FAADC"/>
            </a:soli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Proc</c:v>
                </c:pt>
                <c:pt idx="1">
                  <c:v>2 Proc</c:v>
                </c:pt>
                <c:pt idx="2">
                  <c:v>3 Proc</c:v>
                </c:pt>
                <c:pt idx="3">
                  <c:v>4 Proc</c:v>
                </c:pt>
              </c:strCache>
            </c:strRef>
          </c:cat>
          <c:val>
            <c:numRef>
              <c:f>2</c:f>
              <c:numCache>
                <c:formatCode>General</c:formatCode>
                <c:ptCount val="4"/>
                <c:pt idx="0">
                  <c:v>15</c:v>
                </c:pt>
                <c:pt idx="1">
                  <c:v>12</c:v>
                </c:pt>
                <c:pt idx="2">
                  <c:v>11</c:v>
                </c:pt>
                <c:pt idx="3">
                  <c:v>10</c:v>
                </c:pt>
              </c:numCache>
            </c:numRef>
          </c:val>
          <c:extLst>
            <c:ext xmlns:c16="http://schemas.microsoft.com/office/drawing/2014/chart" uri="{C3380CC4-5D6E-409C-BE32-E72D297353CC}">
              <c16:uniqueId val="{00000002-E814-4835-A39C-DEE99BB67D6C}"/>
            </c:ext>
          </c:extLst>
        </c:ser>
        <c:ser>
          <c:idx val="3"/>
          <c:order val="3"/>
          <c:tx>
            <c:strRef>
              <c:f>label 3</c:f>
              <c:strCache>
                <c:ptCount val="1"/>
                <c:pt idx="0">
                  <c:v>100 arrays</c:v>
                </c:pt>
              </c:strCache>
            </c:strRef>
          </c:tx>
          <c:spPr>
            <a:gradFill>
              <a:gsLst>
                <a:gs pos="0">
                  <a:srgbClr val="5A78B7"/>
                </a:gs>
                <a:gs pos="100000">
                  <a:srgbClr val="3663B2"/>
                </a:gs>
              </a:gsLst>
              <a:lin ang="5400000"/>
            </a:gradFill>
            <a:ln>
              <a:noFill/>
            </a:ln>
          </c:spPr>
          <c:invertIfNegative val="0"/>
          <c:dLbls>
            <c:spPr>
              <a:noFill/>
              <a:ln>
                <a:noFill/>
              </a:ln>
              <a:effectLst/>
            </c:spPr>
            <c:txPr>
              <a:bodyPr/>
              <a:lstStyle/>
              <a:p>
                <a:pPr>
                  <a:defRPr sz="1000" b="0" strike="noStrike" spc="-1">
                    <a:solidFill>
                      <a:srgbClr val="000000"/>
                    </a:solidFill>
                    <a:latin typeface="Calibri"/>
                  </a:defRPr>
                </a:pPr>
                <a:endParaRPr lang="en-US"/>
              </a:p>
            </c:txPr>
            <c:dLblPos val="outEnd"/>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Proc</c:v>
                </c:pt>
                <c:pt idx="1">
                  <c:v>2 Proc</c:v>
                </c:pt>
                <c:pt idx="2">
                  <c:v>3 Proc</c:v>
                </c:pt>
                <c:pt idx="3">
                  <c:v>4 Proc</c:v>
                </c:pt>
              </c:strCache>
            </c:strRef>
          </c:cat>
          <c:val>
            <c:numRef>
              <c:f>3</c:f>
              <c:numCache>
                <c:formatCode>General</c:formatCode>
                <c:ptCount val="4"/>
                <c:pt idx="0">
                  <c:v>37</c:v>
                </c:pt>
                <c:pt idx="1">
                  <c:v>19</c:v>
                </c:pt>
                <c:pt idx="2">
                  <c:v>19</c:v>
                </c:pt>
                <c:pt idx="3">
                  <c:v>18</c:v>
                </c:pt>
              </c:numCache>
            </c:numRef>
          </c:val>
          <c:extLst>
            <c:ext xmlns:c16="http://schemas.microsoft.com/office/drawing/2014/chart" uri="{C3380CC4-5D6E-409C-BE32-E72D297353CC}">
              <c16:uniqueId val="{00000003-E814-4835-A39C-DEE99BB67D6C}"/>
            </c:ext>
          </c:extLst>
        </c:ser>
        <c:dLbls>
          <c:showLegendKey val="0"/>
          <c:showVal val="0"/>
          <c:showCatName val="0"/>
          <c:showSerName val="0"/>
          <c:showPercent val="0"/>
          <c:showBubbleSize val="0"/>
        </c:dLbls>
        <c:gapWidth val="150"/>
        <c:axId val="77693025"/>
        <c:axId val="54485108"/>
      </c:barChart>
      <c:lineChart>
        <c:grouping val="standard"/>
        <c:varyColors val="0"/>
        <c:ser>
          <c:idx val="4"/>
          <c:order val="4"/>
          <c:tx>
            <c:strRef>
              <c:f>label 4</c:f>
              <c:strCache>
                <c:ptCount val="1"/>
                <c:pt idx="0">
                  <c:v>Speedup</c:v>
                </c:pt>
              </c:strCache>
            </c:strRef>
          </c:tx>
          <c:spPr>
            <a:ln w="34920">
              <a:solidFill>
                <a:srgbClr val="FFD966"/>
              </a:solidFill>
              <a:round/>
            </a:ln>
          </c:spPr>
          <c:marker>
            <c:symbol val="circle"/>
            <c:size val="6"/>
            <c:spPr>
              <a:solidFill>
                <a:srgbClr val="FFD966"/>
              </a:solidFill>
            </c:spPr>
          </c:marker>
          <c:dLbls>
            <c:spPr>
              <a:noFill/>
              <a:ln>
                <a:noFill/>
              </a:ln>
              <a:effectLst/>
            </c:spPr>
            <c:txPr>
              <a:bodyPr/>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4"/>
                <c:pt idx="0">
                  <c:v>1 Proc</c:v>
                </c:pt>
                <c:pt idx="1">
                  <c:v>2 Proc</c:v>
                </c:pt>
                <c:pt idx="2">
                  <c:v>3 Proc</c:v>
                </c:pt>
                <c:pt idx="3">
                  <c:v>4 Proc</c:v>
                </c:pt>
              </c:strCache>
            </c:strRef>
          </c:cat>
          <c:val>
            <c:numRef>
              <c:f>4</c:f>
              <c:numCache>
                <c:formatCode>General</c:formatCode>
                <c:ptCount val="4"/>
                <c:pt idx="0">
                  <c:v>1</c:v>
                </c:pt>
                <c:pt idx="1">
                  <c:v>1.9473684210526301</c:v>
                </c:pt>
                <c:pt idx="2">
                  <c:v>1.9473684210526301</c:v>
                </c:pt>
                <c:pt idx="3">
                  <c:v>2.0555555555555598</c:v>
                </c:pt>
              </c:numCache>
            </c:numRef>
          </c:val>
          <c:smooth val="0"/>
          <c:extLst>
            <c:ext xmlns:c16="http://schemas.microsoft.com/office/drawing/2014/chart" uri="{C3380CC4-5D6E-409C-BE32-E72D297353CC}">
              <c16:uniqueId val="{00000004-E814-4835-A39C-DEE99BB67D6C}"/>
            </c:ext>
          </c:extLst>
        </c:ser>
        <c:dLbls>
          <c:showLegendKey val="0"/>
          <c:showVal val="0"/>
          <c:showCatName val="0"/>
          <c:showSerName val="0"/>
          <c:showPercent val="0"/>
          <c:showBubbleSize val="0"/>
        </c:dLbls>
        <c:hiLowLines>
          <c:spPr>
            <a:ln>
              <a:noFill/>
            </a:ln>
          </c:spPr>
        </c:hiLowLines>
        <c:marker val="1"/>
        <c:smooth val="0"/>
        <c:axId val="15181890"/>
        <c:axId val="58748962"/>
      </c:lineChart>
      <c:catAx>
        <c:axId val="77693025"/>
        <c:scaling>
          <c:orientation val="minMax"/>
        </c:scaling>
        <c:delete val="0"/>
        <c:axPos val="b"/>
        <c:title>
          <c:tx>
            <c:rich>
              <a:bodyPr rot="0"/>
              <a:lstStyle/>
              <a:p>
                <a:pPr>
                  <a:defRPr sz="900" b="1" strike="noStrike" spc="-1">
                    <a:solidFill>
                      <a:srgbClr val="D9D9D9"/>
                    </a:solidFill>
                    <a:latin typeface="Calibri"/>
                  </a:defRPr>
                </a:pPr>
                <a:r>
                  <a:rPr lang="en-US" sz="900" b="1" strike="noStrike" spc="-1">
                    <a:solidFill>
                      <a:srgbClr val="D9D9D9"/>
                    </a:solidFill>
                    <a:latin typeface="Calibri"/>
                  </a:rPr>
                  <a:t>No. of Processes</a:t>
                </a:r>
              </a:p>
            </c:rich>
          </c:tx>
          <c:overlay val="0"/>
          <c:spPr>
            <a:noFill/>
            <a:ln>
              <a:noFill/>
            </a:ln>
          </c:spPr>
        </c:title>
        <c:numFmt formatCode="General" sourceLinked="1"/>
        <c:majorTickMark val="none"/>
        <c:minorTickMark val="none"/>
        <c:tickLblPos val="nextTo"/>
        <c:spPr>
          <a:ln w="12600">
            <a:solidFill>
              <a:srgbClr val="F2F2F2">
                <a:alpha val="54000"/>
              </a:srgbClr>
            </a:solidFill>
            <a:round/>
          </a:ln>
        </c:spPr>
        <c:txPr>
          <a:bodyPr/>
          <a:lstStyle/>
          <a:p>
            <a:pPr>
              <a:defRPr sz="900" b="0" strike="noStrike" spc="-1">
                <a:solidFill>
                  <a:srgbClr val="D9D9D9"/>
                </a:solidFill>
                <a:latin typeface="Calibri"/>
              </a:defRPr>
            </a:pPr>
            <a:endParaRPr lang="en-US"/>
          </a:p>
        </c:txPr>
        <c:crossAx val="54485108"/>
        <c:crosses val="autoZero"/>
        <c:auto val="1"/>
        <c:lblAlgn val="ctr"/>
        <c:lblOffset val="100"/>
        <c:noMultiLvlLbl val="1"/>
      </c:catAx>
      <c:valAx>
        <c:axId val="54485108"/>
        <c:scaling>
          <c:orientation val="minMax"/>
        </c:scaling>
        <c:delete val="0"/>
        <c:axPos val="l"/>
        <c:majorGridlines>
          <c:spPr>
            <a:ln w="9360">
              <a:solidFill>
                <a:srgbClr val="F2F2F2">
                  <a:alpha val="10000"/>
                </a:srgbClr>
              </a:solidFill>
              <a:round/>
            </a:ln>
          </c:spPr>
        </c:majorGridlines>
        <c:title>
          <c:tx>
            <c:rich>
              <a:bodyPr rot="-5400000"/>
              <a:lstStyle/>
              <a:p>
                <a:pPr>
                  <a:defRPr sz="900" b="1" strike="noStrike" spc="-1">
                    <a:solidFill>
                      <a:srgbClr val="D9D9D9"/>
                    </a:solidFill>
                    <a:latin typeface="Calibri"/>
                  </a:defRPr>
                </a:pPr>
                <a:r>
                  <a:rPr lang="en-US" sz="900" b="1" strike="noStrike" spc="-1">
                    <a:solidFill>
                      <a:srgbClr val="D9D9D9"/>
                    </a:solidFill>
                    <a:latin typeface="Calibri"/>
                  </a:rPr>
                  <a:t>Time (seconds)</a:t>
                </a:r>
              </a:p>
            </c:rich>
          </c:tx>
          <c:overlay val="0"/>
          <c:spPr>
            <a:noFill/>
            <a:ln>
              <a:noFill/>
            </a:ln>
          </c:spPr>
        </c:title>
        <c:numFmt formatCode="General" sourceLinked="0"/>
        <c:majorTickMark val="none"/>
        <c:minorTickMark val="none"/>
        <c:tickLblPos val="nextTo"/>
        <c:spPr>
          <a:ln w="6480">
            <a:noFill/>
          </a:ln>
        </c:spPr>
        <c:txPr>
          <a:bodyPr/>
          <a:lstStyle/>
          <a:p>
            <a:pPr>
              <a:defRPr sz="900" b="0" strike="noStrike" spc="-1">
                <a:solidFill>
                  <a:srgbClr val="D9D9D9"/>
                </a:solidFill>
                <a:latin typeface="Calibri"/>
              </a:defRPr>
            </a:pPr>
            <a:endParaRPr lang="en-US"/>
          </a:p>
        </c:txPr>
        <c:crossAx val="77693025"/>
        <c:crosses val="autoZero"/>
        <c:crossBetween val="between"/>
      </c:valAx>
      <c:catAx>
        <c:axId val="15181890"/>
        <c:scaling>
          <c:orientation val="minMax"/>
        </c:scaling>
        <c:delete val="1"/>
        <c:axPos val="b"/>
        <c:numFmt formatCode="General" sourceLinked="1"/>
        <c:majorTickMark val="none"/>
        <c:minorTickMark val="none"/>
        <c:tickLblPos val="nextTo"/>
        <c:crossAx val="58748962"/>
        <c:crosses val="autoZero"/>
        <c:auto val="1"/>
        <c:lblAlgn val="ctr"/>
        <c:lblOffset val="100"/>
        <c:noMultiLvlLbl val="1"/>
      </c:catAx>
      <c:valAx>
        <c:axId val="58748962"/>
        <c:scaling>
          <c:orientation val="minMax"/>
        </c:scaling>
        <c:delete val="0"/>
        <c:axPos val="r"/>
        <c:title>
          <c:tx>
            <c:rich>
              <a:bodyPr rot="-5400000"/>
              <a:lstStyle/>
              <a:p>
                <a:pPr>
                  <a:defRPr sz="900" b="1" strike="noStrike" spc="-1">
                    <a:solidFill>
                      <a:srgbClr val="D9D9D9"/>
                    </a:solidFill>
                    <a:latin typeface="Calibri"/>
                  </a:defRPr>
                </a:pPr>
                <a:r>
                  <a:rPr lang="en-US" sz="900" b="1" strike="noStrike" spc="-1">
                    <a:solidFill>
                      <a:srgbClr val="D9D9D9"/>
                    </a:solidFill>
                    <a:latin typeface="Calibri"/>
                  </a:rPr>
                  <a:t>Speedup</a:t>
                </a:r>
              </a:p>
            </c:rich>
          </c:tx>
          <c:overlay val="0"/>
          <c:spPr>
            <a:noFill/>
            <a:ln>
              <a:noFill/>
            </a:ln>
          </c:spPr>
        </c:title>
        <c:numFmt formatCode="0.0" sourceLinked="0"/>
        <c:majorTickMark val="none"/>
        <c:minorTickMark val="none"/>
        <c:tickLblPos val="nextTo"/>
        <c:spPr>
          <a:ln w="6480">
            <a:noFill/>
          </a:ln>
        </c:spPr>
        <c:txPr>
          <a:bodyPr/>
          <a:lstStyle/>
          <a:p>
            <a:pPr>
              <a:defRPr sz="900" b="0" strike="noStrike" spc="-1">
                <a:solidFill>
                  <a:srgbClr val="D9D9D9"/>
                </a:solidFill>
                <a:latin typeface="Calibri"/>
              </a:defRPr>
            </a:pPr>
            <a:endParaRPr lang="en-US"/>
          </a:p>
        </c:txPr>
        <c:crossAx val="15181890"/>
        <c:crosses val="max"/>
        <c:crossBetween val="between"/>
      </c:valAx>
      <c:spPr>
        <a:noFill/>
        <a:ln>
          <a:noFill/>
        </a:ln>
      </c:spPr>
    </c:plotArea>
    <c:legend>
      <c:legendPos val="b"/>
      <c:overlay val="0"/>
      <c:spPr>
        <a:noFill/>
        <a:ln>
          <a:noFill/>
        </a:ln>
      </c:spPr>
      <c:txPr>
        <a:bodyPr/>
        <a:lstStyle/>
        <a:p>
          <a:pPr>
            <a:defRPr sz="900" b="0" strike="noStrike" spc="-1">
              <a:solidFill>
                <a:srgbClr val="D9D9D9"/>
              </a:solidFill>
              <a:latin typeface="Calibri"/>
            </a:defRPr>
          </a:pPr>
          <a:endParaRPr lang="en-US"/>
        </a:p>
      </c:txPr>
    </c:legend>
    <c:plotVisOnly val="1"/>
    <c:dispBlanksAs val="zero"/>
    <c:showDLblsOverMax val="1"/>
  </c:chart>
  <c:spPr>
    <a:gradFill>
      <a:gsLst>
        <a:gs pos="0">
          <a:srgbClr val="595959"/>
        </a:gs>
        <a:gs pos="100000">
          <a:srgbClr val="262626"/>
        </a:gs>
      </a:gsLst>
      <a:path path="circle"/>
    </a:grad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MSc Computer Science (Conversion)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47BADF-71C1-436A-87F9-5FB70AAF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559</Words>
  <Characters>3187</Characters>
  <Application>Microsoft Office Word</Application>
  <DocSecurity>0</DocSecurity>
  <Lines>26</Lines>
  <Paragraphs>7</Paragraphs>
  <ScaleCrop>false</ScaleCrop>
  <Company>University College dublin</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Multiprocessing</dc:title>
  <dc:subject>Computer ARchITECTURE organisation</dc:subject>
  <dc:creator>Rafael Martins</dc:creator>
  <dc:description/>
  <cp:lastModifiedBy>Rafael Martins</cp:lastModifiedBy>
  <cp:revision>9</cp:revision>
  <cp:lastPrinted>2019-04-11T23:05:00Z</cp:lastPrinted>
  <dcterms:created xsi:type="dcterms:W3CDTF">2019-04-25T18:58:00Z</dcterms:created>
  <dcterms:modified xsi:type="dcterms:W3CDTF">2019-04-26T12:36:00Z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College dublin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