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Georgia" w:hAnsi="Georgia"/>
          <w:b/>
          <w:i w:val="0"/>
          <w:color w:val="2C1A0E"/>
          <w:sz w:val="56"/>
        </w:rPr>
        <w:t>BEHAVIORAL DESIGN</w:t>
      </w:r>
    </w:p>
    <w:p>
      <w:pPr>
        <w:jc w:val="center"/>
      </w:pPr>
      <w:r>
        <w:rPr>
          <w:rFonts w:ascii="Georgia" w:hAnsi="Georgia"/>
          <w:b w:val="0"/>
          <w:i w:val="0"/>
          <w:color w:val="8B4513"/>
          <w:sz w:val="32"/>
        </w:rPr>
        <w:t>DnD Character Engine</w:t>
      </w:r>
    </w:p>
    <w:p>
      <w:pPr>
        <w:jc w:val="center"/>
      </w:pPr>
      <w:r>
        <w:rPr>
          <w:rFonts w:ascii="Georgia" w:hAnsi="Georgia"/>
          <w:b w:val="0"/>
          <w:i/>
          <w:color w:val="6B5A4E"/>
          <w:sz w:val="22"/>
        </w:rPr>
        <w:t>Jobs to Be Done · Historias de usuario · Criterios de aceptación</w:t>
      </w:r>
    </w:p>
    <w:p>
      <w:pPr>
        <w:spacing w:before="160"/>
        <w:jc w:val="center"/>
      </w:pPr>
      <w:r>
        <w:rPr>
          <w:rFonts w:ascii="Georgia" w:hAnsi="Georgia"/>
          <w:b w:val="0"/>
          <w:i w:val="0"/>
          <w:color w:val="6B5A4E"/>
          <w:sz w:val="20"/>
        </w:rPr>
        <w:t>Versión 1.0  ·  Mayo 2026</w:t>
      </w:r>
    </w:p>
    <w:p>
      <w:r>
        <w:br w:type="page"/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**Fuente de verdad para experiencia de usuario.**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Este archivo se actualiza automáticamente en cada deployment o nueva integración.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No incluye detalles técnicos de implementación.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**Generación del .docx:** ejecutar `python3 scripts/build_behavioral_design.py`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Última actualización  ·  Mayo 2026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Mantenido por  ·  Claude / Codex (automático)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Principios de diseño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1. Reglas sin fricción. Las reglas de DnD se aplican automáticamente en segundo plano; el jugador nunca calcula.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2. Rol primero. Las animaciones, los textos y los flujos están diseñados para reforzar el teatro de la mesa, no para parecer una hoja de cálculo.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3. Transparencia total. Cada total de ataque, bonificador de habilidad o cálculo de puntos de golpe muestra su razonamiento desglosado.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4. Mobile-first, sesión-ready. La interfaz está diseñada para usarse con una sola mano mientras se juega. Las acciones más frecuentes requieren el mínimo de toques posible.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5. Idioma del jugador. Toda la UI está en español. Los nombres de ítems, conjuros, clases y razas usan el vocabulario reconocido por la comunidad hispanohablante de DnD.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1 — Perfil de jugador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tener un espacio propio donde mis personajes sean solo míos y pueda acceder desde cualquier dispositivo sin perder datos entre sesiones.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US-132 — Registro e inicio de sesión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crear un perfil y acceder a él con mis credenciales para que mis personajes sean privados y estén disponibles desde cualquier dispositivo.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132.1: La pantalla de bienvenida ofrece dos opciones visibles: Crear cuenta y Entrar. Si no hay sesión activa, es la primera pantalla que ve el usuario.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132.2: El registro solicita correo electrónico, contraseña y, opcionalmente, un nombre visible que aparecerá en la plataforma.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132.3: La contraseña exige mínimo diez caracteres. El campo muestra un contador o indicador mientras se escribe.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132.4: Al iniciar sesión correctamente, el usuario llega directamente al roster de sus personajes sin pasos adicionales.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132.5: La sesión persiste entre cierres de la app. El usuario no necesita volver a iniciar sesión en cada visita.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132.6: El encabezado del roster muestra el nombre visible del perfil activo y un control de Cerrar sesión.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132.7: Si el usuario intenta ver o modificar un personaje que no le pertenece, recibe un mensaje de error en español sin exposición de datos ajenos.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132.8: Los errores de credenciales incorrectas se comunican con un mensaje concreto, nunca con un estado de carga infinita.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2 — Creación de personaje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crear un personaje de DnD 5e siguiendo las reglas del manual sin tener que memorizarlas.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US-90 / US-112 — Flujo de creación paso a paso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nuevo o experimentado, quiero un asistente de creación que me guíe paso a paso para no cometer errores en la aplicación de reglas.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90.1: El asistente presenta los pasos en el orden correcto: datos generales → raza → trasfondo → clase → subclase (si aplica al nivel elegido) → atributos → conjuros (si aplica) → equipamiento → PG iniciales.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90.2: El botón de avanzar permanece deshabilitado hasta que la pantalla actual tenga selecciones válidas.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90.3: Cada selección avanza automáticamente a la pantalla de revisión de esa elección, sin necesidad de tocar un botón adicional.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90.4: Una barra o indicador de progreso visible en el encabezado muestra en qué paso está el jugador y cuántos quedan.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90.5: El botón Atrás en el encabezado permite retroceder al paso anterior sin perder las elecciones ya realizadas en pasos anteriores.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90.6: La pantalla de revisión de cada selección muestra el nombre, la descripción y los atributos relevantes de lo elegido.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US-135 — Selección de raza agrupada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las variantes de raza agrupadas por familia para encontrar lo que busco sin escanear una lista plana.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135.1: Las razas aparecen agrupadas: enanos, elfos, medianos, gnomos, humanos, semielfo, semiork, tiefling, dracónido.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135.2: Las variantes de elfo siempre aparecen juntas en el orden: Drow, Elfo Alto, Elfo del Bosque.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135.3: El card de raza seleccionada muestra los bonificadores raciales, idiomas, velocidad, tamaño y rasgos principales.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US-136 — Recomendación de atributos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que no conoce todas las builds, quiero que la app me sugiera cómo distribuir mis atributos según mi clase para empezar con una build viable.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136.1: La pantalla de atributos muestra una distribución recomendada antes de los controles manuales.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136.2: La recomendación explica en español por qué prioriza cada atributo, mencionando la clase y el trasfondo seleccionados.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136.3: El jugador puede aplicar la recomendación con un toque o ignorarla y distribuir manualmente.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136.4: Los controles de Point Buy muestran siempre el valor final con el bono racial sumado y el valor base por separado.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US-116 — Tirada de puntos de golpe al crear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lanzar el dado de vida de mi personaje al crearlo para que sus PG iniciales tengan el drama de la tirada.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116.1: El último paso antes de finalizar la creación muestra el dado de vida de la clase con un botón de Lanzar.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116.2: El dado se anima visualmente antes de mostrar el resultado. El jugador ve el resultado de la tirada, el modificador de Constitución y el total de PG.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116.3: El botón de crear personaje permanece deshabilitado hasta que el dado haya sido lanzado.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US-121 — Creación de personaje de nivel alto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que empieza una campaña en nivel 5 u 8, quiero que el asistente escale las elecciones de subclase, atributos y conjuros automáticamente al nivel elegido.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121.1: Si la clase del personaje desbloquea subclase antes del nivel inicial elegido, el paso de subclase aparece obligatoriamente en el wizard.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121.2: Si el nivel inicial genera mejoras de puntuación de atributo (ASI), aparece un paso dedicado donde el jugador elige los atributos a mejorar.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121.3: La selección de trucos y conjuros muestra el número correcto de elecciones para el nivel inicial, agrupadas por nivel de conjuro disponible.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121.4: La previsualización de PG al final usa la Constitución final (incluyendo bonos raciales y ASI) y muestra el cálculo desglosado.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3 — Ficha y estadísticas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consultar las estadísticas de mi personaje de un vistazo durante la partida, sin buscar entre papeles.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US-117 — Apertura de personaje y ficha principal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en partida, quiero abrir mi personaje y ver sus stats más importantes en una sola pantalla.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117.1: Al tocar una tarjeta de personaje en el roster, se abre su ficha en pantalla completa. La navegación inferior permanece visible.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117.2: El encabezado muestra el nombre del personaje y un botón Atrás para regresar al roster.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117.3: La fila de resumen de combate muestra CA, Velocidad, Nivel y Bonificador de competencia como valores destacados.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117.4: La ficha incluye PG actuales y máximos, PG temporales, atributos base con modificadores y tiradas de salvación.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117.5: La pestaña de Habilidades muestra las 18 habilidades con su modificador calculado y un indicador visual de si el personaje tiene competencia.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117.6: La pestaña de Tiradas de salvación está separada de Habilidades. Muestra las 6 tiradas con sus modificadores.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US-118 — Imagen del personaje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subir una imagen de mi personaje para que su ficha tenga identidad visual.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118.1: El área de imagen del personaje permite seleccionar una foto del dispositivo.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118.2: La imagen se adapta al espacio disponible sin distorsión, usando recorte centrado.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118.3: La imagen persiste entre sesiones y dispositivos del mismo perfil.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US-119 / US-120 — Roster y acceso rápido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con varios personajes, quiero ver tarjetas compactas en el roster que me digan lo esencial de cada uno.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119.1: Cada tarjeta muestra: raza y clase, nombre, CA, velocidad, PG actuales y nivel en una fila compacta.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119.2: Los botones Editar y Eliminar están dentro de la tarjeta sin que su uso active la apertura del personaje.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119.3: El botón Agregar nuevo personaje aparece debajo de la lista. En estado vacío, un CTA grande cubre la pantalla.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US-125 — Ajuste de puntos de golpe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durante un combate, quiero ajustar mis PG rápidamente cuando recibo daño o me curan.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125.1: El botón Ajustar puntos de golpe abre un modal con controles de menos y más para PG actuales y PG temporales.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125.2: El modal muestra el estado actual antes de editar para que el jugador no pierda contexto.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125.3: Los PG actuales no pueden superar el máximo calculado. El sistema aplica el límite automáticamente.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125.4: Al guardar, la ficha se actualiza inmediatamente con los nuevos valores.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US-126 — Indicador de carga global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una señal visual cuando la app está cargando o guardando para no perder tiempo tocando botones que no responden.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126.1: Un indicador de carga aparece centrado en pantalla durante cualquier operación de red.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126.2: El indicador usa el lenguaje visual de la plataforma (marrón, crema, rojo) y es reconocible como estado de espera.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126.3: Si hay varias operaciones simultáneas, el indicador permanece visible hasta que todas terminen.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126.4: El indicador informa si se está cargando información o guardando cambios.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4 — Lanzamiento de dados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lanzar dados siguiendo las reglas correctas y compartir el resultado con mi DM sin interrumpir el flujo de la sesión.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US-130 — Dados 3D animados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un dado tridimensional que gire antes de mostrar el resultado para que la tirada se sienta real.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130.1: Al abrir el panel de tirada, el dado 3D correspondiente al tipo (d4, d6, d8, d10, d12, d20, d100) aparece girando antes de lanzar.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130.2: Cada tipo de dado tiene su forma geométrica correcta y un color diferenciado.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130.3: Al pulsar Lanzar dado, el dado gira con aceleración y se detiene mostrando el resultado centrado en la cara.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130.4: El dado permanece visible con el resultado después de la tirada.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130.5: El botón de lanzar queda deshabilitado durante la animación. No es posible lanzar dos veces por accidente.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130.6: Si el dispositivo no soporta animaciones 3D, la tirada funciona igualmente con una animación de respaldo.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US-128 — Flujo de ataque con arma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en combate, quiero resolver un ataque con arma paso a paso —tirada de ataque, resultado, daño— sin tener que calcular nada.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128.1: Al elegir Ataque, se muestran únicamente las armas equipadas, con el bonificador de ataque calculado visible en la tarjeta.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128.2: La pantalla de comprobación muestra la fórmula del ataque: d20 + modificador de atributo + competencia (si aplica).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128.3: Un 20 natural muestra la pantalla de Éxito Rotundo y salta al cálculo de daño con dados duplicados.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128.4: Un 1 natural muestra la pantalla de Fallo Crítico.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128.5: Una tirada normal lleva a la pantalla ¿Éxito o fallo? donde el jugador confirma el resultado según la CA del enemigo.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128.6: La pantalla de daño muestra el total infligido con el razonamiento: dados + modificador + crítico cuando aplica.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US-144 — Armas arrojadizas: cuerpo a cuerpo o lanzar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con un arma arrojadiza equipada, quiero elegir si la uso en cuerpo a cuerpo o si la lanzo antes de tirar el dado.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144.1: Al seleccionar un arma arrojadiza, aparece una pantalla intermedia con dos opciones: Cuerpo a cuerpo y Lanzar.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144.2: La opción Cuerpo a cuerpo muestra el alcance estándar de 5 ft.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144.3: La opción Lanzar muestra el alcance corto y largo del arma según las reglas.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144.4: En la pantalla de tirada, un indicador muestra el modo elegido para que el jugador y el DM tengan contexto claro.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144.5: Si el jugador elige Lanzar, se descuenta automáticamente una unidad del arma en el inventario al lanzar el d20.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144.6: Antes de lanzar el dado, la pantalla informa cuántas unidades quedan del arma y avisa que se descontará una al lanzar.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144.7: El botón Atrás desde la pantalla de tirada regresa a la selección de modo, no al listado de armas.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US-128b — Descuento de munición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arquero o ballestero, quiero que mi munición se descuente automáticamente al atacar para llevar el control sin interrumpir el combate.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128b.1: Al iniciar un ataque con arma a distancia, la pantalla muestra la munición compatible equipada y su cantidad actual.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128b.2: Un aviso informa que la munición se descuenta al lanzar el dado, independientemente del resultado del ataque.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128b.3: Después del ataque, el inventario refleja la unidad descontada. Si quedan 19 flechas, muestra Flechas x19.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US-129 — Flujo de lanzamiento de conjuro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lanzador de conjuros, quiero lanzar trucos y conjuros con el flujo correcto de espacios y dados desde la pantalla de mi personaje.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129.1: La opción Lanzamiento de conjuro muestra tabs separados para Trucos y Conjuros.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129.2: Los trucos indican claramente que no consumen espacio de conjuro.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129.3: Los conjuros de nivel 1 en adelante muestran los espacios disponibles por nivel antes de seleccionar.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129.4: Al elegir un conjuro, el jugador selecciona el dado a lanzar cuando el conjuro ofrece varias opciones.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129.5: La pantalla de resultado muestra el daño total y, si el conjuro requiere salvación, instruye al jugador para que indique la CD.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129.6: Al lanzar un conjuro de nivel 1+, el espacio se consume y los espacios disponibles se actualizan.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US-140 — Resolución de historia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en una situación narrativa, quiero elegir la habilidad relevante y lanzar un d20 con ventaja/desventaja automática según mi estado.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140.1: La opción Resolución de historia abre un selector de las 18 habilidades con el bonificador calculado de cada una.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140.2: La habilidad seleccionada se resalta visualmente. El botón de lanzar está deshabilitado hasta elegir una.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140.3: Si el jugador selecciona Sigilo y lleva armadura con penalización de sigilo, automáticamente se muestran dos dados (desventaja).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140.4: Las condiciones activas como Asustado, Envenenado o Restringido también activan la tirada con desventaja automáticamente.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140.5: En la pantalla de resultado, el dado ganador aparece nítido y el dado perdedor aparece atenuado.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US-128c — Tiradas genéricas y de salvación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lanzar dados con fórmulas personalizadas o tiradas de salvación cuando la situación lo requiera.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128c.1: El menú de dados incluye acceso a Tirada de salvación y Tirada personalizada.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128c.2: La tirada personalizada permite especificar el tipo y cantidad de dados antes de lanzar.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128c.3: El resultado de cualquier tirada muestra siempre el total y su composición.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5 — Inventario y equipamiento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gestionar el equipo de mi personaje de forma realista, con las reglas de ocupación de manos aplicadas automáticamente.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US-122 — Equipamiento inicial al crear personaje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que acaba de crear un personaje, quiero elegir el equipo inicial de mi clase en el asistente de creación.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122.1: El paso de Equipamiento muestra las opciones de equipo inicial de la clase agrupadas por elección.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122.2: Cada grupo requiere exactamente una selección antes de poder continuar.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122.3: Al terminar la creación, el equipo seleccionado aparece en el inventario con cantidades correctas.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122.4: Los paquetes de equipo como el Pack de Explorador se desglosan automáticamente en sus artículos individuales.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122.5: Un personaje creado antes de este flujo puede elegir su equipo inicial desde la pestaña de Inventario si aún no lo tiene.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US-123 — Equipar y desequipar objetos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equipar y desequipar armas, armadura, escudo y munición con las reglas de ocupación de manos aplicadas automáticamente.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123.1: Cada ítem equipable del inventario muestra un botón Equipar o Desequipar. Los ítems equipados tienen un indicador visual diferenciado.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123.2: Equipar una armadura de cuerpo desequipa automáticamente cualquier otra armadura de cuerpo equipada.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123.3: Equipar un escudo desequipa automáticamente armas a dos manos o armas a distancia.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123.4: Equipar un arco auto-equipa las flechas disponibles; equipar una ballesta auto-equipa los virotes disponibles.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123.5: Intentar equipar munición incompatible con el arma a distancia equipada muestra un mensaje de error claro en español.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123.6: Las cantidades de munición se muestran como "Flechas x19", nunca como bundle completo si ya se han gastado unidades.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US-124 — Uso de consumibles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usar pociones y otros consumibles desde el inventario para que sus efectos se apliquen automáticamente.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124.1: Los consumibles muestran un botón Usar en su tarjeta de inventario.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124.2: Los consumibles con dados abren el modal de dados antes de aplicar el efecto.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124.3: Las pociones de curación aplican el resultado al PG actual sin superar el máximo calculado.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124.4: Al usar un consumible, su cantidad se reduce en uno. Si llega a cero, desaparece del inventario.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124.5: Los packs y kits muestran un botón Abrir que los desglosa en sus artículos individuales con las cantidades correctas.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US-137 — Estructura del inventario: Equipo, Mochila, Alijo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mi inventario organizado en secciones que reflejen dónde están mis objetos.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137.1: La pestaña Inventario tiene tres secciones internas: Equipo, Mochila y Alijo.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137.2: Equipo muestra los slots del personaje con los ítems actualmente equipados.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137.3: Mochila lista todo el inventario y permite agregar nuevos objetos a través de un buscador con filtros y tarjetas de ítem.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137.4: El flujo de agregar objeto requiere confirmar la cantidad antes de añadir al inventario.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US-138 — Carga y monedas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de un vistazo cuánto peso cargo y qué monedas tengo.</w:t>
      </w:r>
    </w:p>
    <w:p>
      <w:pPr>
        <w:spacing w:before="40" w:after="80"/>
      </w:pPr>
      <w:r>
        <w:rPr>
          <w:rFonts w:ascii="Georgia" w:hAnsi="Georgia"/>
          <w:b/>
          <w:i w:val="0"/>
          <w:color w:val="B45A00"/>
          <w:sz w:val="20"/>
        </w:rPr>
        <w:t>Estado: ⚠️ Parcial — monedas implementadas; barra de carga sin cálculo automático por peso de ítems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138.1: La sección Mochila incluye una tarjeta que muestra el peso actual, el peso máximo y una barra de progreso visual.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138.2: La misma tarjeta muestra las columnas de monedas: PO (oro), PP (plata) y PC (cobre) con iconos diferenciados.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US-127 — Descripciones ricas de ítems y conjuros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que las tarjetas de objetos y conjuros muestren sus atributos de reglas para entender su uso sin consultar el manual.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127.1: Las tarjetas de arma muestran el tipo de entrenamiento requerido (simple/marcial), el daño, el alcance y las propiedades.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127.2: Las tarjetas de armadura muestran la categoría, la CA resultante, el requisito de Fuerza si aplica, y si impone desventaja en Sigilo.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127.3: Las tarjetas de conjuro muestran nivel, escuela, componentes, alcance, tiempo de lanzamiento, duración, concentración y descripción resumida.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127.4: Las etiquetas de atributos no usan emojis decorativos. Son textuales y legibles.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Notas de implementación (2026-05-09):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Campo `description String?` y `source String @default("srd")` agregados a `model Item` en `prisma/schema.prisma`.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Migración: `20260509120000_add_item_description_source`.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Los 287 ítems SRD existentes tienen descripción de sabor en español con tono DnD.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568 ítems homebrew integrados desde 4 PDFs del proyecto (magic40, infernal, gremio, todasarmas).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Total catálogo: 855 ítems. Seed en `prisma/seeds/item.ts`.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US-145 — Iconos visuales para todos los ítems del catálogo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un ícono representativo junto a cada objeto de mi inventario para identificarlos de un vistazo sin leer el nombre completo.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145.1: Cada ítem en la mochila muestra un ícono SVG a su izquierda que representa visualmente su categoría (arma, armadura, poción, etc.).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145.2: Los ítems homebrew y mágicos muestran el ícono en el color de su rareza (gris=común, verde=poco común, azul=raro, morado=muy raro, naranja=legendario, rojo=artefacto).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145.3: Los ítems SRD usan el color temático marrón/ámbar del proyecto.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145.4: El catálogo de agregar objetos también muestra el ícono junto al nombre.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145.5: La pantalla de confirmación de cantidad muestra ícono + descripción del ítem.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145.6: Las armas tienen íconos diferenciados por subtipo (espada, daga, hacha, martillo, lanza, arco, ballesta, etc.).</w:t>
      </w:r>
    </w:p>
    <w:p>
      <w:pPr>
        <w:spacing w:before="40" w:after="80"/>
      </w:pPr>
      <w:r>
        <w:rPr>
          <w:rFonts w:ascii="Georgia" w:hAnsi="Georgia"/>
          <w:b w:val="0"/>
          <w:i w:val="0"/>
          <w:color w:val="1A1A1A"/>
          <w:sz w:val="22"/>
        </w:rPr>
        <w:t>Notas de implementación (2026-05-09):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34 símbolos SVG añadidos al sprite inline de `ui.html`.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`getItemIconId(item)` — mapea item_type + keywords del nombre al symbol id.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`getItemIconStyle(item)` — devuelve color/bg según rareza o tipo.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`itemIconHtml(item, size)` — genera `&lt;div class="item-icon-wrap"&gt;` completo.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Todas las vistas de inventario usan el mismo helper (backpack, stash, equipment slots, catálogo, pantalla de cantidad).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`itemDescription()` ahora prioriza el campo `item.description` de BD sobre las descripciones generadas en código.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6 — Estado del personaje en partida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que mi hoja de personaje refleje exactamente el estado actual de mi personaje durante el combate sin tener que actualizarla manualmente.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US-139 — Estadísticas derivadas del equipo equipado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que la CA, la velocidad y otras estadísticas cambien automáticamente cuando equipo o desequipo objetos.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139.1: La CA mostrada en la ficha refleja la armadura equipada, el escudo equipado y el modificador de Destreza cuando aplica.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139.2: Si el personaje lleva armadura pesada y no cumple el requisito de Fuerza, la velocidad se muestra reducida en 10 ft.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139.3: Si algún objeto equipado impone desventaja en Sigilo, aparece un indicador visual en la pestaña de equipamiento.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139.4: Los PG máximos usan la tirada real del dado de vida del nivel 1 cuando está registrada.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139.5: La capacidad de carga y el peso actual se calculan sumando todos los ítems del inventario, incluyendo los equipados.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US-131 — Competencia con armas y habilidades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ver claramente con qué armas y habilidades soy competente para no sumar el bonificador donde no corresponde.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131.1: En el flujo de ataque, cada arma equipada muestra la etiqueta Competente o Sin competencia.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131.2: La pantalla de tirada de ataque muestra si el bonificador de competencia fue sumado o no, y el motivo.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131.3: La pestaña Habilidades muestra las Competencias de equipo en una sección dedicada.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US-141 — Localización completa al español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 hispanohablante, quiero que todos los nombres de objetos, conjuros, razas y clases aparezcan en español.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 (257 ítems y 410 conjuros traducidos)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141.1: Los 257 ítems del SRD aparecen en español en toda la interfaz.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141.2: Los 410 conjuros del SRD aparecen con su nombre en español en las pestañas de Conjuros y en los flujos de lanzamiento.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AC 141.3: Si un ítem o conjuro no tiene traducción registrada, aparece su nombre en inglés como alternativa. Nunca aparece un campo vacío.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7 — Reglas automáticas de DnD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que la app conozca las reglas de DnD para no tener que calcular modificadores, bonificadores ni restricciones durante la partida.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Razas (US-07 a US-21)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que al elegir una raza y subrraza mis bonificadores, idiomas, sentidos y rasgos raciales queden aplicados automáticamente.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Raza.1: Los bonificadores de atributo racial se suman a las puntuaciones base. La UI siempre muestra base + bono por separado.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Raza.2: Rasgos como visión en la oscuridad, resistencias, idiomas y competencias con armas específicas aparecen registrados en la ficha.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Raza.3: Rasgos que se usan una vez por descanso, como el Aliento del Dracónido, muestran un contador de usos disponibles.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Raza.4: La selección de subrraza desbloquea únicamente las opciones disponibles para la raza padre elegida.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Clases (US-22 a US-47)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que al elegir una clase mis dados de golpe, competencias, recursos de clase y capacidades mágicas queden configurados automáticamente.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Clase.1: El tipo de dado de vida, las competencias en armas y armaduras, y las tiradas de salvación se asignan automáticamente al elegir la clase.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Clase.2: Las habilidades que el jugador debe elegir presentan únicamente las opciones válidas para esa clase, en el número correcto.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Clase.3: Los recursos de clase muestran el número de usos disponibles según el nivel y se restauran en descanso cuando corresponde.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Clase.4: La subclase aparece en el flujo de creación únicamente cuando el nivel del personaje alcanza el nivel de desbloqueo de esa clase.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Magia (US-78 a US-82)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lanzador de conjuros, quiero que los espacios de conjuro, la CD de conjuro y el bono de ataque mágico se calculen automáticamente.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Magia.1: Los espacios de conjuro se calculan según la clase y el nivel del personaje. Se muestran agrupados por nivel.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Magia.2: La CD de salvación de conjuro y el bono de ataque con conjuro aparecen en la ficha, calculados con el atributo de lanzamiento de la clase.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Magia.3: La concentración activa se muestra con el nombre del conjuro en curso. Si el personaje empieza a concentrarse en uno nuevo, el anterior se cancela.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Magia.4: Los conjuros de un solo uso por descanso muestran su estado de disponibilidad claramente.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Trasfondos (US-48 a US-61)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que mi trasfondo aplique automáticamente las competencias en habilidades, idiomas y herramientas.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Trasfondo.1: Al elegir el trasfondo, las competencias en habilidades incluidas se agregan al personaje sin duplicarse con las de la clase.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Trasfondo.2: Los idiomas y herramientas del trasfondo aparecen en la ficha como competencias registradas.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Trasfondo.3: Los rasgos de personalidad, ideales, vínculos y defectos del trasfondo están disponibles para consulta en la ficha.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Descansos (US-70 a US-73)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que un descanso corto o largo restaure automáticamente los recursos correctos según las reglas.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Descanso.1: El descanso corto permite gastar dados de golpe para recuperar PG. Cada dado gastado muestra el resultado y el modificador de Constitución sumado.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Descanso.2: El descanso largo recupera todos los PG perdidos y la mitad de los dados de golpe gastados, con un mínimo de uno.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Descanso.3: Los recursos con recuperación por descanso corto o largo se recargan automáticamente al confirmar el descanso.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30"/>
        </w:rPr>
        <w:t>ÁREA 8 — Acceso y disponibilidad</w:t>
      </w:r>
    </w:p>
    <w:p>
      <w:pPr>
        <w:spacing w:before="120" w:after="120"/>
        <w:ind w:left="432"/>
      </w:pPr>
      <w:r>
        <w:rPr>
          <w:rFonts w:ascii="Georgia" w:hAnsi="Georgia"/>
          <w:b w:val="0"/>
          <w:i/>
          <w:color w:val="8B4513"/>
          <w:sz w:val="20"/>
        </w:rPr>
        <w:t>JOB TO BE DONE   ** Quiero acceder a la plataforma desde el navegador de mi móvil sin instalar nada, y que mis datos estén guardados en la nube.</w:t>
      </w:r>
    </w:p>
    <w:p>
      <w:pPr>
        <w:spacing w:before="200" w:after="80"/>
      </w:pPr>
      <w:r>
        <w:rPr>
          <w:rFonts w:ascii="Georgia" w:hAnsi="Georgia"/>
          <w:b/>
          <w:i w:val="0"/>
          <w:color w:val="8B4513"/>
          <w:sz w:val="26"/>
        </w:rPr>
        <w:t>US-133 / US-134 — Plataforma web pública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Como jugador, quiero acceder a la plataforma desde cualquier navegador móvil sin necesidad de instalar una app.</w:t>
      </w:r>
    </w:p>
    <w:p>
      <w:pPr>
        <w:spacing w:before="40" w:after="80"/>
      </w:pPr>
      <w:r>
        <w:rPr>
          <w:rFonts w:ascii="Georgia" w:hAnsi="Georgia"/>
          <w:b/>
          <w:i w:val="0"/>
          <w:color w:val="228634"/>
          <w:sz w:val="20"/>
        </w:rPr>
        <w:t>Estado: ✅ Implementado</w:t>
      </w:r>
    </w:p>
    <w:p>
      <w:r>
        <w:rPr>
          <w:rFonts w:ascii="Georgia" w:hAnsi="Georgia"/>
          <w:b/>
          <w:i w:val="0"/>
          <w:color w:val="8B4513"/>
          <w:sz w:val="20"/>
        </w:rPr>
        <w:t>Criterios de aceptación: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US133.1: La plataforma es accesible desde un navegador web estándar en móvil. No requiere descarga de app.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US133.2: La URL pública de la plataforma carga la interfaz con el visual language correcto en la primera visita.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US133.3: Los datos del personaje se sincronizan con el servidor. El jugador puede cerrar el navegador y retomar desde donde dejó.</w:t>
      </w:r>
    </w:p>
    <w:p>
      <w:pPr>
        <w:pStyle w:val="ListBullet"/>
        <w:spacing w:before="20" w:after="40"/>
        <w:ind w:left="432"/>
      </w:pPr>
      <w:r>
        <w:rPr>
          <w:rFonts w:ascii="Georgia" w:hAnsi="Georgia"/>
          <w:b w:val="0"/>
          <w:i w:val="0"/>
          <w:color w:val="1A1A1A"/>
          <w:sz w:val="20"/>
        </w:rPr>
        <w:t>US133.4: La plataforma funciona en modo degradado si hay problemas de conexión, informando al jugador del estado.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2026-05-07  ·  Documento creado — baselined desde behavioral design.docx v1.0  ·  Todas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2026-05-09  ·  US-145 implementada — 34 íconos SVG para todos los ítems, colores por rareza, wired en todas las vistas  ·  US-145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2026-05-09  ·  US-127 implementada — 287 descripciones SRD + 568 ítems homebrew integrados, migración description/source  ·  US-127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2026-05-05  ·  US-144 implementada — armas arrojadizas con selección de modo y descuento de cantidad  ·  US-144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2026-05-05  ·  US-143 estabilizada — dados 3D sin context loss ni condición de carrera  ·  US-130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2026-05-04  ·  US-140 implementada — resolución de historia con ventaja/desventaja automática  ·  US-140</w:t>
      </w:r>
    </w:p>
    <w:p>
      <w:pPr>
        <w:ind w:left="288"/>
      </w:pPr>
      <w:r>
        <w:rPr>
          <w:rFonts w:ascii="Georgia" w:hAnsi="Georgia"/>
          <w:b w:val="0"/>
          <w:i w:val="0"/>
          <w:color w:val="6B5A4E"/>
          <w:sz w:val="18"/>
        </w:rPr>
        <w:t>2026-05-04  ·  US-141 completada — 257 ítems y 410 conjuros en español  ·  US-141</w:t>
      </w:r>
    </w:p>
    <w:p>
      <w:pPr>
        <w:spacing w:before="40" w:after="80"/>
      </w:pPr>
      <w:r>
        <w:rPr>
          <w:rFonts w:ascii="Georgia" w:hAnsi="Georgia"/>
          <w:b w:val="0"/>
          <w:i/>
          <w:color w:val="6B5A4E"/>
          <w:sz w:val="22"/>
        </w:rPr>
        <w:t>DnD Character Engine · Behavioral Design — actualizado automáticamente en cada deployment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