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0A0F2A"/>
          <w:sz w:val="56"/>
        </w:rPr>
        <w:t>SPACE CORPS</w:t>
      </w:r>
    </w:p>
    <w:p>
      <w:pPr>
        <w:spacing w:after="40" w:before="0"/>
        <w:jc w:val="center"/>
      </w:pPr>
      <w:r>
        <w:rPr>
          <w:b w:val="0"/>
          <w:i w:val="0"/>
          <w:color w:val="C9A84C"/>
          <w:sz w:val="26"/>
        </w:rPr>
        <w:t>Orbital Cryogenic Preservation  |  Executive Summary</w:t>
      </w:r>
    </w:p>
    <w:p>
      <w:pPr>
        <w:spacing w:after="80" w:before="0"/>
        <w:jc w:val="center"/>
      </w:pPr>
      <w:r>
        <w:rPr>
          <w:b w:val="0"/>
          <w:i/>
          <w:color w:val="666677"/>
          <w:sz w:val="18"/>
        </w:rPr>
        <w:t>spacecorps.netlify.app  |  Raising $2M Seed Round  |  May 2026</w:t>
      </w:r>
    </w:p>
    <w:p>
      <w:pPr>
        <w:spacing w:after="60" w:before="60"/>
      </w:pPr>
      <w:r>
        <w:rPr>
          <w:color w:val="C9A84C"/>
          <w:sz w:val="14"/>
        </w:rPr>
        <w:t>==========================================================================================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5472"/>
          </w:tcPr>
          <w:p/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THE PROBLEM</w:t>
            </w:r>
          </w:p>
          <w:p>
            <w:pPr>
              <w:spacing w:after="100" w:before="0"/>
            </w:pPr>
            <w:r>
              <w:rPr>
                <w:b w:val="0"/>
                <w:i w:val="0"/>
                <w:color w:val="333333"/>
                <w:sz w:val="18"/>
              </w:rPr>
              <w:t>1,400 people have committed to cryopreservation. Every one faces the same fatal risk: the institution keeping them must survive 100 to 500 years. No ground facility, no matter how well run, can guarantee that.</w:t>
            </w:r>
          </w:p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THE SOLUTION</w:t>
            </w:r>
          </w:p>
          <w:p>
            <w:pPr>
              <w:spacing w:after="100" w:before="0"/>
            </w:pPr>
            <w:r>
              <w:rPr>
                <w:b w:val="0"/>
                <w:i w:val="0"/>
                <w:color w:val="333333"/>
                <w:sz w:val="18"/>
              </w:rPr>
              <w:t>Space Corps puts the preservation payload into heliocentric orbit aboard a small autonomous spacecraft. Solar powered. No LN2. No organizational dependency. Above all jurisdiction. Truly permanent.</w:t>
            </w:r>
          </w:p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THE PRODUCT</w:t>
            </w:r>
          </w:p>
          <w:p>
            <w:pPr>
              <w:spacing w:after="100" w:before="0"/>
            </w:pPr>
            <w:r>
              <w:rPr>
                <w:b w:val="0"/>
                <w:i w:val="0"/>
                <w:color w:val="333333"/>
                <w:sz w:val="18"/>
              </w:rPr>
              <w:t>Active cryogenic spacecraft carrying vitrified neuro or whole body preservation in a solar powered, pulse tube cooled, MLI shielded platform. 85 to 95 kg total mass. 300 to 500W solar generation. 80K to 150K operating range.</w:t>
            </w:r>
          </w:p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TRACTION</w:t>
            </w:r>
          </w:p>
          <w:p>
            <w:pPr>
              <w:spacing w:after="80" w:before="0"/>
            </w:pPr>
            <w:r>
              <w:rPr>
                <w:b w:val="0"/>
                <w:i w:val="0"/>
                <w:color w:val="333333"/>
                <w:sz w:val="18"/>
              </w:rPr>
              <w:t>Live website with Stripe checkout, customer portal, and admin dashboard. R&amp;D, legal, and financial documentation complete. Alcor partnership pitch prepared. Waitlist open.</w:t>
            </w:r>
          </w:p>
        </w:tc>
        <w:tc>
          <w:tcPr>
            <w:tcW w:type="dxa" w:w="5472"/>
          </w:tcPr>
          <w:p/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THE NUMBERS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Raising:  $2,000,000 Seed Round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Break even:  9 payloads at $275k avg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Year 3 revenue:  $2.75M (first launch)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Year 5 revenue:  $9.6M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Year 5 net income:  $3.1M</w:t>
            </w:r>
          </w:p>
          <w:p>
            <w:pPr>
              <w:spacing w:after="100" w:before="0"/>
            </w:pPr>
            <w:r>
              <w:rPr>
                <w:b w:val="0"/>
                <w:i w:val="0"/>
                <w:color w:val="333333"/>
                <w:sz w:val="18"/>
              </w:rPr>
              <w:t>LTV to CAC ratio:  20 to 60x</w:t>
            </w:r>
          </w:p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PRICING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Neuro + LEO:  $195,000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Neuro + Heliocentric:  $295,000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333333"/>
                <w:sz w:val="18"/>
              </w:rPr>
              <w:t>Full Body + LEO:  $450,000</w:t>
            </w:r>
          </w:p>
          <w:p>
            <w:pPr>
              <w:spacing w:after="100" w:before="0"/>
            </w:pPr>
            <w:r>
              <w:rPr>
                <w:b w:val="0"/>
                <w:i w:val="0"/>
                <w:color w:val="333333"/>
                <w:sz w:val="18"/>
              </w:rPr>
              <w:t>Full Body + Heliocentric:  $750,000</w:t>
            </w:r>
          </w:p>
          <w:p>
            <w:pPr>
              <w:spacing w:after="60" w:before="0"/>
            </w:pPr>
            <w:r>
              <w:rPr>
                <w:b/>
                <w:i w:val="0"/>
                <w:color w:val="0A0F2A"/>
                <w:sz w:val="20"/>
              </w:rPr>
              <w:t>WHY NOW</w:t>
            </w:r>
          </w:p>
          <w:p>
            <w:pPr>
              <w:spacing w:after="80" w:before="0"/>
            </w:pPr>
            <w:r>
              <w:rPr>
                <w:b w:val="0"/>
                <w:i w:val="0"/>
                <w:color w:val="333333"/>
                <w:sz w:val="18"/>
              </w:rPr>
              <w:t>SpaceX rideshare: $6k per kg. Cryocoolers fly on satellites today. No competitor is building this. The regulatory window is open. The cryonics community has 1,400 committed members with no premium option.</w:t>
            </w:r>
          </w:p>
        </w:tc>
      </w:tr>
    </w:tbl>
    <w:p>
      <w:pPr>
        <w:spacing w:after="60" w:before="60"/>
      </w:pPr>
      <w:r>
        <w:rPr>
          <w:color w:val="C9A84C"/>
          <w:sz w:val="14"/>
        </w:rPr>
        <w:t>==========================================================================================</w:t>
      </w:r>
    </w:p>
    <w:p>
      <w:pPr>
        <w:spacing w:after="40" w:before="0"/>
        <w:jc w:val="left"/>
      </w:pPr>
      <w:r>
        <w:rPr>
          <w:b/>
          <w:i w:val="0"/>
          <w:color w:val="0A0F2A"/>
          <w:sz w:val="20"/>
        </w:rPr>
        <w:t>USE OF $2M SEED ROUND</w:t>
      </w:r>
    </w:p>
    <w:p>
      <w:pPr>
        <w:spacing w:after="80" w:before="0"/>
        <w:jc w:val="left"/>
      </w:pPr>
      <w:r>
        <w:rPr>
          <w:b w:val="0"/>
          <w:i w:val="0"/>
          <w:color w:val="333333"/>
          <w:sz w:val="18"/>
        </w:rPr>
        <w:t>40% Spacecraft Development ($800k)  |  20% Team ($400k)  |  15% Legal and Regulatory ($300k)  |  15% Marketing ($300k)  |  10% Reserve ($200k)</w:t>
      </w:r>
    </w:p>
    <w:p>
      <w:pPr>
        <w:spacing w:after="60" w:before="60"/>
      </w:pPr>
      <w:r>
        <w:rPr>
          <w:color w:val="C9A84C"/>
          <w:sz w:val="14"/>
        </w:rPr>
        <w:t>==========================================================================================</w:t>
      </w:r>
    </w:p>
    <w:p>
      <w:pPr>
        <w:spacing w:after="80" w:before="0"/>
        <w:jc w:val="left"/>
      </w:pPr>
      <w:r>
        <w:rPr>
          <w:b w:val="0"/>
          <w:i/>
          <w:color w:val="666677"/>
          <w:sz w:val="18"/>
        </w:rPr>
        <w:t>"Space Corps is the first orbital cryogenic preservation platform. We solve the single greatest unsolved risk in cryonics: institutional failure. Our spacecraft requires no organizational support, no LN2, and is subject to no jurisdiction. We need $2M to build the ground prototype and reach our suborbital demonstration milestone."</w:t>
      </w:r>
    </w:p>
    <w:p>
      <w:pPr>
        <w:spacing w:after="60" w:before="60"/>
      </w:pPr>
      <w:r>
        <w:rPr>
          <w:color w:val="C9A84C"/>
          <w:sz w:val="14"/>
        </w:rPr>
        <w:t>==========================================================================================</w:t>
      </w:r>
    </w:p>
    <w:p>
      <w:pPr>
        <w:spacing w:after="60" w:before="0"/>
        <w:jc w:val="center"/>
      </w:pPr>
      <w:r>
        <w:rPr>
          <w:b w:val="0"/>
          <w:i w:val="0"/>
          <w:color w:val="666677"/>
          <w:sz w:val="16"/>
        </w:rPr>
        <w:t>SPACE CORPS  |  spacecorps.netlify.app  |  miguelandresyrigoyen@gmail.com  |  Confidential  |  May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