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1CF" w:rsidRPr="005C76E6" w:rsidRDefault="00CA7754" w:rsidP="00AF5DCD">
      <w:pPr>
        <w:ind w:right="-486"/>
        <w:jc w:val="right"/>
        <w:rPr>
          <w:rFonts w:cs="Arial"/>
          <w:b/>
          <w:sz w:val="28"/>
          <w:szCs w:val="28"/>
          <w:lang w:val="en-AU"/>
        </w:rPr>
      </w:pPr>
      <w:bookmarkStart w:id="0" w:name="_GoBack"/>
      <w:bookmarkEnd w:id="0"/>
      <w:r w:rsidRPr="005C76E6">
        <w:rPr>
          <w:rFonts w:cs="Arial"/>
          <w:noProof/>
          <w:lang w:eastAsia="en-GB"/>
        </w:rPr>
        <w:drawing>
          <wp:inline distT="0" distB="0" distL="0" distR="0" wp14:anchorId="164179D5" wp14:editId="68EBB007">
            <wp:extent cx="2552700" cy="419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52700" cy="419100"/>
                    </a:xfrm>
                    <a:prstGeom prst="rect">
                      <a:avLst/>
                    </a:prstGeom>
                    <a:noFill/>
                    <a:ln w="9525">
                      <a:noFill/>
                      <a:miter lim="800000"/>
                      <a:headEnd/>
                      <a:tailEnd/>
                    </a:ln>
                  </pic:spPr>
                </pic:pic>
              </a:graphicData>
            </a:graphic>
          </wp:inline>
        </w:drawing>
      </w:r>
    </w:p>
    <w:p w:rsidR="00463E9E" w:rsidRPr="008D2F84" w:rsidRDefault="00463E9E" w:rsidP="00463E9E">
      <w:pPr>
        <w:jc w:val="center"/>
        <w:rPr>
          <w:rFonts w:cs="Arial"/>
          <w:sz w:val="24"/>
          <w:szCs w:val="24"/>
          <w:u w:val="single"/>
          <w:lang w:val="en-AU"/>
        </w:rPr>
      </w:pPr>
      <w:r w:rsidRPr="008D2F84">
        <w:rPr>
          <w:rFonts w:cs="Arial"/>
          <w:sz w:val="24"/>
          <w:szCs w:val="24"/>
          <w:u w:val="single"/>
          <w:lang w:val="en-AU"/>
        </w:rPr>
        <w:t>Departmental Induction Checklist</w:t>
      </w:r>
    </w:p>
    <w:p w:rsidR="00A02B94" w:rsidRPr="008D2F84" w:rsidRDefault="00A02B94" w:rsidP="00463E9E">
      <w:pPr>
        <w:jc w:val="center"/>
        <w:rPr>
          <w:rFonts w:cs="Arial"/>
          <w:sz w:val="28"/>
          <w:szCs w:val="28"/>
          <w:u w:val="single"/>
          <w:lang w:val="en-AU"/>
        </w:rPr>
      </w:pPr>
    </w:p>
    <w:p w:rsidR="00D32656" w:rsidRDefault="00D32656" w:rsidP="008D2F84">
      <w:pPr>
        <w:spacing w:line="276" w:lineRule="auto"/>
        <w:rPr>
          <w:rFonts w:cs="Arial"/>
          <w:b/>
          <w:lang w:val="en-AU"/>
        </w:rPr>
      </w:pPr>
      <w:r>
        <w:rPr>
          <w:rFonts w:cs="Arial"/>
          <w:lang w:val="en-AU"/>
        </w:rPr>
        <w:t>D</w:t>
      </w:r>
      <w:r w:rsidR="00AF5DCD" w:rsidRPr="008D2F84">
        <w:rPr>
          <w:rFonts w:cs="Arial"/>
          <w:lang w:val="en-AU"/>
        </w:rPr>
        <w:t>epartmental induction is an importa</w:t>
      </w:r>
      <w:r w:rsidR="008D2F84">
        <w:rPr>
          <w:rFonts w:cs="Arial"/>
          <w:lang w:val="en-AU"/>
        </w:rPr>
        <w:t>nt part of your Trust Induction. P</w:t>
      </w:r>
      <w:r w:rsidR="00AF5DCD" w:rsidRPr="008D2F84">
        <w:rPr>
          <w:rFonts w:cs="Arial"/>
          <w:lang w:val="en-AU"/>
        </w:rPr>
        <w:t>lease ensure this form</w:t>
      </w:r>
      <w:r w:rsidR="008D2F84">
        <w:rPr>
          <w:rFonts w:cs="Arial"/>
          <w:lang w:val="en-AU"/>
        </w:rPr>
        <w:t xml:space="preserve"> is fully completed and you are happy with the local induction you receive. You must return this form </w:t>
      </w:r>
      <w:r w:rsidR="00AF5DCD" w:rsidRPr="008D2F84">
        <w:rPr>
          <w:rFonts w:cs="Arial"/>
          <w:lang w:val="en-AU"/>
        </w:rPr>
        <w:t>in person to the Academy</w:t>
      </w:r>
      <w:r w:rsidR="000117A4" w:rsidRPr="008D2F84">
        <w:rPr>
          <w:rFonts w:cs="Arial"/>
          <w:lang w:val="en-AU"/>
        </w:rPr>
        <w:t xml:space="preserve"> Reception</w:t>
      </w:r>
      <w:r w:rsidR="00463E9E" w:rsidRPr="008D2F84">
        <w:rPr>
          <w:rFonts w:cs="Arial"/>
          <w:lang w:val="en-AU"/>
        </w:rPr>
        <w:t xml:space="preserve"> within 7 days of starting work.</w:t>
      </w:r>
      <w:r w:rsidR="008D2F84">
        <w:rPr>
          <w:rFonts w:cs="Arial"/>
          <w:lang w:val="en-AU"/>
        </w:rPr>
        <w:t xml:space="preserve"> </w:t>
      </w:r>
      <w:r w:rsidR="00EF0980" w:rsidRPr="008D2F84">
        <w:rPr>
          <w:rFonts w:cs="Arial"/>
          <w:b/>
          <w:lang w:val="en-AU"/>
        </w:rPr>
        <w:t xml:space="preserve">ID </w:t>
      </w:r>
      <w:r w:rsidR="00463E9E" w:rsidRPr="008D2F84">
        <w:rPr>
          <w:rFonts w:cs="Arial"/>
          <w:b/>
          <w:lang w:val="en-AU"/>
        </w:rPr>
        <w:t>Badges</w:t>
      </w:r>
      <w:r w:rsidR="00EF0980" w:rsidRPr="008D2F84">
        <w:rPr>
          <w:rFonts w:cs="Arial"/>
          <w:b/>
          <w:lang w:val="en-AU"/>
        </w:rPr>
        <w:t xml:space="preserve"> </w:t>
      </w:r>
      <w:r w:rsidR="008D2F84">
        <w:rPr>
          <w:rFonts w:cs="Arial"/>
          <w:b/>
          <w:lang w:val="en-AU"/>
        </w:rPr>
        <w:t>can</w:t>
      </w:r>
      <w:r w:rsidR="00463E9E" w:rsidRPr="008D2F84">
        <w:rPr>
          <w:rFonts w:cs="Arial"/>
          <w:b/>
          <w:lang w:val="en-AU"/>
        </w:rPr>
        <w:t xml:space="preserve"> only be collected on completion and return of this form to the Academy.</w:t>
      </w:r>
      <w:r>
        <w:rPr>
          <w:rFonts w:cs="Arial"/>
          <w:lang w:val="en-AU"/>
        </w:rPr>
        <w:t xml:space="preserve"> </w:t>
      </w:r>
    </w:p>
    <w:p w:rsidR="00D32656" w:rsidRDefault="00E44DC2" w:rsidP="008D2F84">
      <w:pPr>
        <w:spacing w:line="276" w:lineRule="auto"/>
        <w:rPr>
          <w:rFonts w:cs="Arial"/>
          <w:b/>
          <w:lang w:val="en-AU"/>
        </w:rPr>
      </w:pPr>
      <w:r w:rsidRPr="00D32656">
        <w:rPr>
          <w:rFonts w:cs="Arial"/>
          <w:noProof/>
          <w:sz w:val="22"/>
          <w:szCs w:val="22"/>
          <w:lang w:eastAsia="en-GB"/>
        </w:rPr>
        <mc:AlternateContent>
          <mc:Choice Requires="wps">
            <w:drawing>
              <wp:anchor distT="0" distB="0" distL="114300" distR="114300" simplePos="0" relativeHeight="251659264" behindDoc="0" locked="0" layoutInCell="1" allowOverlap="1" wp14:anchorId="7E5A89D4" wp14:editId="72669887">
                <wp:simplePos x="0" y="0"/>
                <wp:positionH relativeFrom="column">
                  <wp:posOffset>-180975</wp:posOffset>
                </wp:positionH>
                <wp:positionV relativeFrom="paragraph">
                  <wp:posOffset>13335</wp:posOffset>
                </wp:positionV>
                <wp:extent cx="6934200" cy="1403985"/>
                <wp:effectExtent l="19050" t="19050" r="1905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1403985"/>
                        </a:xfrm>
                        <a:prstGeom prst="rect">
                          <a:avLst/>
                        </a:prstGeom>
                        <a:solidFill>
                          <a:srgbClr val="FFFFFF"/>
                        </a:solidFill>
                        <a:ln w="38100">
                          <a:solidFill>
                            <a:srgbClr val="000000"/>
                          </a:solidFill>
                          <a:miter lim="800000"/>
                          <a:headEnd/>
                          <a:tailEnd/>
                        </a:ln>
                      </wps:spPr>
                      <wps:txbx>
                        <w:txbxContent>
                          <w:p w:rsidR="005F1732" w:rsidRPr="00A02B94" w:rsidRDefault="005F1732" w:rsidP="00D32656">
                            <w:pPr>
                              <w:spacing w:line="360" w:lineRule="auto"/>
                              <w:rPr>
                                <w:rFonts w:cs="Arial"/>
                              </w:rPr>
                            </w:pPr>
                            <w:r>
                              <w:rPr>
                                <w:rFonts w:cs="Arial"/>
                              </w:rPr>
                              <w:t>Name………………………………………………Date of Birth.…../……/….  Job Title</w:t>
                            </w:r>
                            <w:r w:rsidRPr="00A02B94">
                              <w:rPr>
                                <w:rFonts w:cs="Arial"/>
                              </w:rPr>
                              <w:t>……………………………………</w:t>
                            </w:r>
                            <w:r>
                              <w:rPr>
                                <w:rFonts w:cs="Arial"/>
                              </w:rPr>
                              <w:t>……..</w:t>
                            </w:r>
                          </w:p>
                          <w:p w:rsidR="005F1732" w:rsidRDefault="005F1732" w:rsidP="00D32656">
                            <w:pPr>
                              <w:spacing w:line="360" w:lineRule="auto"/>
                              <w:rPr>
                                <w:rFonts w:cs="Arial"/>
                              </w:rPr>
                            </w:pPr>
                            <w:r>
                              <w:rPr>
                                <w:rFonts w:cs="Arial"/>
                              </w:rPr>
                              <w:t>Department ………………………………….  Directorate…………………………  Floor/location/building……………………</w:t>
                            </w:r>
                          </w:p>
                          <w:p w:rsidR="005F1732" w:rsidRPr="00D32656" w:rsidRDefault="005F1732" w:rsidP="00D32656">
                            <w:pPr>
                              <w:spacing w:line="360" w:lineRule="auto"/>
                              <w:rPr>
                                <w:rFonts w:cs="Arial"/>
                              </w:rPr>
                            </w:pPr>
                            <w:r>
                              <w:rPr>
                                <w:rFonts w:cs="Arial"/>
                              </w:rPr>
                              <w:t>Work Telephone number/s…………………</w:t>
                            </w:r>
                            <w:r>
                              <w:rPr>
                                <w:rFonts w:cs="Arial"/>
                              </w:rPr>
                              <w:tab/>
                              <w:t>Bleep 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25pt;margin-top:1.05pt;width:546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" strokeweight="3pt">
                <v:textbox style="mso-fit-shape-to-text:t">
                  <w:txbxContent>
                    <w:p w:rsidR="00D32656" w:rsidRPr="00A02B94" w:rsidRDefault="0036091F" w:rsidP="00D32656">
                      <w:pPr>
                        <w:spacing w:line="360" w:lineRule="auto"/>
                        <w:rPr>
                          <w:rFonts w:cs="Arial"/>
                        </w:rPr>
                      </w:pPr>
                      <w:r>
                        <w:rPr>
                          <w:rFonts w:cs="Arial"/>
                        </w:rPr>
                        <w:t xml:space="preserve">Name………………………………………………Date of </w:t>
                      </w:r>
                      <w:r w:rsidR="00B16324">
                        <w:rPr>
                          <w:rFonts w:cs="Arial"/>
                        </w:rPr>
                        <w:t xml:space="preserve">Birth.…../……/….  </w:t>
                      </w:r>
                      <w:r w:rsidR="00D32656">
                        <w:rPr>
                          <w:rFonts w:cs="Arial"/>
                        </w:rPr>
                        <w:t>Job Title</w:t>
                      </w:r>
                      <w:r w:rsidR="00D32656" w:rsidRPr="00A02B94">
                        <w:rPr>
                          <w:rFonts w:cs="Arial"/>
                        </w:rPr>
                        <w:t>……………………………………</w:t>
                      </w:r>
                      <w:r w:rsidR="00B16324">
                        <w:rPr>
                          <w:rFonts w:cs="Arial"/>
                        </w:rPr>
                        <w:t>……..</w:t>
                      </w:r>
                    </w:p>
                    <w:p w:rsidR="00D32656" w:rsidRDefault="00D32656" w:rsidP="00D32656">
                      <w:pPr>
                        <w:spacing w:line="360" w:lineRule="auto"/>
                        <w:rPr>
                          <w:rFonts w:cs="Arial"/>
                        </w:rPr>
                      </w:pPr>
                      <w:r>
                        <w:rPr>
                          <w:rFonts w:cs="Arial"/>
                        </w:rPr>
                        <w:t>Department ………………………………….  Directorate………………</w:t>
                      </w:r>
                      <w:r w:rsidR="00331D9D">
                        <w:rPr>
                          <w:rFonts w:cs="Arial"/>
                        </w:rPr>
                        <w:t>…………</w:t>
                      </w:r>
                      <w:r>
                        <w:rPr>
                          <w:rFonts w:cs="Arial"/>
                        </w:rPr>
                        <w:t xml:space="preserve">  Floor/location/building…………………</w:t>
                      </w:r>
                      <w:r w:rsidR="00B671EF">
                        <w:rPr>
                          <w:rFonts w:cs="Arial"/>
                        </w:rPr>
                        <w:t>…</w:t>
                      </w:r>
                    </w:p>
                    <w:p w:rsidR="00D32656" w:rsidRPr="00D32656" w:rsidRDefault="00D32656" w:rsidP="00D32656">
                      <w:pPr>
                        <w:spacing w:line="360" w:lineRule="auto"/>
                        <w:rPr>
                          <w:rFonts w:cs="Arial"/>
                        </w:rPr>
                      </w:pPr>
                      <w:r>
                        <w:rPr>
                          <w:rFonts w:cs="Arial"/>
                        </w:rPr>
                        <w:t>Work Telephone number/s…………………</w:t>
                      </w:r>
                      <w:r>
                        <w:rPr>
                          <w:rFonts w:cs="Arial"/>
                        </w:rPr>
                        <w:tab/>
                        <w:t>Bleep No…………………………………</w:t>
                      </w:r>
                    </w:p>
                  </w:txbxContent>
                </v:textbox>
              </v:shape>
            </w:pict>
          </mc:Fallback>
        </mc:AlternateContent>
      </w:r>
    </w:p>
    <w:p w:rsidR="00D32656" w:rsidRDefault="00D32656" w:rsidP="008D2F84">
      <w:pPr>
        <w:spacing w:line="276" w:lineRule="auto"/>
        <w:rPr>
          <w:rFonts w:cs="Arial"/>
          <w:b/>
          <w:lang w:val="en-AU"/>
        </w:rPr>
      </w:pPr>
    </w:p>
    <w:p w:rsidR="00D32656" w:rsidRPr="00D32656" w:rsidRDefault="00D32656" w:rsidP="008D2F84">
      <w:pPr>
        <w:spacing w:line="276" w:lineRule="auto"/>
        <w:rPr>
          <w:rFonts w:cs="Arial"/>
          <w:lang w:val="en-AU"/>
        </w:rPr>
      </w:pPr>
    </w:p>
    <w:p w:rsidR="00EF0980" w:rsidRPr="00D32656" w:rsidRDefault="00EF0980" w:rsidP="00770862">
      <w:pPr>
        <w:rPr>
          <w:rFonts w:cs="Arial"/>
          <w:b/>
          <w:sz w:val="16"/>
          <w:szCs w:val="16"/>
          <w:lang w:val="en-AU"/>
        </w:rPr>
      </w:pPr>
    </w:p>
    <w:p w:rsidR="00D32656" w:rsidRDefault="00D32656" w:rsidP="00770862">
      <w:pPr>
        <w:spacing w:line="360" w:lineRule="auto"/>
        <w:rPr>
          <w:rFonts w:cs="Arial"/>
        </w:rPr>
      </w:pPr>
    </w:p>
    <w:p w:rsidR="00D40294" w:rsidRDefault="00D40294" w:rsidP="00770862">
      <w:pPr>
        <w:spacing w:line="360" w:lineRule="auto"/>
        <w:rPr>
          <w:rFonts w:cs="Arial"/>
        </w:rPr>
      </w:pPr>
    </w:p>
    <w:p w:rsidR="00A0505C" w:rsidRDefault="00A0505C" w:rsidP="00770862">
      <w:pPr>
        <w:spacing w:line="360" w:lineRule="auto"/>
        <w:rPr>
          <w:rFonts w:cs="Arial"/>
        </w:rPr>
      </w:pPr>
      <w:r>
        <w:rPr>
          <w:rFonts w:cs="Arial"/>
        </w:rPr>
        <w:t>The staff intranet directory will be updated with the above information, please list any additional information:</w:t>
      </w:r>
    </w:p>
    <w:p w:rsidR="00A0505C" w:rsidRDefault="00A0505C" w:rsidP="00D32656">
      <w:pPr>
        <w:spacing w:line="360" w:lineRule="auto"/>
        <w:rPr>
          <w:rFonts w:cs="Arial"/>
        </w:rPr>
      </w:pPr>
      <w:r>
        <w:rPr>
          <w:rFonts w:cs="Arial"/>
        </w:rPr>
        <w:t>Recent publications………………………………………</w:t>
      </w:r>
      <w:r w:rsidR="00D32656">
        <w:rPr>
          <w:rFonts w:cs="Arial"/>
        </w:rPr>
        <w:t xml:space="preserve">  Research Interests……………………………………… </w:t>
      </w:r>
    </w:p>
    <w:tbl>
      <w:tblPr>
        <w:tblpPr w:leftFromText="180" w:rightFromText="180" w:vertAnchor="text" w:tblpX="-318" w:tblpY="349"/>
        <w:tblW w:w="110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747"/>
        <w:gridCol w:w="1276"/>
      </w:tblGrid>
      <w:tr w:rsidR="007336DA" w:rsidRPr="005C76E6" w:rsidTr="007336DA">
        <w:tc>
          <w:tcPr>
            <w:tcW w:w="9747" w:type="dxa"/>
            <w:shd w:val="pct20" w:color="auto" w:fill="auto"/>
          </w:tcPr>
          <w:p w:rsidR="007336DA" w:rsidRPr="005C76E6" w:rsidRDefault="007336DA" w:rsidP="007336DA">
            <w:pPr>
              <w:spacing w:before="40" w:after="40"/>
              <w:rPr>
                <w:rFonts w:cs="Arial"/>
                <w:b/>
                <w:sz w:val="22"/>
                <w:szCs w:val="22"/>
              </w:rPr>
            </w:pPr>
            <w:r w:rsidRPr="005C76E6">
              <w:rPr>
                <w:rFonts w:cs="Arial"/>
                <w:b/>
                <w:sz w:val="22"/>
                <w:szCs w:val="22"/>
              </w:rPr>
              <w:t>EMPLOYMENT DOCUMENTATION CHECKS</w:t>
            </w:r>
          </w:p>
          <w:p w:rsidR="007336DA" w:rsidRPr="005C76E6" w:rsidRDefault="007336DA" w:rsidP="007336DA">
            <w:pPr>
              <w:spacing w:before="40" w:after="40"/>
              <w:rPr>
                <w:rFonts w:cs="Arial"/>
                <w:b/>
                <w:sz w:val="18"/>
                <w:szCs w:val="18"/>
              </w:rPr>
            </w:pPr>
            <w:r w:rsidRPr="005C76E6">
              <w:rPr>
                <w:rFonts w:cs="Arial"/>
                <w:b/>
                <w:i/>
                <w:sz w:val="18"/>
                <w:szCs w:val="18"/>
              </w:rPr>
              <w:t>This is not an exhaustive list and should be personalised according to the needs of the department.</w:t>
            </w:r>
          </w:p>
        </w:tc>
        <w:tc>
          <w:tcPr>
            <w:tcW w:w="1276" w:type="dxa"/>
            <w:shd w:val="pct20" w:color="auto" w:fill="auto"/>
          </w:tcPr>
          <w:p w:rsidR="007336DA" w:rsidRPr="005C76E6" w:rsidRDefault="007336DA" w:rsidP="007336DA">
            <w:pPr>
              <w:spacing w:before="40" w:after="40"/>
              <w:rPr>
                <w:rFonts w:cs="Arial"/>
                <w:b/>
              </w:rPr>
            </w:pPr>
            <w:r w:rsidRPr="005C76E6">
              <w:rPr>
                <w:rFonts w:cs="Arial"/>
                <w:b/>
              </w:rPr>
              <w:t xml:space="preserve">Tick when completed </w:t>
            </w:r>
          </w:p>
        </w:tc>
      </w:tr>
      <w:tr w:rsidR="007336DA" w:rsidRPr="005C76E6" w:rsidTr="007336DA">
        <w:tc>
          <w:tcPr>
            <w:tcW w:w="9747" w:type="dxa"/>
          </w:tcPr>
          <w:p w:rsidR="007336DA" w:rsidRPr="005C76E6" w:rsidRDefault="007336DA" w:rsidP="007336DA">
            <w:pPr>
              <w:spacing w:before="40" w:after="40"/>
              <w:rPr>
                <w:rFonts w:cs="Arial"/>
              </w:rPr>
            </w:pPr>
            <w:r w:rsidRPr="005C76E6">
              <w:rPr>
                <w:rFonts w:cs="Arial"/>
              </w:rPr>
              <w:t xml:space="preserve">Identity Check (on ward/department)  </w:t>
            </w:r>
          </w:p>
        </w:tc>
        <w:tc>
          <w:tcPr>
            <w:tcW w:w="1276" w:type="dxa"/>
          </w:tcPr>
          <w:p w:rsidR="007336DA" w:rsidRPr="005C76E6" w:rsidRDefault="007336DA" w:rsidP="007336DA">
            <w:pPr>
              <w:spacing w:before="40" w:after="40"/>
              <w:rPr>
                <w:rFonts w:cs="Arial"/>
                <w:b/>
                <w:sz w:val="22"/>
                <w:szCs w:val="22"/>
              </w:rPr>
            </w:pPr>
          </w:p>
        </w:tc>
      </w:tr>
      <w:tr w:rsidR="007336DA" w:rsidRPr="005C76E6" w:rsidTr="007336DA">
        <w:tc>
          <w:tcPr>
            <w:tcW w:w="9747" w:type="dxa"/>
          </w:tcPr>
          <w:p w:rsidR="007336DA" w:rsidRPr="005C76E6" w:rsidRDefault="007336DA" w:rsidP="007336DA">
            <w:pPr>
              <w:spacing w:before="40" w:after="40"/>
              <w:rPr>
                <w:rFonts w:cs="Arial"/>
              </w:rPr>
            </w:pPr>
            <w:r w:rsidRPr="005C76E6">
              <w:rPr>
                <w:rFonts w:cs="Arial"/>
              </w:rPr>
              <w:t xml:space="preserve">Arrange IT access and E-mail access:    </w:t>
            </w:r>
          </w:p>
          <w:p w:rsidR="007336DA" w:rsidRPr="005C76E6" w:rsidRDefault="007336DA" w:rsidP="007336DA">
            <w:pPr>
              <w:spacing w:before="40" w:after="40"/>
              <w:rPr>
                <w:rFonts w:cs="Arial"/>
                <w:sz w:val="22"/>
                <w:szCs w:val="22"/>
              </w:rPr>
            </w:pPr>
            <w:r w:rsidRPr="005C76E6">
              <w:rPr>
                <w:rFonts w:cs="Arial"/>
              </w:rPr>
              <w:t>Refer to  Internet, NHSnet and Email Usage Policy</w:t>
            </w:r>
            <w:r w:rsidRPr="005C76E6">
              <w:rPr>
                <w:rFonts w:cs="Arial"/>
                <w:sz w:val="22"/>
                <w:szCs w:val="22"/>
              </w:rPr>
              <w:t xml:space="preserve"> </w:t>
            </w:r>
          </w:p>
        </w:tc>
        <w:tc>
          <w:tcPr>
            <w:tcW w:w="1276" w:type="dxa"/>
          </w:tcPr>
          <w:p w:rsidR="007336DA" w:rsidRPr="005C76E6" w:rsidRDefault="007336DA" w:rsidP="007336DA">
            <w:pPr>
              <w:spacing w:before="40" w:after="40"/>
              <w:rPr>
                <w:rFonts w:cs="Arial"/>
                <w:b/>
                <w:sz w:val="22"/>
                <w:szCs w:val="22"/>
              </w:rPr>
            </w:pPr>
          </w:p>
        </w:tc>
      </w:tr>
      <w:tr w:rsidR="007336DA" w:rsidRPr="005C76E6" w:rsidTr="007336DA">
        <w:trPr>
          <w:trHeight w:val="548"/>
        </w:trPr>
        <w:tc>
          <w:tcPr>
            <w:tcW w:w="9747" w:type="dxa"/>
            <w:shd w:val="pct20" w:color="auto" w:fill="auto"/>
          </w:tcPr>
          <w:p w:rsidR="007336DA" w:rsidRPr="005C76E6" w:rsidRDefault="007336DA" w:rsidP="007336DA">
            <w:pPr>
              <w:spacing w:before="40" w:after="40"/>
              <w:rPr>
                <w:rFonts w:cs="Arial"/>
                <w:b/>
                <w:sz w:val="22"/>
                <w:szCs w:val="22"/>
              </w:rPr>
            </w:pPr>
            <w:r w:rsidRPr="005C76E6">
              <w:rPr>
                <w:rFonts w:cs="Arial"/>
                <w:b/>
                <w:sz w:val="22"/>
                <w:szCs w:val="22"/>
              </w:rPr>
              <w:t>THE WARD / DEPARTMENT</w:t>
            </w:r>
          </w:p>
          <w:p w:rsidR="007336DA" w:rsidRPr="005C76E6" w:rsidRDefault="007336DA" w:rsidP="007336DA">
            <w:pPr>
              <w:spacing w:before="40" w:after="40"/>
              <w:rPr>
                <w:rFonts w:cs="Arial"/>
                <w:b/>
              </w:rPr>
            </w:pPr>
            <w:r w:rsidRPr="005C76E6">
              <w:rPr>
                <w:rFonts w:cs="Arial"/>
                <w:b/>
                <w:i/>
                <w:sz w:val="18"/>
                <w:szCs w:val="18"/>
              </w:rPr>
              <w:t>This is not an exhaustive list and should be personalised according to the needs of the department.</w:t>
            </w:r>
          </w:p>
        </w:tc>
        <w:tc>
          <w:tcPr>
            <w:tcW w:w="1276" w:type="dxa"/>
            <w:shd w:val="pct20" w:color="auto" w:fill="auto"/>
          </w:tcPr>
          <w:p w:rsidR="007336DA" w:rsidRPr="005C76E6" w:rsidRDefault="007336DA" w:rsidP="007336DA">
            <w:pPr>
              <w:spacing w:before="40" w:after="40"/>
              <w:rPr>
                <w:rFonts w:cs="Arial"/>
                <w:b/>
              </w:rPr>
            </w:pPr>
          </w:p>
        </w:tc>
      </w:tr>
      <w:tr w:rsidR="007336DA" w:rsidRPr="005C76E6" w:rsidTr="007336DA">
        <w:tc>
          <w:tcPr>
            <w:tcW w:w="9747" w:type="dxa"/>
          </w:tcPr>
          <w:p w:rsidR="007336DA" w:rsidRPr="005C76E6" w:rsidRDefault="007336DA" w:rsidP="007336DA">
            <w:pPr>
              <w:spacing w:before="40" w:after="40"/>
              <w:rPr>
                <w:rFonts w:cs="Arial"/>
              </w:rPr>
            </w:pPr>
            <w:r w:rsidRPr="005C76E6">
              <w:rPr>
                <w:rFonts w:cs="Arial"/>
              </w:rPr>
              <w:t xml:space="preserve">Orientation to the ward/department and any other areas within the department relevant to post.  </w:t>
            </w:r>
          </w:p>
        </w:tc>
        <w:tc>
          <w:tcPr>
            <w:tcW w:w="1276" w:type="dxa"/>
          </w:tcPr>
          <w:p w:rsidR="007336DA" w:rsidRPr="005C76E6" w:rsidRDefault="007336DA" w:rsidP="007336DA">
            <w:pPr>
              <w:rPr>
                <w:rFonts w:cs="Arial"/>
                <w:sz w:val="22"/>
                <w:szCs w:val="22"/>
              </w:rPr>
            </w:pPr>
          </w:p>
        </w:tc>
      </w:tr>
      <w:tr w:rsidR="007336DA" w:rsidRPr="005C76E6" w:rsidTr="007336DA">
        <w:tc>
          <w:tcPr>
            <w:tcW w:w="9747" w:type="dxa"/>
          </w:tcPr>
          <w:p w:rsidR="007336DA" w:rsidRPr="005C76E6" w:rsidRDefault="007336DA" w:rsidP="007336DA">
            <w:pPr>
              <w:spacing w:before="40" w:after="40"/>
              <w:rPr>
                <w:rFonts w:cs="Arial"/>
              </w:rPr>
            </w:pPr>
            <w:r w:rsidRPr="005C76E6">
              <w:rPr>
                <w:rFonts w:cs="Arial"/>
              </w:rPr>
              <w:t>Introduction pack (if provided by the department) received and discussed</w:t>
            </w:r>
          </w:p>
        </w:tc>
        <w:tc>
          <w:tcPr>
            <w:tcW w:w="1276" w:type="dxa"/>
          </w:tcPr>
          <w:p w:rsidR="007336DA" w:rsidRPr="005C76E6" w:rsidRDefault="007336DA" w:rsidP="007336DA">
            <w:pPr>
              <w:rPr>
                <w:rFonts w:cs="Arial"/>
                <w:sz w:val="22"/>
                <w:szCs w:val="22"/>
              </w:rPr>
            </w:pPr>
          </w:p>
        </w:tc>
      </w:tr>
      <w:tr w:rsidR="007336DA" w:rsidRPr="005C76E6" w:rsidTr="007336DA">
        <w:tc>
          <w:tcPr>
            <w:tcW w:w="9747" w:type="dxa"/>
          </w:tcPr>
          <w:p w:rsidR="007336DA" w:rsidRPr="005C76E6" w:rsidRDefault="007336DA" w:rsidP="007336DA">
            <w:pPr>
              <w:spacing w:before="40" w:after="40"/>
              <w:rPr>
                <w:rFonts w:cs="Arial"/>
              </w:rPr>
            </w:pPr>
            <w:r w:rsidRPr="005C76E6">
              <w:rPr>
                <w:rFonts w:cs="Arial"/>
              </w:rPr>
              <w:t>Security pass, key, name badge, access codes emergency numbers etc</w:t>
            </w:r>
          </w:p>
        </w:tc>
        <w:tc>
          <w:tcPr>
            <w:tcW w:w="1276" w:type="dxa"/>
          </w:tcPr>
          <w:p w:rsidR="007336DA" w:rsidRPr="005C76E6" w:rsidRDefault="007336DA" w:rsidP="007336DA">
            <w:pPr>
              <w:rPr>
                <w:rFonts w:cs="Arial"/>
                <w:sz w:val="22"/>
                <w:szCs w:val="22"/>
              </w:rPr>
            </w:pPr>
          </w:p>
        </w:tc>
      </w:tr>
      <w:tr w:rsidR="007336DA" w:rsidRPr="005C76E6" w:rsidTr="007336DA">
        <w:tc>
          <w:tcPr>
            <w:tcW w:w="9747" w:type="dxa"/>
          </w:tcPr>
          <w:p w:rsidR="007336DA" w:rsidRPr="005C76E6" w:rsidRDefault="007336DA" w:rsidP="007336DA">
            <w:pPr>
              <w:spacing w:before="40" w:after="40"/>
              <w:rPr>
                <w:rFonts w:cs="Arial"/>
              </w:rPr>
            </w:pPr>
            <w:r w:rsidRPr="005C76E6">
              <w:rPr>
                <w:rFonts w:cs="Arial"/>
              </w:rPr>
              <w:t xml:space="preserve">Uniform ,car parking, catering, and washroom facilities </w:t>
            </w:r>
          </w:p>
        </w:tc>
        <w:tc>
          <w:tcPr>
            <w:tcW w:w="1276" w:type="dxa"/>
          </w:tcPr>
          <w:p w:rsidR="007336DA" w:rsidRPr="005C76E6" w:rsidRDefault="007336DA" w:rsidP="007336DA">
            <w:pPr>
              <w:rPr>
                <w:rFonts w:cs="Arial"/>
                <w:sz w:val="22"/>
                <w:szCs w:val="22"/>
              </w:rPr>
            </w:pPr>
          </w:p>
        </w:tc>
      </w:tr>
      <w:tr w:rsidR="007336DA" w:rsidRPr="005C76E6" w:rsidTr="007336DA">
        <w:tc>
          <w:tcPr>
            <w:tcW w:w="9747" w:type="dxa"/>
          </w:tcPr>
          <w:p w:rsidR="007336DA" w:rsidRPr="005C76E6" w:rsidRDefault="007336DA" w:rsidP="007336DA">
            <w:pPr>
              <w:spacing w:before="40" w:after="40"/>
              <w:rPr>
                <w:rFonts w:cs="Arial"/>
              </w:rPr>
            </w:pPr>
            <w:r w:rsidRPr="005C76E6">
              <w:rPr>
                <w:rFonts w:cs="Arial"/>
              </w:rPr>
              <w:t>Explain the function and structure of the ward/department.</w:t>
            </w:r>
          </w:p>
        </w:tc>
        <w:tc>
          <w:tcPr>
            <w:tcW w:w="1276" w:type="dxa"/>
          </w:tcPr>
          <w:p w:rsidR="007336DA" w:rsidRPr="005C76E6" w:rsidRDefault="007336DA" w:rsidP="007336DA">
            <w:pPr>
              <w:rPr>
                <w:rFonts w:cs="Arial"/>
                <w:sz w:val="22"/>
                <w:szCs w:val="22"/>
              </w:rPr>
            </w:pPr>
          </w:p>
        </w:tc>
      </w:tr>
      <w:tr w:rsidR="007336DA" w:rsidRPr="005C76E6" w:rsidTr="007336DA">
        <w:tc>
          <w:tcPr>
            <w:tcW w:w="9747" w:type="dxa"/>
          </w:tcPr>
          <w:p w:rsidR="007336DA" w:rsidRPr="005C76E6" w:rsidRDefault="007336DA" w:rsidP="007336DA">
            <w:pPr>
              <w:spacing w:before="40" w:after="40"/>
              <w:rPr>
                <w:rFonts w:cs="Arial"/>
              </w:rPr>
            </w:pPr>
            <w:r w:rsidRPr="005C76E6">
              <w:rPr>
                <w:rFonts w:cs="Arial"/>
              </w:rPr>
              <w:t>Introduction to key individuals within the ward/department.</w:t>
            </w:r>
          </w:p>
        </w:tc>
        <w:tc>
          <w:tcPr>
            <w:tcW w:w="1276" w:type="dxa"/>
          </w:tcPr>
          <w:p w:rsidR="007336DA" w:rsidRPr="005C76E6" w:rsidRDefault="007336DA" w:rsidP="007336DA">
            <w:pPr>
              <w:rPr>
                <w:rFonts w:cs="Arial"/>
                <w:sz w:val="22"/>
                <w:szCs w:val="22"/>
              </w:rPr>
            </w:pPr>
          </w:p>
        </w:tc>
      </w:tr>
      <w:tr w:rsidR="007336DA" w:rsidRPr="005C76E6" w:rsidTr="007336DA">
        <w:tc>
          <w:tcPr>
            <w:tcW w:w="9747" w:type="dxa"/>
          </w:tcPr>
          <w:p w:rsidR="007336DA" w:rsidRPr="005C76E6" w:rsidRDefault="007336DA" w:rsidP="007336DA">
            <w:pPr>
              <w:spacing w:before="40" w:after="40"/>
              <w:rPr>
                <w:rFonts w:cs="Arial"/>
                <w:b/>
              </w:rPr>
            </w:pPr>
            <w:r w:rsidRPr="005C76E6">
              <w:rPr>
                <w:rFonts w:cs="Arial"/>
              </w:rPr>
              <w:t>Confirm hours of work and shift patterns where applicable.</w:t>
            </w:r>
          </w:p>
        </w:tc>
        <w:tc>
          <w:tcPr>
            <w:tcW w:w="1276" w:type="dxa"/>
          </w:tcPr>
          <w:p w:rsidR="007336DA" w:rsidRPr="005C76E6" w:rsidRDefault="007336DA" w:rsidP="007336DA">
            <w:pPr>
              <w:rPr>
                <w:rFonts w:cs="Arial"/>
                <w:sz w:val="22"/>
                <w:szCs w:val="22"/>
              </w:rPr>
            </w:pPr>
          </w:p>
        </w:tc>
      </w:tr>
      <w:tr w:rsidR="007336DA" w:rsidRPr="005C76E6" w:rsidTr="007336DA">
        <w:tc>
          <w:tcPr>
            <w:tcW w:w="9747" w:type="dxa"/>
          </w:tcPr>
          <w:p w:rsidR="007336DA" w:rsidRPr="005C76E6" w:rsidRDefault="007336DA" w:rsidP="007336DA">
            <w:pPr>
              <w:spacing w:before="40" w:after="40"/>
              <w:rPr>
                <w:rFonts w:cs="Arial"/>
              </w:rPr>
            </w:pPr>
            <w:r w:rsidRPr="005C76E6">
              <w:rPr>
                <w:rFonts w:cs="Arial"/>
              </w:rPr>
              <w:t xml:space="preserve">“On Call” and bleep arrangements.  </w:t>
            </w:r>
          </w:p>
        </w:tc>
        <w:tc>
          <w:tcPr>
            <w:tcW w:w="1276" w:type="dxa"/>
          </w:tcPr>
          <w:p w:rsidR="007336DA" w:rsidRPr="005C76E6" w:rsidRDefault="007336DA" w:rsidP="007336DA">
            <w:pPr>
              <w:rPr>
                <w:rFonts w:cs="Arial"/>
                <w:sz w:val="22"/>
                <w:szCs w:val="22"/>
              </w:rPr>
            </w:pPr>
          </w:p>
        </w:tc>
      </w:tr>
      <w:tr w:rsidR="00E44DC2" w:rsidRPr="005C76E6" w:rsidTr="007336DA">
        <w:tc>
          <w:tcPr>
            <w:tcW w:w="9747" w:type="dxa"/>
          </w:tcPr>
          <w:p w:rsidR="00E44DC2" w:rsidRPr="005C76E6" w:rsidRDefault="00E44DC2" w:rsidP="00D40294">
            <w:pPr>
              <w:spacing w:before="40" w:after="40"/>
              <w:rPr>
                <w:rFonts w:cs="Arial"/>
              </w:rPr>
            </w:pPr>
            <w:r>
              <w:rPr>
                <w:rFonts w:cs="Arial"/>
              </w:rPr>
              <w:t>“Fresh Eyes” event date  …./…./….</w:t>
            </w:r>
            <w:r w:rsidR="00D40294" w:rsidRPr="00D40294">
              <w:rPr>
                <w:rFonts w:cs="Arial"/>
              </w:rPr>
              <w:t>Requirement for all new staff to attend. You will have received an email from the Academy and a letter from the Director of Human Resources regarding your Fresh Eyes event. Contact the Organisational Development Manager for more information if required.</w:t>
            </w:r>
          </w:p>
        </w:tc>
        <w:tc>
          <w:tcPr>
            <w:tcW w:w="1276" w:type="dxa"/>
          </w:tcPr>
          <w:p w:rsidR="00E44DC2" w:rsidRPr="005C76E6" w:rsidRDefault="00E44DC2" w:rsidP="007336DA">
            <w:pPr>
              <w:rPr>
                <w:rFonts w:cs="Arial"/>
                <w:sz w:val="22"/>
                <w:szCs w:val="22"/>
              </w:rPr>
            </w:pPr>
          </w:p>
        </w:tc>
      </w:tr>
      <w:tr w:rsidR="007336DA" w:rsidRPr="005C76E6" w:rsidTr="007336DA">
        <w:trPr>
          <w:trHeight w:val="304"/>
        </w:trPr>
        <w:tc>
          <w:tcPr>
            <w:tcW w:w="9747" w:type="dxa"/>
          </w:tcPr>
          <w:p w:rsidR="007336DA" w:rsidRPr="005C76E6" w:rsidRDefault="007336DA" w:rsidP="007336DA">
            <w:pPr>
              <w:spacing w:before="40" w:after="40"/>
              <w:ind w:left="180" w:hanging="180"/>
              <w:rPr>
                <w:rFonts w:cs="Arial"/>
              </w:rPr>
            </w:pPr>
            <w:r w:rsidRPr="005C76E6">
              <w:rPr>
                <w:rFonts w:cs="Arial"/>
                <w:b/>
              </w:rPr>
              <w:t>Resuscitation procedures</w:t>
            </w:r>
            <w:r w:rsidRPr="005C76E6">
              <w:rPr>
                <w:rFonts w:cs="Arial"/>
              </w:rPr>
              <w:t>: (Equipment, Procedures, Crash trolley or Grab Bag/ De Fib location)</w:t>
            </w:r>
          </w:p>
        </w:tc>
        <w:tc>
          <w:tcPr>
            <w:tcW w:w="1276" w:type="dxa"/>
          </w:tcPr>
          <w:p w:rsidR="007336DA" w:rsidRPr="005C76E6" w:rsidRDefault="007336DA" w:rsidP="007336DA">
            <w:pPr>
              <w:rPr>
                <w:rFonts w:cs="Arial"/>
                <w:sz w:val="22"/>
                <w:szCs w:val="22"/>
              </w:rPr>
            </w:pPr>
          </w:p>
        </w:tc>
      </w:tr>
      <w:tr w:rsidR="00FC417C" w:rsidRPr="005C76E6" w:rsidTr="00FC417C">
        <w:trPr>
          <w:trHeight w:val="304"/>
        </w:trPr>
        <w:tc>
          <w:tcPr>
            <w:tcW w:w="9747" w:type="dxa"/>
            <w:shd w:val="clear" w:color="auto" w:fill="D9D9D9" w:themeFill="background1" w:themeFillShade="D9"/>
          </w:tcPr>
          <w:p w:rsidR="00FC417C" w:rsidRPr="005C76E6" w:rsidRDefault="00FC417C" w:rsidP="007336DA">
            <w:pPr>
              <w:spacing w:before="40" w:after="40"/>
              <w:ind w:left="180" w:hanging="180"/>
              <w:rPr>
                <w:rFonts w:cs="Arial"/>
                <w:b/>
              </w:rPr>
            </w:pPr>
            <w:r>
              <w:rPr>
                <w:rFonts w:cs="Arial"/>
                <w:b/>
              </w:rPr>
              <w:t>Safe Working</w:t>
            </w:r>
          </w:p>
        </w:tc>
        <w:tc>
          <w:tcPr>
            <w:tcW w:w="1276" w:type="dxa"/>
            <w:shd w:val="clear" w:color="auto" w:fill="D9D9D9" w:themeFill="background1" w:themeFillShade="D9"/>
          </w:tcPr>
          <w:p w:rsidR="00FC417C" w:rsidRPr="005C76E6" w:rsidRDefault="00FC417C" w:rsidP="007336DA">
            <w:pPr>
              <w:rPr>
                <w:rFonts w:cs="Arial"/>
                <w:sz w:val="22"/>
                <w:szCs w:val="22"/>
              </w:rPr>
            </w:pPr>
          </w:p>
        </w:tc>
      </w:tr>
      <w:tr w:rsidR="00FC417C" w:rsidRPr="005C76E6" w:rsidTr="007336DA">
        <w:tc>
          <w:tcPr>
            <w:tcW w:w="9747" w:type="dxa"/>
          </w:tcPr>
          <w:p w:rsidR="00FC417C" w:rsidRPr="00FC417C" w:rsidRDefault="00FC417C" w:rsidP="00FC417C">
            <w:pPr>
              <w:spacing w:before="40" w:after="40"/>
              <w:rPr>
                <w:rFonts w:cs="Arial"/>
                <w:b/>
              </w:rPr>
            </w:pPr>
            <w:r w:rsidRPr="00FC417C">
              <w:rPr>
                <w:rFonts w:cs="Arial"/>
                <w:b/>
              </w:rPr>
              <w:t>COSHH</w:t>
            </w:r>
          </w:p>
          <w:p w:rsidR="00FC417C" w:rsidRDefault="00FC417C" w:rsidP="00CA0144">
            <w:pPr>
              <w:contextualSpacing/>
              <w:rPr>
                <w:rFonts w:cs="Arial"/>
              </w:rPr>
            </w:pPr>
            <w:r>
              <w:rPr>
                <w:rFonts w:cs="Arial"/>
              </w:rPr>
              <w:t>W</w:t>
            </w:r>
            <w:r w:rsidRPr="00FC417C">
              <w:rPr>
                <w:rFonts w:cs="Arial"/>
              </w:rPr>
              <w:t>here to find the Department COSHH Folder.</w:t>
            </w:r>
          </w:p>
          <w:p w:rsidR="00FC417C" w:rsidRPr="00FC417C" w:rsidRDefault="00FC417C" w:rsidP="00CA0144">
            <w:pPr>
              <w:contextualSpacing/>
              <w:rPr>
                <w:rFonts w:cs="Arial"/>
              </w:rPr>
            </w:pPr>
            <w:r w:rsidRPr="00FC417C">
              <w:rPr>
                <w:rFonts w:cs="Arial"/>
              </w:rPr>
              <w:t>Substances Hazardous to Health in use in the Department are listed on the Department COSHH Inventory List.</w:t>
            </w:r>
          </w:p>
          <w:p w:rsidR="00FC417C" w:rsidRPr="00FC417C" w:rsidRDefault="00FC417C" w:rsidP="00CA0144">
            <w:pPr>
              <w:contextualSpacing/>
              <w:rPr>
                <w:rFonts w:cs="Arial"/>
              </w:rPr>
            </w:pPr>
            <w:r>
              <w:rPr>
                <w:rFonts w:cs="Arial"/>
              </w:rPr>
              <w:t>A</w:t>
            </w:r>
            <w:r w:rsidRPr="00FC417C">
              <w:rPr>
                <w:rFonts w:cs="Arial"/>
              </w:rPr>
              <w:t xml:space="preserve"> Material Safety Data Sheet providing safety information on using the Hazardous Substances available for each hazardous substance in use.</w:t>
            </w:r>
          </w:p>
          <w:p w:rsidR="00FC417C" w:rsidRPr="005C76E6" w:rsidRDefault="00FC417C" w:rsidP="00CA0144">
            <w:pPr>
              <w:contextualSpacing/>
              <w:rPr>
                <w:rFonts w:cs="Arial"/>
                <w:b/>
              </w:rPr>
            </w:pPr>
            <w:r>
              <w:rPr>
                <w:rFonts w:cs="Arial"/>
              </w:rPr>
              <w:t>T</w:t>
            </w:r>
            <w:r w:rsidRPr="00FC417C">
              <w:rPr>
                <w:rFonts w:cs="Arial"/>
              </w:rPr>
              <w:t>here is a written Safe System of Work (COSHH Assessment) written for all bu</w:t>
            </w:r>
            <w:r>
              <w:rPr>
                <w:rFonts w:cs="Arial"/>
              </w:rPr>
              <w:t xml:space="preserve">t very low risk substances. </w:t>
            </w:r>
            <w:r w:rsidRPr="00FC417C">
              <w:rPr>
                <w:rFonts w:cs="Arial"/>
              </w:rPr>
              <w:t>Safe Systems of Work must be understood and followed.</w:t>
            </w:r>
          </w:p>
        </w:tc>
        <w:tc>
          <w:tcPr>
            <w:tcW w:w="1276" w:type="dxa"/>
          </w:tcPr>
          <w:p w:rsidR="00FC417C" w:rsidRPr="005C76E6" w:rsidRDefault="00FC417C" w:rsidP="007336DA">
            <w:pPr>
              <w:rPr>
                <w:rFonts w:cs="Arial"/>
                <w:sz w:val="22"/>
                <w:szCs w:val="22"/>
              </w:rPr>
            </w:pPr>
          </w:p>
        </w:tc>
      </w:tr>
      <w:tr w:rsidR="00FC417C" w:rsidRPr="005C76E6" w:rsidTr="007336DA">
        <w:tc>
          <w:tcPr>
            <w:tcW w:w="9747" w:type="dxa"/>
          </w:tcPr>
          <w:p w:rsidR="00FC417C" w:rsidRDefault="00FC417C" w:rsidP="00FC417C">
            <w:pPr>
              <w:overflowPunct/>
              <w:autoSpaceDE/>
              <w:autoSpaceDN/>
              <w:adjustRightInd/>
              <w:spacing w:after="200"/>
              <w:contextualSpacing/>
              <w:textAlignment w:val="auto"/>
              <w:rPr>
                <w:rFonts w:eastAsia="Calibri" w:cs="Arial"/>
                <w:b/>
                <w:szCs w:val="22"/>
              </w:rPr>
            </w:pPr>
            <w:r w:rsidRPr="00E41FED">
              <w:rPr>
                <w:rFonts w:eastAsia="Calibri" w:cs="Arial"/>
                <w:b/>
                <w:szCs w:val="22"/>
              </w:rPr>
              <w:t>Driving at Work</w:t>
            </w:r>
            <w:r>
              <w:rPr>
                <w:rFonts w:eastAsia="Calibri" w:cs="Arial"/>
                <w:b/>
                <w:szCs w:val="22"/>
              </w:rPr>
              <w:t xml:space="preserve"> (if applicable)</w:t>
            </w:r>
          </w:p>
          <w:p w:rsidR="00FC417C" w:rsidRPr="00E41FED" w:rsidRDefault="00FC417C" w:rsidP="00FC417C">
            <w:pPr>
              <w:overflowPunct/>
              <w:autoSpaceDE/>
              <w:autoSpaceDN/>
              <w:adjustRightInd/>
              <w:spacing w:after="200"/>
              <w:contextualSpacing/>
              <w:textAlignment w:val="auto"/>
              <w:rPr>
                <w:rFonts w:eastAsia="Calibri" w:cs="Arial"/>
                <w:szCs w:val="22"/>
              </w:rPr>
            </w:pPr>
            <w:r>
              <w:rPr>
                <w:rFonts w:eastAsia="Calibri" w:cs="Arial"/>
                <w:szCs w:val="22"/>
              </w:rPr>
              <w:t xml:space="preserve">There is a </w:t>
            </w:r>
            <w:r w:rsidRPr="00E41FED">
              <w:rPr>
                <w:rFonts w:eastAsia="Calibri" w:cs="Arial"/>
                <w:szCs w:val="22"/>
              </w:rPr>
              <w:t xml:space="preserve">requirement to notify </w:t>
            </w:r>
            <w:r>
              <w:rPr>
                <w:rFonts w:eastAsia="Calibri" w:cs="Arial"/>
                <w:szCs w:val="22"/>
              </w:rPr>
              <w:t>your</w:t>
            </w:r>
            <w:r w:rsidRPr="00E41FED">
              <w:rPr>
                <w:rFonts w:eastAsia="Calibri" w:cs="Arial"/>
                <w:szCs w:val="22"/>
              </w:rPr>
              <w:t xml:space="preserve"> Manager of any health condition, medications or anything else that could impact on safety when driving for work.</w:t>
            </w:r>
          </w:p>
          <w:p w:rsidR="00FC417C" w:rsidRPr="00E41FED" w:rsidRDefault="00FC417C" w:rsidP="00FC417C">
            <w:pPr>
              <w:overflowPunct/>
              <w:autoSpaceDE/>
              <w:autoSpaceDN/>
              <w:adjustRightInd/>
              <w:spacing w:after="200"/>
              <w:contextualSpacing/>
              <w:textAlignment w:val="auto"/>
              <w:rPr>
                <w:rFonts w:eastAsia="Calibri" w:cs="Arial"/>
                <w:szCs w:val="22"/>
              </w:rPr>
            </w:pPr>
            <w:r>
              <w:rPr>
                <w:rFonts w:eastAsia="Calibri" w:cs="Arial"/>
                <w:szCs w:val="22"/>
              </w:rPr>
              <w:t>M</w:t>
            </w:r>
            <w:r w:rsidRPr="00E41FED">
              <w:rPr>
                <w:rFonts w:eastAsia="Calibri" w:cs="Arial"/>
                <w:szCs w:val="22"/>
              </w:rPr>
              <w:t>obile phones must not be used whilst driving for work.</w:t>
            </w:r>
          </w:p>
          <w:p w:rsidR="00FC417C" w:rsidRPr="005C76E6" w:rsidRDefault="00FC417C" w:rsidP="00FC417C">
            <w:pPr>
              <w:spacing w:before="40" w:after="40"/>
              <w:contextualSpacing/>
              <w:rPr>
                <w:rFonts w:cs="Arial"/>
                <w:b/>
              </w:rPr>
            </w:pPr>
            <w:r w:rsidRPr="00E41FED">
              <w:rPr>
                <w:rFonts w:eastAsia="Calibri" w:cs="Arial"/>
                <w:szCs w:val="22"/>
              </w:rPr>
              <w:t>All employees must have completed the Personal Details Form and that information will be made available to colleagues in their Department in an emergency.</w:t>
            </w:r>
          </w:p>
        </w:tc>
        <w:tc>
          <w:tcPr>
            <w:tcW w:w="1276" w:type="dxa"/>
          </w:tcPr>
          <w:p w:rsidR="00FC417C" w:rsidRPr="005C76E6" w:rsidRDefault="00FC417C" w:rsidP="007336DA">
            <w:pPr>
              <w:rPr>
                <w:rFonts w:cs="Arial"/>
                <w:sz w:val="22"/>
                <w:szCs w:val="22"/>
              </w:rPr>
            </w:pPr>
          </w:p>
        </w:tc>
      </w:tr>
      <w:tr w:rsidR="007336DA" w:rsidRPr="005C76E6" w:rsidTr="007336DA">
        <w:tc>
          <w:tcPr>
            <w:tcW w:w="9747" w:type="dxa"/>
          </w:tcPr>
          <w:p w:rsidR="00FC417C" w:rsidRPr="00E41FED" w:rsidRDefault="00FC417C" w:rsidP="00FC417C">
            <w:pPr>
              <w:overflowPunct/>
              <w:autoSpaceDE/>
              <w:autoSpaceDN/>
              <w:adjustRightInd/>
              <w:spacing w:after="200"/>
              <w:contextualSpacing/>
              <w:textAlignment w:val="auto"/>
              <w:rPr>
                <w:rFonts w:eastAsia="Calibri" w:cs="Arial"/>
                <w:b/>
                <w:szCs w:val="22"/>
              </w:rPr>
            </w:pPr>
            <w:r w:rsidRPr="00E41FED">
              <w:rPr>
                <w:rFonts w:eastAsia="Calibri" w:cs="Arial"/>
                <w:b/>
                <w:szCs w:val="22"/>
              </w:rPr>
              <w:t xml:space="preserve">Fire Safety </w:t>
            </w:r>
          </w:p>
          <w:p w:rsidR="00FC417C" w:rsidRPr="00E41FED" w:rsidRDefault="00FC417C" w:rsidP="00FC417C">
            <w:pPr>
              <w:overflowPunct/>
              <w:autoSpaceDE/>
              <w:autoSpaceDN/>
              <w:adjustRightInd/>
              <w:spacing w:after="200"/>
              <w:contextualSpacing/>
              <w:textAlignment w:val="auto"/>
              <w:rPr>
                <w:rFonts w:eastAsia="Calibri" w:cs="Arial"/>
                <w:szCs w:val="22"/>
              </w:rPr>
            </w:pPr>
            <w:r w:rsidRPr="00E41FED">
              <w:rPr>
                <w:rFonts w:eastAsia="Calibri" w:cs="Arial"/>
                <w:szCs w:val="22"/>
              </w:rPr>
              <w:t>All employees must have read and understood the Department Fire Emergency Action Plan for their  location of work.</w:t>
            </w:r>
          </w:p>
          <w:p w:rsidR="00FC417C" w:rsidRPr="00E41FED" w:rsidRDefault="00FC417C" w:rsidP="00FC417C">
            <w:pPr>
              <w:overflowPunct/>
              <w:autoSpaceDE/>
              <w:autoSpaceDN/>
              <w:adjustRightInd/>
              <w:spacing w:after="200"/>
              <w:contextualSpacing/>
              <w:textAlignment w:val="auto"/>
              <w:rPr>
                <w:rFonts w:eastAsia="Calibri" w:cs="Arial"/>
                <w:szCs w:val="22"/>
              </w:rPr>
            </w:pPr>
            <w:r w:rsidRPr="00E41FED">
              <w:rPr>
                <w:rFonts w:eastAsia="Calibri" w:cs="Arial"/>
                <w:szCs w:val="22"/>
              </w:rPr>
              <w:t>All employees must undertake a tour of the Department and have knowledge of the emergency exits, alarms, fire call points and emergency numbers.</w:t>
            </w:r>
          </w:p>
          <w:p w:rsidR="00FC417C" w:rsidRPr="00E41FED" w:rsidRDefault="00FC417C" w:rsidP="00FC417C">
            <w:pPr>
              <w:overflowPunct/>
              <w:autoSpaceDE/>
              <w:autoSpaceDN/>
              <w:adjustRightInd/>
              <w:spacing w:after="200"/>
              <w:contextualSpacing/>
              <w:textAlignment w:val="auto"/>
              <w:rPr>
                <w:rFonts w:eastAsia="Calibri" w:cs="Arial"/>
                <w:b/>
                <w:szCs w:val="22"/>
              </w:rPr>
            </w:pPr>
            <w:r>
              <w:rPr>
                <w:rFonts w:eastAsia="Calibri" w:cs="Arial"/>
                <w:b/>
                <w:szCs w:val="22"/>
              </w:rPr>
              <w:t>No-one</w:t>
            </w:r>
            <w:r w:rsidRPr="00E41FED">
              <w:rPr>
                <w:rFonts w:eastAsia="Calibri" w:cs="Arial"/>
                <w:b/>
                <w:szCs w:val="22"/>
              </w:rPr>
              <w:t xml:space="preserve"> is permitted to work in a Department without this knowledge and information.</w:t>
            </w:r>
          </w:p>
          <w:p w:rsidR="00FC417C" w:rsidRPr="00E41FED" w:rsidRDefault="00FC417C" w:rsidP="00FC417C">
            <w:pPr>
              <w:overflowPunct/>
              <w:autoSpaceDE/>
              <w:autoSpaceDN/>
              <w:adjustRightInd/>
              <w:spacing w:after="200"/>
              <w:contextualSpacing/>
              <w:textAlignment w:val="auto"/>
              <w:rPr>
                <w:rFonts w:eastAsia="Calibri" w:cs="Arial"/>
                <w:szCs w:val="22"/>
              </w:rPr>
            </w:pPr>
            <w:r>
              <w:rPr>
                <w:rFonts w:eastAsia="Calibri" w:cs="Arial"/>
                <w:szCs w:val="22"/>
              </w:rPr>
              <w:lastRenderedPageBreak/>
              <w:t>S</w:t>
            </w:r>
            <w:r w:rsidRPr="00E41FED">
              <w:rPr>
                <w:rFonts w:eastAsia="Calibri" w:cs="Arial"/>
                <w:szCs w:val="22"/>
              </w:rPr>
              <w:t>moking is not permitted on site by staff or visitors.</w:t>
            </w:r>
          </w:p>
          <w:p w:rsidR="00FC417C" w:rsidRPr="00E41FED" w:rsidRDefault="00FC417C" w:rsidP="00FC417C">
            <w:pPr>
              <w:overflowPunct/>
              <w:autoSpaceDE/>
              <w:autoSpaceDN/>
              <w:adjustRightInd/>
              <w:spacing w:after="200"/>
              <w:contextualSpacing/>
              <w:textAlignment w:val="auto"/>
              <w:rPr>
                <w:rFonts w:eastAsia="Calibri" w:cs="Arial"/>
                <w:szCs w:val="22"/>
              </w:rPr>
            </w:pPr>
            <w:r>
              <w:rPr>
                <w:rFonts w:eastAsia="Calibri" w:cs="Arial"/>
                <w:szCs w:val="22"/>
              </w:rPr>
              <w:t>T</w:t>
            </w:r>
            <w:r w:rsidRPr="00E41FED">
              <w:rPr>
                <w:rFonts w:eastAsia="Calibri" w:cs="Arial"/>
                <w:szCs w:val="22"/>
              </w:rPr>
              <w:t xml:space="preserve">he Trust </w:t>
            </w:r>
            <w:r w:rsidRPr="00E41FED">
              <w:rPr>
                <w:rFonts w:eastAsia="Calibri" w:cs="Arial"/>
                <w:b/>
                <w:szCs w:val="22"/>
              </w:rPr>
              <w:t>Toaster and Microwave Protocol</w:t>
            </w:r>
            <w:r w:rsidRPr="00E41FED">
              <w:rPr>
                <w:rFonts w:eastAsia="Calibri" w:cs="Arial"/>
                <w:szCs w:val="22"/>
              </w:rPr>
              <w:t>:-</w:t>
            </w:r>
          </w:p>
          <w:p w:rsidR="00FC417C" w:rsidRPr="00E41FED" w:rsidRDefault="00FC417C" w:rsidP="00FC417C">
            <w:pPr>
              <w:overflowPunct/>
              <w:autoSpaceDE/>
              <w:autoSpaceDN/>
              <w:adjustRightInd/>
              <w:spacing w:after="200"/>
              <w:contextualSpacing/>
              <w:textAlignment w:val="auto"/>
              <w:rPr>
                <w:rFonts w:eastAsia="Calibri" w:cs="Arial"/>
                <w:szCs w:val="22"/>
              </w:rPr>
            </w:pPr>
            <w:r w:rsidRPr="00E41FED">
              <w:rPr>
                <w:rFonts w:eastAsia="Calibri" w:cs="Arial"/>
                <w:szCs w:val="22"/>
              </w:rPr>
              <w:t xml:space="preserve">Toasters must never be left unattended when in use. If the person watching the toast has to leave due to an operational emergency, then the toast must be raised and toaster turned off.  </w:t>
            </w:r>
          </w:p>
          <w:p w:rsidR="007336DA" w:rsidRPr="005C76E6" w:rsidRDefault="00FC417C" w:rsidP="00FC417C">
            <w:pPr>
              <w:overflowPunct/>
              <w:autoSpaceDE/>
              <w:autoSpaceDN/>
              <w:adjustRightInd/>
              <w:spacing w:after="200"/>
              <w:contextualSpacing/>
              <w:textAlignment w:val="auto"/>
              <w:rPr>
                <w:rFonts w:cs="Arial"/>
                <w:sz w:val="22"/>
                <w:szCs w:val="22"/>
              </w:rPr>
            </w:pPr>
            <w:r w:rsidRPr="00E41FED">
              <w:rPr>
                <w:rFonts w:eastAsia="Calibri" w:cs="Arial"/>
                <w:szCs w:val="22"/>
              </w:rPr>
              <w:t>Microwaves should never be left unattended when in use.</w:t>
            </w:r>
          </w:p>
        </w:tc>
        <w:tc>
          <w:tcPr>
            <w:tcW w:w="1276" w:type="dxa"/>
          </w:tcPr>
          <w:p w:rsidR="007336DA" w:rsidRPr="005C76E6" w:rsidRDefault="007336DA" w:rsidP="007336DA">
            <w:pPr>
              <w:rPr>
                <w:rFonts w:cs="Arial"/>
                <w:sz w:val="22"/>
                <w:szCs w:val="22"/>
              </w:rPr>
            </w:pPr>
          </w:p>
        </w:tc>
      </w:tr>
      <w:tr w:rsidR="00FC417C" w:rsidRPr="005C76E6" w:rsidTr="00FC417C">
        <w:tc>
          <w:tcPr>
            <w:tcW w:w="9747" w:type="dxa"/>
            <w:shd w:val="clear" w:color="auto" w:fill="auto"/>
          </w:tcPr>
          <w:p w:rsidR="00FC417C" w:rsidRPr="00E41FED" w:rsidRDefault="00FC417C" w:rsidP="00FC417C">
            <w:pPr>
              <w:overflowPunct/>
              <w:autoSpaceDE/>
              <w:autoSpaceDN/>
              <w:adjustRightInd/>
              <w:contextualSpacing/>
              <w:textAlignment w:val="auto"/>
              <w:rPr>
                <w:rFonts w:eastAsia="Calibri" w:cs="Arial"/>
                <w:b/>
                <w:szCs w:val="22"/>
              </w:rPr>
            </w:pPr>
            <w:r w:rsidRPr="00E41FED">
              <w:rPr>
                <w:rFonts w:eastAsia="Calibri" w:cs="Arial"/>
                <w:b/>
                <w:szCs w:val="22"/>
              </w:rPr>
              <w:lastRenderedPageBreak/>
              <w:t>First Aid</w:t>
            </w:r>
          </w:p>
          <w:p w:rsidR="00FC417C" w:rsidRPr="00E41FED" w:rsidRDefault="00FC417C" w:rsidP="00FC417C">
            <w:pPr>
              <w:overflowPunct/>
              <w:autoSpaceDE/>
              <w:autoSpaceDN/>
              <w:adjustRightInd/>
              <w:contextualSpacing/>
              <w:textAlignment w:val="auto"/>
              <w:rPr>
                <w:rFonts w:eastAsia="Calibri" w:cs="Arial"/>
                <w:szCs w:val="22"/>
              </w:rPr>
            </w:pPr>
            <w:r>
              <w:rPr>
                <w:rFonts w:eastAsia="Calibri" w:cs="Arial"/>
                <w:szCs w:val="22"/>
              </w:rPr>
              <w:t>H</w:t>
            </w:r>
            <w:r w:rsidRPr="00E41FED">
              <w:rPr>
                <w:rFonts w:eastAsia="Calibri" w:cs="Arial"/>
                <w:szCs w:val="22"/>
              </w:rPr>
              <w:t>ow to access First Aid Provision in the Department (a First Aid poster should be on display).</w:t>
            </w:r>
          </w:p>
          <w:p w:rsidR="00FC417C" w:rsidRPr="005C76E6" w:rsidRDefault="003049A3" w:rsidP="003049A3">
            <w:pPr>
              <w:overflowPunct/>
              <w:autoSpaceDE/>
              <w:autoSpaceDN/>
              <w:adjustRightInd/>
              <w:contextualSpacing/>
              <w:textAlignment w:val="auto"/>
              <w:rPr>
                <w:rFonts w:cs="Arial"/>
                <w:b/>
              </w:rPr>
            </w:pPr>
            <w:r>
              <w:rPr>
                <w:rFonts w:eastAsia="Calibri" w:cs="Arial"/>
                <w:szCs w:val="22"/>
              </w:rPr>
              <w:t xml:space="preserve">To </w:t>
            </w:r>
            <w:r w:rsidR="00FC417C" w:rsidRPr="00E41FED">
              <w:rPr>
                <w:rFonts w:eastAsia="Calibri" w:cs="Arial"/>
                <w:szCs w:val="22"/>
              </w:rPr>
              <w:t>declare to their Manager any health conditions that may require specialist first aid.</w:t>
            </w:r>
          </w:p>
        </w:tc>
        <w:tc>
          <w:tcPr>
            <w:tcW w:w="1276" w:type="dxa"/>
          </w:tcPr>
          <w:p w:rsidR="00FC417C" w:rsidRPr="005C76E6" w:rsidRDefault="00FC417C" w:rsidP="007336DA">
            <w:pPr>
              <w:rPr>
                <w:rFonts w:cs="Arial"/>
                <w:sz w:val="22"/>
                <w:szCs w:val="22"/>
              </w:rPr>
            </w:pPr>
          </w:p>
        </w:tc>
      </w:tr>
      <w:tr w:rsidR="003049A3" w:rsidRPr="005C76E6" w:rsidTr="007336DA">
        <w:tc>
          <w:tcPr>
            <w:tcW w:w="9747" w:type="dxa"/>
          </w:tcPr>
          <w:p w:rsidR="003049A3" w:rsidRPr="00E41FED" w:rsidRDefault="003049A3" w:rsidP="003049A3">
            <w:pPr>
              <w:overflowPunct/>
              <w:autoSpaceDE/>
              <w:autoSpaceDN/>
              <w:adjustRightInd/>
              <w:contextualSpacing/>
              <w:textAlignment w:val="auto"/>
              <w:rPr>
                <w:rFonts w:eastAsia="Calibri" w:cs="Arial"/>
                <w:b/>
                <w:szCs w:val="22"/>
              </w:rPr>
            </w:pPr>
            <w:r w:rsidRPr="00E41FED">
              <w:rPr>
                <w:rFonts w:eastAsia="Calibri" w:cs="Arial"/>
                <w:b/>
                <w:szCs w:val="22"/>
              </w:rPr>
              <w:t>Health &amp; Safety Arrangements</w:t>
            </w:r>
          </w:p>
          <w:p w:rsidR="003049A3" w:rsidRPr="00E41FED" w:rsidRDefault="003049A3" w:rsidP="003049A3">
            <w:pPr>
              <w:overflowPunct/>
              <w:autoSpaceDE/>
              <w:autoSpaceDN/>
              <w:adjustRightInd/>
              <w:contextualSpacing/>
              <w:textAlignment w:val="auto"/>
              <w:rPr>
                <w:rFonts w:eastAsia="Calibri" w:cs="Arial"/>
                <w:szCs w:val="22"/>
              </w:rPr>
            </w:pPr>
            <w:r>
              <w:rPr>
                <w:rFonts w:eastAsia="Calibri" w:cs="Arial"/>
                <w:szCs w:val="22"/>
              </w:rPr>
              <w:t>T</w:t>
            </w:r>
            <w:r w:rsidRPr="00E41FED">
              <w:rPr>
                <w:rFonts w:eastAsia="Calibri" w:cs="Arial"/>
                <w:szCs w:val="22"/>
              </w:rPr>
              <w:t>he location of the Department Health &amp; Safety Noticeboard.</w:t>
            </w:r>
          </w:p>
          <w:p w:rsidR="003049A3" w:rsidRPr="00E41FED" w:rsidRDefault="003049A3" w:rsidP="003049A3">
            <w:pPr>
              <w:overflowPunct/>
              <w:autoSpaceDE/>
              <w:autoSpaceDN/>
              <w:adjustRightInd/>
              <w:contextualSpacing/>
              <w:textAlignment w:val="auto"/>
              <w:rPr>
                <w:rFonts w:eastAsia="Calibri" w:cs="Arial"/>
                <w:szCs w:val="22"/>
              </w:rPr>
            </w:pPr>
            <w:r>
              <w:rPr>
                <w:rFonts w:eastAsia="Calibri" w:cs="Arial"/>
                <w:szCs w:val="22"/>
              </w:rPr>
              <w:t>T</w:t>
            </w:r>
            <w:r w:rsidRPr="00E41FED">
              <w:rPr>
                <w:rFonts w:eastAsia="Calibri" w:cs="Arial"/>
                <w:szCs w:val="22"/>
              </w:rPr>
              <w:t xml:space="preserve">he location of any other Department Safety documentation.  </w:t>
            </w:r>
          </w:p>
          <w:p w:rsidR="003049A3" w:rsidRPr="00E41FED" w:rsidRDefault="003049A3" w:rsidP="003049A3">
            <w:pPr>
              <w:overflowPunct/>
              <w:autoSpaceDE/>
              <w:autoSpaceDN/>
              <w:adjustRightInd/>
              <w:contextualSpacing/>
              <w:textAlignment w:val="auto"/>
              <w:rPr>
                <w:rFonts w:eastAsia="Calibri" w:cs="Arial"/>
                <w:szCs w:val="22"/>
              </w:rPr>
            </w:pPr>
            <w:r w:rsidRPr="00E41FED">
              <w:rPr>
                <w:rFonts w:eastAsia="Calibri" w:cs="Arial"/>
                <w:szCs w:val="22"/>
              </w:rPr>
              <w:t>Health &amp; Safety Policies are available on the intranet (Policies and Procedures link on home page).</w:t>
            </w:r>
          </w:p>
          <w:p w:rsidR="003049A3" w:rsidRPr="005C76E6" w:rsidRDefault="003049A3" w:rsidP="003049A3">
            <w:pPr>
              <w:overflowPunct/>
              <w:autoSpaceDE/>
              <w:autoSpaceDN/>
              <w:adjustRightInd/>
              <w:contextualSpacing/>
              <w:textAlignment w:val="auto"/>
              <w:rPr>
                <w:rFonts w:cs="Arial"/>
                <w:b/>
              </w:rPr>
            </w:pPr>
            <w:r>
              <w:rPr>
                <w:rFonts w:eastAsia="Calibri" w:cs="Arial"/>
                <w:szCs w:val="22"/>
              </w:rPr>
              <w:t>T</w:t>
            </w:r>
            <w:r w:rsidRPr="00E41FED">
              <w:rPr>
                <w:rFonts w:eastAsia="Calibri" w:cs="Arial"/>
                <w:szCs w:val="22"/>
              </w:rPr>
              <w:t>hat health &amp; Safety resources including risk assessment examples and key safety documents are available on the Health &amp; Safety intranet (Trust Wide &gt; Health &amp; Safety on the green list OR ‘H’ from alphabet on home page and then select Health &amp; Safety from the search list).</w:t>
            </w:r>
          </w:p>
        </w:tc>
        <w:tc>
          <w:tcPr>
            <w:tcW w:w="1276" w:type="dxa"/>
          </w:tcPr>
          <w:p w:rsidR="003049A3" w:rsidRPr="005C76E6" w:rsidRDefault="003049A3" w:rsidP="007336DA">
            <w:pPr>
              <w:rPr>
                <w:rFonts w:cs="Arial"/>
                <w:sz w:val="22"/>
                <w:szCs w:val="22"/>
              </w:rPr>
            </w:pPr>
          </w:p>
        </w:tc>
      </w:tr>
      <w:tr w:rsidR="00D40294" w:rsidRPr="005C76E6" w:rsidTr="007336DA">
        <w:tc>
          <w:tcPr>
            <w:tcW w:w="9747" w:type="dxa"/>
          </w:tcPr>
          <w:p w:rsidR="00D40294" w:rsidRPr="00D40294" w:rsidRDefault="00D40294" w:rsidP="00D40294">
            <w:pPr>
              <w:overflowPunct/>
              <w:autoSpaceDE/>
              <w:autoSpaceDN/>
              <w:adjustRightInd/>
              <w:contextualSpacing/>
              <w:textAlignment w:val="auto"/>
              <w:rPr>
                <w:rFonts w:eastAsia="Calibri" w:cs="Arial"/>
                <w:b/>
                <w:bCs/>
                <w:szCs w:val="22"/>
              </w:rPr>
            </w:pPr>
            <w:r w:rsidRPr="00D40294">
              <w:rPr>
                <w:rFonts w:eastAsia="Calibri" w:cs="Arial"/>
                <w:b/>
                <w:bCs/>
                <w:szCs w:val="22"/>
              </w:rPr>
              <w:t>Mental Health &amp; Wellbeing</w:t>
            </w:r>
          </w:p>
          <w:p w:rsidR="00D40294" w:rsidRPr="00D40294" w:rsidRDefault="00D40294" w:rsidP="00D40294">
            <w:pPr>
              <w:overflowPunct/>
              <w:autoSpaceDE/>
              <w:autoSpaceDN/>
              <w:adjustRightInd/>
              <w:contextualSpacing/>
              <w:textAlignment w:val="auto"/>
              <w:rPr>
                <w:rFonts w:eastAsia="Calibri" w:cs="Arial"/>
                <w:szCs w:val="22"/>
              </w:rPr>
            </w:pPr>
            <w:r w:rsidRPr="00D40294">
              <w:rPr>
                <w:rFonts w:eastAsia="Calibri" w:cs="Arial"/>
                <w:szCs w:val="22"/>
              </w:rPr>
              <w:t xml:space="preserve">Positive mental health is rarely a continuous state of mind. One may feel in good health generally but also suffer stress or anxiety from time to time. </w:t>
            </w:r>
          </w:p>
          <w:p w:rsidR="00D40294" w:rsidRPr="00D40294" w:rsidRDefault="00D40294" w:rsidP="00D40294">
            <w:pPr>
              <w:overflowPunct/>
              <w:autoSpaceDE/>
              <w:autoSpaceDN/>
              <w:adjustRightInd/>
              <w:contextualSpacing/>
              <w:textAlignment w:val="auto"/>
              <w:rPr>
                <w:rFonts w:eastAsia="Calibri" w:cs="Arial"/>
                <w:szCs w:val="22"/>
              </w:rPr>
            </w:pPr>
            <w:r w:rsidRPr="00D40294">
              <w:rPr>
                <w:rFonts w:eastAsia="Calibri" w:cs="Arial"/>
                <w:szCs w:val="22"/>
              </w:rPr>
              <w:t>There can be multiple reasons as to why a person may be experiencing difficulties with their mental health. Difficulties may arise due to work-place triggers or triggered by life events that have nothing to do with work.</w:t>
            </w:r>
          </w:p>
          <w:p w:rsidR="00D40294" w:rsidRPr="00E41FED" w:rsidRDefault="00D40294" w:rsidP="00D40294">
            <w:pPr>
              <w:overflowPunct/>
              <w:autoSpaceDE/>
              <w:autoSpaceDN/>
              <w:adjustRightInd/>
              <w:contextualSpacing/>
              <w:textAlignment w:val="auto"/>
              <w:rPr>
                <w:rFonts w:eastAsia="Calibri" w:cs="Arial"/>
                <w:b/>
                <w:szCs w:val="22"/>
              </w:rPr>
            </w:pPr>
            <w:r w:rsidRPr="00D40294">
              <w:rPr>
                <w:rFonts w:eastAsia="Calibri" w:cs="Arial"/>
                <w:szCs w:val="22"/>
              </w:rPr>
              <w:t>Our occupational health team can play a vital role in supporting staff with their mental health needs and we have a mental health nurse advisor employed within the team.</w:t>
            </w:r>
          </w:p>
        </w:tc>
        <w:tc>
          <w:tcPr>
            <w:tcW w:w="1276" w:type="dxa"/>
          </w:tcPr>
          <w:p w:rsidR="00D40294" w:rsidRPr="005C76E6" w:rsidRDefault="00D40294" w:rsidP="007336DA">
            <w:pPr>
              <w:rPr>
                <w:rFonts w:cs="Arial"/>
                <w:sz w:val="22"/>
                <w:szCs w:val="22"/>
              </w:rPr>
            </w:pPr>
          </w:p>
        </w:tc>
      </w:tr>
      <w:tr w:rsidR="003049A3" w:rsidRPr="005C76E6" w:rsidTr="007336DA">
        <w:tc>
          <w:tcPr>
            <w:tcW w:w="9747" w:type="dxa"/>
          </w:tcPr>
          <w:p w:rsidR="00FF073D" w:rsidRPr="00E41FED" w:rsidRDefault="00FF073D" w:rsidP="00FF073D">
            <w:pPr>
              <w:overflowPunct/>
              <w:autoSpaceDE/>
              <w:autoSpaceDN/>
              <w:adjustRightInd/>
              <w:contextualSpacing/>
              <w:textAlignment w:val="auto"/>
              <w:rPr>
                <w:rFonts w:eastAsia="Calibri" w:cs="Arial"/>
                <w:b/>
                <w:szCs w:val="22"/>
              </w:rPr>
            </w:pPr>
            <w:r w:rsidRPr="00E41FED">
              <w:rPr>
                <w:rFonts w:eastAsia="Calibri" w:cs="Arial"/>
                <w:b/>
                <w:szCs w:val="22"/>
              </w:rPr>
              <w:t xml:space="preserve">Incident Reporting </w:t>
            </w:r>
          </w:p>
          <w:p w:rsidR="00FF073D" w:rsidRPr="00E41FED" w:rsidRDefault="00FF073D" w:rsidP="00FF073D">
            <w:pPr>
              <w:overflowPunct/>
              <w:autoSpaceDE/>
              <w:autoSpaceDN/>
              <w:adjustRightInd/>
              <w:contextualSpacing/>
              <w:textAlignment w:val="auto"/>
              <w:rPr>
                <w:rFonts w:eastAsia="Calibri" w:cs="Arial"/>
                <w:szCs w:val="22"/>
              </w:rPr>
            </w:pPr>
            <w:r>
              <w:rPr>
                <w:rFonts w:eastAsia="Calibri" w:cs="Arial"/>
                <w:szCs w:val="22"/>
              </w:rPr>
              <w:t>A</w:t>
            </w:r>
            <w:r w:rsidRPr="00E41FED">
              <w:rPr>
                <w:rFonts w:eastAsia="Calibri" w:cs="Arial"/>
                <w:szCs w:val="22"/>
              </w:rPr>
              <w:t>ll accidents, incidents and near misses must be reported on an Incident Reporting Form (IR1).</w:t>
            </w:r>
          </w:p>
          <w:p w:rsidR="003049A3" w:rsidRPr="00FF073D" w:rsidRDefault="00FF073D" w:rsidP="00FF073D">
            <w:pPr>
              <w:overflowPunct/>
              <w:autoSpaceDE/>
              <w:autoSpaceDN/>
              <w:adjustRightInd/>
              <w:contextualSpacing/>
              <w:textAlignment w:val="auto"/>
              <w:rPr>
                <w:rFonts w:eastAsia="Calibri" w:cs="Arial"/>
                <w:szCs w:val="22"/>
              </w:rPr>
            </w:pPr>
            <w:r w:rsidRPr="00E41FED">
              <w:rPr>
                <w:rFonts w:eastAsia="Calibri" w:cs="Arial"/>
                <w:szCs w:val="22"/>
              </w:rPr>
              <w:t>All employees know how to access the Incident Reporting System online (if access to IT arranged) AND/OR employees know where to find the IR1 paper book in the Department.</w:t>
            </w:r>
          </w:p>
        </w:tc>
        <w:tc>
          <w:tcPr>
            <w:tcW w:w="1276" w:type="dxa"/>
          </w:tcPr>
          <w:p w:rsidR="003049A3" w:rsidRPr="005C76E6" w:rsidRDefault="003049A3" w:rsidP="007336DA">
            <w:pPr>
              <w:rPr>
                <w:rFonts w:cs="Arial"/>
                <w:sz w:val="22"/>
                <w:szCs w:val="22"/>
              </w:rPr>
            </w:pPr>
          </w:p>
        </w:tc>
      </w:tr>
      <w:tr w:rsidR="00FF073D" w:rsidRPr="005C76E6" w:rsidTr="007336DA">
        <w:tc>
          <w:tcPr>
            <w:tcW w:w="9747" w:type="dxa"/>
          </w:tcPr>
          <w:p w:rsidR="00FF073D" w:rsidRPr="00E41FED" w:rsidRDefault="00FF073D" w:rsidP="00FF073D">
            <w:pPr>
              <w:overflowPunct/>
              <w:autoSpaceDE/>
              <w:autoSpaceDN/>
              <w:adjustRightInd/>
              <w:textAlignment w:val="auto"/>
              <w:rPr>
                <w:rFonts w:eastAsia="Calibri" w:cs="Arial"/>
                <w:b/>
                <w:szCs w:val="22"/>
              </w:rPr>
            </w:pPr>
            <w:r w:rsidRPr="00E41FED">
              <w:rPr>
                <w:rFonts w:eastAsia="Calibri" w:cs="Arial"/>
                <w:b/>
                <w:szCs w:val="22"/>
              </w:rPr>
              <w:t>Lone Working</w:t>
            </w:r>
            <w:r>
              <w:rPr>
                <w:rFonts w:eastAsia="Calibri" w:cs="Arial"/>
                <w:b/>
                <w:szCs w:val="22"/>
              </w:rPr>
              <w:t xml:space="preserve"> (if applicable)</w:t>
            </w:r>
          </w:p>
          <w:p w:rsidR="00FF073D" w:rsidRPr="00E41FED" w:rsidRDefault="00FF073D" w:rsidP="00FF073D">
            <w:pPr>
              <w:overflowPunct/>
              <w:autoSpaceDE/>
              <w:autoSpaceDN/>
              <w:adjustRightInd/>
              <w:textAlignment w:val="auto"/>
              <w:rPr>
                <w:rFonts w:eastAsia="Calibri" w:cs="Arial"/>
                <w:szCs w:val="22"/>
              </w:rPr>
            </w:pPr>
            <w:r>
              <w:rPr>
                <w:rFonts w:eastAsia="Calibri" w:cs="Arial"/>
                <w:szCs w:val="22"/>
              </w:rPr>
              <w:t>R</w:t>
            </w:r>
            <w:r w:rsidRPr="00E41FED">
              <w:rPr>
                <w:rFonts w:eastAsia="Calibri" w:cs="Arial"/>
                <w:szCs w:val="22"/>
              </w:rPr>
              <w:t>ead the Department Lone Worker Protocol.</w:t>
            </w:r>
          </w:p>
          <w:p w:rsidR="00FF073D" w:rsidRPr="00E41FED" w:rsidRDefault="00FF073D" w:rsidP="00FF073D">
            <w:pPr>
              <w:overflowPunct/>
              <w:autoSpaceDE/>
              <w:autoSpaceDN/>
              <w:adjustRightInd/>
              <w:textAlignment w:val="auto"/>
              <w:rPr>
                <w:rFonts w:eastAsia="Calibri" w:cs="Arial"/>
                <w:szCs w:val="22"/>
              </w:rPr>
            </w:pPr>
            <w:r>
              <w:rPr>
                <w:rFonts w:eastAsia="Calibri" w:cs="Arial"/>
                <w:szCs w:val="22"/>
              </w:rPr>
              <w:t>K</w:t>
            </w:r>
            <w:r w:rsidRPr="00E41FED">
              <w:rPr>
                <w:rFonts w:eastAsia="Calibri" w:cs="Arial"/>
                <w:szCs w:val="22"/>
              </w:rPr>
              <w:t>now how to raise the alarm when working alone.</w:t>
            </w:r>
          </w:p>
          <w:p w:rsidR="00FF073D" w:rsidRPr="005C76E6" w:rsidRDefault="00FF073D" w:rsidP="00FF073D">
            <w:pPr>
              <w:overflowPunct/>
              <w:autoSpaceDE/>
              <w:autoSpaceDN/>
              <w:adjustRightInd/>
              <w:textAlignment w:val="auto"/>
              <w:rPr>
                <w:rFonts w:cs="Arial"/>
                <w:b/>
              </w:rPr>
            </w:pPr>
            <w:r>
              <w:rPr>
                <w:rFonts w:eastAsia="Calibri" w:cs="Arial"/>
                <w:szCs w:val="22"/>
              </w:rPr>
              <w:t>A</w:t>
            </w:r>
            <w:r w:rsidRPr="00E41FED">
              <w:rPr>
                <w:rFonts w:eastAsia="Calibri" w:cs="Arial"/>
                <w:szCs w:val="22"/>
              </w:rPr>
              <w:t>ware of the importance of ensuring a colleague knows when they are lone working</w:t>
            </w:r>
          </w:p>
        </w:tc>
        <w:tc>
          <w:tcPr>
            <w:tcW w:w="1276" w:type="dxa"/>
          </w:tcPr>
          <w:p w:rsidR="00FF073D" w:rsidRPr="005C76E6" w:rsidRDefault="00FF073D" w:rsidP="007336DA">
            <w:pPr>
              <w:rPr>
                <w:rFonts w:cs="Arial"/>
                <w:sz w:val="22"/>
                <w:szCs w:val="22"/>
              </w:rPr>
            </w:pPr>
          </w:p>
        </w:tc>
      </w:tr>
      <w:tr w:rsidR="007F07C7" w:rsidRPr="005C76E6" w:rsidTr="007336DA">
        <w:tc>
          <w:tcPr>
            <w:tcW w:w="9747" w:type="dxa"/>
          </w:tcPr>
          <w:p w:rsidR="007F07C7" w:rsidRPr="00E41FED" w:rsidRDefault="007F07C7" w:rsidP="007F07C7">
            <w:pPr>
              <w:overflowPunct/>
              <w:autoSpaceDE/>
              <w:autoSpaceDN/>
              <w:adjustRightInd/>
              <w:textAlignment w:val="auto"/>
              <w:rPr>
                <w:rFonts w:eastAsia="Calibri" w:cs="Arial"/>
                <w:b/>
                <w:szCs w:val="22"/>
              </w:rPr>
            </w:pPr>
            <w:r w:rsidRPr="00E41FED">
              <w:rPr>
                <w:rFonts w:eastAsia="Calibri" w:cs="Arial"/>
                <w:b/>
                <w:szCs w:val="22"/>
              </w:rPr>
              <w:t>Manual Handling and Display Screen Equipment (both acute and community)</w:t>
            </w:r>
          </w:p>
          <w:p w:rsidR="007F07C7" w:rsidRPr="00E41FED" w:rsidRDefault="007F07C7" w:rsidP="007F07C7">
            <w:pPr>
              <w:overflowPunct/>
              <w:autoSpaceDE/>
              <w:autoSpaceDN/>
              <w:adjustRightInd/>
              <w:textAlignment w:val="auto"/>
              <w:rPr>
                <w:rFonts w:eastAsia="Calibri" w:cs="Arial"/>
                <w:szCs w:val="22"/>
              </w:rPr>
            </w:pPr>
            <w:r>
              <w:rPr>
                <w:rFonts w:eastAsia="Calibri" w:cs="Arial"/>
                <w:szCs w:val="22"/>
              </w:rPr>
              <w:t>H</w:t>
            </w:r>
            <w:r w:rsidRPr="00E41FED">
              <w:rPr>
                <w:rFonts w:eastAsia="Calibri" w:cs="Arial"/>
                <w:szCs w:val="22"/>
              </w:rPr>
              <w:t xml:space="preserve">ave read, understood and follow Department Safe Systems of Work for specific manual handling activities and tasks,  </w:t>
            </w:r>
          </w:p>
          <w:p w:rsidR="007F07C7" w:rsidRPr="00E41FED" w:rsidRDefault="007F07C7" w:rsidP="007F07C7">
            <w:pPr>
              <w:overflowPunct/>
              <w:autoSpaceDE/>
              <w:autoSpaceDN/>
              <w:adjustRightInd/>
              <w:textAlignment w:val="auto"/>
              <w:rPr>
                <w:rFonts w:eastAsia="Calibri" w:cs="Arial"/>
                <w:szCs w:val="22"/>
              </w:rPr>
            </w:pPr>
            <w:r>
              <w:rPr>
                <w:rFonts w:eastAsia="Calibri" w:cs="Arial"/>
                <w:szCs w:val="22"/>
              </w:rPr>
              <w:t>A</w:t>
            </w:r>
            <w:r w:rsidRPr="00E41FED">
              <w:rPr>
                <w:rFonts w:eastAsia="Calibri" w:cs="Arial"/>
                <w:szCs w:val="22"/>
              </w:rPr>
              <w:t xml:space="preserve">ware of the importance of not carrying out any manual handling activity if there is any uncertainty about safety or there remain significant risks </w:t>
            </w:r>
          </w:p>
          <w:p w:rsidR="007F07C7" w:rsidRPr="00E41FED" w:rsidRDefault="00DD4B4C" w:rsidP="007F07C7">
            <w:pPr>
              <w:overflowPunct/>
              <w:autoSpaceDE/>
              <w:autoSpaceDN/>
              <w:adjustRightInd/>
              <w:textAlignment w:val="auto"/>
              <w:rPr>
                <w:rFonts w:eastAsia="Calibri" w:cs="Arial"/>
                <w:szCs w:val="22"/>
              </w:rPr>
            </w:pPr>
            <w:r>
              <w:rPr>
                <w:rFonts w:eastAsia="Calibri" w:cs="Arial"/>
                <w:szCs w:val="22"/>
              </w:rPr>
              <w:t>T</w:t>
            </w:r>
            <w:r w:rsidR="007F07C7" w:rsidRPr="00E41FED">
              <w:rPr>
                <w:rFonts w:eastAsia="Calibri" w:cs="Arial"/>
                <w:szCs w:val="22"/>
              </w:rPr>
              <w:t>o inform the Manager of the Department if they have any health condition that may have an impact on their ability to carry out work activities</w:t>
            </w:r>
          </w:p>
          <w:p w:rsidR="007F07C7" w:rsidRPr="007F07C7" w:rsidRDefault="00DD4B4C" w:rsidP="007F07C7">
            <w:pPr>
              <w:overflowPunct/>
              <w:autoSpaceDE/>
              <w:autoSpaceDN/>
              <w:adjustRightInd/>
              <w:textAlignment w:val="auto"/>
              <w:rPr>
                <w:rFonts w:eastAsia="Calibri" w:cs="Arial"/>
                <w:szCs w:val="22"/>
              </w:rPr>
            </w:pPr>
            <w:r>
              <w:rPr>
                <w:rFonts w:eastAsia="Calibri" w:cs="Arial"/>
                <w:szCs w:val="22"/>
              </w:rPr>
              <w:t>Individuals</w:t>
            </w:r>
            <w:r w:rsidR="007F07C7" w:rsidRPr="00E41FED">
              <w:rPr>
                <w:rFonts w:eastAsia="Calibri" w:cs="Arial"/>
                <w:szCs w:val="22"/>
              </w:rPr>
              <w:t xml:space="preserve"> who use computers for 2.5 hours or more per shift are required to complete a DSE Workstation Assessment at least every 3 years (available on the Health &amp; Safety web page &gt; Display Screen Equipment section).</w:t>
            </w:r>
          </w:p>
        </w:tc>
        <w:tc>
          <w:tcPr>
            <w:tcW w:w="1276" w:type="dxa"/>
          </w:tcPr>
          <w:p w:rsidR="007F07C7" w:rsidRPr="005C76E6" w:rsidRDefault="007F07C7" w:rsidP="007336DA">
            <w:pPr>
              <w:rPr>
                <w:rFonts w:cs="Arial"/>
                <w:sz w:val="22"/>
                <w:szCs w:val="22"/>
              </w:rPr>
            </w:pPr>
          </w:p>
        </w:tc>
      </w:tr>
      <w:tr w:rsidR="007F07C7" w:rsidRPr="005C76E6" w:rsidTr="007336DA">
        <w:tc>
          <w:tcPr>
            <w:tcW w:w="9747" w:type="dxa"/>
          </w:tcPr>
          <w:p w:rsidR="00DD4B4C" w:rsidRPr="00E41FED" w:rsidRDefault="00DD4B4C" w:rsidP="00DD4B4C">
            <w:pPr>
              <w:overflowPunct/>
              <w:autoSpaceDE/>
              <w:autoSpaceDN/>
              <w:adjustRightInd/>
              <w:spacing w:after="100" w:afterAutospacing="1"/>
              <w:contextualSpacing/>
              <w:textAlignment w:val="auto"/>
              <w:rPr>
                <w:rFonts w:eastAsia="Calibri" w:cs="Arial"/>
                <w:b/>
                <w:szCs w:val="22"/>
              </w:rPr>
            </w:pPr>
            <w:r w:rsidRPr="00E41FED">
              <w:rPr>
                <w:rFonts w:eastAsia="Calibri" w:cs="Arial"/>
                <w:b/>
                <w:szCs w:val="22"/>
              </w:rPr>
              <w:t>Patient Handling (i.e assisting, supporting and moving patients)</w:t>
            </w:r>
          </w:p>
          <w:p w:rsidR="00DD4B4C" w:rsidRPr="00E41FED" w:rsidRDefault="00DD4B4C" w:rsidP="00DD4B4C">
            <w:pPr>
              <w:overflowPunct/>
              <w:autoSpaceDE/>
              <w:autoSpaceDN/>
              <w:adjustRightInd/>
              <w:spacing w:after="100" w:afterAutospacing="1"/>
              <w:contextualSpacing/>
              <w:textAlignment w:val="auto"/>
              <w:rPr>
                <w:rFonts w:eastAsia="Calibri" w:cs="Arial"/>
                <w:szCs w:val="22"/>
              </w:rPr>
            </w:pPr>
            <w:r>
              <w:rPr>
                <w:rFonts w:eastAsia="Calibri" w:cs="Arial"/>
                <w:szCs w:val="22"/>
              </w:rPr>
              <w:t>H</w:t>
            </w:r>
            <w:r w:rsidRPr="00E41FED">
              <w:rPr>
                <w:rFonts w:eastAsia="Calibri" w:cs="Arial"/>
                <w:szCs w:val="22"/>
              </w:rPr>
              <w:t>ave completed [practical] manual handling training in the last 3 years and understand the principles of safe handling;</w:t>
            </w:r>
          </w:p>
          <w:p w:rsidR="00DD4B4C" w:rsidRPr="00E41FED" w:rsidRDefault="00DD4B4C" w:rsidP="00DD4B4C">
            <w:pPr>
              <w:overflowPunct/>
              <w:autoSpaceDE/>
              <w:autoSpaceDN/>
              <w:adjustRightInd/>
              <w:spacing w:after="100" w:afterAutospacing="1"/>
              <w:contextualSpacing/>
              <w:textAlignment w:val="auto"/>
              <w:rPr>
                <w:rFonts w:eastAsia="Calibri" w:cs="Arial"/>
                <w:szCs w:val="22"/>
              </w:rPr>
            </w:pPr>
            <w:r>
              <w:rPr>
                <w:rFonts w:eastAsia="Calibri" w:cs="Arial"/>
                <w:szCs w:val="22"/>
              </w:rPr>
              <w:t>O</w:t>
            </w:r>
            <w:r w:rsidRPr="00E41FED">
              <w:rPr>
                <w:rFonts w:eastAsia="Calibri" w:cs="Arial"/>
                <w:szCs w:val="22"/>
              </w:rPr>
              <w:t>nly use manual handling equipment if they are competent to use it safely;</w:t>
            </w:r>
          </w:p>
          <w:p w:rsidR="00DD4B4C" w:rsidRPr="00E41FED" w:rsidRDefault="00DD4B4C" w:rsidP="00DD4B4C">
            <w:pPr>
              <w:overflowPunct/>
              <w:autoSpaceDE/>
              <w:autoSpaceDN/>
              <w:adjustRightInd/>
              <w:spacing w:after="100" w:afterAutospacing="1"/>
              <w:contextualSpacing/>
              <w:textAlignment w:val="auto"/>
              <w:rPr>
                <w:rFonts w:eastAsia="Calibri" w:cs="Arial"/>
                <w:szCs w:val="22"/>
              </w:rPr>
            </w:pPr>
            <w:r>
              <w:rPr>
                <w:rFonts w:eastAsia="Calibri" w:cs="Arial"/>
                <w:szCs w:val="22"/>
              </w:rPr>
              <w:t>R</w:t>
            </w:r>
            <w:r w:rsidRPr="00E41FED">
              <w:rPr>
                <w:rFonts w:eastAsia="Calibri" w:cs="Arial"/>
                <w:szCs w:val="22"/>
              </w:rPr>
              <w:t>equest suitable training and/or work with a colleague competent in safe use if they are unfamiliar with equipment;</w:t>
            </w:r>
          </w:p>
          <w:p w:rsidR="00DD4B4C" w:rsidRPr="00E41FED" w:rsidRDefault="00DD4B4C" w:rsidP="00DD4B4C">
            <w:pPr>
              <w:overflowPunct/>
              <w:autoSpaceDE/>
              <w:autoSpaceDN/>
              <w:adjustRightInd/>
              <w:spacing w:after="100" w:afterAutospacing="1"/>
              <w:contextualSpacing/>
              <w:textAlignment w:val="auto"/>
              <w:rPr>
                <w:rFonts w:eastAsia="Calibri" w:cs="Arial"/>
                <w:szCs w:val="22"/>
              </w:rPr>
            </w:pPr>
            <w:r>
              <w:rPr>
                <w:rFonts w:eastAsia="Calibri" w:cs="Arial"/>
                <w:szCs w:val="22"/>
              </w:rPr>
              <w:t>E</w:t>
            </w:r>
            <w:r w:rsidRPr="00E41FED">
              <w:rPr>
                <w:rFonts w:eastAsia="Calibri" w:cs="Arial"/>
                <w:szCs w:val="22"/>
              </w:rPr>
              <w:t>nsure the safe working load of equipment is not exceeded</w:t>
            </w:r>
          </w:p>
          <w:p w:rsidR="00DD4B4C" w:rsidRPr="00E41FED" w:rsidRDefault="00DD4B4C" w:rsidP="00DD4B4C">
            <w:pPr>
              <w:overflowPunct/>
              <w:autoSpaceDE/>
              <w:autoSpaceDN/>
              <w:adjustRightInd/>
              <w:spacing w:after="100" w:afterAutospacing="1"/>
              <w:contextualSpacing/>
              <w:textAlignment w:val="auto"/>
              <w:rPr>
                <w:rFonts w:eastAsia="Calibri" w:cs="Arial"/>
                <w:szCs w:val="22"/>
              </w:rPr>
            </w:pPr>
            <w:r>
              <w:rPr>
                <w:rFonts w:eastAsia="Calibri" w:cs="Arial"/>
                <w:szCs w:val="22"/>
              </w:rPr>
              <w:t>R</w:t>
            </w:r>
            <w:r w:rsidRPr="00E41FED">
              <w:rPr>
                <w:rFonts w:eastAsia="Calibri" w:cs="Arial"/>
                <w:szCs w:val="22"/>
              </w:rPr>
              <w:t>efer to the Patients Manual Handling Risk Assessment and Patient Mobility Care Plan to ensure they know how to work with a patient safely;</w:t>
            </w:r>
          </w:p>
          <w:p w:rsidR="00DD4B4C" w:rsidRPr="00E41FED" w:rsidRDefault="00DD4B4C" w:rsidP="00DD4B4C">
            <w:pPr>
              <w:overflowPunct/>
              <w:autoSpaceDE/>
              <w:autoSpaceDN/>
              <w:adjustRightInd/>
              <w:spacing w:after="100" w:afterAutospacing="1"/>
              <w:contextualSpacing/>
              <w:textAlignment w:val="auto"/>
              <w:rPr>
                <w:rFonts w:eastAsia="Calibri" w:cs="Arial"/>
                <w:szCs w:val="22"/>
              </w:rPr>
            </w:pPr>
            <w:r>
              <w:rPr>
                <w:rFonts w:eastAsia="Calibri" w:cs="Arial"/>
                <w:szCs w:val="22"/>
              </w:rPr>
              <w:t>D</w:t>
            </w:r>
            <w:r w:rsidRPr="00E41FED">
              <w:rPr>
                <w:rFonts w:eastAsia="Calibri" w:cs="Arial"/>
                <w:szCs w:val="22"/>
              </w:rPr>
              <w:t>iscuss individual patient handling needs with Department colleagues to ensure they understand any recent changes to ability/mobility;</w:t>
            </w:r>
          </w:p>
          <w:p w:rsidR="007F07C7" w:rsidRPr="005C76E6" w:rsidRDefault="00DD4B4C" w:rsidP="00DD4B4C">
            <w:pPr>
              <w:overflowPunct/>
              <w:autoSpaceDE/>
              <w:autoSpaceDN/>
              <w:adjustRightInd/>
              <w:spacing w:after="100" w:afterAutospacing="1"/>
              <w:contextualSpacing/>
              <w:textAlignment w:val="auto"/>
              <w:rPr>
                <w:rFonts w:cs="Arial"/>
                <w:b/>
              </w:rPr>
            </w:pPr>
            <w:r>
              <w:rPr>
                <w:rFonts w:eastAsia="Calibri" w:cs="Arial"/>
                <w:szCs w:val="22"/>
              </w:rPr>
              <w:t>Do</w:t>
            </w:r>
            <w:r w:rsidRPr="00E41FED">
              <w:rPr>
                <w:rFonts w:eastAsia="Calibri" w:cs="Arial"/>
                <w:szCs w:val="22"/>
              </w:rPr>
              <w:t xml:space="preserve"> not carry out any manual handling activity if there is any uncertainty about safety or there remain significant risks to the patient or employee</w:t>
            </w:r>
          </w:p>
        </w:tc>
        <w:tc>
          <w:tcPr>
            <w:tcW w:w="1276" w:type="dxa"/>
          </w:tcPr>
          <w:p w:rsidR="007F07C7" w:rsidRPr="005C76E6" w:rsidRDefault="007F07C7" w:rsidP="007336DA">
            <w:pPr>
              <w:rPr>
                <w:rFonts w:cs="Arial"/>
                <w:sz w:val="22"/>
                <w:szCs w:val="22"/>
              </w:rPr>
            </w:pPr>
          </w:p>
        </w:tc>
      </w:tr>
      <w:tr w:rsidR="007F07C7" w:rsidRPr="005C76E6" w:rsidTr="007336DA">
        <w:tc>
          <w:tcPr>
            <w:tcW w:w="9747" w:type="dxa"/>
          </w:tcPr>
          <w:p w:rsidR="00DD4B4C" w:rsidRPr="00E41FED" w:rsidRDefault="00DD4B4C" w:rsidP="00DD4B4C">
            <w:pPr>
              <w:overflowPunct/>
              <w:autoSpaceDE/>
              <w:autoSpaceDN/>
              <w:adjustRightInd/>
              <w:spacing w:after="100" w:afterAutospacing="1"/>
              <w:contextualSpacing/>
              <w:textAlignment w:val="auto"/>
              <w:rPr>
                <w:rFonts w:eastAsia="Calibri" w:cs="Arial"/>
                <w:b/>
                <w:szCs w:val="22"/>
              </w:rPr>
            </w:pPr>
            <w:r w:rsidRPr="00E41FED">
              <w:rPr>
                <w:rFonts w:eastAsia="Calibri" w:cs="Arial"/>
                <w:b/>
                <w:szCs w:val="22"/>
              </w:rPr>
              <w:t>Personal Protective Equipment (PPE)</w:t>
            </w:r>
          </w:p>
          <w:p w:rsidR="00DD4B4C" w:rsidRPr="00E41FED" w:rsidRDefault="00DD4B4C" w:rsidP="00DD4B4C">
            <w:pPr>
              <w:overflowPunct/>
              <w:autoSpaceDE/>
              <w:autoSpaceDN/>
              <w:adjustRightInd/>
              <w:spacing w:after="100" w:afterAutospacing="1"/>
              <w:contextualSpacing/>
              <w:textAlignment w:val="auto"/>
              <w:rPr>
                <w:rFonts w:eastAsia="Calibri" w:cs="Arial"/>
                <w:szCs w:val="22"/>
              </w:rPr>
            </w:pPr>
            <w:r>
              <w:rPr>
                <w:rFonts w:eastAsia="Calibri" w:cs="Arial"/>
                <w:szCs w:val="22"/>
              </w:rPr>
              <w:t>K</w:t>
            </w:r>
            <w:r w:rsidRPr="00E41FED">
              <w:rPr>
                <w:rFonts w:eastAsia="Calibri" w:cs="Arial"/>
                <w:szCs w:val="22"/>
              </w:rPr>
              <w:t>now when PPE is needed and how to access it.</w:t>
            </w:r>
          </w:p>
          <w:p w:rsidR="00DD4B4C" w:rsidRPr="00E41FED" w:rsidRDefault="00DD4B4C" w:rsidP="00DD4B4C">
            <w:pPr>
              <w:overflowPunct/>
              <w:autoSpaceDE/>
              <w:autoSpaceDN/>
              <w:adjustRightInd/>
              <w:spacing w:after="100" w:afterAutospacing="1"/>
              <w:contextualSpacing/>
              <w:textAlignment w:val="auto"/>
              <w:rPr>
                <w:rFonts w:eastAsia="Calibri" w:cs="Arial"/>
                <w:szCs w:val="22"/>
              </w:rPr>
            </w:pPr>
            <w:r>
              <w:rPr>
                <w:rFonts w:eastAsia="Calibri" w:cs="Arial"/>
                <w:szCs w:val="22"/>
              </w:rPr>
              <w:t>A</w:t>
            </w:r>
            <w:r w:rsidRPr="00E41FED">
              <w:rPr>
                <w:rFonts w:eastAsia="Calibri" w:cs="Arial"/>
                <w:szCs w:val="22"/>
              </w:rPr>
              <w:t>dvised that where PPE is provided it must be worn.</w:t>
            </w:r>
          </w:p>
          <w:p w:rsidR="007F07C7" w:rsidRPr="005C76E6" w:rsidRDefault="00DD4B4C" w:rsidP="00DD4B4C">
            <w:pPr>
              <w:overflowPunct/>
              <w:autoSpaceDE/>
              <w:autoSpaceDN/>
              <w:adjustRightInd/>
              <w:spacing w:after="100" w:afterAutospacing="1"/>
              <w:contextualSpacing/>
              <w:textAlignment w:val="auto"/>
              <w:rPr>
                <w:rFonts w:cs="Arial"/>
                <w:b/>
              </w:rPr>
            </w:pPr>
            <w:r>
              <w:rPr>
                <w:rFonts w:eastAsia="Calibri" w:cs="Arial"/>
                <w:szCs w:val="22"/>
              </w:rPr>
              <w:t>S</w:t>
            </w:r>
            <w:r w:rsidRPr="00E41FED">
              <w:rPr>
                <w:rFonts w:eastAsia="Calibri" w:cs="Arial"/>
                <w:szCs w:val="22"/>
              </w:rPr>
              <w:t>hown how to fit PPE for comfort if appropriate.</w:t>
            </w:r>
          </w:p>
        </w:tc>
        <w:tc>
          <w:tcPr>
            <w:tcW w:w="1276" w:type="dxa"/>
          </w:tcPr>
          <w:p w:rsidR="007F07C7" w:rsidRPr="005C76E6" w:rsidRDefault="007F07C7" w:rsidP="007336DA">
            <w:pPr>
              <w:rPr>
                <w:rFonts w:cs="Arial"/>
                <w:sz w:val="22"/>
                <w:szCs w:val="22"/>
              </w:rPr>
            </w:pPr>
          </w:p>
        </w:tc>
      </w:tr>
      <w:tr w:rsidR="007F07C7" w:rsidRPr="005C76E6" w:rsidTr="00DD4B4C">
        <w:tc>
          <w:tcPr>
            <w:tcW w:w="9747" w:type="dxa"/>
            <w:shd w:val="clear" w:color="auto" w:fill="auto"/>
          </w:tcPr>
          <w:p w:rsidR="00DD4B4C" w:rsidRPr="00E41FED" w:rsidRDefault="00DD4B4C" w:rsidP="00DD4B4C">
            <w:pPr>
              <w:overflowPunct/>
              <w:autoSpaceDE/>
              <w:autoSpaceDN/>
              <w:adjustRightInd/>
              <w:textAlignment w:val="auto"/>
              <w:rPr>
                <w:rFonts w:eastAsia="Calibri" w:cs="Arial"/>
                <w:b/>
                <w:szCs w:val="22"/>
              </w:rPr>
            </w:pPr>
            <w:r w:rsidRPr="00E41FED">
              <w:rPr>
                <w:rFonts w:eastAsia="Calibri" w:cs="Arial"/>
                <w:b/>
                <w:szCs w:val="22"/>
              </w:rPr>
              <w:t xml:space="preserve">Security </w:t>
            </w:r>
          </w:p>
          <w:p w:rsidR="00DD4B4C" w:rsidRPr="00E41FED" w:rsidRDefault="00DD4B4C" w:rsidP="00DD4B4C">
            <w:pPr>
              <w:overflowPunct/>
              <w:autoSpaceDE/>
              <w:autoSpaceDN/>
              <w:adjustRightInd/>
              <w:textAlignment w:val="auto"/>
              <w:rPr>
                <w:rFonts w:eastAsia="Calibri" w:cs="Arial"/>
                <w:szCs w:val="22"/>
              </w:rPr>
            </w:pPr>
            <w:r w:rsidRPr="00E41FED">
              <w:rPr>
                <w:rFonts w:eastAsia="Calibri" w:cs="Arial"/>
                <w:szCs w:val="22"/>
              </w:rPr>
              <w:t>All employees have a responsibility to challenge individuals in staff areas who are not wearing Trust Identification.</w:t>
            </w:r>
          </w:p>
          <w:p w:rsidR="007F07C7" w:rsidRPr="005C76E6" w:rsidRDefault="00DD4B4C" w:rsidP="00DD4B4C">
            <w:pPr>
              <w:overflowPunct/>
              <w:autoSpaceDE/>
              <w:autoSpaceDN/>
              <w:adjustRightInd/>
              <w:textAlignment w:val="auto"/>
              <w:rPr>
                <w:rFonts w:cs="Arial"/>
                <w:b/>
              </w:rPr>
            </w:pPr>
            <w:r w:rsidRPr="00E41FED">
              <w:rPr>
                <w:rFonts w:eastAsia="Calibri" w:cs="Arial"/>
                <w:szCs w:val="22"/>
              </w:rPr>
              <w:t xml:space="preserve">All employees have a responsibility to be vigilant for the security of Trust building, property and people. </w:t>
            </w:r>
          </w:p>
        </w:tc>
        <w:tc>
          <w:tcPr>
            <w:tcW w:w="1276" w:type="dxa"/>
          </w:tcPr>
          <w:p w:rsidR="007F07C7" w:rsidRPr="005C76E6" w:rsidRDefault="007F07C7" w:rsidP="007336DA">
            <w:pPr>
              <w:rPr>
                <w:rFonts w:cs="Arial"/>
                <w:sz w:val="22"/>
                <w:szCs w:val="22"/>
              </w:rPr>
            </w:pPr>
          </w:p>
        </w:tc>
      </w:tr>
      <w:tr w:rsidR="007F07C7" w:rsidRPr="005C76E6" w:rsidTr="007336DA">
        <w:tc>
          <w:tcPr>
            <w:tcW w:w="9747" w:type="dxa"/>
          </w:tcPr>
          <w:p w:rsidR="00DD4B4C" w:rsidRPr="00E41FED" w:rsidRDefault="00DD4B4C" w:rsidP="00DD4B4C">
            <w:pPr>
              <w:overflowPunct/>
              <w:autoSpaceDE/>
              <w:autoSpaceDN/>
              <w:adjustRightInd/>
              <w:textAlignment w:val="auto"/>
              <w:rPr>
                <w:rFonts w:eastAsia="Calibri" w:cs="Arial"/>
                <w:b/>
                <w:szCs w:val="22"/>
              </w:rPr>
            </w:pPr>
            <w:r w:rsidRPr="00E41FED">
              <w:rPr>
                <w:rFonts w:eastAsia="Calibri" w:cs="Arial"/>
                <w:b/>
                <w:szCs w:val="22"/>
              </w:rPr>
              <w:t>Sharps</w:t>
            </w:r>
          </w:p>
          <w:p w:rsidR="00DD4B4C" w:rsidRPr="00E41FED" w:rsidRDefault="00DD4B4C" w:rsidP="00DD4B4C">
            <w:pPr>
              <w:overflowPunct/>
              <w:autoSpaceDE/>
              <w:autoSpaceDN/>
              <w:adjustRightInd/>
              <w:textAlignment w:val="auto"/>
              <w:rPr>
                <w:rFonts w:eastAsia="Calibri" w:cs="Arial"/>
                <w:szCs w:val="22"/>
              </w:rPr>
            </w:pPr>
            <w:r w:rsidRPr="00E41FED">
              <w:rPr>
                <w:rFonts w:eastAsia="Calibri" w:cs="Arial"/>
                <w:szCs w:val="22"/>
              </w:rPr>
              <w:t xml:space="preserve">All employees must be told what action to take on discovery of a sharp </w:t>
            </w:r>
          </w:p>
          <w:p w:rsidR="007F07C7" w:rsidRPr="005C76E6" w:rsidRDefault="00DD4B4C" w:rsidP="00DD4B4C">
            <w:pPr>
              <w:overflowPunct/>
              <w:autoSpaceDE/>
              <w:autoSpaceDN/>
              <w:adjustRightInd/>
              <w:textAlignment w:val="auto"/>
              <w:rPr>
                <w:rFonts w:cs="Arial"/>
                <w:b/>
              </w:rPr>
            </w:pPr>
            <w:r w:rsidRPr="00E41FED">
              <w:rPr>
                <w:rFonts w:eastAsia="Calibri" w:cs="Arial"/>
                <w:szCs w:val="22"/>
              </w:rPr>
              <w:t xml:space="preserve">All employees must be aware of the action to take following a sharps injury (Contamination Hotline). </w:t>
            </w:r>
          </w:p>
        </w:tc>
        <w:tc>
          <w:tcPr>
            <w:tcW w:w="1276" w:type="dxa"/>
          </w:tcPr>
          <w:p w:rsidR="007F07C7" w:rsidRPr="005C76E6" w:rsidRDefault="007F07C7" w:rsidP="007336DA">
            <w:pPr>
              <w:rPr>
                <w:rFonts w:cs="Arial"/>
                <w:sz w:val="22"/>
                <w:szCs w:val="22"/>
              </w:rPr>
            </w:pPr>
          </w:p>
        </w:tc>
      </w:tr>
      <w:tr w:rsidR="007336DA" w:rsidRPr="005C76E6" w:rsidTr="007336DA">
        <w:tc>
          <w:tcPr>
            <w:tcW w:w="9747" w:type="dxa"/>
          </w:tcPr>
          <w:p w:rsidR="00DD4B4C" w:rsidRPr="00E41FED" w:rsidRDefault="00DD4B4C" w:rsidP="00DD4B4C">
            <w:pPr>
              <w:overflowPunct/>
              <w:autoSpaceDE/>
              <w:autoSpaceDN/>
              <w:adjustRightInd/>
              <w:spacing w:after="200" w:line="276" w:lineRule="auto"/>
              <w:contextualSpacing/>
              <w:textAlignment w:val="auto"/>
              <w:rPr>
                <w:rFonts w:eastAsia="Calibri" w:cs="Arial"/>
                <w:b/>
                <w:szCs w:val="22"/>
              </w:rPr>
            </w:pPr>
            <w:r w:rsidRPr="00E41FED">
              <w:rPr>
                <w:rFonts w:eastAsia="Calibri" w:cs="Arial"/>
                <w:b/>
                <w:szCs w:val="22"/>
              </w:rPr>
              <w:t>Slips, Trips and Falls</w:t>
            </w:r>
          </w:p>
          <w:p w:rsidR="00DD4B4C" w:rsidRPr="00E41FED" w:rsidRDefault="00DD4B4C" w:rsidP="00DD4B4C">
            <w:pPr>
              <w:overflowPunct/>
              <w:autoSpaceDE/>
              <w:autoSpaceDN/>
              <w:adjustRightInd/>
              <w:spacing w:after="200" w:line="276" w:lineRule="auto"/>
              <w:contextualSpacing/>
              <w:textAlignment w:val="auto"/>
              <w:rPr>
                <w:rFonts w:eastAsia="Calibri" w:cs="Arial"/>
                <w:szCs w:val="22"/>
              </w:rPr>
            </w:pPr>
            <w:r>
              <w:rPr>
                <w:rFonts w:eastAsia="Calibri" w:cs="Arial"/>
                <w:szCs w:val="22"/>
              </w:rPr>
              <w:t>D</w:t>
            </w:r>
            <w:r w:rsidRPr="00E41FED">
              <w:rPr>
                <w:rFonts w:eastAsia="Calibri" w:cs="Arial"/>
                <w:szCs w:val="22"/>
              </w:rPr>
              <w:t>uty to act to prevent slips, tips and falls by identifying, removing or reporting hazards in their work area.</w:t>
            </w:r>
          </w:p>
          <w:p w:rsidR="007336DA" w:rsidRDefault="00DD4B4C" w:rsidP="00DD4B4C">
            <w:pPr>
              <w:overflowPunct/>
              <w:autoSpaceDE/>
              <w:autoSpaceDN/>
              <w:adjustRightInd/>
              <w:spacing w:after="200" w:line="276" w:lineRule="auto"/>
              <w:contextualSpacing/>
              <w:textAlignment w:val="auto"/>
              <w:rPr>
                <w:rFonts w:eastAsia="Calibri" w:cs="Arial"/>
                <w:szCs w:val="22"/>
              </w:rPr>
            </w:pPr>
            <w:r>
              <w:rPr>
                <w:rFonts w:eastAsia="Calibri" w:cs="Arial"/>
                <w:szCs w:val="22"/>
              </w:rPr>
              <w:t>T</w:t>
            </w:r>
            <w:r w:rsidRPr="00E41FED">
              <w:rPr>
                <w:rFonts w:eastAsia="Calibri" w:cs="Arial"/>
                <w:szCs w:val="22"/>
              </w:rPr>
              <w:t>he importance of wearing suitable footwear at work.</w:t>
            </w:r>
          </w:p>
          <w:p w:rsidR="00D40294" w:rsidRPr="005C76E6" w:rsidRDefault="00D40294" w:rsidP="00DD4B4C">
            <w:pPr>
              <w:overflowPunct/>
              <w:autoSpaceDE/>
              <w:autoSpaceDN/>
              <w:adjustRightInd/>
              <w:spacing w:after="200" w:line="276" w:lineRule="auto"/>
              <w:contextualSpacing/>
              <w:textAlignment w:val="auto"/>
              <w:rPr>
                <w:rFonts w:cs="Arial"/>
                <w:sz w:val="22"/>
                <w:szCs w:val="22"/>
              </w:rPr>
            </w:pPr>
          </w:p>
        </w:tc>
        <w:tc>
          <w:tcPr>
            <w:tcW w:w="1276" w:type="dxa"/>
          </w:tcPr>
          <w:p w:rsidR="007336DA" w:rsidRPr="005C76E6" w:rsidRDefault="007336DA" w:rsidP="007336DA">
            <w:pPr>
              <w:rPr>
                <w:rFonts w:cs="Arial"/>
                <w:sz w:val="22"/>
                <w:szCs w:val="22"/>
              </w:rPr>
            </w:pPr>
          </w:p>
        </w:tc>
      </w:tr>
      <w:tr w:rsidR="007336DA" w:rsidRPr="005C76E6" w:rsidTr="00DD4B4C">
        <w:trPr>
          <w:trHeight w:val="269"/>
        </w:trPr>
        <w:tc>
          <w:tcPr>
            <w:tcW w:w="9747" w:type="dxa"/>
          </w:tcPr>
          <w:p w:rsidR="00DD4B4C" w:rsidRPr="00E41FED" w:rsidRDefault="00DD4B4C" w:rsidP="00DD4B4C">
            <w:pPr>
              <w:overflowPunct/>
              <w:autoSpaceDE/>
              <w:autoSpaceDN/>
              <w:adjustRightInd/>
              <w:contextualSpacing/>
              <w:textAlignment w:val="auto"/>
              <w:rPr>
                <w:rFonts w:eastAsia="Calibri" w:cs="Arial"/>
                <w:b/>
                <w:szCs w:val="22"/>
              </w:rPr>
            </w:pPr>
            <w:r w:rsidRPr="00E41FED">
              <w:rPr>
                <w:rFonts w:eastAsia="Calibri" w:cs="Arial"/>
                <w:b/>
                <w:szCs w:val="22"/>
              </w:rPr>
              <w:lastRenderedPageBreak/>
              <w:t>Violence at Work</w:t>
            </w:r>
          </w:p>
          <w:p w:rsidR="00DD4B4C" w:rsidRPr="00E41FED" w:rsidRDefault="00DD4B4C" w:rsidP="00DD4B4C">
            <w:pPr>
              <w:overflowPunct/>
              <w:autoSpaceDE/>
              <w:autoSpaceDN/>
              <w:adjustRightInd/>
              <w:contextualSpacing/>
              <w:textAlignment w:val="auto"/>
              <w:rPr>
                <w:rFonts w:eastAsia="Calibri" w:cs="Arial"/>
                <w:szCs w:val="22"/>
              </w:rPr>
            </w:pPr>
            <w:r>
              <w:rPr>
                <w:rFonts w:eastAsia="Calibri" w:cs="Arial"/>
                <w:szCs w:val="22"/>
              </w:rPr>
              <w:t>B</w:t>
            </w:r>
            <w:r w:rsidRPr="00E41FED">
              <w:rPr>
                <w:rFonts w:eastAsia="Calibri" w:cs="Arial"/>
                <w:szCs w:val="22"/>
              </w:rPr>
              <w:t>e aware that verbal abuse, threatening behaviour and/or physical assault are not acceptable behaviours from visitors or patients and must be reported on an IR1.</w:t>
            </w:r>
          </w:p>
          <w:p w:rsidR="00DD4B4C" w:rsidRPr="00E41FED" w:rsidRDefault="00DD4B4C" w:rsidP="00DD4B4C">
            <w:pPr>
              <w:overflowPunct/>
              <w:autoSpaceDE/>
              <w:autoSpaceDN/>
              <w:adjustRightInd/>
              <w:contextualSpacing/>
              <w:textAlignment w:val="auto"/>
              <w:rPr>
                <w:rFonts w:eastAsia="Calibri" w:cs="Arial"/>
                <w:szCs w:val="22"/>
              </w:rPr>
            </w:pPr>
            <w:r>
              <w:rPr>
                <w:rFonts w:eastAsia="Calibri" w:cs="Arial"/>
                <w:szCs w:val="22"/>
              </w:rPr>
              <w:t>W</w:t>
            </w:r>
            <w:r w:rsidRPr="00E41FED">
              <w:rPr>
                <w:rFonts w:eastAsia="Calibri" w:cs="Arial"/>
                <w:szCs w:val="22"/>
              </w:rPr>
              <w:t>hat to do if they experience violence at work including how to raise the alarm:</w:t>
            </w:r>
          </w:p>
          <w:p w:rsidR="00DD4B4C" w:rsidRPr="00DD4B4C" w:rsidRDefault="00DD4B4C" w:rsidP="00DD4B4C">
            <w:pPr>
              <w:pStyle w:val="ListParagraph"/>
              <w:numPr>
                <w:ilvl w:val="0"/>
                <w:numId w:val="3"/>
              </w:numPr>
              <w:overflowPunct/>
              <w:autoSpaceDE/>
              <w:autoSpaceDN/>
              <w:adjustRightInd/>
              <w:textAlignment w:val="auto"/>
              <w:rPr>
                <w:rFonts w:eastAsia="Calibri" w:cs="Arial"/>
                <w:szCs w:val="22"/>
              </w:rPr>
            </w:pPr>
            <w:r w:rsidRPr="00DD4B4C">
              <w:rPr>
                <w:rFonts w:eastAsia="Calibri" w:cs="Arial"/>
                <w:szCs w:val="22"/>
              </w:rPr>
              <w:t xml:space="preserve">Security can be called at GWH on extension 4601.  </w:t>
            </w:r>
          </w:p>
          <w:p w:rsidR="00DD4B4C" w:rsidRPr="00DD4B4C" w:rsidRDefault="00DD4B4C" w:rsidP="00DD4B4C">
            <w:pPr>
              <w:pStyle w:val="ListParagraph"/>
              <w:numPr>
                <w:ilvl w:val="0"/>
                <w:numId w:val="3"/>
              </w:numPr>
              <w:overflowPunct/>
              <w:autoSpaceDE/>
              <w:autoSpaceDN/>
              <w:adjustRightInd/>
              <w:textAlignment w:val="auto"/>
              <w:rPr>
                <w:rFonts w:eastAsia="Calibri" w:cs="Arial"/>
                <w:szCs w:val="22"/>
              </w:rPr>
            </w:pPr>
            <w:r w:rsidRPr="00DD4B4C">
              <w:rPr>
                <w:rFonts w:eastAsia="Calibri" w:cs="Arial"/>
                <w:szCs w:val="22"/>
              </w:rPr>
              <w:t>The Police should be called on Community Sites (9 -999) where assistance is required.</w:t>
            </w:r>
          </w:p>
          <w:p w:rsidR="00DD4B4C" w:rsidRPr="00E41FED" w:rsidRDefault="00DD4B4C" w:rsidP="00DD4B4C">
            <w:pPr>
              <w:overflowPunct/>
              <w:autoSpaceDE/>
              <w:autoSpaceDN/>
              <w:adjustRightInd/>
              <w:contextualSpacing/>
              <w:textAlignment w:val="auto"/>
              <w:rPr>
                <w:rFonts w:eastAsia="Calibri" w:cs="Arial"/>
                <w:szCs w:val="22"/>
              </w:rPr>
            </w:pPr>
            <w:r>
              <w:rPr>
                <w:rFonts w:eastAsia="Calibri" w:cs="Arial"/>
                <w:szCs w:val="22"/>
              </w:rPr>
              <w:t>T</w:t>
            </w:r>
            <w:r w:rsidRPr="00E41FED">
              <w:rPr>
                <w:rFonts w:eastAsia="Calibri" w:cs="Arial"/>
                <w:szCs w:val="22"/>
              </w:rPr>
              <w:t>he Trust has a Local Security Management Specialist (LSMS) who can offer support and advice to individuals and Departments following any security or personal safety incident.  All such incidents must be reported on an IR1.</w:t>
            </w:r>
          </w:p>
          <w:p w:rsidR="00DD4B4C" w:rsidRPr="00E41FED" w:rsidRDefault="00DD4B4C" w:rsidP="00DD4B4C">
            <w:pPr>
              <w:overflowPunct/>
              <w:autoSpaceDE/>
              <w:autoSpaceDN/>
              <w:adjustRightInd/>
              <w:contextualSpacing/>
              <w:textAlignment w:val="auto"/>
              <w:rPr>
                <w:rFonts w:eastAsia="Calibri" w:cs="Arial"/>
                <w:szCs w:val="22"/>
              </w:rPr>
            </w:pPr>
            <w:r>
              <w:rPr>
                <w:rFonts w:eastAsia="Calibri" w:cs="Arial"/>
                <w:szCs w:val="22"/>
              </w:rPr>
              <w:t>I</w:t>
            </w:r>
            <w:r w:rsidRPr="00E41FED">
              <w:rPr>
                <w:rFonts w:eastAsia="Calibri" w:cs="Arial"/>
                <w:szCs w:val="22"/>
              </w:rPr>
              <w:t>mportance of referring to patient records to identify where violence and aggression risks are increased.</w:t>
            </w:r>
          </w:p>
          <w:p w:rsidR="007336DA" w:rsidRDefault="00DD4B4C" w:rsidP="00DD4B4C">
            <w:pPr>
              <w:overflowPunct/>
              <w:autoSpaceDE/>
              <w:autoSpaceDN/>
              <w:adjustRightInd/>
              <w:contextualSpacing/>
              <w:textAlignment w:val="auto"/>
              <w:rPr>
                <w:rFonts w:eastAsia="Calibri" w:cs="Arial"/>
                <w:szCs w:val="22"/>
              </w:rPr>
            </w:pPr>
            <w:r>
              <w:rPr>
                <w:rFonts w:eastAsia="Calibri" w:cs="Arial"/>
                <w:szCs w:val="22"/>
              </w:rPr>
              <w:t>T</w:t>
            </w:r>
            <w:r w:rsidRPr="00E41FED">
              <w:rPr>
                <w:rFonts w:eastAsia="Calibri" w:cs="Arial"/>
                <w:szCs w:val="22"/>
              </w:rPr>
              <w:t>he location of the Department ‘safe place(s)’ for employees (behind a lockable door and with a means of raising the alarm).</w:t>
            </w:r>
          </w:p>
          <w:p w:rsidR="009F22C8" w:rsidRPr="005C76E6" w:rsidRDefault="009F22C8" w:rsidP="00DD4B4C">
            <w:pPr>
              <w:overflowPunct/>
              <w:autoSpaceDE/>
              <w:autoSpaceDN/>
              <w:adjustRightInd/>
              <w:contextualSpacing/>
              <w:textAlignment w:val="auto"/>
              <w:rPr>
                <w:rFonts w:cs="Arial"/>
                <w:sz w:val="22"/>
                <w:szCs w:val="22"/>
              </w:rPr>
            </w:pPr>
          </w:p>
        </w:tc>
        <w:tc>
          <w:tcPr>
            <w:tcW w:w="1276" w:type="dxa"/>
          </w:tcPr>
          <w:p w:rsidR="007336DA" w:rsidRPr="005C76E6" w:rsidRDefault="007336DA" w:rsidP="007336DA">
            <w:pPr>
              <w:rPr>
                <w:rFonts w:cs="Arial"/>
                <w:sz w:val="22"/>
                <w:szCs w:val="22"/>
              </w:rPr>
            </w:pPr>
          </w:p>
        </w:tc>
      </w:tr>
      <w:tr w:rsidR="007336DA" w:rsidRPr="005C76E6" w:rsidTr="007336DA">
        <w:tc>
          <w:tcPr>
            <w:tcW w:w="9747" w:type="dxa"/>
          </w:tcPr>
          <w:p w:rsidR="00DD4B4C" w:rsidRPr="00E41FED" w:rsidRDefault="00DD4B4C" w:rsidP="00DD4B4C">
            <w:pPr>
              <w:overflowPunct/>
              <w:autoSpaceDE/>
              <w:autoSpaceDN/>
              <w:adjustRightInd/>
              <w:contextualSpacing/>
              <w:textAlignment w:val="auto"/>
              <w:rPr>
                <w:rFonts w:eastAsia="Calibri" w:cs="Arial"/>
                <w:b/>
                <w:szCs w:val="22"/>
              </w:rPr>
            </w:pPr>
            <w:r>
              <w:rPr>
                <w:rFonts w:eastAsia="Calibri" w:cs="Arial"/>
                <w:b/>
                <w:szCs w:val="22"/>
              </w:rPr>
              <w:t xml:space="preserve">Work-Related </w:t>
            </w:r>
            <w:r w:rsidRPr="00E41FED">
              <w:rPr>
                <w:rFonts w:eastAsia="Calibri" w:cs="Arial"/>
                <w:b/>
                <w:szCs w:val="22"/>
              </w:rPr>
              <w:t>Skin Disease</w:t>
            </w:r>
          </w:p>
          <w:p w:rsidR="00DD4B4C" w:rsidRPr="00E41FED" w:rsidRDefault="00DD4B4C" w:rsidP="00DD4B4C">
            <w:pPr>
              <w:overflowPunct/>
              <w:autoSpaceDE/>
              <w:autoSpaceDN/>
              <w:adjustRightInd/>
              <w:contextualSpacing/>
              <w:textAlignment w:val="auto"/>
              <w:rPr>
                <w:rFonts w:eastAsia="Calibri" w:cs="Arial"/>
                <w:szCs w:val="22"/>
              </w:rPr>
            </w:pPr>
            <w:r>
              <w:rPr>
                <w:rFonts w:eastAsia="Calibri" w:cs="Arial"/>
                <w:szCs w:val="22"/>
              </w:rPr>
              <w:t>S</w:t>
            </w:r>
            <w:r w:rsidRPr="00E41FED">
              <w:rPr>
                <w:rFonts w:eastAsia="Calibri" w:cs="Arial"/>
                <w:szCs w:val="22"/>
              </w:rPr>
              <w:t>hown where barrier cream for hands is available for use in the Department</w:t>
            </w:r>
          </w:p>
          <w:p w:rsidR="00DD4B4C" w:rsidRPr="00E41FED" w:rsidRDefault="00DD4B4C" w:rsidP="00DD4B4C">
            <w:pPr>
              <w:overflowPunct/>
              <w:autoSpaceDE/>
              <w:autoSpaceDN/>
              <w:adjustRightInd/>
              <w:contextualSpacing/>
              <w:textAlignment w:val="auto"/>
              <w:rPr>
                <w:rFonts w:eastAsia="Calibri" w:cs="Arial"/>
                <w:szCs w:val="22"/>
              </w:rPr>
            </w:pPr>
            <w:r>
              <w:rPr>
                <w:rFonts w:eastAsia="Calibri" w:cs="Arial"/>
                <w:szCs w:val="22"/>
              </w:rPr>
              <w:t>C</w:t>
            </w:r>
            <w:r w:rsidRPr="00E41FED">
              <w:rPr>
                <w:rFonts w:eastAsia="Calibri" w:cs="Arial"/>
                <w:szCs w:val="22"/>
              </w:rPr>
              <w:t>arry out hand checks regularly</w:t>
            </w:r>
          </w:p>
          <w:p w:rsidR="007336DA" w:rsidRDefault="00DD4B4C" w:rsidP="00DD4B4C">
            <w:pPr>
              <w:overflowPunct/>
              <w:autoSpaceDE/>
              <w:autoSpaceDN/>
              <w:adjustRightInd/>
              <w:contextualSpacing/>
              <w:textAlignment w:val="auto"/>
              <w:rPr>
                <w:rFonts w:eastAsia="Calibri" w:cs="Arial"/>
                <w:szCs w:val="22"/>
              </w:rPr>
            </w:pPr>
            <w:r>
              <w:rPr>
                <w:rFonts w:eastAsia="Calibri" w:cs="Arial"/>
                <w:szCs w:val="22"/>
              </w:rPr>
              <w:t>R</w:t>
            </w:r>
            <w:r w:rsidRPr="00E41FED">
              <w:rPr>
                <w:rFonts w:eastAsia="Calibri" w:cs="Arial"/>
                <w:szCs w:val="22"/>
              </w:rPr>
              <w:t>eport any issues or concerns with skin to their Manager and/or Occupational Health</w:t>
            </w:r>
          </w:p>
          <w:p w:rsidR="009F22C8" w:rsidRPr="005C76E6" w:rsidRDefault="009F22C8" w:rsidP="00DD4B4C">
            <w:pPr>
              <w:overflowPunct/>
              <w:autoSpaceDE/>
              <w:autoSpaceDN/>
              <w:adjustRightInd/>
              <w:contextualSpacing/>
              <w:textAlignment w:val="auto"/>
              <w:rPr>
                <w:rFonts w:cs="Arial"/>
                <w:sz w:val="22"/>
                <w:szCs w:val="22"/>
              </w:rPr>
            </w:pPr>
          </w:p>
        </w:tc>
        <w:tc>
          <w:tcPr>
            <w:tcW w:w="1276" w:type="dxa"/>
          </w:tcPr>
          <w:p w:rsidR="007336DA" w:rsidRPr="005C76E6" w:rsidRDefault="007336DA" w:rsidP="007336DA">
            <w:pPr>
              <w:rPr>
                <w:rFonts w:cs="Arial"/>
                <w:sz w:val="22"/>
                <w:szCs w:val="22"/>
              </w:rPr>
            </w:pPr>
          </w:p>
        </w:tc>
      </w:tr>
      <w:tr w:rsidR="00DD4B4C" w:rsidRPr="005C76E6" w:rsidTr="007336DA">
        <w:tc>
          <w:tcPr>
            <w:tcW w:w="9747" w:type="dxa"/>
          </w:tcPr>
          <w:p w:rsidR="00DD4B4C" w:rsidRPr="00E41FED" w:rsidRDefault="00DD4B4C" w:rsidP="00CA0144">
            <w:pPr>
              <w:overflowPunct/>
              <w:autoSpaceDE/>
              <w:autoSpaceDN/>
              <w:adjustRightInd/>
              <w:textAlignment w:val="auto"/>
              <w:rPr>
                <w:rFonts w:eastAsia="Calibri" w:cs="Arial"/>
                <w:b/>
                <w:szCs w:val="22"/>
              </w:rPr>
            </w:pPr>
            <w:r w:rsidRPr="00E41FED">
              <w:rPr>
                <w:rFonts w:eastAsia="Calibri" w:cs="Arial"/>
                <w:b/>
                <w:szCs w:val="22"/>
              </w:rPr>
              <w:t>Work Equipment</w:t>
            </w:r>
          </w:p>
          <w:p w:rsidR="00DD4B4C" w:rsidRPr="00E41FED" w:rsidRDefault="00CA0144" w:rsidP="00CA0144">
            <w:pPr>
              <w:overflowPunct/>
              <w:autoSpaceDE/>
              <w:autoSpaceDN/>
              <w:adjustRightInd/>
              <w:textAlignment w:val="auto"/>
              <w:rPr>
                <w:rFonts w:eastAsia="Calibri" w:cs="Arial"/>
                <w:szCs w:val="22"/>
              </w:rPr>
            </w:pPr>
            <w:r>
              <w:rPr>
                <w:rFonts w:eastAsia="Calibri" w:cs="Arial"/>
                <w:szCs w:val="22"/>
              </w:rPr>
              <w:t>B</w:t>
            </w:r>
            <w:r w:rsidR="00DD4B4C" w:rsidRPr="00E41FED">
              <w:rPr>
                <w:rFonts w:eastAsia="Calibri" w:cs="Arial"/>
                <w:szCs w:val="22"/>
              </w:rPr>
              <w:t>e made aware of any equipment in use with the potential to cause harm</w:t>
            </w:r>
          </w:p>
          <w:p w:rsidR="00DD4B4C" w:rsidRPr="00E41FED" w:rsidRDefault="00CA0144" w:rsidP="00CA0144">
            <w:pPr>
              <w:overflowPunct/>
              <w:autoSpaceDE/>
              <w:autoSpaceDN/>
              <w:adjustRightInd/>
              <w:textAlignment w:val="auto"/>
              <w:rPr>
                <w:rFonts w:eastAsia="Calibri" w:cs="Arial"/>
                <w:szCs w:val="22"/>
              </w:rPr>
            </w:pPr>
            <w:r>
              <w:rPr>
                <w:rFonts w:eastAsia="Calibri" w:cs="Arial"/>
                <w:szCs w:val="22"/>
              </w:rPr>
              <w:t>Sh</w:t>
            </w:r>
            <w:r w:rsidR="00DD4B4C" w:rsidRPr="00E41FED">
              <w:rPr>
                <w:rFonts w:eastAsia="Calibri" w:cs="Arial"/>
                <w:szCs w:val="22"/>
              </w:rPr>
              <w:t>own how to use equipment safely and know where to access Safe Systems of Work and/or the User Guide</w:t>
            </w:r>
          </w:p>
          <w:p w:rsidR="00DD4B4C" w:rsidRPr="00E41FED" w:rsidRDefault="00CA0144" w:rsidP="00CA0144">
            <w:pPr>
              <w:overflowPunct/>
              <w:autoSpaceDE/>
              <w:autoSpaceDN/>
              <w:adjustRightInd/>
              <w:textAlignment w:val="auto"/>
              <w:rPr>
                <w:rFonts w:eastAsia="Calibri" w:cs="Arial"/>
                <w:szCs w:val="22"/>
              </w:rPr>
            </w:pPr>
            <w:r>
              <w:rPr>
                <w:rFonts w:eastAsia="Calibri" w:cs="Arial"/>
                <w:szCs w:val="22"/>
              </w:rPr>
              <w:t>R</w:t>
            </w:r>
            <w:r w:rsidR="00DD4B4C" w:rsidRPr="00E41FED">
              <w:rPr>
                <w:rFonts w:eastAsia="Calibri" w:cs="Arial"/>
                <w:szCs w:val="22"/>
              </w:rPr>
              <w:t>eport any equipment considered to be faulty and remove it from use</w:t>
            </w:r>
          </w:p>
          <w:p w:rsidR="00DD4B4C" w:rsidRDefault="00CA0144" w:rsidP="00CA0144">
            <w:pPr>
              <w:overflowPunct/>
              <w:autoSpaceDE/>
              <w:autoSpaceDN/>
              <w:adjustRightInd/>
              <w:textAlignment w:val="auto"/>
              <w:rPr>
                <w:rFonts w:eastAsia="Calibri" w:cs="Arial"/>
                <w:szCs w:val="22"/>
              </w:rPr>
            </w:pPr>
            <w:r>
              <w:rPr>
                <w:rFonts w:eastAsia="Calibri" w:cs="Arial"/>
                <w:szCs w:val="22"/>
              </w:rPr>
              <w:t>Do</w:t>
            </w:r>
            <w:r w:rsidR="00DD4B4C" w:rsidRPr="00E41FED">
              <w:rPr>
                <w:rFonts w:eastAsia="Calibri" w:cs="Arial"/>
                <w:szCs w:val="22"/>
              </w:rPr>
              <w:t xml:space="preserve"> not to carry out any equipment activity if there is any uncertainty about safety or if there remain significant risks to the patient or employee</w:t>
            </w:r>
          </w:p>
          <w:p w:rsidR="009F22C8" w:rsidRPr="00CA0144" w:rsidRDefault="009F22C8" w:rsidP="00CA0144">
            <w:pPr>
              <w:overflowPunct/>
              <w:autoSpaceDE/>
              <w:autoSpaceDN/>
              <w:adjustRightInd/>
              <w:textAlignment w:val="auto"/>
              <w:rPr>
                <w:rFonts w:eastAsia="Calibri" w:cs="Arial"/>
                <w:szCs w:val="22"/>
              </w:rPr>
            </w:pPr>
          </w:p>
        </w:tc>
        <w:tc>
          <w:tcPr>
            <w:tcW w:w="1276" w:type="dxa"/>
          </w:tcPr>
          <w:p w:rsidR="00DD4B4C" w:rsidRPr="005C76E6" w:rsidRDefault="00DD4B4C" w:rsidP="007336DA">
            <w:pPr>
              <w:rPr>
                <w:rFonts w:cs="Arial"/>
                <w:sz w:val="22"/>
                <w:szCs w:val="22"/>
              </w:rPr>
            </w:pPr>
          </w:p>
        </w:tc>
      </w:tr>
      <w:tr w:rsidR="007336DA" w:rsidRPr="005C76E6" w:rsidTr="007336DA">
        <w:tc>
          <w:tcPr>
            <w:tcW w:w="9747" w:type="dxa"/>
          </w:tcPr>
          <w:p w:rsidR="007336DA" w:rsidRPr="005C76E6" w:rsidRDefault="007336DA" w:rsidP="007336DA">
            <w:pPr>
              <w:spacing w:before="40" w:after="40"/>
              <w:ind w:left="180" w:hanging="180"/>
              <w:rPr>
                <w:rFonts w:cs="Arial"/>
              </w:rPr>
            </w:pPr>
            <w:r w:rsidRPr="005C76E6">
              <w:rPr>
                <w:rFonts w:cs="Arial"/>
                <w:b/>
              </w:rPr>
              <w:t>Infection control procedures</w:t>
            </w:r>
            <w:r w:rsidRPr="005C76E6">
              <w:rPr>
                <w:rFonts w:cs="Arial"/>
                <w:sz w:val="22"/>
                <w:szCs w:val="22"/>
              </w:rPr>
              <w:t xml:space="preserve">: </w:t>
            </w:r>
            <w:r w:rsidRPr="005C76E6">
              <w:rPr>
                <w:rFonts w:cs="Arial"/>
              </w:rPr>
              <w:t xml:space="preserve">(hand hygiene and skin care procedures, Infection control risk </w:t>
            </w:r>
          </w:p>
          <w:p w:rsidR="007336DA" w:rsidRPr="005C76E6" w:rsidRDefault="007336DA" w:rsidP="007336DA">
            <w:pPr>
              <w:spacing w:before="40" w:after="40"/>
              <w:rPr>
                <w:rFonts w:cs="Arial"/>
                <w:sz w:val="22"/>
                <w:szCs w:val="22"/>
              </w:rPr>
            </w:pPr>
            <w:r w:rsidRPr="005C76E6">
              <w:rPr>
                <w:rFonts w:cs="Arial"/>
              </w:rPr>
              <w:t>assessments, Waste segregation and Disposal, monthly care bundle audits, management of MRSA/ D&amp;V/C.diff)</w:t>
            </w:r>
          </w:p>
        </w:tc>
        <w:tc>
          <w:tcPr>
            <w:tcW w:w="1276" w:type="dxa"/>
          </w:tcPr>
          <w:p w:rsidR="007336DA" w:rsidRPr="005C76E6" w:rsidRDefault="007336DA" w:rsidP="007336DA">
            <w:pPr>
              <w:rPr>
                <w:rFonts w:cs="Arial"/>
                <w:sz w:val="22"/>
                <w:szCs w:val="22"/>
              </w:rPr>
            </w:pPr>
          </w:p>
        </w:tc>
      </w:tr>
      <w:tr w:rsidR="00FF073D" w:rsidRPr="005C76E6" w:rsidTr="007336DA">
        <w:tc>
          <w:tcPr>
            <w:tcW w:w="9747" w:type="dxa"/>
          </w:tcPr>
          <w:p w:rsidR="00FF073D" w:rsidRPr="005C76E6" w:rsidRDefault="00FF073D" w:rsidP="00FF073D">
            <w:pPr>
              <w:spacing w:before="40" w:after="40"/>
              <w:ind w:left="180" w:hanging="180"/>
              <w:rPr>
                <w:rFonts w:cs="Arial"/>
              </w:rPr>
            </w:pPr>
            <w:r w:rsidRPr="005C76E6">
              <w:rPr>
                <w:rFonts w:cs="Arial"/>
                <w:b/>
              </w:rPr>
              <w:t>Medicines safety procedures</w:t>
            </w:r>
            <w:r w:rsidRPr="005C76E6">
              <w:rPr>
                <w:rFonts w:cs="Arial"/>
                <w:sz w:val="22"/>
                <w:szCs w:val="22"/>
              </w:rPr>
              <w:t xml:space="preserve">: </w:t>
            </w:r>
            <w:r w:rsidRPr="005C76E6">
              <w:rPr>
                <w:rFonts w:cs="Arial"/>
              </w:rPr>
              <w:t>(pharmacy and local protocols, prescription   Administration,</w:t>
            </w:r>
          </w:p>
          <w:p w:rsidR="00FF073D" w:rsidRPr="005C76E6" w:rsidRDefault="00FF073D" w:rsidP="00FF073D">
            <w:pPr>
              <w:spacing w:before="40" w:after="40"/>
              <w:ind w:left="180" w:hanging="180"/>
              <w:rPr>
                <w:rFonts w:cs="Arial"/>
                <w:sz w:val="22"/>
                <w:szCs w:val="22"/>
              </w:rPr>
            </w:pPr>
            <w:r w:rsidRPr="005C76E6">
              <w:rPr>
                <w:rFonts w:cs="Arial"/>
              </w:rPr>
              <w:t>standard operating procedures, Medications common to area)</w:t>
            </w:r>
          </w:p>
        </w:tc>
        <w:tc>
          <w:tcPr>
            <w:tcW w:w="1276" w:type="dxa"/>
          </w:tcPr>
          <w:p w:rsidR="00FF073D" w:rsidRPr="005C76E6" w:rsidRDefault="00FF073D" w:rsidP="00FF073D">
            <w:pPr>
              <w:rPr>
                <w:rFonts w:cs="Arial"/>
                <w:sz w:val="22"/>
                <w:szCs w:val="22"/>
              </w:rPr>
            </w:pPr>
          </w:p>
        </w:tc>
      </w:tr>
      <w:tr w:rsidR="00FF073D" w:rsidRPr="005C76E6" w:rsidTr="007336DA">
        <w:tc>
          <w:tcPr>
            <w:tcW w:w="9747" w:type="dxa"/>
          </w:tcPr>
          <w:p w:rsidR="00FF073D" w:rsidRPr="005C76E6" w:rsidRDefault="00FF073D" w:rsidP="00FF073D">
            <w:pPr>
              <w:spacing w:before="40" w:after="40"/>
              <w:ind w:left="180" w:hanging="180"/>
              <w:rPr>
                <w:rFonts w:cs="Arial"/>
              </w:rPr>
            </w:pPr>
            <w:r w:rsidRPr="005C76E6">
              <w:rPr>
                <w:rFonts w:cs="Arial"/>
                <w:b/>
              </w:rPr>
              <w:t>Code of Conduct for Employees in Respect of Confidentiality</w:t>
            </w:r>
            <w:r w:rsidRPr="005C76E6">
              <w:rPr>
                <w:rFonts w:cs="Arial"/>
              </w:rPr>
              <w:t>: (Aware of policy, access restrictions as relevant to role, consequences of not adhering to policy)</w:t>
            </w:r>
          </w:p>
        </w:tc>
        <w:tc>
          <w:tcPr>
            <w:tcW w:w="1276" w:type="dxa"/>
          </w:tcPr>
          <w:p w:rsidR="00FF073D" w:rsidRPr="005C76E6" w:rsidRDefault="00FF073D" w:rsidP="00FF073D">
            <w:pPr>
              <w:rPr>
                <w:rFonts w:cs="Arial"/>
                <w:sz w:val="22"/>
                <w:szCs w:val="22"/>
              </w:rPr>
            </w:pPr>
          </w:p>
        </w:tc>
      </w:tr>
      <w:tr w:rsidR="00FF073D" w:rsidRPr="005C76E6" w:rsidTr="007336DA">
        <w:tc>
          <w:tcPr>
            <w:tcW w:w="9747" w:type="dxa"/>
          </w:tcPr>
          <w:p w:rsidR="00FF073D" w:rsidRDefault="00FF073D" w:rsidP="00FF073D">
            <w:pPr>
              <w:spacing w:before="40" w:after="40"/>
              <w:ind w:left="180" w:hanging="180"/>
              <w:rPr>
                <w:rFonts w:cs="Arial"/>
              </w:rPr>
            </w:pPr>
            <w:r w:rsidRPr="005C76E6">
              <w:rPr>
                <w:rFonts w:cs="Arial"/>
                <w:b/>
              </w:rPr>
              <w:t xml:space="preserve">Location of printer(s) </w:t>
            </w:r>
            <w:r w:rsidRPr="005C76E6">
              <w:rPr>
                <w:rFonts w:cs="Arial"/>
              </w:rPr>
              <w:t>&amp; confidential waste bin(s) – for prompt collection and secure disposal</w:t>
            </w:r>
          </w:p>
          <w:p w:rsidR="009F22C8" w:rsidRPr="005C76E6" w:rsidRDefault="009F22C8" w:rsidP="00FF073D">
            <w:pPr>
              <w:spacing w:before="40" w:after="40"/>
              <w:ind w:left="180" w:hanging="180"/>
              <w:rPr>
                <w:rFonts w:cs="Arial"/>
                <w:b/>
              </w:rPr>
            </w:pPr>
          </w:p>
        </w:tc>
        <w:tc>
          <w:tcPr>
            <w:tcW w:w="1276" w:type="dxa"/>
          </w:tcPr>
          <w:p w:rsidR="00FF073D" w:rsidRPr="005C76E6" w:rsidRDefault="00FF073D" w:rsidP="00FF073D">
            <w:pPr>
              <w:rPr>
                <w:rFonts w:cs="Arial"/>
                <w:sz w:val="22"/>
                <w:szCs w:val="22"/>
              </w:rPr>
            </w:pPr>
          </w:p>
        </w:tc>
      </w:tr>
      <w:tr w:rsidR="00FF073D" w:rsidRPr="005C76E6" w:rsidTr="007336DA">
        <w:trPr>
          <w:trHeight w:val="613"/>
        </w:trPr>
        <w:tc>
          <w:tcPr>
            <w:tcW w:w="9747" w:type="dxa"/>
            <w:shd w:val="pct20" w:color="auto" w:fill="auto"/>
          </w:tcPr>
          <w:p w:rsidR="00FF073D" w:rsidRPr="005C76E6" w:rsidRDefault="00FF073D" w:rsidP="00FF073D">
            <w:pPr>
              <w:spacing w:before="40" w:after="40"/>
              <w:rPr>
                <w:rFonts w:cs="Arial"/>
                <w:b/>
                <w:sz w:val="22"/>
                <w:szCs w:val="22"/>
              </w:rPr>
            </w:pPr>
            <w:r w:rsidRPr="005C76E6">
              <w:rPr>
                <w:rFonts w:cs="Arial"/>
                <w:b/>
                <w:sz w:val="22"/>
                <w:szCs w:val="22"/>
              </w:rPr>
              <w:t>THE WARD / DEPARTMENT</w:t>
            </w:r>
          </w:p>
          <w:p w:rsidR="00FF073D" w:rsidRPr="005C76E6" w:rsidRDefault="00FF073D" w:rsidP="00FF073D">
            <w:pPr>
              <w:spacing w:before="40" w:after="40"/>
              <w:rPr>
                <w:rFonts w:cs="Arial"/>
                <w:b/>
              </w:rPr>
            </w:pPr>
            <w:r w:rsidRPr="005C76E6">
              <w:rPr>
                <w:rFonts w:cs="Arial"/>
                <w:b/>
                <w:i/>
                <w:sz w:val="18"/>
                <w:szCs w:val="18"/>
              </w:rPr>
              <w:t>This is not an exhaustive list and should be personalised according to the needs of the department.</w:t>
            </w:r>
          </w:p>
        </w:tc>
        <w:tc>
          <w:tcPr>
            <w:tcW w:w="1276" w:type="dxa"/>
            <w:shd w:val="pct20" w:color="auto" w:fill="auto"/>
          </w:tcPr>
          <w:p w:rsidR="00FF073D" w:rsidRPr="005C76E6" w:rsidRDefault="00FF073D" w:rsidP="00FF073D">
            <w:pPr>
              <w:spacing w:before="40" w:after="40"/>
              <w:rPr>
                <w:rFonts w:cs="Arial"/>
                <w:b/>
              </w:rPr>
            </w:pPr>
            <w:r w:rsidRPr="005C76E6">
              <w:rPr>
                <w:rFonts w:cs="Arial"/>
                <w:b/>
              </w:rPr>
              <w:t>Tick when completed</w:t>
            </w:r>
          </w:p>
        </w:tc>
      </w:tr>
      <w:tr w:rsidR="00FF073D" w:rsidRPr="005C76E6" w:rsidTr="007336DA">
        <w:tc>
          <w:tcPr>
            <w:tcW w:w="9747" w:type="dxa"/>
          </w:tcPr>
          <w:p w:rsidR="00FF073D" w:rsidRPr="005C76E6" w:rsidRDefault="00FF073D" w:rsidP="00FF073D">
            <w:pPr>
              <w:rPr>
                <w:rFonts w:cs="Arial"/>
              </w:rPr>
            </w:pPr>
            <w:r w:rsidRPr="005C76E6">
              <w:rPr>
                <w:rFonts w:cs="Arial"/>
                <w:b/>
              </w:rPr>
              <w:t>Explanation of the key documents</w:t>
            </w:r>
            <w:r w:rsidRPr="005C76E6">
              <w:rPr>
                <w:rFonts w:cs="Arial"/>
              </w:rPr>
              <w:t xml:space="preserve"> used within the department (Care pathways, Patient records, Observation charts, Rounding Tool)</w:t>
            </w:r>
          </w:p>
        </w:tc>
        <w:tc>
          <w:tcPr>
            <w:tcW w:w="1276" w:type="dxa"/>
          </w:tcPr>
          <w:p w:rsidR="00FF073D" w:rsidRPr="005C76E6" w:rsidRDefault="00FF073D" w:rsidP="00FF073D">
            <w:pPr>
              <w:rPr>
                <w:rFonts w:cs="Arial"/>
                <w:b/>
                <w:sz w:val="22"/>
                <w:szCs w:val="22"/>
              </w:rPr>
            </w:pPr>
          </w:p>
        </w:tc>
      </w:tr>
      <w:tr w:rsidR="00FF073D" w:rsidRPr="005C76E6" w:rsidTr="007336DA">
        <w:tc>
          <w:tcPr>
            <w:tcW w:w="9747" w:type="dxa"/>
          </w:tcPr>
          <w:p w:rsidR="00FF073D" w:rsidRDefault="00FF073D" w:rsidP="00FF073D">
            <w:pPr>
              <w:rPr>
                <w:rFonts w:cs="Arial"/>
              </w:rPr>
            </w:pPr>
            <w:r w:rsidRPr="005C76E6">
              <w:rPr>
                <w:rFonts w:cs="Arial"/>
                <w:b/>
              </w:rPr>
              <w:t>Explanation of the key equipment used</w:t>
            </w:r>
            <w:r w:rsidRPr="005C76E6">
              <w:rPr>
                <w:rFonts w:cs="Arial"/>
              </w:rPr>
              <w:t xml:space="preserve"> within the department and training requirements. (Monitoring equipment, Specialist equipment, Decontamination, patient ID Band printers)</w:t>
            </w:r>
          </w:p>
          <w:p w:rsidR="009F22C8" w:rsidRPr="005C76E6" w:rsidRDefault="009F22C8" w:rsidP="00FF073D">
            <w:pPr>
              <w:rPr>
                <w:rFonts w:cs="Arial"/>
              </w:rPr>
            </w:pPr>
          </w:p>
        </w:tc>
        <w:tc>
          <w:tcPr>
            <w:tcW w:w="1276" w:type="dxa"/>
          </w:tcPr>
          <w:p w:rsidR="00FF073D" w:rsidRPr="005C76E6" w:rsidRDefault="00FF073D" w:rsidP="00FF073D">
            <w:pPr>
              <w:rPr>
                <w:rFonts w:cs="Arial"/>
                <w:b/>
                <w:sz w:val="22"/>
                <w:szCs w:val="22"/>
              </w:rPr>
            </w:pPr>
          </w:p>
        </w:tc>
      </w:tr>
      <w:tr w:rsidR="00FF073D" w:rsidRPr="005C76E6" w:rsidTr="007336DA">
        <w:tc>
          <w:tcPr>
            <w:tcW w:w="9747" w:type="dxa"/>
            <w:shd w:val="pct20" w:color="auto" w:fill="auto"/>
          </w:tcPr>
          <w:p w:rsidR="00FF073D" w:rsidRPr="005C76E6" w:rsidRDefault="00FF073D" w:rsidP="00FF073D">
            <w:pPr>
              <w:spacing w:before="40" w:after="40"/>
              <w:ind w:left="360" w:hanging="360"/>
              <w:rPr>
                <w:rFonts w:cs="Arial"/>
              </w:rPr>
            </w:pPr>
            <w:r w:rsidRPr="005C76E6">
              <w:rPr>
                <w:rFonts w:cs="Arial"/>
                <w:b/>
                <w:sz w:val="22"/>
                <w:szCs w:val="22"/>
              </w:rPr>
              <w:t xml:space="preserve">ROLES &amp; RESPONSIBILITIES  </w:t>
            </w:r>
          </w:p>
        </w:tc>
        <w:tc>
          <w:tcPr>
            <w:tcW w:w="1276" w:type="dxa"/>
            <w:shd w:val="clear" w:color="auto" w:fill="CCCCCC"/>
          </w:tcPr>
          <w:p w:rsidR="00FF073D" w:rsidRPr="005C76E6" w:rsidRDefault="00FF073D" w:rsidP="00FF073D">
            <w:pPr>
              <w:spacing w:before="40" w:after="40"/>
              <w:rPr>
                <w:rFonts w:cs="Arial"/>
                <w:b/>
                <w:sz w:val="22"/>
                <w:szCs w:val="22"/>
              </w:rPr>
            </w:pPr>
          </w:p>
        </w:tc>
      </w:tr>
      <w:tr w:rsidR="00FF073D" w:rsidRPr="005C76E6" w:rsidTr="007336DA">
        <w:tc>
          <w:tcPr>
            <w:tcW w:w="9747" w:type="dxa"/>
          </w:tcPr>
          <w:p w:rsidR="00FF073D" w:rsidRPr="005C76E6" w:rsidRDefault="00FF073D" w:rsidP="00FF073D">
            <w:pPr>
              <w:rPr>
                <w:rFonts w:cs="Arial"/>
              </w:rPr>
            </w:pPr>
            <w:r w:rsidRPr="005C76E6">
              <w:rPr>
                <w:rFonts w:cs="Arial"/>
              </w:rPr>
              <w:t>You have read the Code of Conduct for Employees in Respect of Confidentiality</w:t>
            </w:r>
            <w:r>
              <w:rPr>
                <w:rFonts w:cs="Arial"/>
              </w:rPr>
              <w:t xml:space="preserve"> </w:t>
            </w:r>
            <w:r w:rsidRPr="005C76E6">
              <w:rPr>
                <w:rFonts w:cs="Arial"/>
              </w:rPr>
              <w:t>you are aware of access restrictions (as relevant to your role) and of the consequences of not adhering to the policy.</w:t>
            </w:r>
          </w:p>
        </w:tc>
        <w:tc>
          <w:tcPr>
            <w:tcW w:w="1276" w:type="dxa"/>
          </w:tcPr>
          <w:p w:rsidR="00FF073D" w:rsidRPr="005C76E6" w:rsidRDefault="00FF073D" w:rsidP="00FF073D">
            <w:pPr>
              <w:rPr>
                <w:rFonts w:cs="Arial"/>
                <w:sz w:val="22"/>
                <w:szCs w:val="22"/>
              </w:rPr>
            </w:pPr>
          </w:p>
        </w:tc>
      </w:tr>
      <w:tr w:rsidR="00FF073D" w:rsidRPr="005C76E6" w:rsidTr="007336DA">
        <w:tc>
          <w:tcPr>
            <w:tcW w:w="9747" w:type="dxa"/>
          </w:tcPr>
          <w:p w:rsidR="00FF073D" w:rsidRPr="005C76E6" w:rsidRDefault="00FF073D" w:rsidP="00FF073D">
            <w:pPr>
              <w:rPr>
                <w:rFonts w:cs="Arial"/>
              </w:rPr>
            </w:pPr>
            <w:r w:rsidRPr="005C76E6">
              <w:rPr>
                <w:rFonts w:cs="Arial"/>
              </w:rPr>
              <w:t>Introduction to mentor/supervisor/preceptor (if qualified in the last 3 months)</w:t>
            </w:r>
          </w:p>
        </w:tc>
        <w:tc>
          <w:tcPr>
            <w:tcW w:w="1276" w:type="dxa"/>
          </w:tcPr>
          <w:p w:rsidR="00FF073D" w:rsidRPr="005C76E6" w:rsidRDefault="00FF073D" w:rsidP="00FF073D">
            <w:pPr>
              <w:rPr>
                <w:rFonts w:cs="Arial"/>
                <w:sz w:val="22"/>
                <w:szCs w:val="22"/>
              </w:rPr>
            </w:pPr>
          </w:p>
        </w:tc>
      </w:tr>
      <w:tr w:rsidR="00FF073D" w:rsidRPr="005C76E6" w:rsidTr="007336DA">
        <w:tc>
          <w:tcPr>
            <w:tcW w:w="9747" w:type="dxa"/>
          </w:tcPr>
          <w:p w:rsidR="00FF073D" w:rsidRPr="005C76E6" w:rsidRDefault="00FF073D" w:rsidP="00FF073D">
            <w:pPr>
              <w:rPr>
                <w:rFonts w:cs="Arial"/>
              </w:rPr>
            </w:pPr>
            <w:r w:rsidRPr="005C76E6">
              <w:rPr>
                <w:rFonts w:cs="Arial"/>
              </w:rPr>
              <w:t xml:space="preserve">The specific duties and responsibilities of the post.  </w:t>
            </w:r>
          </w:p>
        </w:tc>
        <w:tc>
          <w:tcPr>
            <w:tcW w:w="1276" w:type="dxa"/>
          </w:tcPr>
          <w:p w:rsidR="00FF073D" w:rsidRPr="005C76E6" w:rsidRDefault="00FF073D" w:rsidP="00FF073D">
            <w:pPr>
              <w:rPr>
                <w:rFonts w:cs="Arial"/>
                <w:sz w:val="22"/>
                <w:szCs w:val="22"/>
              </w:rPr>
            </w:pPr>
          </w:p>
        </w:tc>
      </w:tr>
      <w:tr w:rsidR="00FF073D" w:rsidRPr="005C76E6" w:rsidTr="007336DA">
        <w:tc>
          <w:tcPr>
            <w:tcW w:w="9747" w:type="dxa"/>
          </w:tcPr>
          <w:p w:rsidR="00D40294" w:rsidRPr="00D40294" w:rsidRDefault="00FF073D" w:rsidP="00D40294">
            <w:pPr>
              <w:rPr>
                <w:rFonts w:cs="Arial"/>
              </w:rPr>
            </w:pPr>
            <w:r w:rsidRPr="005C76E6">
              <w:rPr>
                <w:rFonts w:cs="Arial"/>
              </w:rPr>
              <w:t xml:space="preserve">Expectations and limitations of the post </w:t>
            </w:r>
            <w:r w:rsidR="00D40294" w:rsidRPr="00D40294">
              <w:rPr>
                <w:rFonts w:cs="Arial"/>
              </w:rPr>
              <w:t>have been discussed and understood</w:t>
            </w:r>
          </w:p>
          <w:p w:rsidR="00FF073D" w:rsidRPr="005C76E6" w:rsidRDefault="00D40294" w:rsidP="00D40294">
            <w:pPr>
              <w:rPr>
                <w:rFonts w:cs="Arial"/>
              </w:rPr>
            </w:pPr>
            <w:r w:rsidRPr="00D40294">
              <w:rPr>
                <w:rFonts w:cs="Arial"/>
              </w:rPr>
              <w:t xml:space="preserve">STAR values: I understand my responsibility to behave and communicate in a professional, appropriate and respectful way at all times. </w:t>
            </w:r>
          </w:p>
        </w:tc>
        <w:tc>
          <w:tcPr>
            <w:tcW w:w="1276" w:type="dxa"/>
          </w:tcPr>
          <w:p w:rsidR="00FF073D" w:rsidRPr="005C76E6" w:rsidRDefault="00FF073D" w:rsidP="00FF073D">
            <w:pPr>
              <w:rPr>
                <w:rFonts w:cs="Arial"/>
                <w:sz w:val="22"/>
                <w:szCs w:val="22"/>
              </w:rPr>
            </w:pPr>
          </w:p>
        </w:tc>
      </w:tr>
      <w:tr w:rsidR="00FF073D" w:rsidRPr="005C76E6" w:rsidTr="007336DA">
        <w:tc>
          <w:tcPr>
            <w:tcW w:w="9747" w:type="dxa"/>
          </w:tcPr>
          <w:p w:rsidR="00FF073D" w:rsidRPr="005C76E6" w:rsidRDefault="00FF073D" w:rsidP="00FF073D">
            <w:pPr>
              <w:spacing w:before="40" w:after="40"/>
              <w:rPr>
                <w:rFonts w:cs="Arial"/>
              </w:rPr>
            </w:pPr>
            <w:r w:rsidRPr="005C76E6">
              <w:rPr>
                <w:rFonts w:cs="Arial"/>
              </w:rPr>
              <w:t>Discuss key policies relating to the department</w:t>
            </w:r>
            <w:r w:rsidRPr="005C76E6">
              <w:rPr>
                <w:rFonts w:cs="Arial"/>
                <w:b/>
              </w:rPr>
              <w:t xml:space="preserve"> </w:t>
            </w:r>
          </w:p>
        </w:tc>
        <w:tc>
          <w:tcPr>
            <w:tcW w:w="1276" w:type="dxa"/>
          </w:tcPr>
          <w:p w:rsidR="00FF073D" w:rsidRPr="005C76E6" w:rsidRDefault="00FF073D" w:rsidP="00FF073D">
            <w:pPr>
              <w:spacing w:before="40" w:after="40"/>
              <w:rPr>
                <w:rFonts w:cs="Arial"/>
                <w:b/>
                <w:color w:val="800080"/>
                <w:sz w:val="22"/>
                <w:szCs w:val="22"/>
              </w:rPr>
            </w:pPr>
          </w:p>
        </w:tc>
      </w:tr>
      <w:tr w:rsidR="00FF073D" w:rsidRPr="005C76E6" w:rsidTr="007336DA">
        <w:tc>
          <w:tcPr>
            <w:tcW w:w="9747" w:type="dxa"/>
          </w:tcPr>
          <w:p w:rsidR="00FF073D" w:rsidRPr="005C76E6" w:rsidRDefault="00FF073D" w:rsidP="00FF073D">
            <w:pPr>
              <w:spacing w:before="40" w:after="40"/>
              <w:rPr>
                <w:rFonts w:cs="Arial"/>
              </w:rPr>
            </w:pPr>
            <w:r w:rsidRPr="005C76E6">
              <w:rPr>
                <w:rFonts w:cs="Arial"/>
              </w:rPr>
              <w:t>You have received information and training relating to your department’s Major Incident Plan and your role within it (delivered by manager)</w:t>
            </w:r>
          </w:p>
        </w:tc>
        <w:tc>
          <w:tcPr>
            <w:tcW w:w="1276" w:type="dxa"/>
          </w:tcPr>
          <w:p w:rsidR="00FF073D" w:rsidRPr="005C76E6" w:rsidRDefault="00FF073D" w:rsidP="00FF073D">
            <w:pPr>
              <w:spacing w:before="40" w:after="40"/>
              <w:rPr>
                <w:rFonts w:cs="Arial"/>
                <w:b/>
                <w:color w:val="800080"/>
                <w:sz w:val="22"/>
                <w:szCs w:val="22"/>
              </w:rPr>
            </w:pPr>
          </w:p>
        </w:tc>
      </w:tr>
      <w:tr w:rsidR="00FF073D" w:rsidRPr="005C76E6" w:rsidTr="007336DA">
        <w:tc>
          <w:tcPr>
            <w:tcW w:w="9747" w:type="dxa"/>
          </w:tcPr>
          <w:p w:rsidR="00FF073D" w:rsidRDefault="00FF073D" w:rsidP="00FF073D">
            <w:pPr>
              <w:spacing w:before="40" w:after="40"/>
            </w:pPr>
            <w:r>
              <w:t>C</w:t>
            </w:r>
            <w:r w:rsidRPr="00A02B94">
              <w:t>omplete an authorised signatory fo</w:t>
            </w:r>
            <w:r>
              <w:t>rm in line with Trust Standing Financial Instructions if role includes budget expenditure authority and payroll sign off.</w:t>
            </w:r>
          </w:p>
          <w:p w:rsidR="00FF073D" w:rsidRDefault="00FF073D" w:rsidP="00FF073D">
            <w:pPr>
              <w:spacing w:before="40" w:after="40"/>
            </w:pPr>
            <w:r w:rsidRPr="00A02B94">
              <w:t>The form can be found on the Trust intranet</w:t>
            </w:r>
          </w:p>
          <w:p w:rsidR="009F22C8" w:rsidRPr="00A02B94" w:rsidRDefault="009F22C8" w:rsidP="00FF073D">
            <w:pPr>
              <w:spacing w:before="40" w:after="40"/>
              <w:rPr>
                <w:rFonts w:cs="Arial"/>
              </w:rPr>
            </w:pPr>
          </w:p>
        </w:tc>
        <w:tc>
          <w:tcPr>
            <w:tcW w:w="1276" w:type="dxa"/>
          </w:tcPr>
          <w:p w:rsidR="00FF073D" w:rsidRPr="005C76E6" w:rsidRDefault="00FF073D" w:rsidP="00FF073D">
            <w:pPr>
              <w:spacing w:before="40" w:after="40"/>
              <w:rPr>
                <w:rFonts w:cs="Arial"/>
                <w:b/>
                <w:color w:val="800080"/>
                <w:sz w:val="22"/>
                <w:szCs w:val="22"/>
              </w:rPr>
            </w:pPr>
          </w:p>
        </w:tc>
      </w:tr>
      <w:tr w:rsidR="00FF073D" w:rsidRPr="005C76E6" w:rsidTr="007336DA">
        <w:trPr>
          <w:trHeight w:val="390"/>
        </w:trPr>
        <w:tc>
          <w:tcPr>
            <w:tcW w:w="9747" w:type="dxa"/>
            <w:shd w:val="pct20" w:color="auto" w:fill="auto"/>
          </w:tcPr>
          <w:p w:rsidR="00FF073D" w:rsidRPr="005C76E6" w:rsidRDefault="00FF073D" w:rsidP="00FF073D">
            <w:pPr>
              <w:spacing w:before="40" w:after="40"/>
              <w:rPr>
                <w:rFonts w:cs="Arial"/>
              </w:rPr>
            </w:pPr>
            <w:r w:rsidRPr="005C76E6">
              <w:rPr>
                <w:rFonts w:cs="Arial"/>
                <w:b/>
                <w:sz w:val="22"/>
                <w:szCs w:val="22"/>
              </w:rPr>
              <w:t>SICKNESS/ABSENCE</w:t>
            </w:r>
          </w:p>
        </w:tc>
        <w:tc>
          <w:tcPr>
            <w:tcW w:w="1276" w:type="dxa"/>
            <w:shd w:val="clear" w:color="auto" w:fill="CCCCCC"/>
          </w:tcPr>
          <w:p w:rsidR="00FF073D" w:rsidRPr="005C76E6" w:rsidRDefault="00FF073D" w:rsidP="00FF073D">
            <w:pPr>
              <w:spacing w:before="40" w:after="40"/>
              <w:rPr>
                <w:rFonts w:cs="Arial"/>
                <w:b/>
                <w:sz w:val="22"/>
                <w:szCs w:val="22"/>
              </w:rPr>
            </w:pPr>
          </w:p>
        </w:tc>
      </w:tr>
      <w:tr w:rsidR="00FF073D" w:rsidRPr="005C76E6" w:rsidTr="009F22C8">
        <w:trPr>
          <w:trHeight w:val="532"/>
        </w:trPr>
        <w:tc>
          <w:tcPr>
            <w:tcW w:w="9747" w:type="dxa"/>
          </w:tcPr>
          <w:p w:rsidR="00D40294" w:rsidRPr="005C76E6" w:rsidRDefault="00FF073D" w:rsidP="009F22C8">
            <w:pPr>
              <w:ind w:left="60"/>
              <w:rPr>
                <w:rFonts w:cs="Arial"/>
              </w:rPr>
            </w:pPr>
            <w:r w:rsidRPr="005C76E6">
              <w:rPr>
                <w:rFonts w:cs="Arial"/>
              </w:rPr>
              <w:t>Explanation of the local procedures regarding sickness and absence (reporting, return to work procedures, reporting to occupational health)</w:t>
            </w:r>
          </w:p>
        </w:tc>
        <w:tc>
          <w:tcPr>
            <w:tcW w:w="1276" w:type="dxa"/>
          </w:tcPr>
          <w:p w:rsidR="00FF073D" w:rsidRPr="005C76E6" w:rsidRDefault="00FF073D" w:rsidP="00FF073D">
            <w:pPr>
              <w:rPr>
                <w:rFonts w:cs="Arial"/>
                <w:sz w:val="22"/>
                <w:szCs w:val="22"/>
              </w:rPr>
            </w:pPr>
          </w:p>
        </w:tc>
      </w:tr>
      <w:tr w:rsidR="00FF073D" w:rsidRPr="005C76E6" w:rsidTr="007336DA">
        <w:trPr>
          <w:trHeight w:val="590"/>
        </w:trPr>
        <w:tc>
          <w:tcPr>
            <w:tcW w:w="9747" w:type="dxa"/>
            <w:shd w:val="pct20" w:color="auto" w:fill="auto"/>
          </w:tcPr>
          <w:p w:rsidR="00FF073D" w:rsidRPr="005C76E6" w:rsidRDefault="00FF073D" w:rsidP="00FF073D">
            <w:pPr>
              <w:spacing w:before="40" w:after="40"/>
              <w:rPr>
                <w:rFonts w:cs="Arial"/>
                <w:b/>
                <w:i/>
                <w:sz w:val="22"/>
                <w:szCs w:val="22"/>
              </w:rPr>
            </w:pPr>
            <w:r w:rsidRPr="005C76E6">
              <w:rPr>
                <w:rFonts w:cs="Arial"/>
                <w:b/>
                <w:i/>
                <w:sz w:val="22"/>
                <w:szCs w:val="22"/>
              </w:rPr>
              <w:lastRenderedPageBreak/>
              <w:t>ESSENTIALTRAINING &amp; DEVELOPMENT PLAN</w:t>
            </w:r>
          </w:p>
          <w:p w:rsidR="00FF073D" w:rsidRPr="005C76E6" w:rsidRDefault="00FF073D" w:rsidP="00FF073D">
            <w:pPr>
              <w:spacing w:before="40" w:after="40"/>
              <w:rPr>
                <w:rFonts w:cs="Arial"/>
                <w:b/>
                <w:i/>
                <w:sz w:val="22"/>
                <w:szCs w:val="22"/>
              </w:rPr>
            </w:pPr>
            <w:r w:rsidRPr="005C76E6">
              <w:rPr>
                <w:rFonts w:cs="Arial"/>
                <w:b/>
                <w:i/>
                <w:sz w:val="22"/>
                <w:szCs w:val="22"/>
              </w:rPr>
              <w:t>I agree to undertake the training outlined below</w:t>
            </w:r>
          </w:p>
        </w:tc>
        <w:tc>
          <w:tcPr>
            <w:tcW w:w="1276" w:type="dxa"/>
            <w:shd w:val="pct20" w:color="auto" w:fill="auto"/>
          </w:tcPr>
          <w:p w:rsidR="00FF073D" w:rsidRPr="005C76E6" w:rsidRDefault="00FF073D" w:rsidP="00FF073D">
            <w:pPr>
              <w:spacing w:before="40" w:after="40"/>
              <w:rPr>
                <w:rFonts w:cs="Arial"/>
                <w:b/>
                <w:sz w:val="22"/>
                <w:szCs w:val="22"/>
              </w:rPr>
            </w:pPr>
          </w:p>
        </w:tc>
      </w:tr>
      <w:tr w:rsidR="00FF073D" w:rsidRPr="005C76E6" w:rsidTr="007336DA">
        <w:trPr>
          <w:trHeight w:val="3254"/>
        </w:trPr>
        <w:tc>
          <w:tcPr>
            <w:tcW w:w="9747" w:type="dxa"/>
          </w:tcPr>
          <w:p w:rsidR="00FF073D" w:rsidRPr="005C76E6" w:rsidRDefault="00FF073D" w:rsidP="00FF073D">
            <w:pPr>
              <w:rPr>
                <w:rFonts w:cs="Arial"/>
              </w:rPr>
            </w:pPr>
            <w:r w:rsidRPr="005C76E6">
              <w:rPr>
                <w:rFonts w:cs="Arial"/>
              </w:rPr>
              <w:t>Review the Training Needs Analysis on the Intranet to establish what the Mandatory Training requirements are for this role.</w:t>
            </w:r>
          </w:p>
          <w:p w:rsidR="00FF073D" w:rsidRPr="005C76E6" w:rsidRDefault="00FF073D" w:rsidP="00FF073D">
            <w:pPr>
              <w:rPr>
                <w:rFonts w:cs="Arial"/>
                <w:sz w:val="12"/>
              </w:rPr>
            </w:pPr>
          </w:p>
          <w:p w:rsidR="00FF073D" w:rsidRPr="005C76E6" w:rsidRDefault="00FF073D" w:rsidP="00FF073D">
            <w:pPr>
              <w:rPr>
                <w:rFonts w:cs="Arial"/>
              </w:rPr>
            </w:pPr>
            <w:r w:rsidRPr="005C76E6">
              <w:rPr>
                <w:i/>
                <w:iCs/>
              </w:rPr>
              <w:t>All new staff with IT access must complete the “Introduction to Information Governance” training module within their first month (unless already covered by their training records transferred from another Trust</w:t>
            </w:r>
          </w:p>
          <w:p w:rsidR="00FF073D" w:rsidRPr="005C76E6" w:rsidRDefault="00FF073D" w:rsidP="00FF073D">
            <w:pPr>
              <w:rPr>
                <w:rFonts w:cs="Arial"/>
                <w:sz w:val="12"/>
              </w:rPr>
            </w:pPr>
          </w:p>
          <w:p w:rsidR="00FF073D" w:rsidRPr="005C76E6" w:rsidRDefault="00FF073D" w:rsidP="00FF073D">
            <w:pPr>
              <w:rPr>
                <w:rFonts w:cs="Arial"/>
              </w:rPr>
            </w:pPr>
            <w:r w:rsidRPr="005C76E6">
              <w:rPr>
                <w:rFonts w:cs="Arial"/>
              </w:rPr>
              <w:t>NB If staff are transferring from</w:t>
            </w:r>
            <w:r>
              <w:rPr>
                <w:rFonts w:cs="Arial"/>
              </w:rPr>
              <w:t xml:space="preserve"> another role within the Trust</w:t>
            </w:r>
            <w:r w:rsidRPr="005C76E6">
              <w:rPr>
                <w:rFonts w:cs="Arial"/>
              </w:rPr>
              <w:t xml:space="preserve"> their requirements may be different in this new role. Please inform the Academy of the change in role to establish new requirements regarding opt-outs.</w:t>
            </w:r>
          </w:p>
          <w:p w:rsidR="00FF073D" w:rsidRPr="005C76E6" w:rsidRDefault="00FF073D" w:rsidP="00FF073D">
            <w:pPr>
              <w:rPr>
                <w:rFonts w:cs="Arial"/>
                <w:sz w:val="12"/>
              </w:rPr>
            </w:pPr>
          </w:p>
          <w:p w:rsidR="00FF073D" w:rsidRPr="005C76E6" w:rsidRDefault="00FF073D" w:rsidP="00FF073D">
            <w:pPr>
              <w:rPr>
                <w:rFonts w:cs="Arial"/>
              </w:rPr>
            </w:pPr>
            <w:r w:rsidRPr="005C76E6">
              <w:rPr>
                <w:rFonts w:cs="Arial"/>
              </w:rPr>
              <w:t>Training required (e.g. Child protection level 2, Advanced Conflict Resolution, Medical Devices training, IT training.)</w:t>
            </w:r>
          </w:p>
          <w:p w:rsidR="00FF073D" w:rsidRPr="005C76E6" w:rsidRDefault="00FF073D" w:rsidP="00FF073D">
            <w:pPr>
              <w:pStyle w:val="ListParagraph"/>
              <w:numPr>
                <w:ilvl w:val="0"/>
                <w:numId w:val="2"/>
              </w:numPr>
              <w:spacing w:after="120"/>
              <w:ind w:left="1077" w:hanging="357"/>
              <w:contextualSpacing w:val="0"/>
              <w:rPr>
                <w:rFonts w:cs="Arial"/>
              </w:rPr>
            </w:pPr>
            <w:r>
              <w:rPr>
                <w:rFonts w:cs="Arial"/>
              </w:rPr>
              <w:t xml:space="preserve">Clinical </w:t>
            </w:r>
            <w:r w:rsidRPr="005C76E6">
              <w:rPr>
                <w:rFonts w:cs="Arial"/>
              </w:rPr>
              <w:t>Mandatory Training</w:t>
            </w:r>
            <w:r>
              <w:rPr>
                <w:rFonts w:cs="Arial"/>
              </w:rPr>
              <w:t xml:space="preserve"> (1 year following employment)</w:t>
            </w:r>
          </w:p>
          <w:p w:rsidR="00FF073D" w:rsidRPr="005C76E6" w:rsidRDefault="00FF073D" w:rsidP="00FF073D">
            <w:pPr>
              <w:pStyle w:val="ListParagraph"/>
              <w:numPr>
                <w:ilvl w:val="0"/>
                <w:numId w:val="2"/>
              </w:numPr>
              <w:spacing w:after="120"/>
              <w:ind w:left="1077" w:hanging="357"/>
              <w:contextualSpacing w:val="0"/>
              <w:rPr>
                <w:rFonts w:cs="Arial"/>
              </w:rPr>
            </w:pPr>
          </w:p>
          <w:p w:rsidR="00FF073D" w:rsidRPr="00D32656" w:rsidRDefault="00FF073D" w:rsidP="00FF073D">
            <w:pPr>
              <w:pStyle w:val="ListParagraph"/>
              <w:numPr>
                <w:ilvl w:val="0"/>
                <w:numId w:val="2"/>
              </w:numPr>
              <w:spacing w:after="120"/>
              <w:ind w:left="1077" w:hanging="357"/>
              <w:contextualSpacing w:val="0"/>
              <w:rPr>
                <w:rFonts w:cs="Arial"/>
              </w:rPr>
            </w:pPr>
          </w:p>
        </w:tc>
        <w:tc>
          <w:tcPr>
            <w:tcW w:w="1276" w:type="dxa"/>
          </w:tcPr>
          <w:p w:rsidR="00FF073D" w:rsidRPr="005C76E6" w:rsidRDefault="00FF073D" w:rsidP="00FF073D">
            <w:pPr>
              <w:rPr>
                <w:rFonts w:cs="Arial"/>
                <w:sz w:val="22"/>
                <w:szCs w:val="22"/>
              </w:rPr>
            </w:pPr>
          </w:p>
        </w:tc>
      </w:tr>
      <w:tr w:rsidR="00FF073D" w:rsidRPr="005C76E6" w:rsidTr="007336DA">
        <w:tc>
          <w:tcPr>
            <w:tcW w:w="9747" w:type="dxa"/>
            <w:shd w:val="pct20" w:color="auto" w:fill="auto"/>
          </w:tcPr>
          <w:p w:rsidR="00FF073D" w:rsidRPr="005C76E6" w:rsidRDefault="00FF073D" w:rsidP="00FF073D">
            <w:pPr>
              <w:spacing w:before="40" w:after="40"/>
              <w:rPr>
                <w:rFonts w:cs="Arial"/>
              </w:rPr>
            </w:pPr>
            <w:r w:rsidRPr="005C76E6">
              <w:rPr>
                <w:rFonts w:cs="Arial"/>
                <w:b/>
                <w:sz w:val="22"/>
                <w:szCs w:val="22"/>
              </w:rPr>
              <w:t xml:space="preserve">  </w:t>
            </w:r>
          </w:p>
        </w:tc>
        <w:tc>
          <w:tcPr>
            <w:tcW w:w="1276" w:type="dxa"/>
            <w:shd w:val="pct20" w:color="auto" w:fill="auto"/>
          </w:tcPr>
          <w:p w:rsidR="00FF073D" w:rsidRPr="005C76E6" w:rsidRDefault="00FF073D" w:rsidP="00FF073D">
            <w:pPr>
              <w:spacing w:before="40" w:after="40"/>
              <w:rPr>
                <w:rFonts w:cs="Arial"/>
                <w:b/>
                <w:sz w:val="22"/>
                <w:szCs w:val="22"/>
              </w:rPr>
            </w:pPr>
          </w:p>
        </w:tc>
      </w:tr>
      <w:tr w:rsidR="00FF073D" w:rsidRPr="005C76E6" w:rsidTr="007336DA">
        <w:tc>
          <w:tcPr>
            <w:tcW w:w="9747" w:type="dxa"/>
          </w:tcPr>
          <w:p w:rsidR="00FF073D" w:rsidRPr="005C76E6" w:rsidRDefault="00FF073D" w:rsidP="00FF073D">
            <w:pPr>
              <w:pStyle w:val="Header"/>
              <w:tabs>
                <w:tab w:val="clear" w:pos="4791"/>
                <w:tab w:val="clear" w:pos="9582"/>
                <w:tab w:val="left" w:pos="1485"/>
              </w:tabs>
              <w:rPr>
                <w:rFonts w:cs="Arial"/>
                <w:sz w:val="20"/>
                <w:szCs w:val="22"/>
              </w:rPr>
            </w:pPr>
            <w:r w:rsidRPr="005C76E6">
              <w:rPr>
                <w:rFonts w:cs="Arial"/>
                <w:sz w:val="20"/>
                <w:szCs w:val="22"/>
              </w:rPr>
              <w:t>Review learning from corporate &amp; local induction – is there anything you need to clarify?</w:t>
            </w:r>
            <w:r w:rsidRPr="005C76E6">
              <w:rPr>
                <w:rFonts w:cs="Arial"/>
                <w:sz w:val="20"/>
                <w:szCs w:val="22"/>
              </w:rPr>
              <w:tab/>
            </w:r>
          </w:p>
        </w:tc>
        <w:tc>
          <w:tcPr>
            <w:tcW w:w="1276" w:type="dxa"/>
          </w:tcPr>
          <w:p w:rsidR="00FF073D" w:rsidRPr="005C76E6" w:rsidRDefault="00FF073D" w:rsidP="00FF073D">
            <w:pPr>
              <w:pStyle w:val="Header"/>
              <w:rPr>
                <w:rFonts w:cs="Arial"/>
                <w:sz w:val="22"/>
                <w:szCs w:val="22"/>
              </w:rPr>
            </w:pPr>
          </w:p>
        </w:tc>
      </w:tr>
      <w:tr w:rsidR="00FF073D" w:rsidRPr="005C76E6" w:rsidTr="007336DA">
        <w:tc>
          <w:tcPr>
            <w:tcW w:w="9747" w:type="dxa"/>
          </w:tcPr>
          <w:p w:rsidR="00FF073D" w:rsidRPr="005C76E6" w:rsidRDefault="00FF073D" w:rsidP="00FF073D">
            <w:pPr>
              <w:pStyle w:val="Header"/>
              <w:tabs>
                <w:tab w:val="clear" w:pos="4791"/>
                <w:tab w:val="clear" w:pos="9582"/>
                <w:tab w:val="left" w:pos="1485"/>
              </w:tabs>
              <w:rPr>
                <w:rFonts w:cs="Arial"/>
                <w:sz w:val="20"/>
                <w:szCs w:val="22"/>
              </w:rPr>
            </w:pPr>
            <w:r w:rsidRPr="005C76E6">
              <w:rPr>
                <w:rFonts w:cs="Arial"/>
                <w:sz w:val="20"/>
                <w:szCs w:val="22"/>
              </w:rPr>
              <w:t>Agree an initial date for a  One to One and Personal Development Plan</w:t>
            </w:r>
          </w:p>
        </w:tc>
        <w:tc>
          <w:tcPr>
            <w:tcW w:w="1276" w:type="dxa"/>
          </w:tcPr>
          <w:p w:rsidR="00FF073D" w:rsidRPr="005C76E6" w:rsidRDefault="00FF073D" w:rsidP="00FF073D">
            <w:pPr>
              <w:pStyle w:val="Header"/>
              <w:rPr>
                <w:rFonts w:cs="Arial"/>
                <w:sz w:val="22"/>
                <w:szCs w:val="22"/>
              </w:rPr>
            </w:pPr>
          </w:p>
        </w:tc>
      </w:tr>
      <w:tr w:rsidR="00FF073D" w:rsidRPr="005C76E6" w:rsidTr="007336DA">
        <w:tc>
          <w:tcPr>
            <w:tcW w:w="9747" w:type="dxa"/>
          </w:tcPr>
          <w:p w:rsidR="00FF073D" w:rsidRPr="005C76E6" w:rsidRDefault="00FF073D" w:rsidP="00FF073D">
            <w:pPr>
              <w:rPr>
                <w:rFonts w:cs="Arial"/>
                <w:szCs w:val="22"/>
              </w:rPr>
            </w:pPr>
            <w:r w:rsidRPr="005C76E6">
              <w:rPr>
                <w:rFonts w:cs="Arial"/>
                <w:szCs w:val="22"/>
              </w:rPr>
              <w:t xml:space="preserve">Plan a date for Performance Review (Appraisal) </w:t>
            </w:r>
          </w:p>
        </w:tc>
        <w:tc>
          <w:tcPr>
            <w:tcW w:w="1276" w:type="dxa"/>
          </w:tcPr>
          <w:p w:rsidR="00FF073D" w:rsidRPr="005C76E6" w:rsidRDefault="00FF073D" w:rsidP="00FF073D">
            <w:pPr>
              <w:rPr>
                <w:rFonts w:cs="Arial"/>
                <w:sz w:val="22"/>
                <w:szCs w:val="22"/>
              </w:rPr>
            </w:pPr>
          </w:p>
        </w:tc>
      </w:tr>
      <w:tr w:rsidR="00FF073D" w:rsidRPr="005C76E6" w:rsidTr="007336DA">
        <w:tc>
          <w:tcPr>
            <w:tcW w:w="9747" w:type="dxa"/>
          </w:tcPr>
          <w:p w:rsidR="00FF073D" w:rsidRPr="00EE1E58" w:rsidRDefault="00FF073D" w:rsidP="00FF073D">
            <w:pPr>
              <w:rPr>
                <w:rFonts w:cs="Arial"/>
                <w:szCs w:val="22"/>
              </w:rPr>
            </w:pPr>
            <w:r w:rsidRPr="00EE1E58">
              <w:t>Ensure the em</w:t>
            </w:r>
            <w:r>
              <w:t>ployee is familiar with the Pro</w:t>
            </w:r>
            <w:r w:rsidRPr="00EE1E58">
              <w:t>bationary Review Policy and knows where to find it</w:t>
            </w:r>
          </w:p>
        </w:tc>
        <w:tc>
          <w:tcPr>
            <w:tcW w:w="1276" w:type="dxa"/>
          </w:tcPr>
          <w:p w:rsidR="00FF073D" w:rsidRPr="005C76E6" w:rsidRDefault="00FF073D" w:rsidP="00FF073D">
            <w:pPr>
              <w:rPr>
                <w:rFonts w:cs="Arial"/>
                <w:sz w:val="22"/>
                <w:szCs w:val="22"/>
              </w:rPr>
            </w:pPr>
          </w:p>
        </w:tc>
      </w:tr>
      <w:tr w:rsidR="00FF073D" w:rsidRPr="005C76E6" w:rsidTr="007336DA">
        <w:trPr>
          <w:trHeight w:val="214"/>
        </w:trPr>
        <w:tc>
          <w:tcPr>
            <w:tcW w:w="9747" w:type="dxa"/>
            <w:shd w:val="pct20" w:color="auto" w:fill="auto"/>
          </w:tcPr>
          <w:p w:rsidR="00FF073D" w:rsidRPr="005C76E6" w:rsidRDefault="00FF073D" w:rsidP="00FF073D">
            <w:pPr>
              <w:spacing w:before="40" w:after="40"/>
              <w:rPr>
                <w:rFonts w:cs="Arial"/>
                <w:b/>
                <w:sz w:val="22"/>
                <w:szCs w:val="22"/>
              </w:rPr>
            </w:pPr>
            <w:r w:rsidRPr="005C76E6">
              <w:rPr>
                <w:rFonts w:cs="Arial"/>
                <w:b/>
                <w:sz w:val="22"/>
                <w:szCs w:val="22"/>
              </w:rPr>
              <w:t xml:space="preserve">SPECIALIST WARD/DEPARTMENT INDUCTION INFORMATION </w:t>
            </w:r>
          </w:p>
        </w:tc>
        <w:tc>
          <w:tcPr>
            <w:tcW w:w="1276" w:type="dxa"/>
            <w:shd w:val="clear" w:color="auto" w:fill="CCCCCC"/>
          </w:tcPr>
          <w:p w:rsidR="00FF073D" w:rsidRPr="005C76E6" w:rsidRDefault="00FF073D" w:rsidP="00FF073D">
            <w:pPr>
              <w:rPr>
                <w:rFonts w:cs="Arial"/>
                <w:sz w:val="22"/>
                <w:szCs w:val="22"/>
              </w:rPr>
            </w:pPr>
            <w:r w:rsidRPr="005C76E6">
              <w:rPr>
                <w:rFonts w:cs="Arial"/>
                <w:sz w:val="22"/>
                <w:szCs w:val="22"/>
              </w:rPr>
              <w:t xml:space="preserve">   </w:t>
            </w:r>
          </w:p>
        </w:tc>
      </w:tr>
      <w:tr w:rsidR="00FF073D" w:rsidRPr="005C76E6" w:rsidTr="007336DA">
        <w:trPr>
          <w:trHeight w:val="214"/>
        </w:trPr>
        <w:tc>
          <w:tcPr>
            <w:tcW w:w="9747" w:type="dxa"/>
          </w:tcPr>
          <w:p w:rsidR="00FF073D" w:rsidRPr="005C76E6" w:rsidRDefault="00FF073D" w:rsidP="00FF073D">
            <w:pPr>
              <w:spacing w:before="40" w:after="40"/>
              <w:rPr>
                <w:rFonts w:cs="Arial"/>
                <w:b/>
                <w:sz w:val="22"/>
                <w:szCs w:val="22"/>
              </w:rPr>
            </w:pPr>
            <w:r w:rsidRPr="005C76E6">
              <w:rPr>
                <w:rFonts w:cs="Arial"/>
                <w:b/>
                <w:sz w:val="22"/>
                <w:szCs w:val="22"/>
              </w:rPr>
              <w:t>Departments are encouraged to devise a department or role specific induction pack for new employees. If further advice is required please contact the Academy</w:t>
            </w:r>
          </w:p>
        </w:tc>
        <w:tc>
          <w:tcPr>
            <w:tcW w:w="1276" w:type="dxa"/>
          </w:tcPr>
          <w:p w:rsidR="00FF073D" w:rsidRPr="005C76E6" w:rsidRDefault="00FF073D" w:rsidP="00FF073D">
            <w:pPr>
              <w:rPr>
                <w:rFonts w:cs="Arial"/>
                <w:sz w:val="22"/>
                <w:szCs w:val="22"/>
              </w:rPr>
            </w:pPr>
          </w:p>
        </w:tc>
      </w:tr>
    </w:tbl>
    <w:p w:rsidR="00991DED" w:rsidRDefault="007336DA" w:rsidP="00770862">
      <w:pPr>
        <w:spacing w:line="360" w:lineRule="auto"/>
        <w:rPr>
          <w:rFonts w:cs="Arial"/>
          <w:sz w:val="22"/>
          <w:szCs w:val="22"/>
        </w:rPr>
      </w:pPr>
      <w:r>
        <w:rPr>
          <w:rFonts w:cs="Arial"/>
          <w:noProof/>
          <w:lang w:eastAsia="en-GB"/>
        </w:rPr>
        <mc:AlternateContent>
          <mc:Choice Requires="wps">
            <w:drawing>
              <wp:anchor distT="0" distB="0" distL="114300" distR="114300" simplePos="0" relativeHeight="251662336" behindDoc="0" locked="0" layoutInCell="1" allowOverlap="1">
                <wp:simplePos x="0" y="0"/>
                <wp:positionH relativeFrom="column">
                  <wp:posOffset>6534150</wp:posOffset>
                </wp:positionH>
                <wp:positionV relativeFrom="paragraph">
                  <wp:posOffset>8682990</wp:posOffset>
                </wp:positionV>
                <wp:extent cx="161925" cy="142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61925" cy="142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514.5pt;margin-top:683.7pt;width:12.7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" fillcolor="white [3201]" strokecolor="black [3213]" strokeweight="2pt"/>
            </w:pict>
          </mc:Fallback>
        </mc:AlternateContent>
      </w:r>
      <w:r w:rsidR="00D32656" w:rsidRPr="00D32656">
        <w:rPr>
          <w:rFonts w:cs="Arial"/>
          <w:noProof/>
          <w:lang w:eastAsia="en-GB"/>
        </w:rPr>
        <mc:AlternateContent>
          <mc:Choice Requires="wps">
            <w:drawing>
              <wp:anchor distT="0" distB="0" distL="114300" distR="114300" simplePos="0" relativeHeight="251661312" behindDoc="0" locked="0" layoutInCell="1" allowOverlap="1" wp14:anchorId="1D371594" wp14:editId="6543981E">
                <wp:simplePos x="0" y="0"/>
                <wp:positionH relativeFrom="column">
                  <wp:posOffset>-295275</wp:posOffset>
                </wp:positionH>
                <wp:positionV relativeFrom="paragraph">
                  <wp:posOffset>8625840</wp:posOffset>
                </wp:positionV>
                <wp:extent cx="7077075" cy="1725930"/>
                <wp:effectExtent l="0" t="0" r="28575"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172593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5F1732" w:rsidRPr="007336DA" w:rsidRDefault="005F1732" w:rsidP="00D32656">
                            <w:pPr>
                              <w:spacing w:line="360" w:lineRule="auto"/>
                              <w:rPr>
                                <w:rFonts w:cs="Arial"/>
                                <w:b/>
                                <w:sz w:val="22"/>
                                <w:szCs w:val="22"/>
                              </w:rPr>
                            </w:pPr>
                            <w:r w:rsidRPr="007336DA">
                              <w:rPr>
                                <w:rFonts w:cs="Arial"/>
                                <w:b/>
                                <w:sz w:val="22"/>
                                <w:szCs w:val="22"/>
                              </w:rPr>
                              <w:t>Line manager to confirm that the required Induction Training Tracker modules are completed in full.</w:t>
                            </w:r>
                          </w:p>
                          <w:p w:rsidR="005F1732" w:rsidRPr="007336DA" w:rsidRDefault="005F1732" w:rsidP="00D32656">
                            <w:pPr>
                              <w:spacing w:line="360" w:lineRule="auto"/>
                              <w:rPr>
                                <w:rFonts w:cs="Arial"/>
                                <w:b/>
                                <w:sz w:val="4"/>
                              </w:rPr>
                            </w:pPr>
                            <w:r>
                              <w:rPr>
                                <w:rFonts w:cs="Arial"/>
                                <w:b/>
                              </w:rPr>
                              <w:t xml:space="preserve"> </w:t>
                            </w:r>
                          </w:p>
                          <w:p w:rsidR="005F1732" w:rsidRPr="00A961FC" w:rsidRDefault="005F1732" w:rsidP="00D32656">
                            <w:pPr>
                              <w:spacing w:line="360" w:lineRule="auto"/>
                              <w:rPr>
                                <w:rFonts w:cs="Arial"/>
                              </w:rPr>
                            </w:pPr>
                            <w:r w:rsidRPr="00B16324">
                              <w:rPr>
                                <w:rFonts w:cs="Arial"/>
                                <w:b/>
                              </w:rPr>
                              <w:t>Name of Line Manager</w:t>
                            </w:r>
                            <w:r w:rsidRPr="00A961FC">
                              <w:rPr>
                                <w:rFonts w:cs="Arial"/>
                              </w:rPr>
                              <w:t>……………………..….Line Manager Signature………………………………….</w:t>
                            </w:r>
                          </w:p>
                          <w:p w:rsidR="005F1732" w:rsidRPr="00A961FC" w:rsidRDefault="005F1732" w:rsidP="00D32656">
                            <w:pPr>
                              <w:pStyle w:val="TOC1"/>
                              <w:tabs>
                                <w:tab w:val="clear" w:pos="1134"/>
                                <w:tab w:val="clear" w:pos="9639"/>
                              </w:tabs>
                              <w:rPr>
                                <w:rFonts w:cs="Arial"/>
                                <w:b w:val="0"/>
                                <w:bCs/>
                                <w:sz w:val="20"/>
                              </w:rPr>
                            </w:pPr>
                            <w:r w:rsidRPr="00A961FC">
                              <w:rPr>
                                <w:rFonts w:cs="Arial"/>
                                <w:b w:val="0"/>
                                <w:sz w:val="20"/>
                              </w:rPr>
                              <w:t>Employee Signature……………………………………………………  Date……………………………</w:t>
                            </w:r>
                          </w:p>
                          <w:p w:rsidR="005F1732" w:rsidRPr="00A961FC" w:rsidRDefault="005F1732" w:rsidP="00D32656">
                            <w:pPr>
                              <w:rPr>
                                <w:rFonts w:cs="Arial"/>
                                <w:b/>
                                <w:u w:val="single"/>
                              </w:rPr>
                            </w:pPr>
                          </w:p>
                          <w:p w:rsidR="005F1732" w:rsidRPr="00A961FC" w:rsidRDefault="005F1732" w:rsidP="00D32656">
                            <w:pPr>
                              <w:jc w:val="center"/>
                              <w:rPr>
                                <w:rFonts w:cs="Arial"/>
                                <w:b/>
                              </w:rPr>
                            </w:pPr>
                            <w:r w:rsidRPr="00A961FC">
                              <w:rPr>
                                <w:rFonts w:cs="Arial"/>
                                <w:b/>
                              </w:rPr>
                              <w:t>Return to Academy (retain a photocopy for your records)</w:t>
                            </w:r>
                          </w:p>
                          <w:p w:rsidR="005F1732" w:rsidRPr="00331D9D" w:rsidRDefault="005F1732" w:rsidP="00D32656">
                            <w:pPr>
                              <w:rPr>
                                <w:rFonts w:cs="Arial"/>
                                <w:b/>
                                <w:sz w:val="16"/>
                                <w:szCs w:val="16"/>
                              </w:rPr>
                            </w:pPr>
                          </w:p>
                          <w:p w:rsidR="005F1732" w:rsidRPr="00A961FC" w:rsidRDefault="005F1732" w:rsidP="00D32656">
                            <w:pPr>
                              <w:rPr>
                                <w:rFonts w:cs="Arial"/>
                              </w:rPr>
                            </w:pPr>
                            <w:r w:rsidRPr="00A961FC">
                              <w:rPr>
                                <w:rFonts w:cs="Arial"/>
                              </w:rPr>
                              <w:t xml:space="preserve">Academy use only:  ESR input date………………………..      By……………………                                                 </w:t>
                            </w:r>
                          </w:p>
                          <w:p w:rsidR="005F1732" w:rsidRPr="00331D9D" w:rsidRDefault="005F1732" w:rsidP="00D32656">
                            <w:pPr>
                              <w:rPr>
                                <w:rFonts w:cs="Arial"/>
                                <w:sz w:val="16"/>
                                <w:szCs w:val="16"/>
                              </w:rPr>
                            </w:pPr>
                          </w:p>
                          <w:p w:rsidR="005F1732" w:rsidRPr="00331D9D" w:rsidRDefault="005F1732">
                            <w:pPr>
                              <w:rPr>
                                <w:sz w:val="16"/>
                                <w:szCs w:val="16"/>
                              </w:rPr>
                            </w:pPr>
                            <w:r w:rsidRPr="005C76E6">
                              <w:rPr>
                                <w:rFonts w:cs="Arial"/>
                                <w:sz w:val="18"/>
                                <w:szCs w:val="18"/>
                              </w:rPr>
                              <w:t>Updated</w:t>
                            </w:r>
                            <w:r w:rsidRPr="005C76E6">
                              <w:rPr>
                                <w:rFonts w:cs="Arial"/>
                                <w:sz w:val="28"/>
                                <w:szCs w:val="28"/>
                              </w:rPr>
                              <w:t xml:space="preserve"> </w:t>
                            </w:r>
                            <w:r>
                              <w:rPr>
                                <w:rFonts w:cs="Arial"/>
                                <w:sz w:val="16"/>
                                <w:szCs w:val="16"/>
                              </w:rPr>
                              <w:t>October 2016  For  Review  October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3.25pt;margin-top:679.2pt;width:557.25pt;height:13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" fillcolor="white [3201]" strokecolor="#f79646 [3209]" strokeweight="2pt">
                <v:textbox>
                  <w:txbxContent>
                    <w:p w:rsidR="00DD4B4C" w:rsidRPr="007336DA" w:rsidRDefault="00DD4B4C" w:rsidP="00D32656">
                      <w:pPr>
                        <w:spacing w:line="360" w:lineRule="auto"/>
                        <w:rPr>
                          <w:rFonts w:cs="Arial"/>
                          <w:b/>
                          <w:sz w:val="22"/>
                          <w:szCs w:val="22"/>
                        </w:rPr>
                      </w:pPr>
                      <w:proofErr w:type="gramStart"/>
                      <w:r w:rsidRPr="007336DA">
                        <w:rPr>
                          <w:rFonts w:cs="Arial"/>
                          <w:b/>
                          <w:sz w:val="22"/>
                          <w:szCs w:val="22"/>
                        </w:rPr>
                        <w:t>Line manager to confirm that the required Induction Training Tracker modules are completed in full.</w:t>
                      </w:r>
                      <w:proofErr w:type="gramEnd"/>
                    </w:p>
                    <w:p w:rsidR="00DD4B4C" w:rsidRPr="007336DA" w:rsidRDefault="00DD4B4C" w:rsidP="00D32656">
                      <w:pPr>
                        <w:spacing w:line="360" w:lineRule="auto"/>
                        <w:rPr>
                          <w:rFonts w:cs="Arial"/>
                          <w:b/>
                          <w:sz w:val="4"/>
                        </w:rPr>
                      </w:pPr>
                      <w:r>
                        <w:rPr>
                          <w:rFonts w:cs="Arial"/>
                          <w:b/>
                        </w:rPr>
                        <w:t xml:space="preserve"> </w:t>
                      </w:r>
                    </w:p>
                    <w:p w:rsidR="00DD4B4C" w:rsidRPr="00A961FC" w:rsidRDefault="00DD4B4C" w:rsidP="00D32656">
                      <w:pPr>
                        <w:spacing w:line="360" w:lineRule="auto"/>
                        <w:rPr>
                          <w:rFonts w:cs="Arial"/>
                        </w:rPr>
                      </w:pPr>
                      <w:r w:rsidRPr="00B16324">
                        <w:rPr>
                          <w:rFonts w:cs="Arial"/>
                          <w:b/>
                        </w:rPr>
                        <w:t>Name of Line Manager</w:t>
                      </w:r>
                      <w:r w:rsidRPr="00A961FC">
                        <w:rPr>
                          <w:rFonts w:cs="Arial"/>
                        </w:rPr>
                        <w:t>……………………..….Line Manager Signature………………………………….</w:t>
                      </w:r>
                    </w:p>
                    <w:p w:rsidR="00DD4B4C" w:rsidRPr="00A961FC" w:rsidRDefault="00DD4B4C" w:rsidP="00D32656">
                      <w:pPr>
                        <w:pStyle w:val="TOC1"/>
                        <w:tabs>
                          <w:tab w:val="clear" w:pos="1134"/>
                          <w:tab w:val="clear" w:pos="9639"/>
                        </w:tabs>
                        <w:rPr>
                          <w:rFonts w:cs="Arial"/>
                          <w:b w:val="0"/>
                          <w:bCs/>
                          <w:sz w:val="20"/>
                        </w:rPr>
                      </w:pPr>
                      <w:r w:rsidRPr="00A961FC">
                        <w:rPr>
                          <w:rFonts w:cs="Arial"/>
                          <w:b w:val="0"/>
                          <w:sz w:val="20"/>
                        </w:rPr>
                        <w:t>Employee Signature……………………………………………………  Date……………………………</w:t>
                      </w:r>
                    </w:p>
                    <w:p w:rsidR="00DD4B4C" w:rsidRPr="00A961FC" w:rsidRDefault="00DD4B4C" w:rsidP="00D32656">
                      <w:pPr>
                        <w:rPr>
                          <w:rFonts w:cs="Arial"/>
                          <w:b/>
                          <w:u w:val="single"/>
                        </w:rPr>
                      </w:pPr>
                    </w:p>
                    <w:p w:rsidR="00DD4B4C" w:rsidRPr="00A961FC" w:rsidRDefault="00DD4B4C" w:rsidP="00D32656">
                      <w:pPr>
                        <w:jc w:val="center"/>
                        <w:rPr>
                          <w:rFonts w:cs="Arial"/>
                          <w:b/>
                        </w:rPr>
                      </w:pPr>
                      <w:r w:rsidRPr="00A961FC">
                        <w:rPr>
                          <w:rFonts w:cs="Arial"/>
                          <w:b/>
                        </w:rPr>
                        <w:t>Return to Academy (retain a photocopy for your records)</w:t>
                      </w:r>
                    </w:p>
                    <w:p w:rsidR="00DD4B4C" w:rsidRPr="00331D9D" w:rsidRDefault="00DD4B4C" w:rsidP="00D32656">
                      <w:pPr>
                        <w:rPr>
                          <w:rFonts w:cs="Arial"/>
                          <w:b/>
                          <w:sz w:val="16"/>
                          <w:szCs w:val="16"/>
                        </w:rPr>
                      </w:pPr>
                    </w:p>
                    <w:p w:rsidR="00DD4B4C" w:rsidRPr="00A961FC" w:rsidRDefault="00DD4B4C" w:rsidP="00D32656">
                      <w:pPr>
                        <w:rPr>
                          <w:rFonts w:cs="Arial"/>
                        </w:rPr>
                      </w:pPr>
                      <w:r w:rsidRPr="00A961FC">
                        <w:rPr>
                          <w:rFonts w:cs="Arial"/>
                        </w:rPr>
                        <w:t xml:space="preserve">Academy use only:  ESR input date………………………..      By……………………                                                 </w:t>
                      </w:r>
                    </w:p>
                    <w:p w:rsidR="00DD4B4C" w:rsidRPr="00331D9D" w:rsidRDefault="00DD4B4C" w:rsidP="00D32656">
                      <w:pPr>
                        <w:rPr>
                          <w:rFonts w:cs="Arial"/>
                          <w:sz w:val="16"/>
                          <w:szCs w:val="16"/>
                        </w:rPr>
                      </w:pPr>
                    </w:p>
                    <w:p w:rsidR="00DD4B4C" w:rsidRPr="00331D9D" w:rsidRDefault="00DD4B4C">
                      <w:pPr>
                        <w:rPr>
                          <w:sz w:val="16"/>
                          <w:szCs w:val="16"/>
                        </w:rPr>
                      </w:pPr>
                      <w:r w:rsidRPr="005C76E6">
                        <w:rPr>
                          <w:rFonts w:cs="Arial"/>
                          <w:sz w:val="18"/>
                          <w:szCs w:val="18"/>
                        </w:rPr>
                        <w:t>Updated</w:t>
                      </w:r>
                      <w:r w:rsidRPr="005C76E6">
                        <w:rPr>
                          <w:rFonts w:cs="Arial"/>
                          <w:sz w:val="28"/>
                          <w:szCs w:val="28"/>
                        </w:rPr>
                        <w:t xml:space="preserve"> </w:t>
                      </w:r>
                      <w:r w:rsidR="009968D2">
                        <w:rPr>
                          <w:rFonts w:cs="Arial"/>
                          <w:sz w:val="16"/>
                          <w:szCs w:val="16"/>
                        </w:rPr>
                        <w:t xml:space="preserve">October 2016  For  Review  </w:t>
                      </w:r>
                      <w:r w:rsidR="009968D2">
                        <w:rPr>
                          <w:rFonts w:cs="Arial"/>
                          <w:sz w:val="16"/>
                          <w:szCs w:val="16"/>
                        </w:rPr>
                        <w:t>October</w:t>
                      </w:r>
                      <w:bookmarkStart w:id="1" w:name="_GoBack"/>
                      <w:bookmarkEnd w:id="1"/>
                      <w:r w:rsidR="009968D2">
                        <w:rPr>
                          <w:rFonts w:cs="Arial"/>
                          <w:sz w:val="16"/>
                          <w:szCs w:val="16"/>
                        </w:rPr>
                        <w:t xml:space="preserve"> 2017</w:t>
                      </w:r>
                    </w:p>
                  </w:txbxContent>
                </v:textbox>
              </v:shape>
            </w:pict>
          </mc:Fallback>
        </mc:AlternateContent>
      </w:r>
    </w:p>
    <w:sectPr w:rsidR="00991DED" w:rsidSect="00AF5DCD">
      <w:pgSz w:w="11906" w:h="16838"/>
      <w:pgMar w:top="426" w:right="1286" w:bottom="284"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732" w:rsidRDefault="005F1732" w:rsidP="008E601E">
      <w:r>
        <w:separator/>
      </w:r>
    </w:p>
  </w:endnote>
  <w:endnote w:type="continuationSeparator" w:id="0">
    <w:p w:rsidR="005F1732" w:rsidRDefault="005F1732" w:rsidP="008E6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732" w:rsidRDefault="005F1732" w:rsidP="008E601E">
      <w:r>
        <w:separator/>
      </w:r>
    </w:p>
  </w:footnote>
  <w:footnote w:type="continuationSeparator" w:id="0">
    <w:p w:rsidR="005F1732" w:rsidRDefault="005F1732" w:rsidP="008E60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74DF1"/>
    <w:multiLevelType w:val="hybridMultilevel"/>
    <w:tmpl w:val="D4A8B720"/>
    <w:lvl w:ilvl="0" w:tplc="E56026EC">
      <w:start w:val="1"/>
      <w:numFmt w:val="decimal"/>
      <w:lvlText w:val="(%1)"/>
      <w:lvlJc w:val="left"/>
      <w:pPr>
        <w:ind w:left="1080" w:hanging="360"/>
      </w:pPr>
      <w:rPr>
        <w:rFonts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68B005EC"/>
    <w:multiLevelType w:val="hybridMultilevel"/>
    <w:tmpl w:val="B896E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E47CBB"/>
    <w:multiLevelType w:val="hybridMultilevel"/>
    <w:tmpl w:val="B70E4928"/>
    <w:lvl w:ilvl="0" w:tplc="E56026EC">
      <w:start w:val="1"/>
      <w:numFmt w:val="decimal"/>
      <w:lvlText w:val="(%1)"/>
      <w:lvlJc w:val="left"/>
      <w:pPr>
        <w:tabs>
          <w:tab w:val="num" w:pos="750"/>
        </w:tabs>
        <w:ind w:left="750" w:hanging="39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62"/>
    <w:rsid w:val="00002647"/>
    <w:rsid w:val="000117A4"/>
    <w:rsid w:val="00057F6B"/>
    <w:rsid w:val="00085920"/>
    <w:rsid w:val="000D059F"/>
    <w:rsid w:val="000D7AD7"/>
    <w:rsid w:val="00100F0E"/>
    <w:rsid w:val="001B5B69"/>
    <w:rsid w:val="001D4C56"/>
    <w:rsid w:val="001E4A14"/>
    <w:rsid w:val="001F1156"/>
    <w:rsid w:val="002102D0"/>
    <w:rsid w:val="002425A8"/>
    <w:rsid w:val="002A25BB"/>
    <w:rsid w:val="003049A3"/>
    <w:rsid w:val="003122AF"/>
    <w:rsid w:val="0032644D"/>
    <w:rsid w:val="00331D9D"/>
    <w:rsid w:val="003348F9"/>
    <w:rsid w:val="00341011"/>
    <w:rsid w:val="0036091F"/>
    <w:rsid w:val="00394871"/>
    <w:rsid w:val="003F1E10"/>
    <w:rsid w:val="00454140"/>
    <w:rsid w:val="00463E9E"/>
    <w:rsid w:val="004B32BD"/>
    <w:rsid w:val="004B5DA8"/>
    <w:rsid w:val="004C1D7F"/>
    <w:rsid w:val="005263FC"/>
    <w:rsid w:val="00551ABD"/>
    <w:rsid w:val="00552620"/>
    <w:rsid w:val="00581AED"/>
    <w:rsid w:val="00586AD3"/>
    <w:rsid w:val="005C76E6"/>
    <w:rsid w:val="005F1732"/>
    <w:rsid w:val="006A68AF"/>
    <w:rsid w:val="006C7274"/>
    <w:rsid w:val="006E0054"/>
    <w:rsid w:val="006E60C0"/>
    <w:rsid w:val="006F68BB"/>
    <w:rsid w:val="00732D12"/>
    <w:rsid w:val="007336DA"/>
    <w:rsid w:val="00751508"/>
    <w:rsid w:val="00751FAC"/>
    <w:rsid w:val="00770862"/>
    <w:rsid w:val="0078323C"/>
    <w:rsid w:val="007C49D8"/>
    <w:rsid w:val="007D6B05"/>
    <w:rsid w:val="007F07C7"/>
    <w:rsid w:val="00894456"/>
    <w:rsid w:val="008D2F84"/>
    <w:rsid w:val="008E601E"/>
    <w:rsid w:val="00923A1F"/>
    <w:rsid w:val="00927683"/>
    <w:rsid w:val="009517DB"/>
    <w:rsid w:val="00991DED"/>
    <w:rsid w:val="009968D2"/>
    <w:rsid w:val="009A29F5"/>
    <w:rsid w:val="009D4368"/>
    <w:rsid w:val="009D674D"/>
    <w:rsid w:val="009F1572"/>
    <w:rsid w:val="009F22C8"/>
    <w:rsid w:val="00A02B94"/>
    <w:rsid w:val="00A0505C"/>
    <w:rsid w:val="00A961FC"/>
    <w:rsid w:val="00AE769B"/>
    <w:rsid w:val="00AF0618"/>
    <w:rsid w:val="00AF5DCD"/>
    <w:rsid w:val="00B00828"/>
    <w:rsid w:val="00B14933"/>
    <w:rsid w:val="00B16324"/>
    <w:rsid w:val="00B21D2E"/>
    <w:rsid w:val="00B44300"/>
    <w:rsid w:val="00B52D4C"/>
    <w:rsid w:val="00B671EF"/>
    <w:rsid w:val="00BA7311"/>
    <w:rsid w:val="00BB2A1C"/>
    <w:rsid w:val="00BC38A2"/>
    <w:rsid w:val="00BE40A6"/>
    <w:rsid w:val="00C2655D"/>
    <w:rsid w:val="00C52F24"/>
    <w:rsid w:val="00CA0144"/>
    <w:rsid w:val="00CA7754"/>
    <w:rsid w:val="00CD423A"/>
    <w:rsid w:val="00CF0517"/>
    <w:rsid w:val="00CF7C4F"/>
    <w:rsid w:val="00D16A6D"/>
    <w:rsid w:val="00D32656"/>
    <w:rsid w:val="00D40294"/>
    <w:rsid w:val="00D6089A"/>
    <w:rsid w:val="00D668EC"/>
    <w:rsid w:val="00D71D5F"/>
    <w:rsid w:val="00D8414F"/>
    <w:rsid w:val="00DC0DAA"/>
    <w:rsid w:val="00DD4B4C"/>
    <w:rsid w:val="00DF335F"/>
    <w:rsid w:val="00E022BD"/>
    <w:rsid w:val="00E365DA"/>
    <w:rsid w:val="00E44DC2"/>
    <w:rsid w:val="00E47287"/>
    <w:rsid w:val="00EE1E58"/>
    <w:rsid w:val="00EF0980"/>
    <w:rsid w:val="00F058AA"/>
    <w:rsid w:val="00F06F84"/>
    <w:rsid w:val="00F14975"/>
    <w:rsid w:val="00F157C2"/>
    <w:rsid w:val="00F45B5D"/>
    <w:rsid w:val="00F55CAD"/>
    <w:rsid w:val="00F759D3"/>
    <w:rsid w:val="00FA5C00"/>
    <w:rsid w:val="00FB0042"/>
    <w:rsid w:val="00FC417C"/>
    <w:rsid w:val="00FE41CF"/>
    <w:rsid w:val="00FF07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862"/>
    <w:pPr>
      <w:overflowPunct w:val="0"/>
      <w:autoSpaceDE w:val="0"/>
      <w:autoSpaceDN w:val="0"/>
      <w:adjustRightInd w:val="0"/>
      <w:textAlignment w:val="baseline"/>
    </w:pPr>
    <w:rPr>
      <w:rFonts w:ascii="Arial" w:hAnsi="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70862"/>
    <w:pPr>
      <w:tabs>
        <w:tab w:val="left" w:pos="0"/>
        <w:tab w:val="center" w:pos="4791"/>
        <w:tab w:val="right" w:pos="9582"/>
      </w:tabs>
    </w:pPr>
    <w:rPr>
      <w:sz w:val="16"/>
    </w:rPr>
  </w:style>
  <w:style w:type="character" w:customStyle="1" w:styleId="HeaderChar">
    <w:name w:val="Header Char"/>
    <w:basedOn w:val="DefaultParagraphFont"/>
    <w:link w:val="Header"/>
    <w:uiPriority w:val="99"/>
    <w:semiHidden/>
    <w:rsid w:val="001D2B94"/>
    <w:rPr>
      <w:rFonts w:ascii="Arial" w:hAnsi="Arial"/>
      <w:lang w:eastAsia="en-US"/>
    </w:rPr>
  </w:style>
  <w:style w:type="paragraph" w:styleId="TOC1">
    <w:name w:val="toc 1"/>
    <w:basedOn w:val="Normal"/>
    <w:next w:val="Normal"/>
    <w:uiPriority w:val="39"/>
    <w:semiHidden/>
    <w:rsid w:val="00770862"/>
    <w:pPr>
      <w:tabs>
        <w:tab w:val="left" w:pos="1134"/>
        <w:tab w:val="right" w:leader="dot" w:pos="9639"/>
      </w:tabs>
    </w:pPr>
    <w:rPr>
      <w:b/>
      <w:sz w:val="22"/>
    </w:rPr>
  </w:style>
  <w:style w:type="paragraph" w:styleId="BalloonText">
    <w:name w:val="Balloon Text"/>
    <w:basedOn w:val="Normal"/>
    <w:link w:val="BalloonTextChar"/>
    <w:rsid w:val="00BC38A2"/>
    <w:rPr>
      <w:rFonts w:ascii="Tahoma" w:hAnsi="Tahoma" w:cs="Tahoma"/>
      <w:sz w:val="16"/>
      <w:szCs w:val="16"/>
    </w:rPr>
  </w:style>
  <w:style w:type="character" w:customStyle="1" w:styleId="BalloonTextChar">
    <w:name w:val="Balloon Text Char"/>
    <w:basedOn w:val="DefaultParagraphFont"/>
    <w:link w:val="BalloonText"/>
    <w:rsid w:val="00BC38A2"/>
    <w:rPr>
      <w:rFonts w:ascii="Tahoma" w:hAnsi="Tahoma" w:cs="Tahoma"/>
      <w:sz w:val="16"/>
      <w:szCs w:val="16"/>
      <w:lang w:eastAsia="en-US"/>
    </w:rPr>
  </w:style>
  <w:style w:type="paragraph" w:styleId="Footer">
    <w:name w:val="footer"/>
    <w:basedOn w:val="Normal"/>
    <w:link w:val="FooterChar"/>
    <w:uiPriority w:val="99"/>
    <w:rsid w:val="008E601E"/>
    <w:pPr>
      <w:tabs>
        <w:tab w:val="center" w:pos="4513"/>
        <w:tab w:val="right" w:pos="9026"/>
      </w:tabs>
    </w:pPr>
  </w:style>
  <w:style w:type="character" w:customStyle="1" w:styleId="FooterChar">
    <w:name w:val="Footer Char"/>
    <w:basedOn w:val="DefaultParagraphFont"/>
    <w:link w:val="Footer"/>
    <w:uiPriority w:val="99"/>
    <w:rsid w:val="008E601E"/>
    <w:rPr>
      <w:rFonts w:ascii="Arial" w:hAnsi="Arial"/>
      <w:lang w:eastAsia="en-US"/>
    </w:rPr>
  </w:style>
  <w:style w:type="paragraph" w:styleId="ListParagraph">
    <w:name w:val="List Paragraph"/>
    <w:basedOn w:val="Normal"/>
    <w:uiPriority w:val="34"/>
    <w:qFormat/>
    <w:rsid w:val="009D43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862"/>
    <w:pPr>
      <w:overflowPunct w:val="0"/>
      <w:autoSpaceDE w:val="0"/>
      <w:autoSpaceDN w:val="0"/>
      <w:adjustRightInd w:val="0"/>
      <w:textAlignment w:val="baseline"/>
    </w:pPr>
    <w:rPr>
      <w:rFonts w:ascii="Arial" w:hAnsi="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70862"/>
    <w:pPr>
      <w:tabs>
        <w:tab w:val="left" w:pos="0"/>
        <w:tab w:val="center" w:pos="4791"/>
        <w:tab w:val="right" w:pos="9582"/>
      </w:tabs>
    </w:pPr>
    <w:rPr>
      <w:sz w:val="16"/>
    </w:rPr>
  </w:style>
  <w:style w:type="character" w:customStyle="1" w:styleId="HeaderChar">
    <w:name w:val="Header Char"/>
    <w:basedOn w:val="DefaultParagraphFont"/>
    <w:link w:val="Header"/>
    <w:uiPriority w:val="99"/>
    <w:semiHidden/>
    <w:rsid w:val="001D2B94"/>
    <w:rPr>
      <w:rFonts w:ascii="Arial" w:hAnsi="Arial"/>
      <w:lang w:eastAsia="en-US"/>
    </w:rPr>
  </w:style>
  <w:style w:type="paragraph" w:styleId="TOC1">
    <w:name w:val="toc 1"/>
    <w:basedOn w:val="Normal"/>
    <w:next w:val="Normal"/>
    <w:uiPriority w:val="39"/>
    <w:semiHidden/>
    <w:rsid w:val="00770862"/>
    <w:pPr>
      <w:tabs>
        <w:tab w:val="left" w:pos="1134"/>
        <w:tab w:val="right" w:leader="dot" w:pos="9639"/>
      </w:tabs>
    </w:pPr>
    <w:rPr>
      <w:b/>
      <w:sz w:val="22"/>
    </w:rPr>
  </w:style>
  <w:style w:type="paragraph" w:styleId="BalloonText">
    <w:name w:val="Balloon Text"/>
    <w:basedOn w:val="Normal"/>
    <w:link w:val="BalloonTextChar"/>
    <w:rsid w:val="00BC38A2"/>
    <w:rPr>
      <w:rFonts w:ascii="Tahoma" w:hAnsi="Tahoma" w:cs="Tahoma"/>
      <w:sz w:val="16"/>
      <w:szCs w:val="16"/>
    </w:rPr>
  </w:style>
  <w:style w:type="character" w:customStyle="1" w:styleId="BalloonTextChar">
    <w:name w:val="Balloon Text Char"/>
    <w:basedOn w:val="DefaultParagraphFont"/>
    <w:link w:val="BalloonText"/>
    <w:rsid w:val="00BC38A2"/>
    <w:rPr>
      <w:rFonts w:ascii="Tahoma" w:hAnsi="Tahoma" w:cs="Tahoma"/>
      <w:sz w:val="16"/>
      <w:szCs w:val="16"/>
      <w:lang w:eastAsia="en-US"/>
    </w:rPr>
  </w:style>
  <w:style w:type="paragraph" w:styleId="Footer">
    <w:name w:val="footer"/>
    <w:basedOn w:val="Normal"/>
    <w:link w:val="FooterChar"/>
    <w:uiPriority w:val="99"/>
    <w:rsid w:val="008E601E"/>
    <w:pPr>
      <w:tabs>
        <w:tab w:val="center" w:pos="4513"/>
        <w:tab w:val="right" w:pos="9026"/>
      </w:tabs>
    </w:pPr>
  </w:style>
  <w:style w:type="character" w:customStyle="1" w:styleId="FooterChar">
    <w:name w:val="Footer Char"/>
    <w:basedOn w:val="DefaultParagraphFont"/>
    <w:link w:val="Footer"/>
    <w:uiPriority w:val="99"/>
    <w:rsid w:val="008E601E"/>
    <w:rPr>
      <w:rFonts w:ascii="Arial" w:hAnsi="Arial"/>
      <w:lang w:eastAsia="en-US"/>
    </w:rPr>
  </w:style>
  <w:style w:type="paragraph" w:styleId="ListParagraph">
    <w:name w:val="List Paragraph"/>
    <w:basedOn w:val="Normal"/>
    <w:uiPriority w:val="34"/>
    <w:qFormat/>
    <w:rsid w:val="009D4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5030">
      <w:bodyDiv w:val="1"/>
      <w:marLeft w:val="0"/>
      <w:marRight w:val="0"/>
      <w:marTop w:val="0"/>
      <w:marBottom w:val="0"/>
      <w:divBdr>
        <w:top w:val="none" w:sz="0" w:space="0" w:color="auto"/>
        <w:left w:val="none" w:sz="0" w:space="0" w:color="auto"/>
        <w:bottom w:val="none" w:sz="0" w:space="0" w:color="auto"/>
        <w:right w:val="none" w:sz="0" w:space="0" w:color="auto"/>
      </w:divBdr>
    </w:div>
    <w:div w:id="1678772423">
      <w:bodyDiv w:val="1"/>
      <w:marLeft w:val="0"/>
      <w:marRight w:val="0"/>
      <w:marTop w:val="0"/>
      <w:marBottom w:val="0"/>
      <w:divBdr>
        <w:top w:val="none" w:sz="0" w:space="0" w:color="auto"/>
        <w:left w:val="none" w:sz="0" w:space="0" w:color="auto"/>
        <w:bottom w:val="none" w:sz="0" w:space="0" w:color="auto"/>
        <w:right w:val="none" w:sz="0" w:space="0" w:color="auto"/>
      </w:divBdr>
    </w:div>
    <w:div w:id="176648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1941</Words>
  <Characters>10708</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Swindon &amp; Marlborough NHS Trust</Company>
  <LinksUpToDate>false</LinksUpToDate>
  <CharactersWithSpaces>12624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Olivia</dc:creator>
  <cp:lastModifiedBy>Bailey, Kat</cp:lastModifiedBy>
  <cp:revision>2</cp:revision>
  <cp:lastPrinted>2015-08-19T13:56:00Z</cp:lastPrinted>
  <dcterms:created xsi:type="dcterms:W3CDTF">2017-10-04T12:57:00Z</dcterms:created>
  <dcterms:modified xsi:type="dcterms:W3CDTF">2017-10-04T12:57:00Z</dcterms:modified>
</cp:coreProperties>
</file>