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459" w:tblpY="1981"/>
        <w:tblW w:w="10173" w:type="dxa"/>
        <w:tblLook w:val="04E0" w:firstRow="1" w:lastRow="1" w:firstColumn="1" w:lastColumn="0" w:noHBand="0" w:noVBand="1"/>
      </w:tblPr>
      <w:tblGrid>
        <w:gridCol w:w="1328"/>
        <w:gridCol w:w="1052"/>
        <w:gridCol w:w="1102"/>
        <w:gridCol w:w="1304"/>
        <w:gridCol w:w="1276"/>
        <w:gridCol w:w="1593"/>
        <w:gridCol w:w="2518"/>
      </w:tblGrid>
      <w:tr w:rsidR="008C012F" w:rsidTr="00387A6E">
        <w:trPr>
          <w:trHeight w:val="284"/>
        </w:trPr>
        <w:tc>
          <w:tcPr>
            <w:tcW w:w="1328" w:type="dxa"/>
          </w:tcPr>
          <w:p w:rsidR="008C012F" w:rsidRPr="002E65DA" w:rsidRDefault="008C012F" w:rsidP="008C012F">
            <w:pPr>
              <w:spacing w:line="276" w:lineRule="auto"/>
              <w:jc w:val="center"/>
              <w:rPr>
                <w:rFonts w:cs="Arial"/>
              </w:rPr>
            </w:pPr>
            <w:r w:rsidRPr="002E65DA">
              <w:rPr>
                <w:rFonts w:cs="Arial"/>
              </w:rPr>
              <w:t>Date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  <w:r w:rsidRPr="002E65DA">
              <w:rPr>
                <w:rFonts w:cs="Arial"/>
              </w:rPr>
              <w:t xml:space="preserve">AED green light </w:t>
            </w:r>
            <w:r>
              <w:rPr>
                <w:rFonts w:cs="Arial"/>
              </w:rPr>
              <w:t>flashing?</w:t>
            </w:r>
          </w:p>
          <w:p w:rsidR="008C012F" w:rsidRPr="002E65DA" w:rsidRDefault="008C012F" w:rsidP="008C012F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  <w:r w:rsidRPr="002E65DA">
              <w:rPr>
                <w:rFonts w:cs="Arial"/>
                <w:b/>
                <w:u w:val="single"/>
              </w:rPr>
              <w:t>DAILY</w:t>
            </w:r>
            <w:r>
              <w:rPr>
                <w:rFonts w:cs="Arial"/>
                <w:b/>
                <w:u w:val="single"/>
              </w:rPr>
              <w:t xml:space="preserve"> when open</w:t>
            </w: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  <w:r w:rsidRPr="002E65DA">
              <w:rPr>
                <w:rFonts w:cs="Arial"/>
              </w:rPr>
              <w:t>AED contents checked and correct?</w:t>
            </w:r>
            <w:r w:rsidRPr="002E65DA">
              <w:rPr>
                <w:rFonts w:cs="Arial"/>
                <w:b/>
                <w:u w:val="single"/>
              </w:rPr>
              <w:t xml:space="preserve"> </w:t>
            </w:r>
          </w:p>
          <w:p w:rsidR="008C012F" w:rsidRPr="008C012F" w:rsidRDefault="008C012F" w:rsidP="008C012F">
            <w:pPr>
              <w:spacing w:line="276" w:lineRule="auto"/>
              <w:jc w:val="center"/>
              <w:rPr>
                <w:rFonts w:cs="Arial"/>
                <w:b/>
              </w:rPr>
            </w:pPr>
            <w:r w:rsidRPr="008C012F">
              <w:rPr>
                <w:rFonts w:cs="Arial"/>
                <w:b/>
              </w:rPr>
              <w:t>Every 7 days and after use</w:t>
            </w:r>
          </w:p>
        </w:tc>
        <w:tc>
          <w:tcPr>
            <w:tcW w:w="1304" w:type="dxa"/>
          </w:tcPr>
          <w:p w:rsidR="008C012F" w:rsidRDefault="008C012F" w:rsidP="008C012F">
            <w:pPr>
              <w:spacing w:line="276" w:lineRule="auto"/>
              <w:jc w:val="center"/>
              <w:rPr>
                <w:rFonts w:cs="Arial"/>
                <w:b/>
              </w:rPr>
            </w:pPr>
            <w:r w:rsidRPr="00E13866">
              <w:rPr>
                <w:rFonts w:cs="Arial"/>
              </w:rPr>
              <w:t>Grab bag contents checked and correct?</w:t>
            </w:r>
            <w:r w:rsidRPr="00DE7262">
              <w:rPr>
                <w:rFonts w:cs="Arial"/>
                <w:b/>
              </w:rPr>
              <w:t xml:space="preserve"> </w:t>
            </w:r>
          </w:p>
          <w:p w:rsidR="008C012F" w:rsidRPr="002E65DA" w:rsidRDefault="008C012F" w:rsidP="00387A6E">
            <w:pPr>
              <w:jc w:val="center"/>
              <w:rPr>
                <w:rFonts w:cs="Arial"/>
              </w:rPr>
            </w:pPr>
            <w:r w:rsidRPr="00DE7262">
              <w:rPr>
                <w:rFonts w:cs="Arial"/>
                <w:b/>
              </w:rPr>
              <w:t>Every 7 days</w:t>
            </w:r>
            <w:r>
              <w:rPr>
                <w:rFonts w:cs="Arial"/>
                <w:b/>
              </w:rPr>
              <w:t xml:space="preserve"> </w:t>
            </w:r>
            <w:r w:rsidRPr="00DE7262">
              <w:rPr>
                <w:rFonts w:cs="Arial"/>
                <w:b/>
              </w:rPr>
              <w:t>and after use</w:t>
            </w:r>
          </w:p>
        </w:tc>
        <w:tc>
          <w:tcPr>
            <w:tcW w:w="1276" w:type="dxa"/>
          </w:tcPr>
          <w:p w:rsidR="008C012F" w:rsidRDefault="008C012F" w:rsidP="00387A6E">
            <w:pPr>
              <w:spacing w:line="276" w:lineRule="auto"/>
              <w:jc w:val="center"/>
              <w:rPr>
                <w:rFonts w:cs="Arial"/>
                <w:b/>
              </w:rPr>
            </w:pPr>
            <w:r w:rsidRPr="00E13866">
              <w:rPr>
                <w:rFonts w:cs="Arial"/>
              </w:rPr>
              <w:t>O² cylinder in date and over ½ full?</w:t>
            </w:r>
          </w:p>
          <w:p w:rsidR="008C012F" w:rsidRDefault="008C012F" w:rsidP="00387A6E">
            <w:pPr>
              <w:spacing w:line="276" w:lineRule="auto"/>
              <w:jc w:val="center"/>
              <w:rPr>
                <w:rFonts w:cs="Arial"/>
                <w:b/>
              </w:rPr>
            </w:pPr>
          </w:p>
          <w:p w:rsidR="00387A6E" w:rsidRDefault="00387A6E" w:rsidP="00387A6E">
            <w:pPr>
              <w:jc w:val="center"/>
              <w:rPr>
                <w:rFonts w:cs="Arial"/>
                <w:b/>
              </w:rPr>
            </w:pPr>
          </w:p>
          <w:p w:rsidR="008C012F" w:rsidRPr="002E65DA" w:rsidRDefault="008C012F" w:rsidP="00387A6E">
            <w:pPr>
              <w:jc w:val="center"/>
              <w:rPr>
                <w:rFonts w:cs="Arial"/>
              </w:rPr>
            </w:pPr>
            <w:r w:rsidRPr="00DE7262">
              <w:rPr>
                <w:rFonts w:cs="Arial"/>
                <w:b/>
              </w:rPr>
              <w:t>Every 7 days</w:t>
            </w:r>
            <w:r>
              <w:rPr>
                <w:rFonts w:cs="Arial"/>
                <w:b/>
              </w:rPr>
              <w:t xml:space="preserve"> </w:t>
            </w:r>
            <w:r w:rsidRPr="00DE7262">
              <w:rPr>
                <w:rFonts w:cs="Arial"/>
                <w:b/>
              </w:rPr>
              <w:t>and after use</w:t>
            </w:r>
          </w:p>
        </w:tc>
        <w:tc>
          <w:tcPr>
            <w:tcW w:w="1593" w:type="dxa"/>
          </w:tcPr>
          <w:p w:rsidR="008C012F" w:rsidRPr="002E65DA" w:rsidRDefault="008C012F" w:rsidP="008C012F">
            <w:pPr>
              <w:spacing w:line="276" w:lineRule="auto"/>
              <w:jc w:val="center"/>
              <w:rPr>
                <w:rFonts w:cs="Arial"/>
              </w:rPr>
            </w:pPr>
            <w:r w:rsidRPr="002E65DA">
              <w:rPr>
                <w:rFonts w:cs="Arial"/>
              </w:rPr>
              <w:t>Signature in full</w:t>
            </w:r>
          </w:p>
        </w:tc>
        <w:tc>
          <w:tcPr>
            <w:tcW w:w="2518" w:type="dxa"/>
          </w:tcPr>
          <w:p w:rsidR="008C012F" w:rsidRPr="002E65DA" w:rsidRDefault="008C012F" w:rsidP="008C012F">
            <w:pPr>
              <w:spacing w:line="276" w:lineRule="auto"/>
              <w:jc w:val="center"/>
              <w:rPr>
                <w:rFonts w:cs="Arial"/>
              </w:rPr>
            </w:pPr>
            <w:r w:rsidRPr="002E65DA">
              <w:rPr>
                <w:rFonts w:cs="Arial"/>
              </w:rPr>
              <w:t>Comments</w:t>
            </w:r>
          </w:p>
        </w:tc>
      </w:tr>
      <w:tr w:rsidR="008C012F" w:rsidTr="00387A6E">
        <w:trPr>
          <w:trHeight w:val="257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RPr="000D71A8" w:rsidTr="00387A6E">
        <w:trPr>
          <w:trHeight w:val="220"/>
        </w:trPr>
        <w:tc>
          <w:tcPr>
            <w:tcW w:w="1328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1102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1304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1276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1593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2518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</w:tr>
      <w:tr w:rsidR="008C012F" w:rsidRPr="000D71A8" w:rsidTr="00387A6E">
        <w:trPr>
          <w:trHeight w:val="220"/>
        </w:trPr>
        <w:tc>
          <w:tcPr>
            <w:tcW w:w="1328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1102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1304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1276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1593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  <w:tc>
          <w:tcPr>
            <w:tcW w:w="2518" w:type="dxa"/>
          </w:tcPr>
          <w:p w:rsidR="008C012F" w:rsidRPr="000D71A8" w:rsidRDefault="008C012F" w:rsidP="008C012F">
            <w:pPr>
              <w:rPr>
                <w:i/>
              </w:rPr>
            </w:pPr>
          </w:p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Default="008C012F" w:rsidP="008C012F"/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Pr="000D71A8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Pr="000D71A8" w:rsidRDefault="008C012F" w:rsidP="008C012F"/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Pr="000D71A8" w:rsidRDefault="008C012F" w:rsidP="008C012F"/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Default="008C012F" w:rsidP="008C012F"/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Default="008C012F" w:rsidP="008C012F"/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Default="008C012F" w:rsidP="008C012F"/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Default="008C012F" w:rsidP="008C012F"/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Default="008C012F" w:rsidP="008C012F"/>
        </w:tc>
      </w:tr>
      <w:tr w:rsidR="00A66C58" w:rsidTr="00387A6E">
        <w:trPr>
          <w:trHeight w:val="220"/>
        </w:trPr>
        <w:tc>
          <w:tcPr>
            <w:tcW w:w="1328" w:type="dxa"/>
          </w:tcPr>
          <w:p w:rsidR="00A66C58" w:rsidRDefault="00A66C58" w:rsidP="008C012F"/>
        </w:tc>
        <w:tc>
          <w:tcPr>
            <w:tcW w:w="1052" w:type="dxa"/>
            <w:shd w:val="clear" w:color="auto" w:fill="D9D9D9" w:themeFill="background1" w:themeFillShade="D9"/>
          </w:tcPr>
          <w:p w:rsidR="00A66C58" w:rsidRDefault="00A66C58" w:rsidP="008C012F"/>
        </w:tc>
        <w:tc>
          <w:tcPr>
            <w:tcW w:w="1102" w:type="dxa"/>
          </w:tcPr>
          <w:p w:rsidR="00A66C58" w:rsidRDefault="00A66C58" w:rsidP="008C012F"/>
        </w:tc>
        <w:tc>
          <w:tcPr>
            <w:tcW w:w="1304" w:type="dxa"/>
          </w:tcPr>
          <w:p w:rsidR="00A66C58" w:rsidRDefault="00A66C58" w:rsidP="008C012F"/>
        </w:tc>
        <w:tc>
          <w:tcPr>
            <w:tcW w:w="1276" w:type="dxa"/>
          </w:tcPr>
          <w:p w:rsidR="00A66C58" w:rsidRDefault="00A66C58" w:rsidP="008C012F"/>
        </w:tc>
        <w:tc>
          <w:tcPr>
            <w:tcW w:w="1593" w:type="dxa"/>
          </w:tcPr>
          <w:p w:rsidR="00A66C58" w:rsidRDefault="00A66C58" w:rsidP="008C012F"/>
        </w:tc>
        <w:tc>
          <w:tcPr>
            <w:tcW w:w="2518" w:type="dxa"/>
          </w:tcPr>
          <w:p w:rsidR="00A66C58" w:rsidRDefault="00A66C58" w:rsidP="008C012F"/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Default="008C012F" w:rsidP="008C012F"/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Default="008C012F" w:rsidP="008C012F"/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14"/>
        </w:trPr>
        <w:tc>
          <w:tcPr>
            <w:tcW w:w="1328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102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>
            <w:pPr>
              <w:spacing w:line="276" w:lineRule="auto"/>
            </w:pPr>
          </w:p>
        </w:tc>
        <w:tc>
          <w:tcPr>
            <w:tcW w:w="2518" w:type="dxa"/>
          </w:tcPr>
          <w:p w:rsidR="008C012F" w:rsidRDefault="008C012F" w:rsidP="008C012F">
            <w:pPr>
              <w:spacing w:line="276" w:lineRule="auto"/>
            </w:pPr>
          </w:p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Default="008C012F" w:rsidP="008C012F"/>
        </w:tc>
      </w:tr>
      <w:tr w:rsidR="008C012F" w:rsidTr="00387A6E">
        <w:trPr>
          <w:trHeight w:val="220"/>
        </w:trPr>
        <w:tc>
          <w:tcPr>
            <w:tcW w:w="1328" w:type="dxa"/>
          </w:tcPr>
          <w:p w:rsidR="008C012F" w:rsidRDefault="008C012F" w:rsidP="008C012F"/>
        </w:tc>
        <w:tc>
          <w:tcPr>
            <w:tcW w:w="1052" w:type="dxa"/>
            <w:shd w:val="clear" w:color="auto" w:fill="D9D9D9" w:themeFill="background1" w:themeFillShade="D9"/>
          </w:tcPr>
          <w:p w:rsidR="008C012F" w:rsidRDefault="008C012F" w:rsidP="008C012F"/>
        </w:tc>
        <w:tc>
          <w:tcPr>
            <w:tcW w:w="1102" w:type="dxa"/>
          </w:tcPr>
          <w:p w:rsidR="008C012F" w:rsidRDefault="008C012F" w:rsidP="008C012F"/>
        </w:tc>
        <w:tc>
          <w:tcPr>
            <w:tcW w:w="1304" w:type="dxa"/>
          </w:tcPr>
          <w:p w:rsidR="008C012F" w:rsidRDefault="008C012F" w:rsidP="008C012F"/>
        </w:tc>
        <w:tc>
          <w:tcPr>
            <w:tcW w:w="1276" w:type="dxa"/>
          </w:tcPr>
          <w:p w:rsidR="008C012F" w:rsidRDefault="008C012F" w:rsidP="008C012F"/>
        </w:tc>
        <w:tc>
          <w:tcPr>
            <w:tcW w:w="1593" w:type="dxa"/>
          </w:tcPr>
          <w:p w:rsidR="008C012F" w:rsidRDefault="008C012F" w:rsidP="008C012F"/>
        </w:tc>
        <w:tc>
          <w:tcPr>
            <w:tcW w:w="2518" w:type="dxa"/>
          </w:tcPr>
          <w:p w:rsidR="008C012F" w:rsidRDefault="008C012F" w:rsidP="008C012F"/>
        </w:tc>
      </w:tr>
    </w:tbl>
    <w:p w:rsidR="00CD5CB5" w:rsidRDefault="00CD5CB5"/>
    <w:sectPr w:rsidR="00CD5CB5" w:rsidSect="00CD5C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12F" w:rsidRDefault="008C012F" w:rsidP="002344D6">
      <w:pPr>
        <w:spacing w:after="0" w:line="240" w:lineRule="auto"/>
      </w:pPr>
      <w:r>
        <w:separator/>
      </w:r>
    </w:p>
  </w:endnote>
  <w:endnote w:type="continuationSeparator" w:id="0">
    <w:p w:rsidR="008C012F" w:rsidRDefault="008C012F" w:rsidP="0023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640" w:rsidRDefault="008936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12F" w:rsidRPr="00814515" w:rsidRDefault="008C012F" w:rsidP="009E7BE0">
    <w:pPr>
      <w:jc w:val="center"/>
      <w:rPr>
        <w:rFonts w:cs="Arial"/>
        <w:b/>
        <w:sz w:val="24"/>
        <w:szCs w:val="24"/>
      </w:rPr>
    </w:pPr>
    <w:r w:rsidRPr="00814515">
      <w:rPr>
        <w:rFonts w:cs="Arial"/>
        <w:b/>
        <w:sz w:val="24"/>
        <w:szCs w:val="24"/>
      </w:rPr>
      <w:t>Please action any changes immediately, contact the Resus Team (01793 604535) for further information.</w:t>
    </w:r>
  </w:p>
  <w:p w:rsidR="008C012F" w:rsidRPr="00EB360A" w:rsidRDefault="008C012F" w:rsidP="009E7BE0">
    <w:pPr>
      <w:jc w:val="center"/>
      <w:rPr>
        <w:rFonts w:cs="Arial"/>
        <w:b/>
        <w:sz w:val="20"/>
        <w:szCs w:val="20"/>
      </w:rPr>
    </w:pPr>
    <w:r>
      <w:rPr>
        <w:rFonts w:cs="Arial"/>
        <w:b/>
        <w:sz w:val="24"/>
        <w:szCs w:val="24"/>
      </w:rPr>
      <w:t>Thank you.</w:t>
    </w:r>
  </w:p>
  <w:p w:rsidR="008C012F" w:rsidRPr="00565406" w:rsidRDefault="008C012F" w:rsidP="00E90522">
    <w:pPr>
      <w:pStyle w:val="Footer"/>
      <w:jc w:val="both"/>
      <w:rPr>
        <w:sz w:val="16"/>
        <w:szCs w:val="16"/>
      </w:rPr>
    </w:pPr>
    <w:r>
      <w:rPr>
        <w:noProof/>
      </w:rPr>
      <w:drawing>
        <wp:inline distT="0" distB="0" distL="0" distR="0" wp14:anchorId="1B1FD104">
          <wp:extent cx="1725295" cy="219710"/>
          <wp:effectExtent l="0" t="0" r="8255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 w:rsidRPr="00EB360A">
      <w:tab/>
    </w:r>
    <w:r>
      <w:rPr>
        <w:sz w:val="16"/>
        <w:szCs w:val="16"/>
      </w:rPr>
      <w:t>Sept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640" w:rsidRDefault="008936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12F" w:rsidRDefault="008C012F" w:rsidP="002344D6">
      <w:pPr>
        <w:spacing w:after="0" w:line="240" w:lineRule="auto"/>
      </w:pPr>
      <w:r>
        <w:separator/>
      </w:r>
    </w:p>
  </w:footnote>
  <w:footnote w:type="continuationSeparator" w:id="0">
    <w:p w:rsidR="008C012F" w:rsidRDefault="008C012F" w:rsidP="00234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640" w:rsidRDefault="008936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12F" w:rsidRPr="00A23F1A" w:rsidRDefault="008C012F">
    <w:pPr>
      <w:pStyle w:val="Header"/>
      <w:rPr>
        <w:rFonts w:cs="Arial"/>
        <w:b/>
        <w:sz w:val="28"/>
        <w:szCs w:val="28"/>
      </w:rPr>
    </w:pPr>
    <w:r w:rsidRPr="00A23F1A">
      <w:rPr>
        <w:rFonts w:cs="Arial"/>
        <w:b/>
        <w:sz w:val="28"/>
        <w:szCs w:val="28"/>
      </w:rPr>
      <w:t xml:space="preserve">Emergency equipment check record sheet </w:t>
    </w:r>
    <w:r w:rsidRPr="00A23F1A">
      <w:rPr>
        <w:rFonts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B01EA11" wp14:editId="037D598F">
          <wp:simplePos x="0" y="0"/>
          <wp:positionH relativeFrom="column">
            <wp:posOffset>3581400</wp:posOffset>
          </wp:positionH>
          <wp:positionV relativeFrom="paragraph">
            <wp:posOffset>-1905</wp:posOffset>
          </wp:positionV>
          <wp:extent cx="2911475" cy="400050"/>
          <wp:effectExtent l="19050" t="0" r="3175" b="0"/>
          <wp:wrapSquare wrapText="bothSides"/>
          <wp:docPr id="1" name="Picture 0" descr="Great Western Hospitals FT Blk 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Great Western Hospitals FT Blk A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1475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8C012F" w:rsidRPr="00A23F1A" w:rsidRDefault="00893640">
    <w:pPr>
      <w:pStyle w:val="Header"/>
      <w:rPr>
        <w:rFonts w:cs="Arial"/>
        <w:b/>
        <w:sz w:val="28"/>
        <w:szCs w:val="28"/>
      </w:rPr>
    </w:pPr>
    <w:r>
      <w:rPr>
        <w:rFonts w:cs="Arial"/>
        <w:b/>
        <w:sz w:val="28"/>
        <w:szCs w:val="28"/>
      </w:rPr>
      <w:t>Unit:__________________________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640" w:rsidRDefault="00893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D6"/>
    <w:rsid w:val="00013576"/>
    <w:rsid w:val="00026764"/>
    <w:rsid w:val="00080E5B"/>
    <w:rsid w:val="00082B95"/>
    <w:rsid w:val="000A7440"/>
    <w:rsid w:val="000D5E6E"/>
    <w:rsid w:val="000D71A8"/>
    <w:rsid w:val="001D1C37"/>
    <w:rsid w:val="002344D6"/>
    <w:rsid w:val="00255458"/>
    <w:rsid w:val="00293E79"/>
    <w:rsid w:val="002E65DA"/>
    <w:rsid w:val="00306D42"/>
    <w:rsid w:val="0037547A"/>
    <w:rsid w:val="00387A6E"/>
    <w:rsid w:val="004517E6"/>
    <w:rsid w:val="00565406"/>
    <w:rsid w:val="00614650"/>
    <w:rsid w:val="006B7928"/>
    <w:rsid w:val="00794A80"/>
    <w:rsid w:val="00814515"/>
    <w:rsid w:val="00893640"/>
    <w:rsid w:val="008A40C2"/>
    <w:rsid w:val="008C012F"/>
    <w:rsid w:val="008D01C5"/>
    <w:rsid w:val="00967631"/>
    <w:rsid w:val="009D4A27"/>
    <w:rsid w:val="009E7BE0"/>
    <w:rsid w:val="00A23F1A"/>
    <w:rsid w:val="00A66C58"/>
    <w:rsid w:val="00AA6221"/>
    <w:rsid w:val="00AC1855"/>
    <w:rsid w:val="00B31BA1"/>
    <w:rsid w:val="00BE03A1"/>
    <w:rsid w:val="00CD5CB5"/>
    <w:rsid w:val="00D60403"/>
    <w:rsid w:val="00E249C6"/>
    <w:rsid w:val="00E90522"/>
    <w:rsid w:val="00EA1FFA"/>
    <w:rsid w:val="00EB360A"/>
    <w:rsid w:val="00F453A6"/>
    <w:rsid w:val="00F5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D6"/>
  </w:style>
  <w:style w:type="paragraph" w:styleId="Footer">
    <w:name w:val="footer"/>
    <w:basedOn w:val="Normal"/>
    <w:link w:val="Foot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D6"/>
  </w:style>
  <w:style w:type="paragraph" w:styleId="BalloonText">
    <w:name w:val="Balloon Text"/>
    <w:basedOn w:val="Normal"/>
    <w:link w:val="BalloonTextChar"/>
    <w:uiPriority w:val="99"/>
    <w:semiHidden/>
    <w:unhideWhenUsed/>
    <w:rsid w:val="0023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D6"/>
  </w:style>
  <w:style w:type="paragraph" w:styleId="Footer">
    <w:name w:val="footer"/>
    <w:basedOn w:val="Normal"/>
    <w:link w:val="Foot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D6"/>
  </w:style>
  <w:style w:type="paragraph" w:styleId="BalloonText">
    <w:name w:val="Balloon Text"/>
    <w:basedOn w:val="Normal"/>
    <w:link w:val="BalloonTextChar"/>
    <w:uiPriority w:val="99"/>
    <w:semiHidden/>
    <w:unhideWhenUsed/>
    <w:rsid w:val="0023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E0E87-3BC4-46DC-939A-C4E3FC3A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georgia.davey</dc:creator>
  <cp:lastModifiedBy>Davey, Georgia</cp:lastModifiedBy>
  <cp:revision>3</cp:revision>
  <cp:lastPrinted>2015-09-23T16:50:00Z</cp:lastPrinted>
  <dcterms:created xsi:type="dcterms:W3CDTF">2016-09-20T13:33:00Z</dcterms:created>
  <dcterms:modified xsi:type="dcterms:W3CDTF">2016-09-20T13:33:00Z</dcterms:modified>
</cp:coreProperties>
</file>