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7A4" w:rsidRDefault="007D37A4" w:rsidP="007D37A4">
      <w:pPr>
        <w:pStyle w:val="Heading1"/>
      </w:pPr>
      <w:r w:rsidRPr="00253D12">
        <w:t>Indications for Use</w:t>
      </w:r>
    </w:p>
    <w:p w:rsidR="007D37A4" w:rsidRPr="00514C5D" w:rsidRDefault="007D37A4" w:rsidP="007D37A4">
      <w:r>
        <w:t xml:space="preserve">The Abbott </w:t>
      </w:r>
      <w:proofErr w:type="spellStart"/>
      <w:r>
        <w:t>Optium</w:t>
      </w:r>
      <w:proofErr w:type="spellEnd"/>
      <w:r>
        <w:t xml:space="preserve"> </w:t>
      </w:r>
      <w:proofErr w:type="spellStart"/>
      <w:r>
        <w:t>Xceed</w:t>
      </w:r>
      <w:proofErr w:type="spellEnd"/>
      <w:r>
        <w:t xml:space="preserve"> is to be used for the monitoring of patients with Diabetes </w:t>
      </w:r>
      <w:proofErr w:type="spellStart"/>
      <w:r>
        <w:t>Ketoacidosis</w:t>
      </w:r>
      <w:proofErr w:type="spellEnd"/>
      <w:r>
        <w:t>.</w:t>
      </w:r>
    </w:p>
    <w:p w:rsidR="007D37A4" w:rsidRDefault="007D37A4" w:rsidP="007D37A4">
      <w:pPr>
        <w:pStyle w:val="Heading1"/>
      </w:pPr>
      <w:r>
        <w:t>Risks and Hazards</w:t>
      </w:r>
    </w:p>
    <w:p w:rsidR="007D37A4" w:rsidRPr="00514C5D" w:rsidRDefault="007D37A4" w:rsidP="007D37A4">
      <w:r w:rsidRPr="00514C5D">
        <w:t xml:space="preserve">There is a risk that you may get an inaccurate blood </w:t>
      </w:r>
      <w:proofErr w:type="spellStart"/>
      <w:r w:rsidRPr="00514C5D">
        <w:t>ketone</w:t>
      </w:r>
      <w:proofErr w:type="spellEnd"/>
      <w:r w:rsidRPr="00514C5D">
        <w:t xml:space="preserve"> reading if: </w:t>
      </w:r>
    </w:p>
    <w:p w:rsidR="007D37A4" w:rsidRPr="00514C5D" w:rsidRDefault="007D37A4" w:rsidP="007D37A4">
      <w:pPr>
        <w:numPr>
          <w:ilvl w:val="0"/>
          <w:numId w:val="2"/>
        </w:numPr>
      </w:pPr>
      <w:r w:rsidRPr="00514C5D">
        <w:t xml:space="preserve">the meter has not been calibrated </w:t>
      </w:r>
    </w:p>
    <w:p w:rsidR="007D37A4" w:rsidRPr="00514C5D" w:rsidRDefault="007D37A4" w:rsidP="007D37A4">
      <w:pPr>
        <w:numPr>
          <w:ilvl w:val="0"/>
          <w:numId w:val="2"/>
        </w:numPr>
      </w:pPr>
      <w:r w:rsidRPr="00514C5D">
        <w:t xml:space="preserve">the meter has not been quality control checked </w:t>
      </w:r>
    </w:p>
    <w:p w:rsidR="007D37A4" w:rsidRPr="00514C5D" w:rsidRDefault="007D37A4" w:rsidP="007D37A4">
      <w:pPr>
        <w:numPr>
          <w:ilvl w:val="0"/>
          <w:numId w:val="2"/>
        </w:numPr>
      </w:pPr>
      <w:r w:rsidRPr="00514C5D">
        <w:t xml:space="preserve">the patients hands have not been washed prior to taking the test </w:t>
      </w:r>
    </w:p>
    <w:p w:rsidR="007D37A4" w:rsidRPr="00514C5D" w:rsidRDefault="007D37A4" w:rsidP="007D37A4">
      <w:pPr>
        <w:numPr>
          <w:ilvl w:val="0"/>
          <w:numId w:val="2"/>
        </w:numPr>
      </w:pPr>
      <w:r w:rsidRPr="00514C5D">
        <w:t xml:space="preserve">the test strips have not been stored properly </w:t>
      </w:r>
    </w:p>
    <w:p w:rsidR="007D37A4" w:rsidRPr="00514C5D" w:rsidRDefault="007D37A4" w:rsidP="007D37A4">
      <w:pPr>
        <w:numPr>
          <w:ilvl w:val="0"/>
          <w:numId w:val="2"/>
        </w:numPr>
      </w:pPr>
      <w:r w:rsidRPr="00514C5D">
        <w:t>you squeeze the patients finger immediately after pricking it</w:t>
      </w:r>
    </w:p>
    <w:p w:rsidR="007D37A4" w:rsidRDefault="007D37A4" w:rsidP="007D37A4"/>
    <w:p w:rsidR="007D37A4" w:rsidRPr="00514C5D" w:rsidRDefault="007D37A4" w:rsidP="007D37A4">
      <w:r w:rsidRPr="00514C5D">
        <w:t xml:space="preserve">There is also a risk of: </w:t>
      </w:r>
    </w:p>
    <w:p w:rsidR="007D37A4" w:rsidRPr="00514C5D" w:rsidRDefault="007D37A4" w:rsidP="007D37A4">
      <w:pPr>
        <w:numPr>
          <w:ilvl w:val="0"/>
          <w:numId w:val="3"/>
        </w:numPr>
      </w:pPr>
      <w:r w:rsidRPr="00514C5D">
        <w:t xml:space="preserve">blood contamination - always wear gloves </w:t>
      </w:r>
    </w:p>
    <w:p w:rsidR="007D37A4" w:rsidRPr="00514C5D" w:rsidRDefault="007D37A4" w:rsidP="007D37A4">
      <w:pPr>
        <w:numPr>
          <w:ilvl w:val="0"/>
          <w:numId w:val="3"/>
        </w:numPr>
      </w:pPr>
      <w:r w:rsidRPr="00514C5D">
        <w:t>sharps injury - ensure you dispose of sharps correctly</w:t>
      </w:r>
    </w:p>
    <w:p w:rsidR="007D37A4" w:rsidRDefault="007D37A4" w:rsidP="007D37A4">
      <w:pPr>
        <w:rPr>
          <w:b/>
        </w:rPr>
      </w:pPr>
    </w:p>
    <w:p w:rsidR="007D37A4" w:rsidRPr="00514C5D" w:rsidRDefault="007D37A4" w:rsidP="007D37A4">
      <w:pPr>
        <w:rPr>
          <w:b/>
        </w:rPr>
      </w:pPr>
      <w:r w:rsidRPr="00514C5D">
        <w:rPr>
          <w:b/>
        </w:rPr>
        <w:t xml:space="preserve">Risk control measures: </w:t>
      </w:r>
    </w:p>
    <w:p w:rsidR="007D37A4" w:rsidRPr="00514C5D" w:rsidRDefault="007D37A4" w:rsidP="007D37A4">
      <w:pPr>
        <w:numPr>
          <w:ilvl w:val="0"/>
          <w:numId w:val="4"/>
        </w:numPr>
      </w:pPr>
      <w:r w:rsidRPr="00514C5D">
        <w:t xml:space="preserve">wash your hands before starting </w:t>
      </w:r>
    </w:p>
    <w:p w:rsidR="007D37A4" w:rsidRPr="00514C5D" w:rsidRDefault="007D37A4" w:rsidP="007D37A4">
      <w:pPr>
        <w:numPr>
          <w:ilvl w:val="0"/>
          <w:numId w:val="4"/>
        </w:numPr>
      </w:pPr>
      <w:r w:rsidRPr="00514C5D">
        <w:t xml:space="preserve">ask the patient to wash their hands </w:t>
      </w:r>
    </w:p>
    <w:p w:rsidR="007D37A4" w:rsidRPr="00514C5D" w:rsidRDefault="007D37A4" w:rsidP="007D37A4">
      <w:pPr>
        <w:numPr>
          <w:ilvl w:val="0"/>
          <w:numId w:val="4"/>
        </w:numPr>
      </w:pPr>
      <w:r w:rsidRPr="00514C5D">
        <w:t xml:space="preserve">ensure that the </w:t>
      </w:r>
      <w:proofErr w:type="spellStart"/>
      <w:r w:rsidRPr="00514C5D">
        <w:t>microfill</w:t>
      </w:r>
      <w:proofErr w:type="spellEnd"/>
      <w:r w:rsidRPr="00514C5D">
        <w:t xml:space="preserve"> stick and quality control solution are correctly stored and in date </w:t>
      </w:r>
    </w:p>
    <w:p w:rsidR="007D37A4" w:rsidRPr="00514C5D" w:rsidRDefault="007D37A4" w:rsidP="007D37A4">
      <w:pPr>
        <w:numPr>
          <w:ilvl w:val="0"/>
          <w:numId w:val="4"/>
        </w:numPr>
      </w:pPr>
      <w:r w:rsidRPr="00514C5D">
        <w:t xml:space="preserve">follow the correct procedure for blood </w:t>
      </w:r>
      <w:proofErr w:type="spellStart"/>
      <w:r w:rsidRPr="00514C5D">
        <w:t>ketone</w:t>
      </w:r>
      <w:proofErr w:type="spellEnd"/>
      <w:r w:rsidRPr="00514C5D">
        <w:t xml:space="preserve"> monitoring</w:t>
      </w:r>
    </w:p>
    <w:p w:rsidR="007D37A4" w:rsidRDefault="007D37A4" w:rsidP="007D37A4">
      <w:pPr>
        <w:pStyle w:val="Heading1"/>
      </w:pPr>
      <w:r w:rsidRPr="006954CD">
        <w:t>Pre-use checks</w:t>
      </w:r>
    </w:p>
    <w:p w:rsidR="007D37A4" w:rsidRPr="00514C5D" w:rsidRDefault="007D37A4" w:rsidP="007D37A4">
      <w:r w:rsidRPr="00514C5D">
        <w:t xml:space="preserve">Before carrying out a blood glucose test, check that: </w:t>
      </w:r>
    </w:p>
    <w:p w:rsidR="007D37A4" w:rsidRPr="00514C5D" w:rsidRDefault="007D37A4" w:rsidP="007D37A4">
      <w:pPr>
        <w:numPr>
          <w:ilvl w:val="0"/>
          <w:numId w:val="4"/>
        </w:numPr>
      </w:pPr>
      <w:r w:rsidRPr="00514C5D">
        <w:t xml:space="preserve">the device is clean and in tact </w:t>
      </w:r>
    </w:p>
    <w:p w:rsidR="007D37A4" w:rsidRDefault="007D37A4" w:rsidP="007D37A4">
      <w:pPr>
        <w:numPr>
          <w:ilvl w:val="0"/>
          <w:numId w:val="4"/>
        </w:numPr>
      </w:pPr>
      <w:r>
        <w:t>the meter has been calibrated</w:t>
      </w:r>
    </w:p>
    <w:p w:rsidR="007D37A4" w:rsidRPr="00514C5D" w:rsidRDefault="007D37A4" w:rsidP="007D37A4">
      <w:pPr>
        <w:numPr>
          <w:ilvl w:val="0"/>
          <w:numId w:val="4"/>
        </w:numPr>
      </w:pPr>
      <w:r w:rsidRPr="00514C5D">
        <w:t xml:space="preserve">the internal quality control check has been carried out </w:t>
      </w:r>
      <w:r>
        <w:t xml:space="preserve">within the last 24 hours </w:t>
      </w:r>
      <w:r w:rsidRPr="00514C5D">
        <w:t xml:space="preserve">and </w:t>
      </w:r>
      <w:r>
        <w:t xml:space="preserve">that </w:t>
      </w:r>
      <w:r w:rsidRPr="00514C5D">
        <w:t>the result was within the limits on the bottle</w:t>
      </w:r>
    </w:p>
    <w:p w:rsidR="007D37A4" w:rsidRDefault="007D37A4" w:rsidP="007D37A4">
      <w:pPr>
        <w:pStyle w:val="Heading1"/>
      </w:pPr>
      <w:r>
        <w:t>Equipment needed</w:t>
      </w:r>
    </w:p>
    <w:p w:rsidR="007D37A4" w:rsidRPr="006C6975" w:rsidRDefault="007D37A4" w:rsidP="007D37A4">
      <w:pPr>
        <w:numPr>
          <w:ilvl w:val="0"/>
          <w:numId w:val="5"/>
        </w:numPr>
      </w:pPr>
      <w:r>
        <w:t>Box of b</w:t>
      </w:r>
      <w:r w:rsidRPr="006C6975">
        <w:t xml:space="preserve">lood </w:t>
      </w:r>
      <w:r>
        <w:sym w:font="Symbol" w:char="F062"/>
      </w:r>
      <w:r>
        <w:t>-</w:t>
      </w:r>
      <w:proofErr w:type="spellStart"/>
      <w:r w:rsidRPr="006C6975">
        <w:t>ketone</w:t>
      </w:r>
      <w:proofErr w:type="spellEnd"/>
      <w:r w:rsidRPr="006C6975">
        <w:t xml:space="preserve"> test strips (in date) </w:t>
      </w:r>
    </w:p>
    <w:p w:rsidR="007D37A4" w:rsidRPr="006C6975" w:rsidRDefault="007D37A4" w:rsidP="007D37A4">
      <w:pPr>
        <w:numPr>
          <w:ilvl w:val="0"/>
          <w:numId w:val="5"/>
        </w:numPr>
      </w:pPr>
      <w:proofErr w:type="spellStart"/>
      <w:r w:rsidRPr="006C6975">
        <w:t>Otpium</w:t>
      </w:r>
      <w:proofErr w:type="spellEnd"/>
      <w:r w:rsidRPr="006C6975">
        <w:t xml:space="preserve"> </w:t>
      </w:r>
      <w:proofErr w:type="spellStart"/>
      <w:r w:rsidRPr="006C6975">
        <w:t>Xceed</w:t>
      </w:r>
      <w:proofErr w:type="spellEnd"/>
      <w:r w:rsidRPr="006C6975">
        <w:t xml:space="preserve"> meter </w:t>
      </w:r>
    </w:p>
    <w:p w:rsidR="007D37A4" w:rsidRPr="006C6975" w:rsidRDefault="007D37A4" w:rsidP="007D37A4">
      <w:pPr>
        <w:numPr>
          <w:ilvl w:val="0"/>
          <w:numId w:val="5"/>
        </w:numPr>
      </w:pPr>
      <w:r w:rsidRPr="006C6975">
        <w:t xml:space="preserve">Quality control record book </w:t>
      </w:r>
      <w:r>
        <w:t xml:space="preserve">and </w:t>
      </w:r>
      <w:r w:rsidRPr="006C6975">
        <w:t xml:space="preserve">Quality control solution </w:t>
      </w:r>
    </w:p>
    <w:p w:rsidR="007D37A4" w:rsidRPr="006C6975" w:rsidRDefault="007D37A4" w:rsidP="007D37A4">
      <w:pPr>
        <w:numPr>
          <w:ilvl w:val="0"/>
          <w:numId w:val="5"/>
        </w:numPr>
      </w:pPr>
      <w:r w:rsidRPr="006C6975">
        <w:t xml:space="preserve">Cotton wool </w:t>
      </w:r>
    </w:p>
    <w:p w:rsidR="007D37A4" w:rsidRPr="006C6975" w:rsidRDefault="007D37A4" w:rsidP="007D37A4">
      <w:pPr>
        <w:numPr>
          <w:ilvl w:val="0"/>
          <w:numId w:val="5"/>
        </w:numPr>
      </w:pPr>
      <w:proofErr w:type="spellStart"/>
      <w:r w:rsidRPr="006C6975">
        <w:t>Unistix</w:t>
      </w:r>
      <w:proofErr w:type="spellEnd"/>
      <w:r w:rsidRPr="006C6975">
        <w:t xml:space="preserve"> lancet, single-patient use finger pricking device </w:t>
      </w:r>
    </w:p>
    <w:p w:rsidR="007D37A4" w:rsidRPr="006C6975" w:rsidRDefault="007D37A4" w:rsidP="007D37A4">
      <w:pPr>
        <w:numPr>
          <w:ilvl w:val="0"/>
          <w:numId w:val="5"/>
        </w:numPr>
      </w:pPr>
      <w:smartTag w:uri="urn:schemas-microsoft-com:office:smarttags" w:element="City">
        <w:smartTag w:uri="urn:schemas-microsoft-com:office:smarttags" w:element="place">
          <w:r>
            <w:t>Orange</w:t>
          </w:r>
        </w:smartTag>
      </w:smartTag>
      <w:r>
        <w:t xml:space="preserve"> (or Tiger Stripe) </w:t>
      </w:r>
      <w:r w:rsidRPr="006C6975">
        <w:t xml:space="preserve">clinical waste bag </w:t>
      </w:r>
    </w:p>
    <w:p w:rsidR="007D37A4" w:rsidRPr="006C6975" w:rsidRDefault="007D37A4" w:rsidP="007D37A4">
      <w:pPr>
        <w:numPr>
          <w:ilvl w:val="0"/>
          <w:numId w:val="5"/>
        </w:numPr>
      </w:pPr>
      <w:r w:rsidRPr="006C6975">
        <w:lastRenderedPageBreak/>
        <w:t xml:space="preserve">Designated sharps container </w:t>
      </w:r>
    </w:p>
    <w:p w:rsidR="007D37A4" w:rsidRPr="006C6975" w:rsidRDefault="007D37A4" w:rsidP="007D37A4">
      <w:pPr>
        <w:numPr>
          <w:ilvl w:val="0"/>
          <w:numId w:val="5"/>
        </w:numPr>
      </w:pPr>
      <w:r w:rsidRPr="006C6975">
        <w:t xml:space="preserve">Instruction manual for the meter </w:t>
      </w:r>
    </w:p>
    <w:p w:rsidR="007D37A4" w:rsidRPr="006C6975" w:rsidRDefault="007D37A4" w:rsidP="007D37A4">
      <w:pPr>
        <w:numPr>
          <w:ilvl w:val="0"/>
          <w:numId w:val="5"/>
        </w:numPr>
      </w:pPr>
      <w:r w:rsidRPr="006C6975">
        <w:t xml:space="preserve">Patients chart </w:t>
      </w:r>
    </w:p>
    <w:p w:rsidR="007D37A4" w:rsidRPr="006C6975" w:rsidRDefault="007D37A4" w:rsidP="007D37A4">
      <w:pPr>
        <w:numPr>
          <w:ilvl w:val="0"/>
          <w:numId w:val="5"/>
        </w:numPr>
      </w:pPr>
      <w:r w:rsidRPr="006C6975">
        <w:t>Disposable gloves</w:t>
      </w:r>
    </w:p>
    <w:p w:rsidR="007D37A4" w:rsidRDefault="007D37A4" w:rsidP="007D37A4">
      <w:pPr>
        <w:pStyle w:val="Heading1"/>
      </w:pPr>
      <w:r>
        <w:t>Calibration</w:t>
      </w:r>
    </w:p>
    <w:p w:rsidR="007D37A4" w:rsidRDefault="007D37A4" w:rsidP="007D37A4">
      <w:r>
        <w:t>Calibration should be carried out when the meter is first used and whenever a new box of test strips is opened.</w:t>
      </w:r>
    </w:p>
    <w:p w:rsidR="007D37A4" w:rsidRDefault="007D37A4" w:rsidP="007D37A4"/>
    <w:p w:rsidR="007D37A4" w:rsidRPr="006C6975" w:rsidRDefault="007D37A4" w:rsidP="007D37A4">
      <w:r>
        <w:t>To calibrate the meter, simply insert the calibration strip into the test port then c</w:t>
      </w:r>
      <w:r w:rsidRPr="006C6975">
        <w:t xml:space="preserve">heck that the </w:t>
      </w:r>
      <w:smartTag w:uri="urn:schemas-microsoft-com:office:smarttags" w:element="place">
        <w:r w:rsidRPr="006C6975">
          <w:t>LOT</w:t>
        </w:r>
      </w:smartTag>
      <w:r w:rsidRPr="006C6975">
        <w:t xml:space="preserve"> number</w:t>
      </w:r>
      <w:r>
        <w:t xml:space="preserve"> </w:t>
      </w:r>
      <w:r w:rsidRPr="006C6975">
        <w:t>or calibration CODE on all</w:t>
      </w:r>
      <w:r>
        <w:t xml:space="preserve"> </w:t>
      </w:r>
      <w:r w:rsidRPr="006C6975">
        <w:t>these items matches:</w:t>
      </w:r>
    </w:p>
    <w:p w:rsidR="007D37A4" w:rsidRPr="006C6975" w:rsidRDefault="007D37A4" w:rsidP="007D37A4">
      <w:pPr>
        <w:numPr>
          <w:ilvl w:val="0"/>
          <w:numId w:val="7"/>
        </w:numPr>
        <w:autoSpaceDE w:val="0"/>
        <w:autoSpaceDN w:val="0"/>
        <w:adjustRightInd w:val="0"/>
      </w:pPr>
      <w:r w:rsidRPr="006C6975">
        <w:t>Display window</w:t>
      </w:r>
    </w:p>
    <w:p w:rsidR="007D37A4" w:rsidRPr="006C6975" w:rsidRDefault="007D37A4" w:rsidP="007D37A4">
      <w:pPr>
        <w:numPr>
          <w:ilvl w:val="0"/>
          <w:numId w:val="6"/>
        </w:numPr>
        <w:autoSpaceDE w:val="0"/>
        <w:autoSpaceDN w:val="0"/>
        <w:adjustRightInd w:val="0"/>
      </w:pPr>
      <w:r w:rsidRPr="006C6975">
        <w:t>Test strip calibrator</w:t>
      </w:r>
    </w:p>
    <w:p w:rsidR="007D37A4" w:rsidRPr="006C6975" w:rsidRDefault="007D37A4" w:rsidP="007D37A4">
      <w:pPr>
        <w:numPr>
          <w:ilvl w:val="0"/>
          <w:numId w:val="6"/>
        </w:numPr>
        <w:autoSpaceDE w:val="0"/>
        <w:autoSpaceDN w:val="0"/>
        <w:adjustRightInd w:val="0"/>
      </w:pPr>
      <w:r w:rsidRPr="006C6975">
        <w:t>Test strip instructions for use</w:t>
      </w:r>
    </w:p>
    <w:p w:rsidR="007D37A4" w:rsidRPr="006C6975" w:rsidRDefault="007D37A4" w:rsidP="007D37A4">
      <w:pPr>
        <w:numPr>
          <w:ilvl w:val="0"/>
          <w:numId w:val="6"/>
        </w:numPr>
        <w:autoSpaceDE w:val="0"/>
        <w:autoSpaceDN w:val="0"/>
        <w:adjustRightInd w:val="0"/>
      </w:pPr>
      <w:r w:rsidRPr="006C6975">
        <w:t>Test strip foil packet</w:t>
      </w:r>
    </w:p>
    <w:p w:rsidR="007D37A4" w:rsidRPr="006C6975" w:rsidRDefault="007D37A4" w:rsidP="007D37A4">
      <w:pPr>
        <w:autoSpaceDE w:val="0"/>
        <w:autoSpaceDN w:val="0"/>
        <w:adjustRightInd w:val="0"/>
      </w:pPr>
      <w:r w:rsidRPr="006C6975">
        <w:t xml:space="preserve">When the </w:t>
      </w:r>
      <w:smartTag w:uri="urn:schemas-microsoft-com:office:smarttags" w:element="place">
        <w:r w:rsidRPr="006C6975">
          <w:t>LOT</w:t>
        </w:r>
      </w:smartTag>
      <w:r w:rsidRPr="006C6975">
        <w:t xml:space="preserve"> number or</w:t>
      </w:r>
      <w:r>
        <w:t xml:space="preserve"> </w:t>
      </w:r>
      <w:r w:rsidRPr="006C6975">
        <w:t>calibration CODE on all</w:t>
      </w:r>
      <w:r>
        <w:t xml:space="preserve"> these items matches c</w:t>
      </w:r>
      <w:r w:rsidRPr="006C6975">
        <w:t>alibration is complete.</w:t>
      </w:r>
    </w:p>
    <w:p w:rsidR="007D37A4" w:rsidRDefault="007D37A4" w:rsidP="007D37A4">
      <w:pPr>
        <w:pStyle w:val="Heading1"/>
      </w:pPr>
      <w:r>
        <w:t>Quality Control</w:t>
      </w:r>
    </w:p>
    <w:p w:rsidR="007D37A4" w:rsidRDefault="007D37A4" w:rsidP="007D37A4">
      <w:r>
        <w:t xml:space="preserve">As the meter is not going to be used on a regular basis, the quality control procedure should be carried out on a daily basis, </w:t>
      </w:r>
      <w:r w:rsidRPr="003B0B90">
        <w:rPr>
          <w:b/>
          <w:u w:val="single"/>
        </w:rPr>
        <w:t>but only whilst the meter is in use</w:t>
      </w:r>
      <w:r>
        <w:t>.</w:t>
      </w:r>
    </w:p>
    <w:p w:rsidR="007D37A4" w:rsidRPr="0084677C" w:rsidRDefault="007D37A4" w:rsidP="007D37A4">
      <w:pPr>
        <w:numPr>
          <w:ilvl w:val="0"/>
          <w:numId w:val="10"/>
        </w:numPr>
      </w:pPr>
      <w:r w:rsidRPr="0084677C">
        <w:t xml:space="preserve">Ensure you have your supplies: your meter, test strips and a bottle of the Control Solution </w:t>
      </w:r>
    </w:p>
    <w:p w:rsidR="007D37A4" w:rsidRPr="0084677C" w:rsidRDefault="007D37A4" w:rsidP="007D37A4">
      <w:pPr>
        <w:numPr>
          <w:ilvl w:val="0"/>
          <w:numId w:val="10"/>
        </w:numPr>
      </w:pPr>
      <w:r w:rsidRPr="0084677C">
        <w:t xml:space="preserve">Insert the test strip into the meter until it stops </w:t>
      </w:r>
    </w:p>
    <w:p w:rsidR="007D37A4" w:rsidRPr="0084677C" w:rsidRDefault="007D37A4" w:rsidP="007D37A4">
      <w:pPr>
        <w:numPr>
          <w:ilvl w:val="0"/>
          <w:numId w:val="10"/>
        </w:numPr>
      </w:pPr>
      <w:r w:rsidRPr="0084677C">
        <w:t xml:space="preserve">Squeeze a small drop of control solution onto a clean non-absorbent surface (such as a cleaned bottle lid). Do not apply solution to the test strip directly from the bottle </w:t>
      </w:r>
    </w:p>
    <w:p w:rsidR="007D37A4" w:rsidRPr="0084677C" w:rsidRDefault="007D37A4" w:rsidP="007D37A4">
      <w:pPr>
        <w:numPr>
          <w:ilvl w:val="0"/>
          <w:numId w:val="10"/>
        </w:numPr>
      </w:pPr>
      <w:r w:rsidRPr="0084677C">
        <w:t xml:space="preserve">Bring the test strip to lightly touch the control solution </w:t>
      </w:r>
    </w:p>
    <w:p w:rsidR="007D37A4" w:rsidRDefault="007D37A4" w:rsidP="007D37A4">
      <w:pPr>
        <w:numPr>
          <w:ilvl w:val="0"/>
          <w:numId w:val="10"/>
        </w:numPr>
      </w:pPr>
      <w:r w:rsidRPr="0084677C">
        <w:t xml:space="preserve">The meter will now perform the test. </w:t>
      </w:r>
    </w:p>
    <w:p w:rsidR="007D37A4" w:rsidRDefault="007D37A4" w:rsidP="007D37A4">
      <w:pPr>
        <w:numPr>
          <w:ilvl w:val="0"/>
          <w:numId w:val="10"/>
        </w:numPr>
      </w:pPr>
      <w:r w:rsidRPr="0084677C">
        <w:t xml:space="preserve">Compare the normal control test result with the range on the test strip bottle label </w:t>
      </w:r>
    </w:p>
    <w:p w:rsidR="007D37A4" w:rsidRDefault="007D37A4" w:rsidP="007D37A4"/>
    <w:p w:rsidR="007D37A4" w:rsidRPr="0084677C" w:rsidRDefault="007D37A4" w:rsidP="007D37A4">
      <w:pPr>
        <w:rPr>
          <w:b/>
        </w:rPr>
      </w:pPr>
      <w:r w:rsidRPr="0084677C">
        <w:rPr>
          <w:b/>
        </w:rPr>
        <w:t xml:space="preserve">What to do if the QC test fails: </w:t>
      </w:r>
    </w:p>
    <w:p w:rsidR="007D37A4" w:rsidRPr="0084677C" w:rsidRDefault="007D37A4" w:rsidP="007D37A4">
      <w:pPr>
        <w:numPr>
          <w:ilvl w:val="0"/>
          <w:numId w:val="11"/>
        </w:numPr>
      </w:pPr>
      <w:r w:rsidRPr="0084677C">
        <w:t xml:space="preserve">Check all the expiry dates </w:t>
      </w:r>
    </w:p>
    <w:p w:rsidR="007D37A4" w:rsidRPr="0084677C" w:rsidRDefault="007D37A4" w:rsidP="007D37A4">
      <w:pPr>
        <w:numPr>
          <w:ilvl w:val="0"/>
          <w:numId w:val="11"/>
        </w:numPr>
      </w:pPr>
      <w:r w:rsidRPr="0084677C">
        <w:t xml:space="preserve">Run another control test using a different control solution. </w:t>
      </w:r>
    </w:p>
    <w:p w:rsidR="007D37A4" w:rsidRPr="0084677C" w:rsidRDefault="007D37A4" w:rsidP="007D37A4">
      <w:pPr>
        <w:numPr>
          <w:ilvl w:val="0"/>
          <w:numId w:val="11"/>
        </w:numPr>
      </w:pPr>
      <w:r w:rsidRPr="0084677C">
        <w:t>If this is still out of range, re-test using a new Test Strip box</w:t>
      </w:r>
      <w:r>
        <w:t xml:space="preserve"> (remembering to calibrate the meter)</w:t>
      </w:r>
      <w:r w:rsidRPr="0084677C">
        <w:t xml:space="preserve"> and the new control solution </w:t>
      </w:r>
    </w:p>
    <w:p w:rsidR="007D37A4" w:rsidRPr="0084677C" w:rsidRDefault="007D37A4" w:rsidP="007D37A4">
      <w:pPr>
        <w:numPr>
          <w:ilvl w:val="0"/>
          <w:numId w:val="11"/>
        </w:numPr>
      </w:pPr>
      <w:r w:rsidRPr="0084677C">
        <w:t xml:space="preserve">If the meter is still out of range, contact </w:t>
      </w:r>
      <w:r>
        <w:t>the Chemical Pathology team, who will give you a replacement meter and send the faulty one off to Abbott.</w:t>
      </w:r>
      <w:r w:rsidRPr="0084677C">
        <w:t xml:space="preserve"> </w:t>
      </w:r>
    </w:p>
    <w:p w:rsidR="007D37A4" w:rsidRDefault="007D37A4" w:rsidP="007D37A4">
      <w:pPr>
        <w:pStyle w:val="Heading1"/>
      </w:pPr>
      <w:r>
        <w:lastRenderedPageBreak/>
        <w:t>Procedure</w:t>
      </w:r>
    </w:p>
    <w:p w:rsidR="007D37A4" w:rsidRPr="00C4505A" w:rsidRDefault="007D37A4" w:rsidP="007D37A4">
      <w:pPr>
        <w:numPr>
          <w:ilvl w:val="0"/>
          <w:numId w:val="12"/>
        </w:numPr>
      </w:pPr>
      <w:r w:rsidRPr="00C4505A">
        <w:t xml:space="preserve">Wash and dry your hands, then put on gloves </w:t>
      </w:r>
    </w:p>
    <w:p w:rsidR="007D37A4" w:rsidRPr="00C4505A" w:rsidRDefault="007D37A4" w:rsidP="007D37A4">
      <w:pPr>
        <w:numPr>
          <w:ilvl w:val="0"/>
          <w:numId w:val="12"/>
        </w:numPr>
      </w:pPr>
      <w:r w:rsidRPr="00C4505A">
        <w:t xml:space="preserve">Wash and dry the </w:t>
      </w:r>
      <w:proofErr w:type="gramStart"/>
      <w:r w:rsidRPr="00C4505A">
        <w:t>patients</w:t>
      </w:r>
      <w:proofErr w:type="gramEnd"/>
      <w:r w:rsidRPr="00C4505A">
        <w:t xml:space="preserve"> hands, preferably using warm water, rinse well if soap used. DO NOT USE ALCOHOL SWAB </w:t>
      </w:r>
    </w:p>
    <w:p w:rsidR="007D37A4" w:rsidRPr="00C4505A" w:rsidRDefault="007D37A4" w:rsidP="007D37A4">
      <w:pPr>
        <w:numPr>
          <w:ilvl w:val="0"/>
          <w:numId w:val="12"/>
        </w:numPr>
      </w:pPr>
      <w:r w:rsidRPr="00C4505A">
        <w:t xml:space="preserve">Prime UNISTIK II </w:t>
      </w:r>
    </w:p>
    <w:p w:rsidR="007D37A4" w:rsidRPr="00C4505A" w:rsidRDefault="007D37A4" w:rsidP="007D37A4">
      <w:pPr>
        <w:numPr>
          <w:ilvl w:val="0"/>
          <w:numId w:val="12"/>
        </w:numPr>
      </w:pPr>
      <w:r w:rsidRPr="00C4505A">
        <w:t xml:space="preserve">Take an Abbott </w:t>
      </w:r>
      <w:proofErr w:type="spellStart"/>
      <w:r w:rsidRPr="00C4505A">
        <w:t>Optium</w:t>
      </w:r>
      <w:proofErr w:type="spellEnd"/>
      <w:r w:rsidRPr="00C4505A">
        <w:t xml:space="preserve"> </w:t>
      </w:r>
      <w:proofErr w:type="spellStart"/>
      <w:r w:rsidRPr="00C4505A">
        <w:t>Xceed</w:t>
      </w:r>
      <w:proofErr w:type="spellEnd"/>
      <w:r w:rsidRPr="00C4505A">
        <w:t xml:space="preserve"> </w:t>
      </w:r>
      <w:proofErr w:type="spellStart"/>
      <w:r w:rsidRPr="00C4505A">
        <w:t>ketone</w:t>
      </w:r>
      <w:proofErr w:type="spellEnd"/>
      <w:r w:rsidRPr="00C4505A">
        <w:t xml:space="preserve"> test strip from the box, remove it from its foil packet </w:t>
      </w:r>
    </w:p>
    <w:p w:rsidR="007D37A4" w:rsidRPr="00C4505A" w:rsidRDefault="007D37A4" w:rsidP="007D37A4">
      <w:pPr>
        <w:numPr>
          <w:ilvl w:val="0"/>
          <w:numId w:val="12"/>
        </w:numPr>
      </w:pPr>
      <w:r w:rsidRPr="00C4505A">
        <w:t>Insert the 3 black lines at the end of the test strip into the strip port</w:t>
      </w:r>
      <w:r>
        <w:t xml:space="preserve">.  </w:t>
      </w:r>
      <w:r w:rsidRPr="00C4505A">
        <w:t>The meter will turn on automatically,</w:t>
      </w:r>
      <w:r>
        <w:t xml:space="preserve"> and then run a quick self test.  </w:t>
      </w:r>
      <w:r w:rsidRPr="00C4505A">
        <w:t xml:space="preserve">The meter then displays KETONE and prompts you to apply blood by showing a blood drop </w:t>
      </w:r>
    </w:p>
    <w:p w:rsidR="007D37A4" w:rsidRPr="00C4505A" w:rsidRDefault="007D37A4" w:rsidP="007D37A4">
      <w:pPr>
        <w:numPr>
          <w:ilvl w:val="0"/>
          <w:numId w:val="12"/>
        </w:numPr>
      </w:pPr>
      <w:r w:rsidRPr="00C4505A">
        <w:t>Choose the finger to be pricked, ideall</w:t>
      </w:r>
      <w:r>
        <w:t>y avoiding thumb and forefinger.  P</w:t>
      </w:r>
      <w:r w:rsidRPr="00C4505A">
        <w:t xml:space="preserve">rick the underside of the </w:t>
      </w:r>
      <w:proofErr w:type="gramStart"/>
      <w:r w:rsidRPr="00C4505A">
        <w:t>patients</w:t>
      </w:r>
      <w:proofErr w:type="gramEnd"/>
      <w:r w:rsidRPr="00C4505A">
        <w:t xml:space="preserve"> fingertip.</w:t>
      </w:r>
      <w:r>
        <w:t xml:space="preserve"> </w:t>
      </w:r>
      <w:r w:rsidRPr="00C4505A">
        <w:t xml:space="preserve"> Discard used UNISTIK into designated sharps bin. </w:t>
      </w:r>
    </w:p>
    <w:p w:rsidR="007D37A4" w:rsidRPr="00C4505A" w:rsidRDefault="007D37A4" w:rsidP="007D37A4">
      <w:pPr>
        <w:numPr>
          <w:ilvl w:val="0"/>
          <w:numId w:val="12"/>
        </w:numPr>
      </w:pPr>
      <w:r w:rsidRPr="00C4505A">
        <w:t xml:space="preserve">Touch the blood drop to the purple area on the top of the test strip. The blood is drawn into the test strip. </w:t>
      </w:r>
    </w:p>
    <w:p w:rsidR="007D37A4" w:rsidRPr="00C4505A" w:rsidRDefault="007D37A4" w:rsidP="007D37A4">
      <w:pPr>
        <w:numPr>
          <w:ilvl w:val="0"/>
          <w:numId w:val="12"/>
        </w:numPr>
        <w:tabs>
          <w:tab w:val="num" w:pos="720"/>
        </w:tabs>
      </w:pPr>
      <w:r w:rsidRPr="00C4505A">
        <w:t xml:space="preserve">Continue to touch the blood drop to the purple area on the top of the test strip until the meter begins the test. </w:t>
      </w:r>
    </w:p>
    <w:p w:rsidR="007D37A4" w:rsidRPr="00C4505A" w:rsidRDefault="007D37A4" w:rsidP="007D37A4">
      <w:r w:rsidRPr="00C4505A">
        <w:t xml:space="preserve">Note: Do not remove the test strip from the meter or disturb it during the countdown. </w:t>
      </w:r>
    </w:p>
    <w:p w:rsidR="007D37A4" w:rsidRPr="00C4505A" w:rsidRDefault="007D37A4" w:rsidP="007D37A4">
      <w:pPr>
        <w:numPr>
          <w:ilvl w:val="0"/>
          <w:numId w:val="12"/>
        </w:numPr>
      </w:pPr>
      <w:r w:rsidRPr="00C4505A">
        <w:t xml:space="preserve">Apply clean cotton wool to bleeding site </w:t>
      </w:r>
    </w:p>
    <w:p w:rsidR="007D37A4" w:rsidRPr="00C4505A" w:rsidRDefault="007D37A4" w:rsidP="007D37A4">
      <w:pPr>
        <w:numPr>
          <w:ilvl w:val="0"/>
          <w:numId w:val="12"/>
        </w:numPr>
      </w:pPr>
      <w:r w:rsidRPr="00C4505A">
        <w:t xml:space="preserve">Chart the </w:t>
      </w:r>
      <w:proofErr w:type="spellStart"/>
      <w:r w:rsidRPr="00C4505A">
        <w:t>ketone</w:t>
      </w:r>
      <w:proofErr w:type="spellEnd"/>
      <w:r w:rsidRPr="00C4505A">
        <w:t xml:space="preserve"> result. </w:t>
      </w:r>
    </w:p>
    <w:p w:rsidR="007D37A4" w:rsidRPr="00C4505A" w:rsidRDefault="007D37A4" w:rsidP="007D37A4">
      <w:pPr>
        <w:numPr>
          <w:ilvl w:val="0"/>
          <w:numId w:val="12"/>
        </w:numPr>
      </w:pPr>
      <w:r w:rsidRPr="00C4505A">
        <w:t xml:space="preserve">Remove the test strip from meter. Turn the meter off </w:t>
      </w:r>
    </w:p>
    <w:p w:rsidR="007D37A4" w:rsidRDefault="007D37A4" w:rsidP="007D37A4">
      <w:pPr>
        <w:numPr>
          <w:ilvl w:val="0"/>
          <w:numId w:val="12"/>
        </w:numPr>
      </w:pPr>
      <w:r w:rsidRPr="00C4505A">
        <w:t xml:space="preserve">Wash your hands </w:t>
      </w:r>
      <w:r>
        <w:t>and d</w:t>
      </w:r>
      <w:r w:rsidRPr="00C4505A">
        <w:t xml:space="preserve">ispose of waste appropriately </w:t>
      </w:r>
    </w:p>
    <w:p w:rsidR="007D37A4" w:rsidRDefault="007D37A4" w:rsidP="007D37A4">
      <w:pPr>
        <w:pStyle w:val="Heading1"/>
      </w:pPr>
      <w:bookmarkStart w:id="0" w:name="_Toc242841757"/>
      <w:r>
        <w:t>Interpretation of results</w:t>
      </w:r>
      <w:bookmarkEnd w:id="0"/>
    </w:p>
    <w:tbl>
      <w:tblPr>
        <w:tblStyle w:val="TableGrid"/>
        <w:tblW w:w="0" w:type="auto"/>
        <w:tblInd w:w="108" w:type="dxa"/>
        <w:tblLook w:val="01E0"/>
      </w:tblPr>
      <w:tblGrid>
        <w:gridCol w:w="1800"/>
        <w:gridCol w:w="3232"/>
      </w:tblGrid>
      <w:tr w:rsidR="007D37A4" w:rsidTr="00F9571B">
        <w:tc>
          <w:tcPr>
            <w:tcW w:w="1800" w:type="dxa"/>
            <w:tcBorders>
              <w:bottom w:val="single" w:sz="4" w:space="0" w:color="auto"/>
            </w:tcBorders>
          </w:tcPr>
          <w:p w:rsidR="007D37A4" w:rsidRPr="006E3208" w:rsidRDefault="007D37A4" w:rsidP="00F9571B">
            <w:pPr>
              <w:spacing w:line="240" w:lineRule="auto"/>
            </w:pPr>
            <w:r w:rsidRPr="006E3208">
              <w:t xml:space="preserve">Blood </w:t>
            </w:r>
            <w:r>
              <w:sym w:font="Symbol" w:char="F062"/>
            </w:r>
            <w:r>
              <w:t>-</w:t>
            </w:r>
            <w:proofErr w:type="spellStart"/>
            <w:r w:rsidRPr="006E3208">
              <w:t>Ketone</w:t>
            </w:r>
            <w:proofErr w:type="spellEnd"/>
            <w:r w:rsidRPr="006E3208">
              <w:t xml:space="preserve"> Levels</w:t>
            </w:r>
          </w:p>
        </w:tc>
        <w:tc>
          <w:tcPr>
            <w:tcW w:w="3232" w:type="dxa"/>
            <w:tcBorders>
              <w:bottom w:val="single" w:sz="4" w:space="0" w:color="auto"/>
            </w:tcBorders>
          </w:tcPr>
          <w:p w:rsidR="007D37A4" w:rsidRPr="006E3208" w:rsidRDefault="007D37A4" w:rsidP="00F9571B">
            <w:pPr>
              <w:spacing w:line="240" w:lineRule="auto"/>
            </w:pPr>
            <w:r w:rsidRPr="006E3208">
              <w:t>What you should do…</w:t>
            </w:r>
          </w:p>
        </w:tc>
      </w:tr>
      <w:tr w:rsidR="007D37A4" w:rsidTr="00F9571B">
        <w:tc>
          <w:tcPr>
            <w:tcW w:w="1800" w:type="dxa"/>
            <w:tcBorders>
              <w:bottom w:val="single" w:sz="4" w:space="0" w:color="auto"/>
            </w:tcBorders>
            <w:shd w:val="clear" w:color="auto" w:fill="00FF00"/>
          </w:tcPr>
          <w:p w:rsidR="007D37A4" w:rsidRDefault="007D37A4" w:rsidP="00F9571B">
            <w:pPr>
              <w:spacing w:line="240" w:lineRule="auto"/>
            </w:pPr>
            <w:r>
              <w:t xml:space="preserve">&lt; 0.6 </w:t>
            </w:r>
            <w:proofErr w:type="spellStart"/>
            <w:r>
              <w:t>mmol</w:t>
            </w:r>
            <w:proofErr w:type="spellEnd"/>
            <w:r>
              <w:t>/L</w:t>
            </w:r>
          </w:p>
        </w:tc>
        <w:tc>
          <w:tcPr>
            <w:tcW w:w="3232" w:type="dxa"/>
            <w:tcBorders>
              <w:bottom w:val="single" w:sz="4" w:space="0" w:color="auto"/>
            </w:tcBorders>
            <w:shd w:val="clear" w:color="auto" w:fill="00FF00"/>
          </w:tcPr>
          <w:p w:rsidR="007D37A4" w:rsidRDefault="007D37A4" w:rsidP="00F9571B">
            <w:pPr>
              <w:spacing w:line="240" w:lineRule="auto"/>
            </w:pPr>
            <w:r>
              <w:t>Normal range</w:t>
            </w:r>
          </w:p>
          <w:p w:rsidR="007D37A4" w:rsidRDefault="007D37A4" w:rsidP="00F9571B">
            <w:pPr>
              <w:spacing w:line="240" w:lineRule="auto"/>
            </w:pPr>
            <w:r>
              <w:t>No need to change anything</w:t>
            </w:r>
          </w:p>
        </w:tc>
      </w:tr>
      <w:tr w:rsidR="007D37A4" w:rsidTr="00F9571B">
        <w:tc>
          <w:tcPr>
            <w:tcW w:w="1800" w:type="dxa"/>
            <w:tcBorders>
              <w:bottom w:val="single" w:sz="4" w:space="0" w:color="auto"/>
            </w:tcBorders>
            <w:shd w:val="clear" w:color="auto" w:fill="FFFF00"/>
          </w:tcPr>
          <w:p w:rsidR="007D37A4" w:rsidRDefault="007D37A4" w:rsidP="00F9571B">
            <w:pPr>
              <w:spacing w:line="240" w:lineRule="auto"/>
            </w:pPr>
            <w:r>
              <w:t xml:space="preserve">0.6 – 1.5 </w:t>
            </w:r>
            <w:proofErr w:type="spellStart"/>
            <w:r>
              <w:t>mmol</w:t>
            </w:r>
            <w:proofErr w:type="spellEnd"/>
            <w:r>
              <w:t>/L</w:t>
            </w:r>
          </w:p>
        </w:tc>
        <w:tc>
          <w:tcPr>
            <w:tcW w:w="3232" w:type="dxa"/>
            <w:tcBorders>
              <w:bottom w:val="single" w:sz="4" w:space="0" w:color="auto"/>
            </w:tcBorders>
            <w:shd w:val="clear" w:color="auto" w:fill="FFFF00"/>
          </w:tcPr>
          <w:p w:rsidR="007D37A4" w:rsidRDefault="007D37A4" w:rsidP="00F9571B">
            <w:pPr>
              <w:spacing w:line="240" w:lineRule="auto"/>
            </w:pPr>
            <w:proofErr w:type="spellStart"/>
            <w:r>
              <w:t>Hyperketonaemia</w:t>
            </w:r>
            <w:proofErr w:type="spellEnd"/>
          </w:p>
          <w:p w:rsidR="007D37A4" w:rsidRDefault="007D37A4" w:rsidP="00F9571B">
            <w:pPr>
              <w:spacing w:line="240" w:lineRule="auto"/>
            </w:pPr>
            <w:r>
              <w:t>Medical assistance required</w:t>
            </w:r>
          </w:p>
        </w:tc>
      </w:tr>
      <w:tr w:rsidR="007D37A4" w:rsidTr="00F9571B">
        <w:tc>
          <w:tcPr>
            <w:tcW w:w="1800" w:type="dxa"/>
            <w:shd w:val="clear" w:color="auto" w:fill="FF9900"/>
          </w:tcPr>
          <w:p w:rsidR="007D37A4" w:rsidRDefault="007D37A4" w:rsidP="00F9571B">
            <w:pPr>
              <w:spacing w:line="240" w:lineRule="auto"/>
            </w:pPr>
            <w:r>
              <w:t>1.5 – 3.0mmol/L</w:t>
            </w:r>
          </w:p>
        </w:tc>
        <w:tc>
          <w:tcPr>
            <w:tcW w:w="3232" w:type="dxa"/>
            <w:shd w:val="clear" w:color="auto" w:fill="FF9900"/>
          </w:tcPr>
          <w:p w:rsidR="007D37A4" w:rsidRDefault="007D37A4" w:rsidP="00F9571B">
            <w:pPr>
              <w:spacing w:line="240" w:lineRule="auto"/>
            </w:pPr>
            <w:r>
              <w:t>Patient at r</w:t>
            </w:r>
            <w:r w:rsidRPr="006E3208">
              <w:t>isk</w:t>
            </w:r>
            <w:r>
              <w:t xml:space="preserve"> of Diabetic </w:t>
            </w:r>
            <w:proofErr w:type="spellStart"/>
            <w:r>
              <w:t>Ketoacidosis</w:t>
            </w:r>
            <w:proofErr w:type="spellEnd"/>
          </w:p>
          <w:p w:rsidR="007D37A4" w:rsidRDefault="007D37A4" w:rsidP="00F9571B">
            <w:pPr>
              <w:spacing w:line="240" w:lineRule="auto"/>
            </w:pPr>
            <w:r>
              <w:t>Medical assistance required</w:t>
            </w:r>
          </w:p>
        </w:tc>
      </w:tr>
      <w:tr w:rsidR="007D37A4" w:rsidTr="00F9571B">
        <w:tc>
          <w:tcPr>
            <w:tcW w:w="1800" w:type="dxa"/>
            <w:shd w:val="clear" w:color="auto" w:fill="FF0000"/>
          </w:tcPr>
          <w:p w:rsidR="007D37A4" w:rsidRDefault="007D37A4" w:rsidP="00F9571B">
            <w:pPr>
              <w:spacing w:line="240" w:lineRule="auto"/>
            </w:pPr>
            <w:r>
              <w:t xml:space="preserve">&gt;3.0 </w:t>
            </w:r>
            <w:proofErr w:type="spellStart"/>
            <w:r>
              <w:t>mmol</w:t>
            </w:r>
            <w:proofErr w:type="spellEnd"/>
            <w:r>
              <w:t>/L</w:t>
            </w:r>
          </w:p>
        </w:tc>
        <w:tc>
          <w:tcPr>
            <w:tcW w:w="3232" w:type="dxa"/>
            <w:shd w:val="clear" w:color="auto" w:fill="FF0000"/>
          </w:tcPr>
          <w:p w:rsidR="007D37A4" w:rsidRDefault="007D37A4" w:rsidP="00F9571B">
            <w:pPr>
              <w:spacing w:line="240" w:lineRule="auto"/>
            </w:pPr>
            <w:r>
              <w:t xml:space="preserve">Diabetic </w:t>
            </w:r>
            <w:proofErr w:type="spellStart"/>
            <w:r>
              <w:t>Ketoacidosis</w:t>
            </w:r>
            <w:proofErr w:type="spellEnd"/>
          </w:p>
          <w:p w:rsidR="007D37A4" w:rsidRPr="007A2558" w:rsidRDefault="007D37A4" w:rsidP="00F9571B">
            <w:pPr>
              <w:spacing w:line="240" w:lineRule="auto"/>
            </w:pPr>
            <w:r w:rsidRPr="007A2558">
              <w:t>Emergency medical intervention required.</w:t>
            </w:r>
          </w:p>
          <w:p w:rsidR="007D37A4" w:rsidRDefault="007D37A4" w:rsidP="00F9571B">
            <w:pPr>
              <w:spacing w:line="240" w:lineRule="auto"/>
            </w:pPr>
            <w:r>
              <w:t>Initiate the DKA protocol.</w:t>
            </w:r>
          </w:p>
        </w:tc>
      </w:tr>
    </w:tbl>
    <w:p w:rsidR="007D37A4" w:rsidRDefault="007D37A4" w:rsidP="007D37A4"/>
    <w:p w:rsidR="007D37A4" w:rsidRPr="00A161E0" w:rsidRDefault="007D37A4" w:rsidP="007D37A4">
      <w:pPr>
        <w:pStyle w:val="Heading1"/>
      </w:pPr>
      <w:r>
        <w:lastRenderedPageBreak/>
        <w:t>Cleaning</w:t>
      </w:r>
      <w:r w:rsidRPr="00A161E0">
        <w:t xml:space="preserve"> and Decontamination</w:t>
      </w:r>
    </w:p>
    <w:p w:rsidR="007D37A4" w:rsidRPr="0084677C" w:rsidRDefault="007D37A4" w:rsidP="007D37A4">
      <w:r w:rsidRPr="0084677C">
        <w:rPr>
          <w:b/>
        </w:rPr>
        <w:t>Cleaning:</w:t>
      </w:r>
      <w:r w:rsidRPr="0084677C">
        <w:t xml:space="preserve"> If the surface of your meter gets dirty, use a damp cloth and mild soap to clean it.</w:t>
      </w:r>
    </w:p>
    <w:p w:rsidR="007D37A4" w:rsidRDefault="007D37A4" w:rsidP="007D37A4">
      <w:r w:rsidRPr="0084677C">
        <w:rPr>
          <w:b/>
        </w:rPr>
        <w:t>Decontamination:</w:t>
      </w:r>
      <w:r w:rsidRPr="0084677C">
        <w:t xml:space="preserve"> Use </w:t>
      </w:r>
      <w:proofErr w:type="spellStart"/>
      <w:r w:rsidRPr="0084677C">
        <w:t>Sanicloths</w:t>
      </w:r>
      <w:proofErr w:type="spellEnd"/>
    </w:p>
    <w:p w:rsidR="007D37A4" w:rsidRDefault="007D37A4" w:rsidP="007D37A4"/>
    <w:p w:rsidR="007D37A4" w:rsidRPr="0084677C" w:rsidRDefault="007D37A4" w:rsidP="007D37A4">
      <w:r w:rsidRPr="0084677C">
        <w:t xml:space="preserve">IMPORTANT: </w:t>
      </w:r>
    </w:p>
    <w:p w:rsidR="007D37A4" w:rsidRPr="0084677C" w:rsidRDefault="007D37A4" w:rsidP="007D37A4">
      <w:pPr>
        <w:numPr>
          <w:ilvl w:val="0"/>
          <w:numId w:val="8"/>
        </w:numPr>
      </w:pPr>
      <w:r w:rsidRPr="0084677C">
        <w:t xml:space="preserve">Do not try to clean the strip port. </w:t>
      </w:r>
    </w:p>
    <w:p w:rsidR="007D37A4" w:rsidRPr="0084677C" w:rsidRDefault="007D37A4" w:rsidP="007D37A4">
      <w:pPr>
        <w:numPr>
          <w:ilvl w:val="0"/>
          <w:numId w:val="8"/>
        </w:numPr>
      </w:pPr>
      <w:r w:rsidRPr="0084677C">
        <w:t xml:space="preserve">Do not pour liquid into the strip port or buttons. </w:t>
      </w:r>
    </w:p>
    <w:p w:rsidR="007D37A4" w:rsidRPr="0084677C" w:rsidRDefault="007D37A4" w:rsidP="007D37A4">
      <w:pPr>
        <w:numPr>
          <w:ilvl w:val="0"/>
          <w:numId w:val="8"/>
        </w:numPr>
        <w:rPr>
          <w:rFonts w:ascii="Verdana" w:hAnsi="Verdana"/>
          <w:sz w:val="24"/>
          <w:szCs w:val="24"/>
        </w:rPr>
      </w:pPr>
      <w:r w:rsidRPr="0084677C">
        <w:t>Do not place your meter in water or any other bath</w:t>
      </w:r>
    </w:p>
    <w:p w:rsidR="007D37A4" w:rsidRDefault="007D37A4" w:rsidP="007D37A4">
      <w:pPr>
        <w:pStyle w:val="Heading1"/>
      </w:pPr>
      <w:r>
        <w:t>Storage</w:t>
      </w:r>
    </w:p>
    <w:p w:rsidR="007D37A4" w:rsidRPr="0084677C" w:rsidRDefault="007D37A4" w:rsidP="007D37A4">
      <w:pPr>
        <w:numPr>
          <w:ilvl w:val="0"/>
          <w:numId w:val="9"/>
        </w:numPr>
      </w:pPr>
      <w:r w:rsidRPr="0084677C">
        <w:t xml:space="preserve">clean the device prior to storage </w:t>
      </w:r>
    </w:p>
    <w:p w:rsidR="007D37A4" w:rsidRPr="0084677C" w:rsidRDefault="007D37A4" w:rsidP="007D37A4">
      <w:pPr>
        <w:numPr>
          <w:ilvl w:val="0"/>
          <w:numId w:val="9"/>
        </w:numPr>
      </w:pPr>
      <w:r w:rsidRPr="0084677C">
        <w:t xml:space="preserve">store in a clean dry area </w:t>
      </w:r>
    </w:p>
    <w:p w:rsidR="007D37A4" w:rsidRPr="0084677C" w:rsidRDefault="007D37A4" w:rsidP="007D37A4">
      <w:pPr>
        <w:numPr>
          <w:ilvl w:val="0"/>
          <w:numId w:val="9"/>
        </w:numPr>
      </w:pPr>
      <w:r w:rsidRPr="0084677C">
        <w:t>do not store on window sills or in a place where the meter may get warm</w:t>
      </w:r>
    </w:p>
    <w:p w:rsidR="007D37A4" w:rsidRDefault="007D37A4" w:rsidP="007D37A4">
      <w:pPr>
        <w:pStyle w:val="Heading1"/>
      </w:pPr>
      <w:r>
        <w:t xml:space="preserve">Maintenance and </w:t>
      </w:r>
      <w:r w:rsidRPr="0084677C">
        <w:t>Reporting Faults</w:t>
      </w:r>
    </w:p>
    <w:p w:rsidR="007D37A4" w:rsidRPr="0084677C" w:rsidRDefault="007D37A4" w:rsidP="007D37A4">
      <w:r>
        <w:t>The meters are supplied on loan and remain the property of Abbott.  Should there be a fault with the meter</w:t>
      </w:r>
      <w:r w:rsidRPr="0084677C">
        <w:t xml:space="preserve">, return it to the </w:t>
      </w:r>
      <w:r>
        <w:t>Chemical Pathology team</w:t>
      </w:r>
      <w:r w:rsidRPr="0084677C">
        <w:t>, who will forward it to the meter company for investigation.</w:t>
      </w:r>
    </w:p>
    <w:p w:rsidR="007D37A4" w:rsidRDefault="007D37A4" w:rsidP="007D37A4">
      <w:pPr>
        <w:pStyle w:val="Heading1"/>
      </w:pPr>
      <w:r>
        <w:t>Alarms and Alerts</w:t>
      </w:r>
    </w:p>
    <w:p w:rsidR="007D37A4" w:rsidRDefault="007D37A4" w:rsidP="007D37A4">
      <w:pPr>
        <w:rPr>
          <w:rStyle w:val="Strong"/>
          <w:rFonts w:cs="Arial"/>
          <w:sz w:val="22"/>
          <w:szCs w:val="22"/>
          <w:u w:val="single"/>
        </w:rPr>
      </w:pPr>
      <w:r>
        <w:rPr>
          <w:rStyle w:val="Strong"/>
          <w:rFonts w:cs="Arial"/>
          <w:sz w:val="22"/>
          <w:szCs w:val="22"/>
          <w:u w:val="single"/>
        </w:rPr>
        <w:t>Code HI</w:t>
      </w:r>
    </w:p>
    <w:p w:rsidR="007D37A4" w:rsidRDefault="007D37A4" w:rsidP="007D37A4">
      <w:r w:rsidRPr="0036446D">
        <w:rPr>
          <w:rStyle w:val="Strong"/>
          <w:rFonts w:cs="Arial"/>
        </w:rPr>
        <w:t>Cause</w:t>
      </w:r>
      <w:r>
        <w:rPr>
          <w:rStyle w:val="Strong"/>
          <w:rFonts w:cs="Arial"/>
        </w:rPr>
        <w:t xml:space="preserve">: </w:t>
      </w:r>
      <w:r>
        <w:t xml:space="preserve">Result above 8.0 </w:t>
      </w:r>
      <w:proofErr w:type="spellStart"/>
      <w:r>
        <w:t>mmol</w:t>
      </w:r>
      <w:proofErr w:type="spellEnd"/>
      <w:r>
        <w:t>/L or there may be a problem with the test strip</w:t>
      </w:r>
    </w:p>
    <w:p w:rsidR="007D37A4" w:rsidRDefault="007D37A4" w:rsidP="007D37A4">
      <w:pPr>
        <w:overflowPunct w:val="0"/>
        <w:autoSpaceDE w:val="0"/>
        <w:autoSpaceDN w:val="0"/>
        <w:adjustRightInd w:val="0"/>
        <w:textAlignment w:val="baseline"/>
      </w:pPr>
      <w:r w:rsidRPr="0036446D">
        <w:rPr>
          <w:b/>
        </w:rPr>
        <w:t>Action:</w:t>
      </w:r>
      <w:r>
        <w:t xml:space="preserve"> Repeat the test.  If the result remains HI, advise the medical team immediately.</w:t>
      </w:r>
    </w:p>
    <w:p w:rsidR="007D37A4" w:rsidRDefault="007D37A4" w:rsidP="007D37A4">
      <w:pPr>
        <w:overflowPunct w:val="0"/>
        <w:autoSpaceDE w:val="0"/>
        <w:autoSpaceDN w:val="0"/>
        <w:adjustRightInd w:val="0"/>
        <w:textAlignment w:val="baseline"/>
      </w:pPr>
    </w:p>
    <w:p w:rsidR="007D37A4" w:rsidRPr="0036446D" w:rsidRDefault="007D37A4" w:rsidP="007D37A4">
      <w:pPr>
        <w:rPr>
          <w:rStyle w:val="Strong"/>
          <w:rFonts w:cs="Arial"/>
          <w:sz w:val="22"/>
          <w:szCs w:val="22"/>
          <w:u w:val="single"/>
        </w:rPr>
      </w:pPr>
      <w:smartTag w:uri="urn:schemas-microsoft-com:office:smarttags" w:element="place">
        <w:r w:rsidRPr="0036446D">
          <w:rPr>
            <w:rStyle w:val="Strong"/>
            <w:rFonts w:cs="Arial"/>
            <w:sz w:val="22"/>
            <w:szCs w:val="22"/>
            <w:u w:val="single"/>
          </w:rPr>
          <w:t>Battery</w:t>
        </w:r>
      </w:smartTag>
      <w:r w:rsidRPr="0036446D">
        <w:rPr>
          <w:rStyle w:val="Strong"/>
          <w:rFonts w:cs="Arial"/>
          <w:sz w:val="22"/>
          <w:szCs w:val="22"/>
          <w:u w:val="single"/>
        </w:rPr>
        <w:t xml:space="preserve"> icon</w:t>
      </w:r>
    </w:p>
    <w:p w:rsidR="007D37A4" w:rsidRDefault="007D37A4" w:rsidP="007D37A4">
      <w:pPr>
        <w:overflowPunct w:val="0"/>
        <w:autoSpaceDE w:val="0"/>
        <w:autoSpaceDN w:val="0"/>
        <w:adjustRightInd w:val="0"/>
        <w:textAlignment w:val="baseline"/>
      </w:pPr>
      <w:r>
        <w:t>May be displayed with results or displayed alone</w:t>
      </w:r>
    </w:p>
    <w:p w:rsidR="007D37A4" w:rsidRDefault="007D37A4" w:rsidP="007D37A4">
      <w:r w:rsidRPr="0036446D">
        <w:rPr>
          <w:b/>
        </w:rPr>
        <w:t>Cause:</w:t>
      </w:r>
      <w:r w:rsidRPr="0036446D">
        <w:t xml:space="preserve"> </w:t>
      </w:r>
      <w:smartTag w:uri="urn:schemas-microsoft-com:office:smarttags" w:element="place">
        <w:r>
          <w:t>Battery</w:t>
        </w:r>
      </w:smartTag>
      <w:r>
        <w:t xml:space="preserve"> low (if shown with results) or battery exhausted (if displayed alone)</w:t>
      </w:r>
    </w:p>
    <w:p w:rsidR="007D37A4" w:rsidRDefault="007D37A4" w:rsidP="007D37A4">
      <w:r w:rsidRPr="0036446D">
        <w:rPr>
          <w:b/>
        </w:rPr>
        <w:t>Action:</w:t>
      </w:r>
      <w:r>
        <w:t xml:space="preserve">  Replace battery</w:t>
      </w:r>
    </w:p>
    <w:p w:rsidR="007D37A4" w:rsidRPr="0036446D" w:rsidRDefault="007D37A4" w:rsidP="007D37A4">
      <w:pPr>
        <w:overflowPunct w:val="0"/>
        <w:autoSpaceDE w:val="0"/>
        <w:autoSpaceDN w:val="0"/>
        <w:adjustRightInd w:val="0"/>
        <w:textAlignment w:val="baseline"/>
        <w:rPr>
          <w:rStyle w:val="Strong"/>
          <w:rFonts w:cs="Arial"/>
        </w:rPr>
      </w:pPr>
    </w:p>
    <w:p w:rsidR="007D37A4" w:rsidRPr="00C67FC5" w:rsidRDefault="007D37A4" w:rsidP="007D37A4">
      <w:pPr>
        <w:rPr>
          <w:b/>
          <w:bCs/>
          <w:sz w:val="22"/>
          <w:szCs w:val="22"/>
          <w:u w:val="single"/>
        </w:rPr>
      </w:pPr>
      <w:r w:rsidRPr="00C67FC5">
        <w:rPr>
          <w:rStyle w:val="Strong"/>
          <w:rFonts w:cs="Arial"/>
          <w:sz w:val="22"/>
          <w:szCs w:val="22"/>
          <w:u w:val="single"/>
        </w:rPr>
        <w:t>Code E1</w:t>
      </w:r>
    </w:p>
    <w:p w:rsidR="007D37A4" w:rsidRDefault="007D37A4" w:rsidP="007D37A4">
      <w:r w:rsidRPr="0036446D">
        <w:rPr>
          <w:rStyle w:val="Strong"/>
          <w:rFonts w:cs="Arial"/>
          <w:color w:val="000000"/>
        </w:rPr>
        <w:t>Cause:</w:t>
      </w:r>
      <w:r w:rsidRPr="00C67FC5">
        <w:t xml:space="preserve"> </w:t>
      </w:r>
      <w:r w:rsidRPr="0036446D">
        <w:t>The temperature is too hot or too cold for the system to work properly</w:t>
      </w:r>
      <w:r w:rsidRPr="00C67FC5">
        <w:t>.</w:t>
      </w:r>
    </w:p>
    <w:p w:rsidR="007D37A4" w:rsidRDefault="007D37A4" w:rsidP="007D37A4">
      <w:r w:rsidRPr="0084677C">
        <w:rPr>
          <w:rStyle w:val="Strong"/>
          <w:rFonts w:cs="Arial"/>
          <w:color w:val="000000"/>
        </w:rPr>
        <w:t>Action:</w:t>
      </w:r>
      <w:r w:rsidRPr="00C67FC5">
        <w:t xml:space="preserve"> Move your meter and test strips to a location where the temperature is appropriate and monitor again with a new test strip. You may have to wait for your meter to adjust to the new temperature. Refer to your test strip instructions for use for the appropriate operating range.</w:t>
      </w:r>
    </w:p>
    <w:p w:rsidR="007D37A4" w:rsidRDefault="007D37A4" w:rsidP="007D37A4"/>
    <w:p w:rsidR="007D37A4" w:rsidRPr="0036446D" w:rsidRDefault="007D37A4" w:rsidP="007D37A4">
      <w:pPr>
        <w:rPr>
          <w:rStyle w:val="Strong"/>
          <w:b w:val="0"/>
          <w:bCs w:val="0"/>
        </w:rPr>
      </w:pPr>
      <w:r w:rsidRPr="00C67FC5">
        <w:rPr>
          <w:rStyle w:val="Strong"/>
          <w:rFonts w:cs="Arial"/>
          <w:sz w:val="22"/>
          <w:szCs w:val="22"/>
          <w:u w:val="single"/>
        </w:rPr>
        <w:lastRenderedPageBreak/>
        <w:t>Code E2</w:t>
      </w:r>
    </w:p>
    <w:p w:rsidR="007D37A4" w:rsidRDefault="007D37A4" w:rsidP="007D37A4">
      <w:r w:rsidRPr="0084677C">
        <w:rPr>
          <w:rStyle w:val="Strong"/>
          <w:rFonts w:cs="Arial"/>
          <w:color w:val="000000"/>
        </w:rPr>
        <w:t>Cause:</w:t>
      </w:r>
      <w:r w:rsidRPr="00C67FC5">
        <w:t xml:space="preserve"> Meter error.</w:t>
      </w:r>
    </w:p>
    <w:p w:rsidR="007D37A4" w:rsidRDefault="007D37A4" w:rsidP="007D37A4">
      <w:r w:rsidRPr="0084677C">
        <w:rPr>
          <w:rStyle w:val="Strong"/>
          <w:rFonts w:cs="Arial"/>
          <w:color w:val="000000"/>
        </w:rPr>
        <w:t>Action:</w:t>
      </w:r>
      <w:r w:rsidRPr="00C67FC5">
        <w:t xml:space="preserve"> Turn the meter off, then repeat previous monitoring steps. If the error message appears again, contact</w:t>
      </w:r>
    </w:p>
    <w:p w:rsidR="007D37A4" w:rsidRPr="00C67FC5" w:rsidRDefault="007D37A4" w:rsidP="007D37A4"/>
    <w:p w:rsidR="007D37A4" w:rsidRPr="00C67FC5" w:rsidRDefault="007D37A4" w:rsidP="007D37A4">
      <w:pPr>
        <w:rPr>
          <w:rStyle w:val="Strong"/>
          <w:rFonts w:cs="Arial"/>
          <w:sz w:val="22"/>
          <w:szCs w:val="22"/>
          <w:u w:val="single"/>
        </w:rPr>
      </w:pPr>
      <w:r w:rsidRPr="00C67FC5">
        <w:rPr>
          <w:rStyle w:val="Strong"/>
          <w:rFonts w:cs="Arial"/>
          <w:sz w:val="22"/>
          <w:szCs w:val="22"/>
          <w:u w:val="single"/>
        </w:rPr>
        <w:t xml:space="preserve">Code E3 </w:t>
      </w:r>
    </w:p>
    <w:p w:rsidR="007D37A4" w:rsidRDefault="007D37A4" w:rsidP="007D37A4">
      <w:r w:rsidRPr="0084677C">
        <w:rPr>
          <w:rStyle w:val="Strong"/>
          <w:rFonts w:cs="Arial"/>
          <w:color w:val="000000"/>
        </w:rPr>
        <w:t>Cause:</w:t>
      </w:r>
      <w:r w:rsidRPr="00C67FC5">
        <w:t xml:space="preserve"> There may be a problem with the test strip.</w:t>
      </w:r>
    </w:p>
    <w:p w:rsidR="007D37A4" w:rsidRDefault="007D37A4" w:rsidP="007D37A4">
      <w:r w:rsidRPr="0084677C">
        <w:rPr>
          <w:rStyle w:val="Strong"/>
          <w:rFonts w:cs="Arial"/>
          <w:color w:val="000000"/>
        </w:rPr>
        <w:t>Action:</w:t>
      </w:r>
      <w:r w:rsidRPr="00C67FC5">
        <w:t xml:space="preserve"> Review the monitoring instructions. Monitor again with a new test strip. If the error message appears again, contact</w:t>
      </w:r>
    </w:p>
    <w:p w:rsidR="007D37A4" w:rsidRPr="00C67FC5" w:rsidRDefault="007D37A4" w:rsidP="007D37A4"/>
    <w:p w:rsidR="007D37A4" w:rsidRPr="00C67FC5" w:rsidRDefault="007D37A4" w:rsidP="007D37A4">
      <w:pPr>
        <w:rPr>
          <w:rStyle w:val="Strong"/>
          <w:rFonts w:cs="Arial"/>
          <w:sz w:val="22"/>
          <w:szCs w:val="22"/>
          <w:u w:val="single"/>
        </w:rPr>
      </w:pPr>
      <w:r w:rsidRPr="00C67FC5">
        <w:rPr>
          <w:rStyle w:val="Strong"/>
          <w:rFonts w:cs="Arial"/>
          <w:sz w:val="22"/>
          <w:szCs w:val="22"/>
          <w:u w:val="single"/>
        </w:rPr>
        <w:t>Code E4</w:t>
      </w:r>
    </w:p>
    <w:p w:rsidR="007D37A4" w:rsidRDefault="007D37A4" w:rsidP="007D37A4">
      <w:r w:rsidRPr="0084677C">
        <w:rPr>
          <w:rStyle w:val="Strong"/>
          <w:rFonts w:cs="Arial"/>
          <w:color w:val="000000"/>
        </w:rPr>
        <w:t>Cause:</w:t>
      </w:r>
      <w:r w:rsidRPr="00C67FC5">
        <w:t xml:space="preserve"> </w:t>
      </w:r>
      <w:r>
        <w:t>This indicates either an extremely high result or t</w:t>
      </w:r>
      <w:r w:rsidRPr="00C67FC5">
        <w:t>here may be a problem with the blood ß-</w:t>
      </w:r>
      <w:proofErr w:type="spellStart"/>
      <w:r w:rsidRPr="00C67FC5">
        <w:t>Ketone</w:t>
      </w:r>
      <w:proofErr w:type="spellEnd"/>
      <w:r w:rsidRPr="00C67FC5">
        <w:t xml:space="preserve"> test strip.</w:t>
      </w:r>
    </w:p>
    <w:p w:rsidR="007D37A4" w:rsidRDefault="007D37A4" w:rsidP="007D37A4">
      <w:r w:rsidRPr="0084677C">
        <w:rPr>
          <w:rStyle w:val="Strong"/>
          <w:rFonts w:cs="Arial"/>
          <w:color w:val="000000"/>
        </w:rPr>
        <w:t>Action:</w:t>
      </w:r>
      <w:r w:rsidRPr="00C67FC5">
        <w:t xml:space="preserve"> Monitor again with a new test strip. If the error message appears again, </w:t>
      </w:r>
      <w:r>
        <w:t>advise the medical team immediately.  If the meter is faulty, send to it to Chemical Pathology to be repaired.</w:t>
      </w:r>
    </w:p>
    <w:p w:rsidR="007D37A4" w:rsidRPr="00C67FC5" w:rsidRDefault="007D37A4" w:rsidP="007D37A4"/>
    <w:p w:rsidR="007D37A4" w:rsidRPr="00C67FC5" w:rsidRDefault="007D37A4" w:rsidP="007D37A4">
      <w:pPr>
        <w:rPr>
          <w:rStyle w:val="Strong"/>
          <w:rFonts w:cs="Arial"/>
          <w:sz w:val="22"/>
          <w:szCs w:val="22"/>
          <w:u w:val="single"/>
        </w:rPr>
      </w:pPr>
      <w:r w:rsidRPr="00C67FC5">
        <w:rPr>
          <w:rStyle w:val="Strong"/>
          <w:rFonts w:cs="Arial"/>
          <w:sz w:val="22"/>
          <w:szCs w:val="22"/>
          <w:u w:val="single"/>
        </w:rPr>
        <w:t>Code E5</w:t>
      </w:r>
    </w:p>
    <w:p w:rsidR="007D37A4" w:rsidRDefault="007D37A4" w:rsidP="007D37A4">
      <w:r w:rsidRPr="0084677C">
        <w:rPr>
          <w:rStyle w:val="Strong"/>
          <w:rFonts w:cs="Arial"/>
          <w:color w:val="000000"/>
        </w:rPr>
        <w:t>Cause:</w:t>
      </w:r>
      <w:r w:rsidRPr="00C67FC5">
        <w:t xml:space="preserve"> Blood applied to test strip too soon.</w:t>
      </w:r>
    </w:p>
    <w:p w:rsidR="007D37A4" w:rsidRDefault="007D37A4" w:rsidP="007D37A4">
      <w:r w:rsidRPr="0084677C">
        <w:rPr>
          <w:rStyle w:val="Strong"/>
          <w:rFonts w:cs="Arial"/>
          <w:color w:val="000000"/>
        </w:rPr>
        <w:t>Action:</w:t>
      </w:r>
      <w:r w:rsidRPr="00C67FC5">
        <w:t xml:space="preserve"> Review the monitoring instructions. Monitor again with a new test strip. If the error message appears again, contact</w:t>
      </w:r>
      <w:r>
        <w:t xml:space="preserve"> Chemical Pathology</w:t>
      </w:r>
    </w:p>
    <w:p w:rsidR="007D37A4" w:rsidRPr="00C67FC5" w:rsidRDefault="007D37A4" w:rsidP="007D37A4"/>
    <w:p w:rsidR="007D37A4" w:rsidRPr="00C67FC5" w:rsidRDefault="007D37A4" w:rsidP="007D37A4">
      <w:pPr>
        <w:rPr>
          <w:rStyle w:val="Strong"/>
          <w:rFonts w:cs="Arial"/>
          <w:sz w:val="22"/>
          <w:szCs w:val="22"/>
          <w:u w:val="single"/>
        </w:rPr>
      </w:pPr>
      <w:r w:rsidRPr="00C67FC5">
        <w:rPr>
          <w:rStyle w:val="Strong"/>
          <w:rFonts w:cs="Arial"/>
          <w:sz w:val="22"/>
          <w:szCs w:val="22"/>
          <w:u w:val="single"/>
        </w:rPr>
        <w:t>Code E6</w:t>
      </w:r>
    </w:p>
    <w:p w:rsidR="007D37A4" w:rsidRDefault="007D37A4" w:rsidP="007D37A4">
      <w:r w:rsidRPr="0084677C">
        <w:rPr>
          <w:rStyle w:val="Strong"/>
          <w:rFonts w:cs="Arial"/>
          <w:color w:val="000000"/>
        </w:rPr>
        <w:t>Cause:</w:t>
      </w:r>
      <w:r w:rsidRPr="00C67FC5">
        <w:t xml:space="preserve"> Calibration/Test strip error.</w:t>
      </w:r>
    </w:p>
    <w:p w:rsidR="007D37A4" w:rsidRDefault="007D37A4" w:rsidP="007D37A4">
      <w:r w:rsidRPr="0084677C">
        <w:rPr>
          <w:rStyle w:val="Strong"/>
          <w:rFonts w:cs="Arial"/>
          <w:color w:val="000000"/>
        </w:rPr>
        <w:t>Action:</w:t>
      </w:r>
      <w:r w:rsidRPr="00C67FC5">
        <w:t xml:space="preserve"> Repeat the calibration using the calibrator bar that came with the test strip you are using. Check the date setting on your meter. Check the expiration date on the test strip foil packet. If the error message appears again, contact</w:t>
      </w:r>
      <w:r>
        <w:t xml:space="preserve"> Chemical Pathology</w:t>
      </w:r>
    </w:p>
    <w:p w:rsidR="007D37A4" w:rsidRPr="00C67FC5" w:rsidRDefault="007D37A4" w:rsidP="007D37A4"/>
    <w:p w:rsidR="007D37A4" w:rsidRDefault="007D37A4" w:rsidP="007D37A4">
      <w:pPr>
        <w:rPr>
          <w:rStyle w:val="Strong"/>
          <w:rFonts w:cs="Arial"/>
          <w:sz w:val="22"/>
          <w:szCs w:val="22"/>
          <w:u w:val="single"/>
        </w:rPr>
      </w:pPr>
      <w:r w:rsidRPr="00C67FC5">
        <w:rPr>
          <w:rStyle w:val="Strong"/>
          <w:rFonts w:cs="Arial"/>
          <w:sz w:val="22"/>
          <w:szCs w:val="22"/>
          <w:u w:val="single"/>
        </w:rPr>
        <w:t>Code E7</w:t>
      </w:r>
    </w:p>
    <w:p w:rsidR="007D37A4" w:rsidRDefault="007D37A4" w:rsidP="007D37A4">
      <w:r w:rsidRPr="00C67FC5">
        <w:rPr>
          <w:rStyle w:val="Strong"/>
          <w:rFonts w:cs="Arial"/>
          <w:color w:val="000000"/>
        </w:rPr>
        <w:t>Cause:</w:t>
      </w:r>
      <w:r w:rsidRPr="00C67FC5">
        <w:t xml:space="preserve"> Test strip error. Test strip is damaged, used, or the meter does not recognize it.</w:t>
      </w:r>
    </w:p>
    <w:p w:rsidR="007D37A4" w:rsidRDefault="007D37A4" w:rsidP="007D37A4">
      <w:r w:rsidRPr="00C67FC5">
        <w:rPr>
          <w:rStyle w:val="Strong"/>
          <w:rFonts w:cs="Arial"/>
          <w:color w:val="000000"/>
        </w:rPr>
        <w:t>Action:</w:t>
      </w:r>
      <w:r w:rsidRPr="00C67FC5">
        <w:t xml:space="preserve"> Monitor again using a test strip designed for use with </w:t>
      </w:r>
      <w:proofErr w:type="spellStart"/>
      <w:r w:rsidRPr="00C67FC5">
        <w:t>Optium</w:t>
      </w:r>
      <w:proofErr w:type="spellEnd"/>
      <w:r w:rsidRPr="00C67FC5">
        <w:t xml:space="preserve"> </w:t>
      </w:r>
      <w:proofErr w:type="spellStart"/>
      <w:r w:rsidRPr="00C67FC5">
        <w:t>Xceed</w:t>
      </w:r>
      <w:proofErr w:type="spellEnd"/>
      <w:r w:rsidRPr="00C67FC5">
        <w:t>. • If the error message appears again, contact</w:t>
      </w:r>
      <w:r>
        <w:t xml:space="preserve"> Chemical Pathology</w:t>
      </w:r>
    </w:p>
    <w:p w:rsidR="007D37A4" w:rsidRPr="00C67FC5" w:rsidRDefault="007D37A4" w:rsidP="007D37A4"/>
    <w:p w:rsidR="007D37A4" w:rsidRDefault="007D37A4" w:rsidP="007D37A4">
      <w:pPr>
        <w:rPr>
          <w:rStyle w:val="Strong"/>
          <w:rFonts w:cs="Arial"/>
          <w:sz w:val="22"/>
          <w:szCs w:val="22"/>
          <w:u w:val="single"/>
        </w:rPr>
      </w:pPr>
      <w:r w:rsidRPr="00C67FC5">
        <w:rPr>
          <w:rStyle w:val="Strong"/>
          <w:rFonts w:cs="Arial"/>
          <w:sz w:val="22"/>
          <w:szCs w:val="22"/>
          <w:u w:val="single"/>
        </w:rPr>
        <w:t>Code E8 and E9</w:t>
      </w:r>
    </w:p>
    <w:p w:rsidR="007D37A4" w:rsidRDefault="007D37A4" w:rsidP="007D37A4">
      <w:r w:rsidRPr="00C67FC5">
        <w:rPr>
          <w:rStyle w:val="Strong"/>
          <w:rFonts w:cs="Arial"/>
          <w:color w:val="000000"/>
        </w:rPr>
        <w:t>Cause:</w:t>
      </w:r>
      <w:r w:rsidRPr="00C67FC5">
        <w:t xml:space="preserve"> Meter error.</w:t>
      </w:r>
    </w:p>
    <w:p w:rsidR="007D37A4" w:rsidRPr="00C67FC5" w:rsidRDefault="007D37A4" w:rsidP="007D37A4">
      <w:r w:rsidRPr="00C67FC5">
        <w:rPr>
          <w:rStyle w:val="Strong"/>
          <w:rFonts w:cs="Arial"/>
          <w:color w:val="000000"/>
        </w:rPr>
        <w:t>Action:</w:t>
      </w:r>
      <w:r w:rsidRPr="00C67FC5">
        <w:t xml:space="preserve"> Remove test strip, turn meter off, and try to monitor again. If the error message appears again, contact</w:t>
      </w:r>
      <w:r>
        <w:t xml:space="preserve"> Chemical Pathology</w:t>
      </w:r>
    </w:p>
    <w:p w:rsidR="007D37A4" w:rsidRDefault="007D37A4" w:rsidP="00D66802">
      <w:pPr>
        <w:tabs>
          <w:tab w:val="left" w:pos="900"/>
        </w:tabs>
        <w:spacing w:beforeLines="120" w:afterLines="120"/>
        <w:rPr>
          <w:rFonts w:cs="Arial"/>
          <w:b/>
          <w:sz w:val="36"/>
          <w:szCs w:val="36"/>
        </w:rPr>
      </w:pPr>
      <w:r>
        <w:rPr>
          <w:rFonts w:cs="Arial"/>
          <w:b/>
          <w:sz w:val="36"/>
          <w:szCs w:val="36"/>
        </w:rPr>
        <w:br w:type="column"/>
      </w:r>
      <w:r>
        <w:rPr>
          <w:rFonts w:cs="Arial"/>
          <w:b/>
          <w:noProof/>
          <w:sz w:val="36"/>
          <w:szCs w:val="36"/>
        </w:rPr>
        <w:lastRenderedPageBreak/>
        <w:drawing>
          <wp:inline distT="0" distB="0" distL="0" distR="0">
            <wp:extent cx="3077845" cy="423545"/>
            <wp:effectExtent l="19050" t="0" r="8255" b="0"/>
            <wp:docPr id="1" name="Picture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5" cstate="print"/>
                    <a:srcRect/>
                    <a:stretch>
                      <a:fillRect/>
                    </a:stretch>
                  </pic:blipFill>
                  <pic:spPr bwMode="auto">
                    <a:xfrm>
                      <a:off x="0" y="0"/>
                      <a:ext cx="3077845" cy="423545"/>
                    </a:xfrm>
                    <a:prstGeom prst="rect">
                      <a:avLst/>
                    </a:prstGeom>
                    <a:noFill/>
                    <a:ln w="9525">
                      <a:noFill/>
                      <a:miter lim="800000"/>
                      <a:headEnd/>
                      <a:tailEnd/>
                    </a:ln>
                  </pic:spPr>
                </pic:pic>
              </a:graphicData>
            </a:graphic>
          </wp:inline>
        </w:drawing>
      </w:r>
    </w:p>
    <w:p w:rsidR="007D37A4" w:rsidRPr="001E55B5" w:rsidRDefault="007D37A4" w:rsidP="00D66802">
      <w:pPr>
        <w:tabs>
          <w:tab w:val="left" w:pos="900"/>
        </w:tabs>
        <w:spacing w:beforeLines="120" w:afterLines="120"/>
        <w:ind w:left="900" w:hanging="900"/>
        <w:jc w:val="center"/>
        <w:rPr>
          <w:rFonts w:cs="Arial"/>
          <w:b/>
          <w:sz w:val="36"/>
          <w:szCs w:val="36"/>
        </w:rPr>
      </w:pPr>
      <w:r>
        <w:rPr>
          <w:rFonts w:cs="Arial"/>
          <w:b/>
          <w:noProof/>
          <w:sz w:val="36"/>
          <w:szCs w:val="36"/>
        </w:rPr>
        <w:drawing>
          <wp:inline distT="0" distB="0" distL="0" distR="0">
            <wp:extent cx="1784350" cy="1828800"/>
            <wp:effectExtent l="19050" t="0" r="6350" b="0"/>
            <wp:docPr id="2" name="Picture 2" descr="Blood ketone 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od ketone meter"/>
                    <pic:cNvPicPr>
                      <a:picLocks noChangeAspect="1" noChangeArrowheads="1"/>
                    </pic:cNvPicPr>
                  </pic:nvPicPr>
                  <pic:blipFill>
                    <a:blip r:embed="rId6" cstate="print"/>
                    <a:srcRect/>
                    <a:stretch>
                      <a:fillRect/>
                    </a:stretch>
                  </pic:blipFill>
                  <pic:spPr bwMode="auto">
                    <a:xfrm>
                      <a:off x="0" y="0"/>
                      <a:ext cx="1784350" cy="1828800"/>
                    </a:xfrm>
                    <a:prstGeom prst="rect">
                      <a:avLst/>
                    </a:prstGeom>
                    <a:noFill/>
                    <a:ln w="9525">
                      <a:noFill/>
                      <a:miter lim="800000"/>
                      <a:headEnd/>
                      <a:tailEnd/>
                    </a:ln>
                  </pic:spPr>
                </pic:pic>
              </a:graphicData>
            </a:graphic>
          </wp:inline>
        </w:drawing>
      </w:r>
    </w:p>
    <w:p w:rsidR="007D37A4" w:rsidRDefault="007D37A4" w:rsidP="00D66802">
      <w:pPr>
        <w:tabs>
          <w:tab w:val="left" w:pos="900"/>
        </w:tabs>
        <w:spacing w:beforeLines="50" w:afterLines="50"/>
        <w:ind w:left="902" w:hanging="902"/>
        <w:jc w:val="center"/>
        <w:rPr>
          <w:rFonts w:cs="Arial"/>
          <w:b/>
          <w:sz w:val="36"/>
          <w:szCs w:val="36"/>
        </w:rPr>
      </w:pPr>
      <w:r>
        <w:rPr>
          <w:rFonts w:cs="Arial"/>
          <w:b/>
          <w:sz w:val="36"/>
          <w:szCs w:val="36"/>
        </w:rPr>
        <w:t xml:space="preserve">Abbott </w:t>
      </w:r>
      <w:proofErr w:type="spellStart"/>
      <w:r>
        <w:rPr>
          <w:rFonts w:cs="Arial"/>
          <w:b/>
          <w:sz w:val="36"/>
          <w:szCs w:val="36"/>
        </w:rPr>
        <w:t>Optium</w:t>
      </w:r>
      <w:proofErr w:type="spellEnd"/>
      <w:r>
        <w:rPr>
          <w:rFonts w:cs="Arial"/>
          <w:b/>
          <w:sz w:val="36"/>
          <w:szCs w:val="36"/>
        </w:rPr>
        <w:t xml:space="preserve"> </w:t>
      </w:r>
      <w:proofErr w:type="spellStart"/>
      <w:r>
        <w:rPr>
          <w:rFonts w:cs="Arial"/>
          <w:b/>
          <w:sz w:val="36"/>
          <w:szCs w:val="36"/>
        </w:rPr>
        <w:t>Xceed</w:t>
      </w:r>
      <w:proofErr w:type="spellEnd"/>
    </w:p>
    <w:p w:rsidR="007D37A4" w:rsidRDefault="007D37A4" w:rsidP="00D66802">
      <w:pPr>
        <w:tabs>
          <w:tab w:val="left" w:pos="900"/>
        </w:tabs>
        <w:spacing w:beforeLines="50" w:afterLines="50"/>
        <w:ind w:left="902" w:hanging="902"/>
        <w:jc w:val="center"/>
        <w:rPr>
          <w:rFonts w:cs="Arial"/>
          <w:b/>
          <w:sz w:val="36"/>
          <w:szCs w:val="36"/>
        </w:rPr>
      </w:pPr>
      <w:r>
        <w:rPr>
          <w:rFonts w:cs="Arial"/>
          <w:b/>
          <w:sz w:val="36"/>
          <w:szCs w:val="36"/>
        </w:rPr>
        <w:t xml:space="preserve">Blood </w:t>
      </w:r>
      <w:proofErr w:type="spellStart"/>
      <w:r>
        <w:rPr>
          <w:rFonts w:cs="Arial"/>
          <w:b/>
          <w:sz w:val="36"/>
          <w:szCs w:val="36"/>
        </w:rPr>
        <w:t>Ketone</w:t>
      </w:r>
      <w:proofErr w:type="spellEnd"/>
      <w:r>
        <w:rPr>
          <w:rFonts w:cs="Arial"/>
          <w:b/>
          <w:sz w:val="36"/>
          <w:szCs w:val="36"/>
        </w:rPr>
        <w:t xml:space="preserve"> Meter</w:t>
      </w:r>
    </w:p>
    <w:p w:rsidR="007D37A4" w:rsidRDefault="007D37A4" w:rsidP="00D66802">
      <w:pPr>
        <w:tabs>
          <w:tab w:val="left" w:pos="900"/>
        </w:tabs>
        <w:spacing w:beforeLines="50" w:afterLines="50"/>
        <w:ind w:left="902" w:hanging="902"/>
        <w:jc w:val="center"/>
        <w:rPr>
          <w:rFonts w:cs="Arial"/>
          <w:b/>
          <w:sz w:val="36"/>
          <w:szCs w:val="36"/>
        </w:rPr>
      </w:pPr>
      <w:r>
        <w:rPr>
          <w:rFonts w:cs="Arial"/>
          <w:b/>
          <w:sz w:val="36"/>
          <w:szCs w:val="36"/>
        </w:rPr>
        <w:t>QUICK GUIDE</w:t>
      </w:r>
    </w:p>
    <w:p w:rsidR="007D37A4" w:rsidRPr="004F551F" w:rsidRDefault="007D37A4" w:rsidP="007D37A4">
      <w:pPr>
        <w:tabs>
          <w:tab w:val="left" w:pos="720"/>
          <w:tab w:val="left" w:pos="900"/>
        </w:tabs>
        <w:rPr>
          <w:rFonts w:cs="Arial"/>
          <w:b/>
          <w:kern w:val="32"/>
          <w:sz w:val="22"/>
          <w:szCs w:val="22"/>
        </w:rPr>
      </w:pPr>
      <w:r w:rsidRPr="004F551F">
        <w:rPr>
          <w:rFonts w:cs="Arial"/>
          <w:b/>
          <w:kern w:val="32"/>
          <w:sz w:val="22"/>
          <w:szCs w:val="22"/>
        </w:rPr>
        <w:t>In the guide:</w:t>
      </w:r>
    </w:p>
    <w:p w:rsidR="007D37A4" w:rsidRPr="004F551F" w:rsidRDefault="007D37A4" w:rsidP="007D37A4">
      <w:pPr>
        <w:numPr>
          <w:ilvl w:val="0"/>
          <w:numId w:val="1"/>
        </w:numPr>
        <w:tabs>
          <w:tab w:val="left" w:pos="720"/>
          <w:tab w:val="left" w:pos="900"/>
        </w:tabs>
        <w:rPr>
          <w:rFonts w:cs="Arial"/>
          <w:kern w:val="32"/>
        </w:rPr>
      </w:pPr>
      <w:r w:rsidRPr="004F551F">
        <w:rPr>
          <w:rFonts w:cs="Arial"/>
          <w:kern w:val="32"/>
        </w:rPr>
        <w:t>Indications for use</w:t>
      </w:r>
    </w:p>
    <w:p w:rsidR="007D37A4" w:rsidRDefault="007D37A4" w:rsidP="007D37A4">
      <w:pPr>
        <w:numPr>
          <w:ilvl w:val="0"/>
          <w:numId w:val="1"/>
        </w:numPr>
        <w:tabs>
          <w:tab w:val="left" w:pos="720"/>
          <w:tab w:val="left" w:pos="900"/>
        </w:tabs>
        <w:rPr>
          <w:rFonts w:cs="Arial"/>
          <w:kern w:val="32"/>
        </w:rPr>
      </w:pPr>
      <w:r>
        <w:rPr>
          <w:rFonts w:cs="Arial"/>
          <w:kern w:val="32"/>
        </w:rPr>
        <w:t>Risks and Hazards</w:t>
      </w:r>
    </w:p>
    <w:p w:rsidR="007D37A4" w:rsidRDefault="007D37A4" w:rsidP="007D37A4">
      <w:pPr>
        <w:numPr>
          <w:ilvl w:val="0"/>
          <w:numId w:val="1"/>
        </w:numPr>
        <w:tabs>
          <w:tab w:val="left" w:pos="720"/>
          <w:tab w:val="left" w:pos="900"/>
        </w:tabs>
        <w:rPr>
          <w:rFonts w:cs="Arial"/>
          <w:kern w:val="32"/>
        </w:rPr>
      </w:pPr>
      <w:r w:rsidRPr="004F551F">
        <w:rPr>
          <w:rFonts w:cs="Arial"/>
          <w:kern w:val="32"/>
        </w:rPr>
        <w:t>Pre-use checks</w:t>
      </w:r>
    </w:p>
    <w:p w:rsidR="007D37A4" w:rsidRDefault="007D37A4" w:rsidP="007D37A4">
      <w:pPr>
        <w:numPr>
          <w:ilvl w:val="0"/>
          <w:numId w:val="1"/>
        </w:numPr>
        <w:tabs>
          <w:tab w:val="left" w:pos="720"/>
          <w:tab w:val="left" w:pos="900"/>
        </w:tabs>
        <w:rPr>
          <w:rFonts w:cs="Arial"/>
          <w:kern w:val="32"/>
        </w:rPr>
      </w:pPr>
      <w:r>
        <w:rPr>
          <w:rFonts w:cs="Arial"/>
          <w:kern w:val="32"/>
        </w:rPr>
        <w:t>Equipment needed</w:t>
      </w:r>
    </w:p>
    <w:p w:rsidR="007D37A4" w:rsidRDefault="007D37A4" w:rsidP="007D37A4">
      <w:pPr>
        <w:numPr>
          <w:ilvl w:val="0"/>
          <w:numId w:val="1"/>
        </w:numPr>
        <w:tabs>
          <w:tab w:val="left" w:pos="720"/>
          <w:tab w:val="left" w:pos="900"/>
        </w:tabs>
        <w:rPr>
          <w:rFonts w:cs="Arial"/>
          <w:kern w:val="32"/>
        </w:rPr>
      </w:pPr>
      <w:r>
        <w:rPr>
          <w:rFonts w:cs="Arial"/>
          <w:kern w:val="32"/>
        </w:rPr>
        <w:t>Calibration</w:t>
      </w:r>
    </w:p>
    <w:p w:rsidR="007D37A4" w:rsidRPr="004F551F" w:rsidRDefault="007D37A4" w:rsidP="007D37A4">
      <w:pPr>
        <w:numPr>
          <w:ilvl w:val="0"/>
          <w:numId w:val="1"/>
        </w:numPr>
        <w:tabs>
          <w:tab w:val="left" w:pos="720"/>
          <w:tab w:val="left" w:pos="900"/>
        </w:tabs>
        <w:rPr>
          <w:rFonts w:cs="Arial"/>
          <w:kern w:val="32"/>
        </w:rPr>
      </w:pPr>
      <w:r>
        <w:rPr>
          <w:rFonts w:cs="Arial"/>
          <w:kern w:val="32"/>
        </w:rPr>
        <w:t>Quality Control</w:t>
      </w:r>
    </w:p>
    <w:p w:rsidR="007D37A4" w:rsidRDefault="007D37A4" w:rsidP="007D37A4">
      <w:pPr>
        <w:numPr>
          <w:ilvl w:val="0"/>
          <w:numId w:val="1"/>
        </w:numPr>
        <w:tabs>
          <w:tab w:val="left" w:pos="720"/>
          <w:tab w:val="left" w:pos="900"/>
        </w:tabs>
        <w:rPr>
          <w:rFonts w:cs="Arial"/>
          <w:kern w:val="32"/>
        </w:rPr>
      </w:pPr>
      <w:r>
        <w:rPr>
          <w:rFonts w:cs="Arial"/>
          <w:kern w:val="32"/>
        </w:rPr>
        <w:t>Procedure</w:t>
      </w:r>
    </w:p>
    <w:p w:rsidR="007D37A4" w:rsidRDefault="007D37A4" w:rsidP="007D37A4">
      <w:pPr>
        <w:numPr>
          <w:ilvl w:val="0"/>
          <w:numId w:val="1"/>
        </w:numPr>
        <w:tabs>
          <w:tab w:val="left" w:pos="720"/>
          <w:tab w:val="left" w:pos="900"/>
        </w:tabs>
        <w:rPr>
          <w:rFonts w:cs="Arial"/>
          <w:kern w:val="32"/>
        </w:rPr>
      </w:pPr>
      <w:r w:rsidRPr="004F551F">
        <w:rPr>
          <w:rFonts w:cs="Arial"/>
          <w:kern w:val="32"/>
        </w:rPr>
        <w:t>Cleaning and decontamination</w:t>
      </w:r>
    </w:p>
    <w:p w:rsidR="007D37A4" w:rsidRDefault="007D37A4" w:rsidP="007D37A4">
      <w:pPr>
        <w:numPr>
          <w:ilvl w:val="0"/>
          <w:numId w:val="1"/>
        </w:numPr>
        <w:tabs>
          <w:tab w:val="left" w:pos="720"/>
          <w:tab w:val="left" w:pos="900"/>
        </w:tabs>
        <w:rPr>
          <w:rFonts w:cs="Arial"/>
          <w:kern w:val="32"/>
        </w:rPr>
      </w:pPr>
      <w:r>
        <w:rPr>
          <w:rFonts w:cs="Arial"/>
          <w:kern w:val="32"/>
        </w:rPr>
        <w:t>Storage</w:t>
      </w:r>
    </w:p>
    <w:p w:rsidR="007D37A4" w:rsidRDefault="007D37A4" w:rsidP="007D37A4">
      <w:pPr>
        <w:numPr>
          <w:ilvl w:val="0"/>
          <w:numId w:val="1"/>
        </w:numPr>
        <w:tabs>
          <w:tab w:val="left" w:pos="720"/>
          <w:tab w:val="left" w:pos="900"/>
        </w:tabs>
        <w:rPr>
          <w:rFonts w:cs="Arial"/>
          <w:kern w:val="32"/>
        </w:rPr>
      </w:pPr>
      <w:r>
        <w:rPr>
          <w:rFonts w:cs="Arial"/>
          <w:kern w:val="32"/>
        </w:rPr>
        <w:t>Maintenance</w:t>
      </w:r>
    </w:p>
    <w:p w:rsidR="007D37A4" w:rsidRDefault="007D37A4" w:rsidP="007D37A4">
      <w:pPr>
        <w:numPr>
          <w:ilvl w:val="0"/>
          <w:numId w:val="1"/>
        </w:numPr>
        <w:tabs>
          <w:tab w:val="left" w:pos="720"/>
          <w:tab w:val="left" w:pos="900"/>
        </w:tabs>
        <w:rPr>
          <w:rFonts w:cs="Arial"/>
          <w:kern w:val="32"/>
        </w:rPr>
      </w:pPr>
      <w:r>
        <w:rPr>
          <w:rFonts w:cs="Arial"/>
          <w:kern w:val="32"/>
        </w:rPr>
        <w:t>Reporting faults</w:t>
      </w:r>
    </w:p>
    <w:p w:rsidR="007D37A4" w:rsidRPr="004F551F" w:rsidRDefault="007D37A4" w:rsidP="007D37A4">
      <w:pPr>
        <w:numPr>
          <w:ilvl w:val="0"/>
          <w:numId w:val="1"/>
        </w:numPr>
        <w:tabs>
          <w:tab w:val="left" w:pos="720"/>
          <w:tab w:val="left" w:pos="900"/>
        </w:tabs>
        <w:rPr>
          <w:rFonts w:cs="Arial"/>
          <w:kern w:val="32"/>
        </w:rPr>
      </w:pPr>
      <w:r>
        <w:rPr>
          <w:rFonts w:cs="Arial"/>
          <w:kern w:val="32"/>
        </w:rPr>
        <w:t>Alarms and Alerts</w:t>
      </w:r>
    </w:p>
    <w:p w:rsidR="007D37A4" w:rsidRDefault="007D37A4" w:rsidP="007D37A4">
      <w:pPr>
        <w:spacing w:line="200" w:lineRule="exact"/>
        <w:rPr>
          <w:rFonts w:cs="Arial"/>
          <w:sz w:val="22"/>
          <w:szCs w:val="22"/>
        </w:rPr>
      </w:pPr>
    </w:p>
    <w:p w:rsidR="007D37A4" w:rsidRPr="004F551F" w:rsidRDefault="007D37A4" w:rsidP="007D37A4">
      <w:pPr>
        <w:spacing w:line="200" w:lineRule="exact"/>
        <w:rPr>
          <w:rFonts w:cs="Arial"/>
          <w:b/>
          <w:sz w:val="22"/>
          <w:szCs w:val="22"/>
        </w:rPr>
      </w:pPr>
      <w:r w:rsidRPr="004F551F">
        <w:rPr>
          <w:rFonts w:cs="Arial"/>
          <w:b/>
          <w:sz w:val="22"/>
          <w:szCs w:val="22"/>
        </w:rPr>
        <w:t>For further information:</w:t>
      </w:r>
    </w:p>
    <w:p w:rsidR="007D37A4" w:rsidRDefault="007D37A4" w:rsidP="007D37A4">
      <w:pPr>
        <w:spacing w:line="200" w:lineRule="exact"/>
        <w:rPr>
          <w:rFonts w:cs="Arial"/>
        </w:rPr>
      </w:pPr>
      <w:r w:rsidRPr="004F551F">
        <w:rPr>
          <w:rFonts w:cs="Arial"/>
        </w:rPr>
        <w:t>Contact the Medical Device Trainer on x</w:t>
      </w:r>
      <w:r w:rsidR="00D66802">
        <w:rPr>
          <w:rFonts w:cs="Arial"/>
        </w:rPr>
        <w:t>5095</w:t>
      </w:r>
      <w:r w:rsidRPr="004F551F">
        <w:rPr>
          <w:rFonts w:cs="Arial"/>
        </w:rPr>
        <w:t xml:space="preserve"> or</w:t>
      </w:r>
    </w:p>
    <w:p w:rsidR="007D37A4" w:rsidRPr="004F551F" w:rsidRDefault="007D37A4" w:rsidP="007D37A4">
      <w:pPr>
        <w:spacing w:line="200" w:lineRule="exact"/>
        <w:rPr>
          <w:rFonts w:cs="Arial"/>
        </w:rPr>
      </w:pPr>
      <w:r>
        <w:rPr>
          <w:rFonts w:cs="Arial"/>
        </w:rPr>
        <w:t>Diabetes Specialist Nurse on x4555</w:t>
      </w:r>
    </w:p>
    <w:p w:rsidR="007D37A4" w:rsidRPr="004F551F" w:rsidRDefault="007D37A4" w:rsidP="007D37A4">
      <w:pPr>
        <w:spacing w:line="200" w:lineRule="exact"/>
        <w:rPr>
          <w:rFonts w:cs="Arial"/>
        </w:rPr>
      </w:pPr>
    </w:p>
    <w:p w:rsidR="007D37A4" w:rsidRPr="004F551F" w:rsidRDefault="007D37A4" w:rsidP="007D37A4">
      <w:pPr>
        <w:spacing w:line="200" w:lineRule="exact"/>
        <w:rPr>
          <w:rFonts w:cs="Arial"/>
        </w:rPr>
      </w:pPr>
      <w:r w:rsidRPr="004F551F">
        <w:rPr>
          <w:rFonts w:cs="Arial"/>
        </w:rPr>
        <w:t>Go to the intranet: Departments/Medical Device Training</w:t>
      </w:r>
    </w:p>
    <w:p w:rsidR="007D37A4" w:rsidRDefault="007D37A4" w:rsidP="007D37A4">
      <w:pPr>
        <w:spacing w:line="200" w:lineRule="exact"/>
        <w:jc w:val="right"/>
        <w:rPr>
          <w:rFonts w:cs="Arial"/>
        </w:rPr>
      </w:pPr>
      <w:r>
        <w:rPr>
          <w:rFonts w:cs="Arial"/>
        </w:rPr>
        <w:t>Version 1.1</w:t>
      </w:r>
      <w:r w:rsidRPr="004F551F">
        <w:rPr>
          <w:rFonts w:cs="Arial"/>
        </w:rPr>
        <w:t xml:space="preserve"> </w:t>
      </w:r>
      <w:r>
        <w:rPr>
          <w:rFonts w:cs="Arial"/>
        </w:rPr>
        <w:t>Sept 2010</w:t>
      </w:r>
    </w:p>
    <w:p w:rsidR="00CA5750" w:rsidRPr="007D37A4" w:rsidRDefault="007D37A4" w:rsidP="007D37A4">
      <w:pPr>
        <w:spacing w:line="200" w:lineRule="exact"/>
        <w:jc w:val="right"/>
        <w:rPr>
          <w:rFonts w:cs="Arial"/>
        </w:rPr>
      </w:pPr>
      <w:r>
        <w:rPr>
          <w:rFonts w:cs="Arial"/>
        </w:rPr>
        <w:t>4TRG-QRG-029</w:t>
      </w:r>
    </w:p>
    <w:sectPr w:rsidR="00CA5750" w:rsidRPr="007D37A4" w:rsidSect="00B819CD">
      <w:pgSz w:w="16838" w:h="11906" w:orient="landscape" w:code="9"/>
      <w:pgMar w:top="397" w:right="510" w:bottom="397" w:left="510" w:header="709" w:footer="709" w:gutter="0"/>
      <w:cols w:num="3" w:sep="1" w:space="523"/>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83858"/>
    <w:multiLevelType w:val="hybridMultilevel"/>
    <w:tmpl w:val="3FCE48DA"/>
    <w:lvl w:ilvl="0" w:tplc="62A61982">
      <w:start w:val="1"/>
      <w:numFmt w:val="bullet"/>
      <w:lvlText w:val=""/>
      <w:lvlJc w:val="left"/>
      <w:pPr>
        <w:tabs>
          <w:tab w:val="num" w:pos="227"/>
        </w:tabs>
        <w:ind w:left="22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8C20B70"/>
    <w:multiLevelType w:val="hybridMultilevel"/>
    <w:tmpl w:val="1602BBA4"/>
    <w:lvl w:ilvl="0" w:tplc="62A61982">
      <w:start w:val="1"/>
      <w:numFmt w:val="bullet"/>
      <w:lvlText w:val=""/>
      <w:lvlJc w:val="left"/>
      <w:pPr>
        <w:tabs>
          <w:tab w:val="num" w:pos="227"/>
        </w:tabs>
        <w:ind w:left="22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268E480E"/>
    <w:multiLevelType w:val="hybridMultilevel"/>
    <w:tmpl w:val="1084F728"/>
    <w:lvl w:ilvl="0" w:tplc="62A61982">
      <w:start w:val="1"/>
      <w:numFmt w:val="bullet"/>
      <w:lvlText w:val=""/>
      <w:lvlJc w:val="left"/>
      <w:pPr>
        <w:tabs>
          <w:tab w:val="num" w:pos="227"/>
        </w:tabs>
        <w:ind w:left="22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D512DB8"/>
    <w:multiLevelType w:val="hybridMultilevel"/>
    <w:tmpl w:val="71E04156"/>
    <w:lvl w:ilvl="0" w:tplc="62A61982">
      <w:start w:val="1"/>
      <w:numFmt w:val="bullet"/>
      <w:lvlText w:val=""/>
      <w:lvlJc w:val="left"/>
      <w:pPr>
        <w:tabs>
          <w:tab w:val="num" w:pos="227"/>
        </w:tabs>
        <w:ind w:left="22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nsid w:val="2F4937BA"/>
    <w:multiLevelType w:val="hybridMultilevel"/>
    <w:tmpl w:val="35E4F076"/>
    <w:lvl w:ilvl="0" w:tplc="62A61982">
      <w:start w:val="1"/>
      <w:numFmt w:val="bullet"/>
      <w:lvlText w:val=""/>
      <w:lvlJc w:val="left"/>
      <w:pPr>
        <w:tabs>
          <w:tab w:val="num" w:pos="227"/>
        </w:tabs>
        <w:ind w:left="22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4236F03"/>
    <w:multiLevelType w:val="hybridMultilevel"/>
    <w:tmpl w:val="0DC8FE1C"/>
    <w:lvl w:ilvl="0" w:tplc="62A61982">
      <w:start w:val="1"/>
      <w:numFmt w:val="bullet"/>
      <w:lvlText w:val=""/>
      <w:lvlJc w:val="left"/>
      <w:pPr>
        <w:tabs>
          <w:tab w:val="num" w:pos="227"/>
        </w:tabs>
        <w:ind w:left="22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F782B63"/>
    <w:multiLevelType w:val="hybridMultilevel"/>
    <w:tmpl w:val="409CF7CE"/>
    <w:lvl w:ilvl="0" w:tplc="62A61982">
      <w:start w:val="1"/>
      <w:numFmt w:val="bullet"/>
      <w:lvlText w:val=""/>
      <w:lvlJc w:val="left"/>
      <w:pPr>
        <w:tabs>
          <w:tab w:val="num" w:pos="227"/>
        </w:tabs>
        <w:ind w:left="22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403A2393"/>
    <w:multiLevelType w:val="hybridMultilevel"/>
    <w:tmpl w:val="E25A301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nsid w:val="5FDB23BD"/>
    <w:multiLevelType w:val="hybridMultilevel"/>
    <w:tmpl w:val="AA96C0CE"/>
    <w:lvl w:ilvl="0" w:tplc="62A61982">
      <w:start w:val="1"/>
      <w:numFmt w:val="bullet"/>
      <w:lvlText w:val=""/>
      <w:lvlJc w:val="left"/>
      <w:pPr>
        <w:tabs>
          <w:tab w:val="num" w:pos="227"/>
        </w:tabs>
        <w:ind w:left="22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62C452DD"/>
    <w:multiLevelType w:val="hybridMultilevel"/>
    <w:tmpl w:val="6EB200A6"/>
    <w:lvl w:ilvl="0" w:tplc="62A61982">
      <w:start w:val="1"/>
      <w:numFmt w:val="bullet"/>
      <w:lvlText w:val=""/>
      <w:lvlJc w:val="left"/>
      <w:pPr>
        <w:tabs>
          <w:tab w:val="num" w:pos="227"/>
        </w:tabs>
        <w:ind w:left="22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6D9116C5"/>
    <w:multiLevelType w:val="hybridMultilevel"/>
    <w:tmpl w:val="87E27F8C"/>
    <w:lvl w:ilvl="0" w:tplc="62A61982">
      <w:start w:val="1"/>
      <w:numFmt w:val="bullet"/>
      <w:lvlText w:val=""/>
      <w:lvlJc w:val="left"/>
      <w:pPr>
        <w:tabs>
          <w:tab w:val="num" w:pos="227"/>
        </w:tabs>
        <w:ind w:left="227" w:hanging="22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7EFC4CF7"/>
    <w:multiLevelType w:val="hybridMultilevel"/>
    <w:tmpl w:val="E97E0EEE"/>
    <w:lvl w:ilvl="0" w:tplc="62A61982">
      <w:start w:val="1"/>
      <w:numFmt w:val="bullet"/>
      <w:lvlText w:val=""/>
      <w:lvlJc w:val="left"/>
      <w:pPr>
        <w:tabs>
          <w:tab w:val="num" w:pos="227"/>
        </w:tabs>
        <w:ind w:left="227" w:hanging="22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
  </w:num>
  <w:num w:numId="3">
    <w:abstractNumId w:val="4"/>
  </w:num>
  <w:num w:numId="4">
    <w:abstractNumId w:val="5"/>
  </w:num>
  <w:num w:numId="5">
    <w:abstractNumId w:val="8"/>
  </w:num>
  <w:num w:numId="6">
    <w:abstractNumId w:val="10"/>
  </w:num>
  <w:num w:numId="7">
    <w:abstractNumId w:val="6"/>
  </w:num>
  <w:num w:numId="8">
    <w:abstractNumId w:val="3"/>
  </w:num>
  <w:num w:numId="9">
    <w:abstractNumId w:val="1"/>
  </w:num>
  <w:num w:numId="10">
    <w:abstractNumId w:val="9"/>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proofState w:spelling="clean" w:grammar="clean"/>
  <w:stylePaneFormatFilter w:val="3F01"/>
  <w:defaultTabStop w:val="720"/>
  <w:characterSpacingControl w:val="doNotCompress"/>
  <w:compat/>
  <w:rsids>
    <w:rsidRoot w:val="007D37A4"/>
    <w:rsid w:val="007D37A4"/>
    <w:rsid w:val="00CA5750"/>
    <w:rsid w:val="00D66802"/>
    <w:rsid w:val="00FA145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D37A4"/>
    <w:rPr>
      <w:rFonts w:ascii="Arial" w:hAnsi="Arial"/>
    </w:rPr>
  </w:style>
  <w:style w:type="paragraph" w:styleId="Heading1">
    <w:name w:val="heading 1"/>
    <w:basedOn w:val="Normal"/>
    <w:next w:val="Normal"/>
    <w:link w:val="Heading1Char"/>
    <w:qFormat/>
    <w:rsid w:val="007D37A4"/>
    <w:pPr>
      <w:keepNext/>
      <w:pBdr>
        <w:bottom w:val="single" w:sz="4" w:space="1" w:color="auto"/>
      </w:pBdr>
      <w:spacing w:before="120" w:after="120"/>
      <w:outlineLvl w:val="0"/>
    </w:pPr>
    <w:rPr>
      <w:rFonts w:cs="Arial"/>
      <w:b/>
      <w:bCs/>
      <w:color w:val="333399"/>
      <w:kern w:val="32"/>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37A4"/>
    <w:rPr>
      <w:rFonts w:ascii="Arial" w:hAnsi="Arial" w:cs="Arial"/>
      <w:b/>
      <w:bCs/>
      <w:color w:val="333399"/>
      <w:kern w:val="32"/>
      <w:sz w:val="22"/>
      <w:szCs w:val="28"/>
    </w:rPr>
  </w:style>
  <w:style w:type="character" w:styleId="Strong">
    <w:name w:val="Strong"/>
    <w:basedOn w:val="DefaultParagraphFont"/>
    <w:qFormat/>
    <w:rsid w:val="007D37A4"/>
    <w:rPr>
      <w:b/>
      <w:bCs/>
    </w:rPr>
  </w:style>
  <w:style w:type="table" w:styleId="TableGrid">
    <w:name w:val="Table Grid"/>
    <w:basedOn w:val="TableNormal"/>
    <w:rsid w:val="007D37A4"/>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7D37A4"/>
    <w:rPr>
      <w:rFonts w:ascii="Tahoma" w:hAnsi="Tahoma" w:cs="Tahoma"/>
      <w:sz w:val="16"/>
      <w:szCs w:val="16"/>
    </w:rPr>
  </w:style>
  <w:style w:type="character" w:customStyle="1" w:styleId="BalloonTextChar">
    <w:name w:val="Balloon Text Char"/>
    <w:basedOn w:val="DefaultParagraphFont"/>
    <w:link w:val="BalloonText"/>
    <w:rsid w:val="007D37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1411</Words>
  <Characters>6603</Characters>
  <Application>Microsoft Office Word</Application>
  <DocSecurity>0</DocSecurity>
  <Lines>55</Lines>
  <Paragraphs>15</Paragraphs>
  <ScaleCrop>false</ScaleCrop>
  <Company>Great Western Hospitals NHS Foundation Trust</Company>
  <LinksUpToDate>false</LinksUpToDate>
  <CharactersWithSpaces>7999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maxine.sleath</dc:creator>
  <cp:keywords/>
  <dc:description/>
  <cp:lastModifiedBy>maxine.sleath</cp:lastModifiedBy>
  <cp:revision>2</cp:revision>
  <dcterms:created xsi:type="dcterms:W3CDTF">2010-09-10T11:20:00Z</dcterms:created>
  <dcterms:modified xsi:type="dcterms:W3CDTF">2011-09-02T12:48:00Z</dcterms:modified>
</cp:coreProperties>
</file>