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CB4A4" w14:textId="77777777" w:rsidR="007E1556" w:rsidRDefault="00E542B5" w:rsidP="007E1556">
      <w:pPr>
        <w:pStyle w:val="Heading1"/>
        <w:numPr>
          <w:ilvl w:val="0"/>
          <w:numId w:val="0"/>
        </w:numPr>
        <w:spacing w:before="0" w:after="0"/>
        <w:ind w:left="360"/>
        <w:jc w:val="both"/>
      </w:pPr>
      <w:bookmarkStart w:id="0" w:name="_Toc458502757"/>
      <w:bookmarkStart w:id="1" w:name="_GoBack"/>
      <w:bookmarkEnd w:id="1"/>
      <w:r>
        <w:rPr>
          <w:noProof/>
          <w:color w:val="000000"/>
          <w:sz w:val="32"/>
          <w:lang w:eastAsia="en-GB"/>
        </w:rPr>
        <w:pict w14:anchorId="472CC8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52" type="#_x0000_t136" style="position:absolute;left:0;text-align:left;margin-left:-380pt;margin-top:320.9pt;width:762.75pt;height:67.5pt;rotation:-90;z-index:251595776;mso-wrap-edited:f" o:allowincell="f" fillcolor="gray">
            <v:shadow color="#868686"/>
            <v:textpath style="font-family:&quot;Arial&quot;;font-size:48pt;v-text-kern:t" trim="t" fitpath="t" string="Trust-wide Document"/>
          </v:shape>
        </w:pict>
      </w:r>
      <w:bookmarkEnd w:id="0"/>
    </w:p>
    <w:p w14:paraId="472CB4A5" w14:textId="77777777" w:rsidR="007E1556" w:rsidRDefault="00E542B5" w:rsidP="007E1556">
      <w:pPr>
        <w:ind w:left="2160" w:right="-448" w:hanging="720"/>
        <w:jc w:val="right"/>
      </w:pPr>
      <w:r>
        <w:rPr>
          <w:rFonts w:cs="Arial"/>
          <w:noProof/>
          <w:lang w:eastAsia="en-GB"/>
        </w:rPr>
        <w:drawing>
          <wp:inline distT="0" distB="0" distL="0" distR="0" wp14:anchorId="472CC829" wp14:editId="472CC82A">
            <wp:extent cx="2620645" cy="42354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620645" cy="423545"/>
                    </a:xfrm>
                    <a:prstGeom prst="rect">
                      <a:avLst/>
                    </a:prstGeom>
                    <a:noFill/>
                    <a:ln w="9525">
                      <a:noFill/>
                      <a:miter lim="800000"/>
                      <a:headEnd/>
                      <a:tailEnd/>
                    </a:ln>
                  </pic:spPr>
                </pic:pic>
              </a:graphicData>
            </a:graphic>
          </wp:inline>
        </w:drawing>
      </w:r>
    </w:p>
    <w:p w14:paraId="472CB4A6" w14:textId="77777777" w:rsidR="007E1556" w:rsidRDefault="00E542B5" w:rsidP="007E1556">
      <w:pPr>
        <w:rPr>
          <w:rFonts w:cs="Arial"/>
          <w:szCs w:val="22"/>
        </w:rPr>
      </w:pPr>
    </w:p>
    <w:p w14:paraId="472CB4A7" w14:textId="77777777" w:rsidR="007E1556" w:rsidRDefault="00E542B5" w:rsidP="007E1556">
      <w:pPr>
        <w:rPr>
          <w:rFonts w:cs="Arial"/>
          <w:szCs w:val="22"/>
        </w:rPr>
      </w:pPr>
    </w:p>
    <w:p w14:paraId="472CB4A8" w14:textId="77777777" w:rsidR="007E1556" w:rsidRDefault="00E542B5" w:rsidP="007E1556">
      <w:pPr>
        <w:spacing w:before="200" w:after="200"/>
        <w:rPr>
          <w:rFonts w:cs="Arial"/>
          <w:szCs w:val="22"/>
        </w:rPr>
      </w:pPr>
    </w:p>
    <w:p w14:paraId="472CB4A9" w14:textId="77777777" w:rsidR="007E1556" w:rsidRPr="001E219F" w:rsidRDefault="00E542B5" w:rsidP="007E1556">
      <w:pPr>
        <w:pStyle w:val="Title"/>
        <w:jc w:val="right"/>
      </w:pPr>
      <w:r>
        <w:t>Trust</w:t>
      </w:r>
      <w:r w:rsidRPr="001E219F">
        <w:t>wide Provision of ‘Close Support’ for Adult Patients</w:t>
      </w:r>
      <w:r>
        <w:t xml:space="preserve"> </w:t>
      </w:r>
      <w:r w:rsidRPr="001E219F">
        <w:t>Clinical Guideline</w:t>
      </w:r>
    </w:p>
    <w:p w14:paraId="472CB4AA" w14:textId="77777777" w:rsidR="007E1556" w:rsidRPr="00FF2ECB" w:rsidRDefault="00E542B5" w:rsidP="007E1556">
      <w:pPr>
        <w:rPr>
          <w:szCs w:val="22"/>
        </w:rPr>
      </w:pPr>
    </w:p>
    <w:tbl>
      <w:tblPr>
        <w:tblpPr w:leftFromText="180" w:rightFromText="180" w:vertAnchor="text" w:horzAnchor="page" w:tblpX="2488" w:tblpY="126"/>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283"/>
        <w:gridCol w:w="2284"/>
        <w:gridCol w:w="2283"/>
        <w:gridCol w:w="2047"/>
      </w:tblGrid>
      <w:tr w:rsidR="00BA2934" w14:paraId="472CB4AF" w14:textId="77777777" w:rsidTr="007E1556">
        <w:tc>
          <w:tcPr>
            <w:tcW w:w="2283" w:type="dxa"/>
          </w:tcPr>
          <w:p w14:paraId="472CB4AB" w14:textId="77777777" w:rsidR="007E1556" w:rsidRPr="00FF2ECB" w:rsidRDefault="00E542B5" w:rsidP="007E1556">
            <w:pPr>
              <w:spacing w:before="80" w:after="80"/>
              <w:jc w:val="both"/>
              <w:rPr>
                <w:rFonts w:cs="Arial"/>
                <w:szCs w:val="22"/>
              </w:rPr>
            </w:pPr>
            <w:r>
              <w:rPr>
                <w:rFonts w:cs="Arial"/>
                <w:szCs w:val="22"/>
              </w:rPr>
              <w:t>Document</w:t>
            </w:r>
            <w:r w:rsidRPr="00FF2ECB">
              <w:rPr>
                <w:rFonts w:cs="Arial"/>
                <w:szCs w:val="22"/>
              </w:rPr>
              <w:t xml:space="preserve"> No.</w:t>
            </w:r>
          </w:p>
        </w:tc>
        <w:tc>
          <w:tcPr>
            <w:tcW w:w="2284" w:type="dxa"/>
          </w:tcPr>
          <w:p w14:paraId="472CB4AC" w14:textId="77777777" w:rsidR="007E1556" w:rsidRPr="0076026E" w:rsidRDefault="00E542B5" w:rsidP="007E1556">
            <w:pPr>
              <w:spacing w:before="80" w:after="80"/>
              <w:jc w:val="both"/>
              <w:rPr>
                <w:rFonts w:cs="Arial"/>
                <w:i/>
                <w:color w:val="FF0000"/>
                <w:szCs w:val="22"/>
              </w:rPr>
            </w:pPr>
            <w:bookmarkStart w:id="2" w:name="SharePointDocNum"/>
            <w:r w:rsidRPr="0076026E">
              <w:rPr>
                <w:i/>
                <w:color w:val="FF0000"/>
                <w:szCs w:val="22"/>
              </w:rPr>
              <w:t>EDRMS001479</w:t>
            </w:r>
            <w:bookmarkEnd w:id="2"/>
          </w:p>
        </w:tc>
        <w:tc>
          <w:tcPr>
            <w:tcW w:w="2283" w:type="dxa"/>
          </w:tcPr>
          <w:p w14:paraId="472CB4AD" w14:textId="77777777" w:rsidR="007E1556" w:rsidRPr="00FF2ECB" w:rsidRDefault="00E542B5" w:rsidP="007E1556">
            <w:pPr>
              <w:spacing w:before="80" w:after="80"/>
              <w:jc w:val="both"/>
              <w:rPr>
                <w:rFonts w:cs="Arial"/>
                <w:szCs w:val="22"/>
              </w:rPr>
            </w:pPr>
            <w:r w:rsidRPr="00FF2ECB">
              <w:rPr>
                <w:rFonts w:cs="Arial"/>
                <w:szCs w:val="22"/>
              </w:rPr>
              <w:t>Version No.</w:t>
            </w:r>
          </w:p>
        </w:tc>
        <w:tc>
          <w:tcPr>
            <w:tcW w:w="2047" w:type="dxa"/>
          </w:tcPr>
          <w:p w14:paraId="472CB4AE" w14:textId="77777777" w:rsidR="007E1556" w:rsidRPr="00FF2ECB" w:rsidRDefault="00E542B5" w:rsidP="007E1556">
            <w:pPr>
              <w:spacing w:before="80" w:after="80"/>
              <w:jc w:val="both"/>
              <w:rPr>
                <w:rFonts w:cs="Arial"/>
                <w:i/>
                <w:color w:val="FF0000"/>
                <w:szCs w:val="22"/>
              </w:rPr>
            </w:pPr>
            <w:bookmarkStart w:id="3" w:name="SharePointVersionNum"/>
            <w:r w:rsidRPr="00FF2ECB">
              <w:rPr>
                <w:i/>
                <w:color w:val="FF0000"/>
                <w:szCs w:val="22"/>
              </w:rPr>
              <w:t>1.0</w:t>
            </w:r>
            <w:bookmarkEnd w:id="3"/>
          </w:p>
        </w:tc>
      </w:tr>
      <w:tr w:rsidR="00BA2934" w14:paraId="472CB4B4" w14:textId="77777777" w:rsidTr="007E1556">
        <w:tc>
          <w:tcPr>
            <w:tcW w:w="2283" w:type="dxa"/>
          </w:tcPr>
          <w:p w14:paraId="472CB4B0" w14:textId="77777777" w:rsidR="007E1556" w:rsidRPr="00FF2ECB" w:rsidRDefault="00E542B5" w:rsidP="007E1556">
            <w:pPr>
              <w:spacing w:before="80" w:after="80"/>
              <w:jc w:val="both"/>
              <w:rPr>
                <w:rFonts w:cs="Arial"/>
                <w:szCs w:val="22"/>
              </w:rPr>
            </w:pPr>
            <w:r w:rsidRPr="00FF2ECB">
              <w:rPr>
                <w:rFonts w:cs="Arial"/>
                <w:szCs w:val="22"/>
              </w:rPr>
              <w:t>Approved by</w:t>
            </w:r>
          </w:p>
        </w:tc>
        <w:tc>
          <w:tcPr>
            <w:tcW w:w="2284" w:type="dxa"/>
          </w:tcPr>
          <w:p w14:paraId="472CB4B1" w14:textId="77777777" w:rsidR="007E1556" w:rsidRPr="0076026E" w:rsidRDefault="00E542B5" w:rsidP="007E1556">
            <w:pPr>
              <w:spacing w:before="80" w:after="80"/>
              <w:jc w:val="both"/>
              <w:rPr>
                <w:rFonts w:cs="Arial"/>
                <w:i/>
                <w:color w:val="FF0000"/>
                <w:szCs w:val="22"/>
              </w:rPr>
            </w:pPr>
            <w:bookmarkStart w:id="4" w:name="SharePointApprovedby"/>
            <w:r w:rsidRPr="0076026E">
              <w:rPr>
                <w:i/>
                <w:color w:val="FF0000"/>
                <w:szCs w:val="22"/>
              </w:rPr>
              <w:t>Policy Governance Group</w:t>
            </w:r>
            <w:bookmarkEnd w:id="4"/>
          </w:p>
        </w:tc>
        <w:tc>
          <w:tcPr>
            <w:tcW w:w="2283" w:type="dxa"/>
          </w:tcPr>
          <w:p w14:paraId="472CB4B2" w14:textId="77777777" w:rsidR="007E1556" w:rsidRPr="00FF2ECB" w:rsidRDefault="00E542B5" w:rsidP="007E1556">
            <w:pPr>
              <w:spacing w:before="80" w:after="80"/>
              <w:jc w:val="both"/>
              <w:rPr>
                <w:rFonts w:cs="Arial"/>
                <w:szCs w:val="22"/>
              </w:rPr>
            </w:pPr>
            <w:r w:rsidRPr="00FF2ECB">
              <w:rPr>
                <w:rFonts w:cs="Arial"/>
                <w:szCs w:val="22"/>
              </w:rPr>
              <w:t>Date approved</w:t>
            </w:r>
          </w:p>
        </w:tc>
        <w:tc>
          <w:tcPr>
            <w:tcW w:w="2047" w:type="dxa"/>
          </w:tcPr>
          <w:p w14:paraId="472CB4B3" w14:textId="77777777" w:rsidR="007E1556" w:rsidRPr="00FF2ECB" w:rsidRDefault="00E542B5" w:rsidP="007E1556">
            <w:pPr>
              <w:spacing w:before="80" w:after="80"/>
              <w:jc w:val="both"/>
              <w:rPr>
                <w:rFonts w:cs="Arial"/>
                <w:i/>
                <w:color w:val="FF0000"/>
                <w:szCs w:val="22"/>
              </w:rPr>
            </w:pPr>
            <w:bookmarkStart w:id="5" w:name="SharePointDateApproved"/>
            <w:r w:rsidRPr="00FF2ECB">
              <w:rPr>
                <w:i/>
                <w:color w:val="FF0000"/>
                <w:szCs w:val="22"/>
              </w:rPr>
              <w:t xml:space="preserve">09/03/2016 </w:t>
            </w:r>
            <w:bookmarkEnd w:id="5"/>
          </w:p>
        </w:tc>
      </w:tr>
      <w:tr w:rsidR="00BA2934" w14:paraId="472CB4B9" w14:textId="77777777" w:rsidTr="007E1556">
        <w:tc>
          <w:tcPr>
            <w:tcW w:w="2283" w:type="dxa"/>
          </w:tcPr>
          <w:p w14:paraId="472CB4B5" w14:textId="77777777" w:rsidR="007E1556" w:rsidRPr="00FF2ECB" w:rsidRDefault="00E542B5" w:rsidP="007E1556">
            <w:pPr>
              <w:spacing w:before="80" w:after="80"/>
              <w:jc w:val="both"/>
              <w:rPr>
                <w:rFonts w:cs="Arial"/>
                <w:szCs w:val="22"/>
              </w:rPr>
            </w:pPr>
            <w:r w:rsidRPr="00FF2ECB">
              <w:rPr>
                <w:rFonts w:cs="Arial"/>
                <w:szCs w:val="22"/>
              </w:rPr>
              <w:t>Ratified by</w:t>
            </w:r>
          </w:p>
        </w:tc>
        <w:tc>
          <w:tcPr>
            <w:tcW w:w="2284" w:type="dxa"/>
          </w:tcPr>
          <w:p w14:paraId="472CB4B6" w14:textId="77777777" w:rsidR="007E1556" w:rsidRPr="0076026E" w:rsidRDefault="00E542B5" w:rsidP="007E1556">
            <w:pPr>
              <w:spacing w:before="80" w:after="80"/>
              <w:jc w:val="both"/>
              <w:rPr>
                <w:rFonts w:cs="Arial"/>
                <w:i/>
                <w:color w:val="FF0000"/>
                <w:szCs w:val="22"/>
              </w:rPr>
            </w:pPr>
            <w:bookmarkStart w:id="6" w:name="SharePointRatifiedBy"/>
            <w:r w:rsidRPr="0076026E">
              <w:rPr>
                <w:i/>
                <w:color w:val="FF0000"/>
                <w:szCs w:val="22"/>
              </w:rPr>
              <w:t>Patient Quality Committee</w:t>
            </w:r>
            <w:bookmarkEnd w:id="6"/>
          </w:p>
        </w:tc>
        <w:tc>
          <w:tcPr>
            <w:tcW w:w="2283" w:type="dxa"/>
          </w:tcPr>
          <w:p w14:paraId="472CB4B7" w14:textId="77777777" w:rsidR="007E1556" w:rsidRPr="00FF2ECB" w:rsidRDefault="00E542B5" w:rsidP="007E1556">
            <w:pPr>
              <w:spacing w:before="80" w:after="80"/>
              <w:jc w:val="both"/>
              <w:rPr>
                <w:rFonts w:cs="Arial"/>
                <w:szCs w:val="22"/>
              </w:rPr>
            </w:pPr>
            <w:r w:rsidRPr="00FF2ECB">
              <w:rPr>
                <w:rFonts w:cs="Arial"/>
                <w:szCs w:val="22"/>
              </w:rPr>
              <w:t xml:space="preserve">Date ratified </w:t>
            </w:r>
          </w:p>
        </w:tc>
        <w:tc>
          <w:tcPr>
            <w:tcW w:w="2047" w:type="dxa"/>
          </w:tcPr>
          <w:p w14:paraId="472CB4B8" w14:textId="77777777" w:rsidR="007E1556" w:rsidRPr="0076026E" w:rsidRDefault="00E542B5" w:rsidP="007E1556">
            <w:pPr>
              <w:spacing w:before="80" w:after="80"/>
              <w:jc w:val="both"/>
              <w:rPr>
                <w:rFonts w:cs="Arial"/>
                <w:i/>
                <w:color w:val="FF0000"/>
                <w:szCs w:val="22"/>
              </w:rPr>
            </w:pPr>
            <w:bookmarkStart w:id="7" w:name="SharePointRatifiedDate"/>
            <w:r w:rsidRPr="0076026E">
              <w:rPr>
                <w:i/>
                <w:color w:val="FF0000"/>
                <w:szCs w:val="22"/>
              </w:rPr>
              <w:t xml:space="preserve">01/02/2016 </w:t>
            </w:r>
            <w:bookmarkEnd w:id="7"/>
          </w:p>
        </w:tc>
      </w:tr>
      <w:tr w:rsidR="00BA2934" w14:paraId="472CB4BE" w14:textId="77777777" w:rsidTr="007E1556">
        <w:tc>
          <w:tcPr>
            <w:tcW w:w="2283" w:type="dxa"/>
          </w:tcPr>
          <w:p w14:paraId="472CB4BA" w14:textId="77777777" w:rsidR="007E1556" w:rsidRPr="00FF2ECB" w:rsidRDefault="00E542B5" w:rsidP="007E1556">
            <w:pPr>
              <w:spacing w:before="80" w:after="80"/>
              <w:jc w:val="both"/>
              <w:rPr>
                <w:rFonts w:cs="Arial"/>
                <w:szCs w:val="22"/>
              </w:rPr>
            </w:pPr>
            <w:r w:rsidRPr="00FF2ECB">
              <w:rPr>
                <w:rFonts w:cs="Arial"/>
                <w:szCs w:val="22"/>
              </w:rPr>
              <w:t xml:space="preserve">Date Implemented   </w:t>
            </w:r>
          </w:p>
        </w:tc>
        <w:tc>
          <w:tcPr>
            <w:tcW w:w="2284" w:type="dxa"/>
          </w:tcPr>
          <w:p w14:paraId="472CB4BB" w14:textId="77777777" w:rsidR="007E1556" w:rsidRPr="00FF2ECB" w:rsidRDefault="00E542B5" w:rsidP="007E1556">
            <w:pPr>
              <w:spacing w:before="80" w:after="80"/>
              <w:jc w:val="both"/>
              <w:rPr>
                <w:rFonts w:cs="Arial"/>
                <w:szCs w:val="22"/>
              </w:rPr>
            </w:pPr>
            <w:bookmarkStart w:id="8" w:name="SharePointDateImplemented"/>
            <w:r w:rsidRPr="0076026E">
              <w:rPr>
                <w:i/>
                <w:color w:val="FF0000"/>
                <w:szCs w:val="22"/>
              </w:rPr>
              <w:t xml:space="preserve">09/08/2016 </w:t>
            </w:r>
            <w:bookmarkEnd w:id="8"/>
          </w:p>
        </w:tc>
        <w:tc>
          <w:tcPr>
            <w:tcW w:w="2283" w:type="dxa"/>
          </w:tcPr>
          <w:p w14:paraId="472CB4BC" w14:textId="77777777" w:rsidR="007E1556" w:rsidRPr="00FF2ECB" w:rsidRDefault="00E542B5" w:rsidP="007E1556">
            <w:pPr>
              <w:spacing w:before="80" w:after="80"/>
              <w:jc w:val="both"/>
              <w:rPr>
                <w:rFonts w:cs="Arial"/>
                <w:szCs w:val="22"/>
              </w:rPr>
            </w:pPr>
            <w:r w:rsidRPr="00FF2ECB">
              <w:rPr>
                <w:rFonts w:cs="Arial"/>
                <w:szCs w:val="22"/>
              </w:rPr>
              <w:t xml:space="preserve">Next Review Date </w:t>
            </w:r>
          </w:p>
        </w:tc>
        <w:tc>
          <w:tcPr>
            <w:tcW w:w="2047" w:type="dxa"/>
          </w:tcPr>
          <w:p w14:paraId="472CB4BD" w14:textId="77777777" w:rsidR="007E1556" w:rsidRPr="00FF2ECB" w:rsidRDefault="00E542B5" w:rsidP="007E1556">
            <w:pPr>
              <w:spacing w:before="80" w:after="80"/>
              <w:jc w:val="both"/>
              <w:rPr>
                <w:rFonts w:cs="Arial"/>
                <w:i/>
                <w:color w:val="FF0000"/>
                <w:szCs w:val="22"/>
              </w:rPr>
            </w:pPr>
            <w:bookmarkStart w:id="9" w:name="SharePointNextReviewDate"/>
            <w:r w:rsidRPr="00FF2ECB">
              <w:rPr>
                <w:i/>
                <w:color w:val="FF0000"/>
                <w:szCs w:val="22"/>
              </w:rPr>
              <w:t>01/02/2017</w:t>
            </w:r>
            <w:bookmarkEnd w:id="9"/>
          </w:p>
        </w:tc>
      </w:tr>
      <w:tr w:rsidR="00BA2934" w14:paraId="472CB4C1" w14:textId="77777777" w:rsidTr="007E1556">
        <w:tc>
          <w:tcPr>
            <w:tcW w:w="4567" w:type="dxa"/>
            <w:gridSpan w:val="2"/>
          </w:tcPr>
          <w:p w14:paraId="472CB4BF" w14:textId="77777777" w:rsidR="007E1556" w:rsidRPr="00FF2ECB" w:rsidRDefault="00E542B5" w:rsidP="007E1556">
            <w:pPr>
              <w:spacing w:before="80" w:after="80"/>
              <w:jc w:val="both"/>
              <w:rPr>
                <w:rFonts w:cs="Arial"/>
                <w:szCs w:val="22"/>
              </w:rPr>
            </w:pPr>
            <w:r w:rsidRPr="00FF2ECB">
              <w:rPr>
                <w:rFonts w:cs="Arial"/>
                <w:szCs w:val="22"/>
              </w:rPr>
              <w:t>Status</w:t>
            </w:r>
          </w:p>
        </w:tc>
        <w:tc>
          <w:tcPr>
            <w:tcW w:w="4330" w:type="dxa"/>
            <w:gridSpan w:val="2"/>
          </w:tcPr>
          <w:p w14:paraId="472CB4C0" w14:textId="77777777" w:rsidR="007E1556" w:rsidRPr="00FF2ECB" w:rsidRDefault="00E542B5" w:rsidP="007E1556">
            <w:pPr>
              <w:spacing w:before="80" w:after="80"/>
              <w:jc w:val="both"/>
              <w:rPr>
                <w:rFonts w:cs="Arial"/>
                <w:szCs w:val="22"/>
              </w:rPr>
            </w:pPr>
            <w:bookmarkStart w:id="10" w:name="SharePointStatus"/>
            <w:r w:rsidRPr="00FF2ECB">
              <w:rPr>
                <w:i/>
                <w:color w:val="FF0000"/>
                <w:szCs w:val="22"/>
              </w:rPr>
              <w:t>Approved</w:t>
            </w:r>
            <w:bookmarkEnd w:id="10"/>
          </w:p>
        </w:tc>
      </w:tr>
      <w:tr w:rsidR="00BA2934" w14:paraId="472CB4C4" w14:textId="77777777" w:rsidTr="007E1556">
        <w:tc>
          <w:tcPr>
            <w:tcW w:w="4567" w:type="dxa"/>
            <w:gridSpan w:val="2"/>
          </w:tcPr>
          <w:p w14:paraId="472CB4C2" w14:textId="77777777" w:rsidR="007E1556" w:rsidRPr="003A074E" w:rsidRDefault="00E542B5" w:rsidP="007E1556">
            <w:pPr>
              <w:spacing w:before="80" w:after="80"/>
              <w:rPr>
                <w:rFonts w:cs="Arial"/>
                <w:color w:val="000000" w:themeColor="text1"/>
                <w:szCs w:val="22"/>
              </w:rPr>
            </w:pPr>
            <w:r>
              <w:rPr>
                <w:rFonts w:cs="Arial"/>
                <w:color w:val="000000" w:themeColor="text1"/>
                <w:szCs w:val="22"/>
              </w:rPr>
              <w:t xml:space="preserve">Target Audience </w:t>
            </w:r>
            <w:r w:rsidRPr="003A074E">
              <w:rPr>
                <w:rFonts w:cs="Arial"/>
                <w:color w:val="000000" w:themeColor="text1"/>
                <w:szCs w:val="22"/>
              </w:rPr>
              <w:t>(who does the document apply to and who should be using it)</w:t>
            </w:r>
          </w:p>
        </w:tc>
        <w:tc>
          <w:tcPr>
            <w:tcW w:w="4330" w:type="dxa"/>
            <w:gridSpan w:val="2"/>
          </w:tcPr>
          <w:p w14:paraId="472CB4C3" w14:textId="77777777" w:rsidR="007E1556" w:rsidRPr="004872F7" w:rsidRDefault="00E542B5" w:rsidP="007E1556">
            <w:pPr>
              <w:spacing w:before="80" w:after="80"/>
              <w:rPr>
                <w:rFonts w:cs="Arial"/>
                <w:szCs w:val="22"/>
              </w:rPr>
            </w:pPr>
            <w:r>
              <w:rPr>
                <w:rFonts w:cs="Arial"/>
                <w:szCs w:val="22"/>
              </w:rPr>
              <w:t>Trust –wide Clinical employees</w:t>
            </w:r>
          </w:p>
        </w:tc>
      </w:tr>
      <w:tr w:rsidR="00BA2934" w14:paraId="472CB4C7" w14:textId="77777777" w:rsidTr="007E1556">
        <w:tc>
          <w:tcPr>
            <w:tcW w:w="4567" w:type="dxa"/>
            <w:gridSpan w:val="2"/>
          </w:tcPr>
          <w:p w14:paraId="472CB4C5" w14:textId="77777777" w:rsidR="007E1556" w:rsidRPr="003A074E" w:rsidRDefault="00E542B5" w:rsidP="007E1556">
            <w:pPr>
              <w:spacing w:before="80" w:after="80"/>
              <w:rPr>
                <w:rFonts w:cs="Arial"/>
                <w:color w:val="000000" w:themeColor="text1"/>
                <w:szCs w:val="22"/>
              </w:rPr>
            </w:pPr>
            <w:r w:rsidRPr="003A074E">
              <w:rPr>
                <w:rFonts w:cs="Arial"/>
                <w:color w:val="000000" w:themeColor="text1"/>
                <w:szCs w:val="22"/>
              </w:rPr>
              <w:t>Accountable Director</w:t>
            </w:r>
          </w:p>
        </w:tc>
        <w:tc>
          <w:tcPr>
            <w:tcW w:w="4330" w:type="dxa"/>
            <w:gridSpan w:val="2"/>
          </w:tcPr>
          <w:p w14:paraId="472CB4C6" w14:textId="77777777" w:rsidR="007E1556" w:rsidRPr="004872F7" w:rsidRDefault="00E542B5" w:rsidP="007E1556">
            <w:pPr>
              <w:spacing w:before="80" w:after="80"/>
              <w:rPr>
                <w:rFonts w:cs="Arial"/>
                <w:szCs w:val="22"/>
              </w:rPr>
            </w:pPr>
            <w:r>
              <w:rPr>
                <w:rFonts w:cs="Arial"/>
                <w:szCs w:val="22"/>
              </w:rPr>
              <w:t>Chief Nurse</w:t>
            </w:r>
          </w:p>
        </w:tc>
      </w:tr>
      <w:tr w:rsidR="00BA2934" w14:paraId="472CB4CA" w14:textId="77777777" w:rsidTr="007E1556">
        <w:tc>
          <w:tcPr>
            <w:tcW w:w="4567" w:type="dxa"/>
            <w:gridSpan w:val="2"/>
          </w:tcPr>
          <w:p w14:paraId="472CB4C8" w14:textId="77777777" w:rsidR="007E1556" w:rsidRPr="00795E2B" w:rsidRDefault="00E542B5" w:rsidP="007E1556">
            <w:r w:rsidRPr="003A074E">
              <w:rPr>
                <w:rFonts w:cs="Arial"/>
                <w:color w:val="000000" w:themeColor="text1"/>
                <w:szCs w:val="22"/>
              </w:rPr>
              <w:t xml:space="preserve">Policy Author/Originator </w:t>
            </w:r>
            <w:r>
              <w:rPr>
                <w:rFonts w:cs="Arial"/>
                <w:color w:val="000000" w:themeColor="text1"/>
                <w:szCs w:val="22"/>
              </w:rPr>
              <w:t xml:space="preserve">- </w:t>
            </w:r>
            <w:r w:rsidRPr="008F080D">
              <w:rPr>
                <w:b/>
              </w:rPr>
              <w:t xml:space="preserve">Any </w:t>
            </w:r>
            <w:r w:rsidRPr="00795E2B">
              <w:rPr>
                <w:b/>
              </w:rPr>
              <w:t>comments on this document should, in the first instance be addressed to the author.</w:t>
            </w:r>
          </w:p>
        </w:tc>
        <w:tc>
          <w:tcPr>
            <w:tcW w:w="4330" w:type="dxa"/>
            <w:gridSpan w:val="2"/>
          </w:tcPr>
          <w:p w14:paraId="472CB4C9" w14:textId="77777777" w:rsidR="007E1556" w:rsidRPr="004872F7" w:rsidRDefault="00E542B5" w:rsidP="007E1556">
            <w:pPr>
              <w:spacing w:before="80" w:after="80"/>
              <w:rPr>
                <w:rFonts w:cs="Arial"/>
                <w:szCs w:val="22"/>
              </w:rPr>
            </w:pPr>
            <w:r w:rsidRPr="004872F7">
              <w:rPr>
                <w:rFonts w:cs="Arial"/>
                <w:szCs w:val="22"/>
              </w:rPr>
              <w:t>Divisional Matron</w:t>
            </w:r>
          </w:p>
        </w:tc>
      </w:tr>
      <w:tr w:rsidR="00BA2934" w14:paraId="472CB4CD" w14:textId="77777777" w:rsidTr="007E1556">
        <w:tc>
          <w:tcPr>
            <w:tcW w:w="4567" w:type="dxa"/>
            <w:gridSpan w:val="2"/>
            <w:shd w:val="clear" w:color="auto" w:fill="auto"/>
          </w:tcPr>
          <w:p w14:paraId="472CB4CB" w14:textId="77777777" w:rsidR="007E1556" w:rsidRPr="003A074E" w:rsidRDefault="00E542B5" w:rsidP="007E1556">
            <w:pPr>
              <w:spacing w:before="80" w:after="80"/>
              <w:rPr>
                <w:rFonts w:cs="Arial"/>
                <w:color w:val="000000" w:themeColor="text1"/>
                <w:szCs w:val="22"/>
              </w:rPr>
            </w:pPr>
            <w:r w:rsidRPr="003A074E">
              <w:rPr>
                <w:rFonts w:cs="Arial"/>
                <w:color w:val="000000" w:themeColor="text1"/>
                <w:szCs w:val="22"/>
              </w:rPr>
              <w:t>Implementation Lead</w:t>
            </w:r>
          </w:p>
        </w:tc>
        <w:tc>
          <w:tcPr>
            <w:tcW w:w="4330" w:type="dxa"/>
            <w:gridSpan w:val="2"/>
          </w:tcPr>
          <w:p w14:paraId="472CB4CC" w14:textId="77777777" w:rsidR="007E1556" w:rsidRPr="004872F7" w:rsidRDefault="00E542B5" w:rsidP="007E1556">
            <w:pPr>
              <w:spacing w:before="80" w:after="80"/>
              <w:rPr>
                <w:rFonts w:cs="Arial"/>
                <w:szCs w:val="22"/>
              </w:rPr>
            </w:pPr>
            <w:r w:rsidRPr="004872F7">
              <w:rPr>
                <w:rFonts w:cs="Arial"/>
                <w:szCs w:val="22"/>
              </w:rPr>
              <w:t>Divisional Matron</w:t>
            </w:r>
          </w:p>
        </w:tc>
      </w:tr>
      <w:tr w:rsidR="00BA2934" w14:paraId="472CB4D0" w14:textId="77777777" w:rsidTr="007E1556">
        <w:tc>
          <w:tcPr>
            <w:tcW w:w="4567" w:type="dxa"/>
            <w:gridSpan w:val="2"/>
            <w:shd w:val="clear" w:color="auto" w:fill="auto"/>
          </w:tcPr>
          <w:p w14:paraId="472CB4CE" w14:textId="77777777" w:rsidR="007E1556" w:rsidRPr="003A074E" w:rsidRDefault="00E542B5" w:rsidP="007E1556">
            <w:pPr>
              <w:spacing w:before="80" w:after="80"/>
              <w:rPr>
                <w:rFonts w:cs="Arial"/>
                <w:color w:val="000000" w:themeColor="text1"/>
                <w:szCs w:val="22"/>
              </w:rPr>
            </w:pPr>
            <w:r w:rsidRPr="003A074E">
              <w:rPr>
                <w:rFonts w:cs="Arial"/>
                <w:color w:val="000000" w:themeColor="text1"/>
                <w:szCs w:val="22"/>
              </w:rPr>
              <w:t>If developed in partnership with another agency, ratification details of the relevant agency</w:t>
            </w:r>
          </w:p>
        </w:tc>
        <w:tc>
          <w:tcPr>
            <w:tcW w:w="4330" w:type="dxa"/>
            <w:gridSpan w:val="2"/>
          </w:tcPr>
          <w:p w14:paraId="472CB4CF" w14:textId="77777777" w:rsidR="007E1556" w:rsidRPr="004872F7" w:rsidRDefault="00E542B5" w:rsidP="007E1556">
            <w:pPr>
              <w:spacing w:before="80" w:after="80"/>
              <w:rPr>
                <w:rFonts w:cs="Arial"/>
                <w:szCs w:val="22"/>
              </w:rPr>
            </w:pPr>
            <w:r w:rsidRPr="004872F7">
              <w:rPr>
                <w:rFonts w:cs="Arial"/>
                <w:szCs w:val="22"/>
              </w:rPr>
              <w:t xml:space="preserve">Acute Mental Health </w:t>
            </w:r>
            <w:r w:rsidRPr="004872F7">
              <w:rPr>
                <w:rFonts w:cs="Arial"/>
                <w:szCs w:val="22"/>
              </w:rPr>
              <w:t>Liaison Service GWH</w:t>
            </w:r>
          </w:p>
        </w:tc>
      </w:tr>
    </w:tbl>
    <w:p w14:paraId="472CB4D1" w14:textId="77777777" w:rsidR="007E1556" w:rsidRPr="00FF2ECB" w:rsidRDefault="00E542B5" w:rsidP="007E1556">
      <w:pPr>
        <w:rPr>
          <w:b/>
          <w:bCs/>
          <w:color w:val="000000"/>
          <w:szCs w:val="22"/>
        </w:rPr>
      </w:pPr>
    </w:p>
    <w:p w14:paraId="472CB4D2" w14:textId="77777777" w:rsidR="007E1556" w:rsidRPr="00FF2ECB" w:rsidRDefault="00E542B5" w:rsidP="007E1556">
      <w:pPr>
        <w:rPr>
          <w:rFonts w:cs="Arial"/>
          <w:b/>
          <w:color w:val="000000"/>
          <w:szCs w:val="22"/>
        </w:rPr>
      </w:pPr>
    </w:p>
    <w:p w14:paraId="472CB4D3" w14:textId="77777777" w:rsidR="007E1556" w:rsidRPr="00FF2ECB" w:rsidRDefault="00E542B5" w:rsidP="007E1556">
      <w:pPr>
        <w:rPr>
          <w:rFonts w:cs="Arial"/>
          <w:b/>
          <w:color w:val="000000"/>
          <w:szCs w:val="22"/>
        </w:rPr>
      </w:pPr>
    </w:p>
    <w:p w14:paraId="472CB4D4" w14:textId="77777777" w:rsidR="007E1556" w:rsidRPr="00FF2ECB" w:rsidRDefault="00E542B5" w:rsidP="007E1556">
      <w:pPr>
        <w:rPr>
          <w:rFonts w:cs="Arial"/>
          <w:b/>
          <w:color w:val="000000"/>
          <w:szCs w:val="22"/>
        </w:rPr>
      </w:pPr>
    </w:p>
    <w:p w14:paraId="472CB4D5" w14:textId="77777777" w:rsidR="007E1556" w:rsidRPr="00FF2ECB" w:rsidRDefault="00E542B5" w:rsidP="007E1556">
      <w:pPr>
        <w:rPr>
          <w:rFonts w:cs="Arial"/>
          <w:b/>
          <w:color w:val="000000"/>
          <w:szCs w:val="22"/>
        </w:rPr>
      </w:pPr>
    </w:p>
    <w:p w14:paraId="472CB4D6" w14:textId="77777777" w:rsidR="007E1556" w:rsidRPr="00FF2ECB" w:rsidRDefault="00E542B5" w:rsidP="007E1556">
      <w:pPr>
        <w:rPr>
          <w:rFonts w:cs="Arial"/>
          <w:b/>
          <w:color w:val="000000"/>
          <w:szCs w:val="22"/>
        </w:rPr>
      </w:pPr>
    </w:p>
    <w:p w14:paraId="472CB4D7" w14:textId="77777777" w:rsidR="007E1556" w:rsidRPr="00FF2ECB" w:rsidRDefault="00E542B5" w:rsidP="007E1556">
      <w:pPr>
        <w:rPr>
          <w:rFonts w:cs="Arial"/>
          <w:b/>
          <w:color w:val="000000"/>
          <w:szCs w:val="22"/>
        </w:rPr>
      </w:pPr>
    </w:p>
    <w:p w14:paraId="472CB4D8" w14:textId="77777777" w:rsidR="007E1556" w:rsidRPr="00FF2ECB" w:rsidRDefault="00E542B5" w:rsidP="007E1556">
      <w:pPr>
        <w:rPr>
          <w:rFonts w:cs="Arial"/>
          <w:b/>
          <w:color w:val="000000"/>
          <w:szCs w:val="22"/>
        </w:rPr>
      </w:pPr>
    </w:p>
    <w:p w14:paraId="472CB4D9" w14:textId="77777777" w:rsidR="007E1556" w:rsidRPr="00FF2ECB" w:rsidRDefault="00E542B5" w:rsidP="007E1556">
      <w:pPr>
        <w:rPr>
          <w:rFonts w:cs="Arial"/>
          <w:b/>
          <w:color w:val="000000"/>
          <w:szCs w:val="22"/>
        </w:rPr>
      </w:pPr>
    </w:p>
    <w:p w14:paraId="472CB4DA" w14:textId="77777777" w:rsidR="007E1556" w:rsidRPr="00FF2ECB" w:rsidRDefault="00E542B5" w:rsidP="007E1556">
      <w:pPr>
        <w:rPr>
          <w:rFonts w:cs="Arial"/>
          <w:b/>
          <w:color w:val="000000"/>
          <w:szCs w:val="22"/>
        </w:rPr>
      </w:pPr>
    </w:p>
    <w:p w14:paraId="472CB4DB" w14:textId="77777777" w:rsidR="007E1556" w:rsidRPr="00FF2ECB" w:rsidRDefault="00E542B5" w:rsidP="007E1556">
      <w:pPr>
        <w:rPr>
          <w:rFonts w:cs="Arial"/>
          <w:b/>
          <w:color w:val="000000"/>
          <w:szCs w:val="22"/>
        </w:rPr>
      </w:pPr>
    </w:p>
    <w:p w14:paraId="472CB4DC" w14:textId="77777777" w:rsidR="007E1556" w:rsidRPr="00FF2ECB" w:rsidRDefault="00E542B5" w:rsidP="007E1556">
      <w:pPr>
        <w:rPr>
          <w:rFonts w:cs="Arial"/>
          <w:b/>
          <w:color w:val="000000"/>
          <w:szCs w:val="22"/>
        </w:rPr>
      </w:pPr>
    </w:p>
    <w:p w14:paraId="472CB4DD" w14:textId="77777777" w:rsidR="007E1556" w:rsidRPr="00FF2ECB" w:rsidRDefault="00E542B5" w:rsidP="007E1556">
      <w:pPr>
        <w:rPr>
          <w:rFonts w:cs="Arial"/>
          <w:b/>
          <w:color w:val="000000"/>
          <w:szCs w:val="22"/>
        </w:rPr>
      </w:pPr>
    </w:p>
    <w:p w14:paraId="472CB4DE" w14:textId="77777777" w:rsidR="007E1556" w:rsidRPr="00FF2ECB" w:rsidRDefault="00E542B5" w:rsidP="007E1556">
      <w:pPr>
        <w:rPr>
          <w:rFonts w:cs="Arial"/>
          <w:b/>
          <w:color w:val="000000"/>
          <w:szCs w:val="22"/>
        </w:rPr>
      </w:pPr>
    </w:p>
    <w:p w14:paraId="472CB4DF" w14:textId="77777777" w:rsidR="007E1556" w:rsidRPr="00FF2ECB" w:rsidRDefault="00E542B5" w:rsidP="007E1556">
      <w:pPr>
        <w:rPr>
          <w:rFonts w:cs="Arial"/>
          <w:b/>
          <w:color w:val="000000"/>
          <w:szCs w:val="22"/>
        </w:rPr>
      </w:pPr>
    </w:p>
    <w:p w14:paraId="472CB4E0" w14:textId="77777777" w:rsidR="007E1556" w:rsidRPr="00FF2ECB" w:rsidRDefault="00E542B5" w:rsidP="007E1556">
      <w:pPr>
        <w:rPr>
          <w:rFonts w:cs="Arial"/>
          <w:b/>
          <w:color w:val="000000"/>
          <w:szCs w:val="22"/>
        </w:rPr>
      </w:pPr>
    </w:p>
    <w:p w14:paraId="472CB4E1" w14:textId="77777777" w:rsidR="007E1556" w:rsidRPr="00FF2ECB" w:rsidRDefault="00E542B5" w:rsidP="007E1556">
      <w:pPr>
        <w:rPr>
          <w:rFonts w:cs="Arial"/>
          <w:b/>
          <w:color w:val="000000"/>
          <w:szCs w:val="22"/>
        </w:rPr>
      </w:pPr>
    </w:p>
    <w:p w14:paraId="472CB4E2" w14:textId="77777777" w:rsidR="007E1556" w:rsidRPr="00FF2ECB" w:rsidRDefault="00E542B5" w:rsidP="007E1556">
      <w:pPr>
        <w:tabs>
          <w:tab w:val="left" w:pos="1140"/>
        </w:tabs>
        <w:rPr>
          <w:rFonts w:cs="Arial"/>
          <w:b/>
          <w:color w:val="000000"/>
          <w:szCs w:val="22"/>
        </w:rPr>
      </w:pPr>
    </w:p>
    <w:p w14:paraId="472CB4E3" w14:textId="77777777" w:rsidR="007E1556" w:rsidRPr="00FF2ECB" w:rsidRDefault="00E542B5" w:rsidP="007E1556">
      <w:pPr>
        <w:tabs>
          <w:tab w:val="left" w:pos="1140"/>
        </w:tabs>
        <w:rPr>
          <w:rFonts w:cs="Arial"/>
          <w:b/>
          <w:color w:val="000000"/>
          <w:szCs w:val="22"/>
        </w:rPr>
      </w:pPr>
    </w:p>
    <w:p w14:paraId="472CB4E4" w14:textId="77777777" w:rsidR="007E1556" w:rsidRDefault="00E542B5" w:rsidP="007E1556">
      <w:pPr>
        <w:tabs>
          <w:tab w:val="left" w:pos="1140"/>
        </w:tabs>
        <w:rPr>
          <w:rFonts w:cs="Arial"/>
          <w:b/>
          <w:color w:val="000000"/>
          <w:szCs w:val="22"/>
        </w:rPr>
      </w:pPr>
    </w:p>
    <w:p w14:paraId="472CB4E5" w14:textId="77777777" w:rsidR="007E1556" w:rsidRDefault="00E542B5" w:rsidP="007E1556">
      <w:pPr>
        <w:tabs>
          <w:tab w:val="left" w:pos="1140"/>
        </w:tabs>
        <w:rPr>
          <w:rFonts w:cs="Arial"/>
          <w:b/>
          <w:color w:val="000000"/>
          <w:szCs w:val="22"/>
        </w:rPr>
      </w:pPr>
    </w:p>
    <w:p w14:paraId="472CB4E6" w14:textId="77777777" w:rsidR="007E1556" w:rsidRDefault="00E542B5" w:rsidP="007E1556">
      <w:pPr>
        <w:tabs>
          <w:tab w:val="left" w:pos="1140"/>
        </w:tabs>
        <w:rPr>
          <w:rFonts w:cs="Arial"/>
          <w:b/>
          <w:color w:val="000000"/>
          <w:szCs w:val="22"/>
        </w:rPr>
      </w:pPr>
    </w:p>
    <w:p w14:paraId="472CB4E7" w14:textId="77777777" w:rsidR="007E1556" w:rsidRDefault="00E542B5" w:rsidP="007E1556">
      <w:pPr>
        <w:tabs>
          <w:tab w:val="left" w:pos="1140"/>
        </w:tabs>
        <w:rPr>
          <w:rFonts w:cs="Arial"/>
          <w:b/>
          <w:color w:val="000000"/>
          <w:szCs w:val="22"/>
        </w:rPr>
      </w:pPr>
    </w:p>
    <w:p w14:paraId="472CB4E8" w14:textId="77777777" w:rsidR="007E1556" w:rsidRDefault="00E542B5" w:rsidP="007E1556">
      <w:pPr>
        <w:tabs>
          <w:tab w:val="left" w:pos="1140"/>
        </w:tabs>
        <w:rPr>
          <w:rFonts w:cs="Arial"/>
          <w:b/>
          <w:color w:val="000000"/>
          <w:szCs w:val="22"/>
        </w:rPr>
      </w:pPr>
    </w:p>
    <w:p w14:paraId="472CB4E9" w14:textId="77777777" w:rsidR="007E1556" w:rsidRDefault="00E542B5" w:rsidP="007E1556">
      <w:pPr>
        <w:tabs>
          <w:tab w:val="left" w:pos="1140"/>
        </w:tabs>
        <w:rPr>
          <w:rFonts w:cs="Arial"/>
          <w:b/>
          <w:color w:val="000000"/>
          <w:szCs w:val="22"/>
        </w:rPr>
      </w:pPr>
    </w:p>
    <w:p w14:paraId="472CB4EA" w14:textId="77777777" w:rsidR="007E1556" w:rsidRDefault="00E542B5" w:rsidP="007E1556">
      <w:pPr>
        <w:tabs>
          <w:tab w:val="left" w:pos="1140"/>
        </w:tabs>
        <w:rPr>
          <w:rFonts w:cs="Arial"/>
          <w:b/>
          <w:color w:val="000000"/>
          <w:szCs w:val="22"/>
        </w:rPr>
      </w:pPr>
    </w:p>
    <w:p w14:paraId="472CB4EB" w14:textId="77777777" w:rsidR="007E1556" w:rsidRDefault="00E542B5" w:rsidP="007E1556">
      <w:pPr>
        <w:tabs>
          <w:tab w:val="left" w:pos="1140"/>
        </w:tabs>
        <w:rPr>
          <w:rFonts w:cs="Arial"/>
          <w:b/>
          <w:color w:val="000000"/>
          <w:szCs w:val="22"/>
        </w:rPr>
      </w:pPr>
    </w:p>
    <w:p w14:paraId="472CB4EC" w14:textId="77777777" w:rsidR="007E1556" w:rsidRPr="00A96E9F" w:rsidRDefault="00E542B5" w:rsidP="007E1556">
      <w:pPr>
        <w:overflowPunct/>
        <w:autoSpaceDE/>
        <w:autoSpaceDN/>
        <w:adjustRightInd/>
        <w:ind w:left="1418"/>
        <w:jc w:val="both"/>
        <w:textAlignment w:val="auto"/>
        <w:rPr>
          <w:b/>
          <w:sz w:val="20"/>
        </w:rPr>
      </w:pPr>
      <w:r w:rsidRPr="00A96E9F">
        <w:rPr>
          <w:b/>
          <w:sz w:val="20"/>
        </w:rPr>
        <w:t>Equality Impact</w:t>
      </w:r>
    </w:p>
    <w:p w14:paraId="472CB4ED" w14:textId="77777777" w:rsidR="007E1556" w:rsidRPr="00FE17A0" w:rsidRDefault="00E542B5" w:rsidP="007E1556">
      <w:pPr>
        <w:overflowPunct/>
        <w:autoSpaceDE/>
        <w:autoSpaceDN/>
        <w:adjustRightInd/>
        <w:ind w:left="1418"/>
        <w:jc w:val="both"/>
        <w:textAlignment w:val="auto"/>
        <w:rPr>
          <w:sz w:val="20"/>
        </w:rPr>
      </w:pPr>
      <w:r>
        <w:rPr>
          <w:sz w:val="20"/>
        </w:rPr>
        <w:t>G</w:t>
      </w:r>
      <w:r w:rsidRPr="00E65EB7">
        <w:rPr>
          <w:sz w:val="20"/>
        </w:rPr>
        <w:t xml:space="preserve">reat Western Hospitals NHS Foundation Trust strives to ensure equality of opportunity for all service users, local people and the workforce. </w:t>
      </w:r>
      <w:r>
        <w:rPr>
          <w:sz w:val="20"/>
        </w:rPr>
        <w:t xml:space="preserve"> </w:t>
      </w:r>
      <w:r w:rsidRPr="00E65EB7">
        <w:rPr>
          <w:sz w:val="20"/>
        </w:rPr>
        <w:t xml:space="preserve">As an employer and a provider of health care, </w:t>
      </w:r>
      <w:r>
        <w:rPr>
          <w:sz w:val="20"/>
        </w:rPr>
        <w:t>the</w:t>
      </w:r>
      <w:r>
        <w:rPr>
          <w:sz w:val="20"/>
        </w:rPr>
        <w:t xml:space="preserve"> Trust</w:t>
      </w:r>
      <w:r w:rsidRPr="00E65EB7">
        <w:rPr>
          <w:sz w:val="20"/>
        </w:rPr>
        <w:t xml:space="preserve"> aims to ensure that none are placed at a disadvantage as a result of its policies and procedures.  This document has therefore been equality impact assessed in line with current </w:t>
      </w:r>
      <w:r w:rsidRPr="00FE17A0">
        <w:rPr>
          <w:sz w:val="20"/>
        </w:rPr>
        <w:t>legislation to ensure fairness and consistency for all those covered by</w:t>
      </w:r>
      <w:r w:rsidRPr="00FE17A0">
        <w:rPr>
          <w:sz w:val="20"/>
        </w:rPr>
        <w:t xml:space="preserve"> it regardless of their individuality.  This means all our services are accessible, appropriate and sensitive t</w:t>
      </w:r>
      <w:r>
        <w:rPr>
          <w:sz w:val="20"/>
        </w:rPr>
        <w:t>o the needs of the individual.</w:t>
      </w:r>
    </w:p>
    <w:p w14:paraId="472CB4EE" w14:textId="77777777" w:rsidR="007E1556" w:rsidRPr="004907D2" w:rsidRDefault="00E542B5" w:rsidP="007E1556">
      <w:pPr>
        <w:ind w:left="1440"/>
        <w:jc w:val="both"/>
        <w:rPr>
          <w:szCs w:val="22"/>
        </w:rPr>
      </w:pPr>
    </w:p>
    <w:p w14:paraId="472CB4EF" w14:textId="77777777" w:rsidR="007E1556" w:rsidRDefault="00E542B5" w:rsidP="007E1556">
      <w:pPr>
        <w:overflowPunct/>
        <w:autoSpaceDE/>
        <w:autoSpaceDN/>
        <w:adjustRightInd/>
        <w:ind w:left="1418"/>
        <w:jc w:val="both"/>
        <w:textAlignment w:val="auto"/>
        <w:rPr>
          <w:rFonts w:cs="Arial"/>
          <w:b/>
          <w:color w:val="000000"/>
          <w:szCs w:val="22"/>
        </w:rPr>
      </w:pPr>
      <w:r>
        <w:rPr>
          <w:rFonts w:cs="Arial"/>
          <w:b/>
          <w:color w:val="000000"/>
          <w:szCs w:val="22"/>
        </w:rPr>
        <w:t>Special Cases</w:t>
      </w:r>
    </w:p>
    <w:p w14:paraId="472CB4F0" w14:textId="77777777" w:rsidR="007E1556" w:rsidRDefault="00E542B5" w:rsidP="007E1556">
      <w:pPr>
        <w:overflowPunct/>
        <w:autoSpaceDE/>
        <w:autoSpaceDN/>
        <w:adjustRightInd/>
        <w:ind w:left="1418"/>
        <w:jc w:val="both"/>
        <w:textAlignment w:val="auto"/>
        <w:rPr>
          <w:rFonts w:cs="Arial"/>
          <w:b/>
          <w:color w:val="000000"/>
          <w:szCs w:val="22"/>
        </w:rPr>
      </w:pPr>
    </w:p>
    <w:p w14:paraId="472CB4F1" w14:textId="77777777" w:rsidR="007E1556" w:rsidRDefault="00E542B5" w:rsidP="007E1556">
      <w:pPr>
        <w:ind w:left="1418"/>
        <w:jc w:val="both"/>
      </w:pPr>
      <w:r>
        <w:t>This document does not apply to those under the age of 18.</w:t>
      </w:r>
    </w:p>
    <w:p w14:paraId="472CB4F2" w14:textId="77777777" w:rsidR="007E1556" w:rsidRDefault="00E542B5" w:rsidP="007E1556">
      <w:pPr>
        <w:ind w:left="1418"/>
      </w:pPr>
    </w:p>
    <w:p w14:paraId="472CB4F3" w14:textId="77777777" w:rsidR="007E1556" w:rsidRDefault="00E542B5" w:rsidP="007E1556">
      <w:pPr>
        <w:tabs>
          <w:tab w:val="left" w:pos="1140"/>
        </w:tabs>
        <w:rPr>
          <w:rFonts w:cs="Arial"/>
          <w:b/>
          <w:color w:val="000000"/>
          <w:szCs w:val="22"/>
        </w:rPr>
      </w:pPr>
    </w:p>
    <w:p w14:paraId="472CB4F4" w14:textId="77777777" w:rsidR="007E1556" w:rsidRDefault="00E542B5" w:rsidP="007E1556">
      <w:pPr>
        <w:tabs>
          <w:tab w:val="left" w:pos="1140"/>
        </w:tabs>
        <w:rPr>
          <w:rFonts w:cs="Arial"/>
          <w:b/>
          <w:color w:val="000000"/>
          <w:szCs w:val="22"/>
        </w:rPr>
      </w:pPr>
    </w:p>
    <w:p w14:paraId="472CB4F5" w14:textId="77777777" w:rsidR="007E1556" w:rsidRDefault="00E542B5" w:rsidP="007E1556">
      <w:pPr>
        <w:tabs>
          <w:tab w:val="left" w:pos="1140"/>
        </w:tabs>
        <w:jc w:val="right"/>
        <w:rPr>
          <w:rFonts w:cs="Arial"/>
          <w:b/>
          <w:color w:val="000000"/>
          <w:szCs w:val="22"/>
        </w:rPr>
      </w:pPr>
      <w:r w:rsidRPr="009A6957">
        <w:rPr>
          <w:rFonts w:cs="Arial"/>
          <w:b/>
          <w:noProof/>
          <w:color w:val="000000"/>
          <w:szCs w:val="22"/>
          <w:lang w:eastAsia="en-GB"/>
        </w:rPr>
        <w:drawing>
          <wp:inline distT="0" distB="0" distL="0" distR="0" wp14:anchorId="472CC82B" wp14:editId="472CC82C">
            <wp:extent cx="2865466" cy="382370"/>
            <wp:effectExtent l="19050" t="0" r="0" b="0"/>
            <wp:docPr id="5" name="Picture 1" descr="Values logo low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s logo low res.JPG"/>
                    <pic:cNvPicPr/>
                  </pic:nvPicPr>
                  <pic:blipFill>
                    <a:blip r:embed="rId14" cstate="print"/>
                    <a:stretch>
                      <a:fillRect/>
                    </a:stretch>
                  </pic:blipFill>
                  <pic:spPr>
                    <a:xfrm>
                      <a:off x="0" y="0"/>
                      <a:ext cx="2869524" cy="382912"/>
                    </a:xfrm>
                    <a:prstGeom prst="rect">
                      <a:avLst/>
                    </a:prstGeom>
                  </pic:spPr>
                </pic:pic>
              </a:graphicData>
            </a:graphic>
          </wp:inline>
        </w:drawing>
      </w:r>
    </w:p>
    <w:p w14:paraId="472CB4F6" w14:textId="77777777" w:rsidR="007E1556" w:rsidRDefault="00E542B5" w:rsidP="007E1556">
      <w:r>
        <w:br w:type="page"/>
      </w:r>
    </w:p>
    <w:sdt>
      <w:sdtPr>
        <w:rPr>
          <w:rFonts w:ascii="Arial" w:eastAsia="Times New Roman" w:hAnsi="Arial" w:cs="Times New Roman"/>
          <w:b w:val="0"/>
          <w:bCs w:val="0"/>
          <w:color w:val="auto"/>
          <w:sz w:val="20"/>
          <w:szCs w:val="20"/>
          <w:lang w:val="en-GB"/>
        </w:rPr>
        <w:id w:val="27303766"/>
        <w:docPartObj>
          <w:docPartGallery w:val="Table of Contents"/>
          <w:docPartUnique/>
        </w:docPartObj>
      </w:sdtPr>
      <w:sdtEndPr>
        <w:rPr>
          <w:sz w:val="22"/>
        </w:rPr>
      </w:sdtEndPr>
      <w:sdtContent>
        <w:p w14:paraId="472CB4F7" w14:textId="77777777" w:rsidR="007E1556" w:rsidRPr="001354FC" w:rsidRDefault="00E542B5">
          <w:pPr>
            <w:pStyle w:val="TOCHeading"/>
            <w:rPr>
              <w:rFonts w:ascii="Arial" w:hAnsi="Arial" w:cs="Arial"/>
              <w:color w:val="auto"/>
            </w:rPr>
          </w:pPr>
          <w:r w:rsidRPr="001354FC">
            <w:rPr>
              <w:rFonts w:ascii="Arial" w:hAnsi="Arial" w:cs="Arial"/>
              <w:color w:val="auto"/>
            </w:rPr>
            <w:t>Contents</w:t>
          </w:r>
        </w:p>
        <w:p w14:paraId="472CB4F8" w14:textId="77777777" w:rsidR="007E1556" w:rsidRDefault="00E542B5" w:rsidP="007E1556">
          <w:pPr>
            <w:pStyle w:val="TOC1"/>
            <w:tabs>
              <w:tab w:val="left" w:pos="851"/>
              <w:tab w:val="right" w:leader="dot" w:pos="9912"/>
            </w:tabs>
            <w:rPr>
              <w:rFonts w:asciiTheme="minorHAnsi" w:eastAsiaTheme="minorEastAsia" w:hAnsiTheme="minorHAnsi" w:cstheme="minorBidi"/>
              <w:noProof/>
              <w:szCs w:val="22"/>
              <w:lang w:eastAsia="en-GB"/>
            </w:rPr>
          </w:pPr>
          <w:r w:rsidRPr="00256A96">
            <w:rPr>
              <w:rFonts w:cs="Arial"/>
            </w:rPr>
            <w:fldChar w:fldCharType="begin"/>
          </w:r>
          <w:r w:rsidRPr="00256A96">
            <w:rPr>
              <w:rFonts w:cs="Arial"/>
            </w:rPr>
            <w:instrText xml:space="preserve"> TOC \o "1-3" \h \z \u </w:instrText>
          </w:r>
          <w:r w:rsidRPr="00256A96">
            <w:rPr>
              <w:rFonts w:cs="Arial"/>
            </w:rPr>
            <w:fldChar w:fldCharType="separate"/>
          </w:r>
          <w:hyperlink w:anchor="_Toc458502758" w:history="1">
            <w:r w:rsidRPr="0042218E">
              <w:rPr>
                <w:rStyle w:val="Hyperlink"/>
                <w:noProof/>
              </w:rPr>
              <w:t>1</w:t>
            </w:r>
            <w:r>
              <w:rPr>
                <w:rFonts w:asciiTheme="minorHAnsi" w:eastAsiaTheme="minorEastAsia" w:hAnsiTheme="minorHAnsi" w:cstheme="minorBidi"/>
                <w:noProof/>
                <w:szCs w:val="22"/>
                <w:lang w:eastAsia="en-GB"/>
              </w:rPr>
              <w:tab/>
            </w:r>
            <w:r w:rsidRPr="0042218E">
              <w:rPr>
                <w:rStyle w:val="Hyperlink"/>
                <w:noProof/>
              </w:rPr>
              <w:t>Document Details</w:t>
            </w:r>
            <w:r>
              <w:rPr>
                <w:noProof/>
                <w:webHidden/>
              </w:rPr>
              <w:tab/>
            </w:r>
            <w:r>
              <w:rPr>
                <w:noProof/>
                <w:webHidden/>
              </w:rPr>
              <w:fldChar w:fldCharType="begin"/>
            </w:r>
            <w:r>
              <w:rPr>
                <w:noProof/>
                <w:webHidden/>
              </w:rPr>
              <w:instrText xml:space="preserve"> PAGEREF _Toc458502758 \h </w:instrText>
            </w:r>
            <w:r>
              <w:rPr>
                <w:noProof/>
                <w:webHidden/>
              </w:rPr>
            </w:r>
            <w:r>
              <w:rPr>
                <w:noProof/>
                <w:webHidden/>
              </w:rPr>
              <w:fldChar w:fldCharType="separate"/>
            </w:r>
            <w:r>
              <w:rPr>
                <w:noProof/>
                <w:webHidden/>
              </w:rPr>
              <w:t>4</w:t>
            </w:r>
            <w:r>
              <w:rPr>
                <w:noProof/>
                <w:webHidden/>
              </w:rPr>
              <w:fldChar w:fldCharType="end"/>
            </w:r>
          </w:hyperlink>
        </w:p>
        <w:p w14:paraId="472CB4F9" w14:textId="77777777" w:rsidR="007E1556" w:rsidRDefault="00E542B5" w:rsidP="007E1556">
          <w:pPr>
            <w:pStyle w:val="TOC2"/>
            <w:rPr>
              <w:rFonts w:asciiTheme="minorHAnsi" w:eastAsiaTheme="minorEastAsia" w:hAnsiTheme="minorHAnsi" w:cstheme="minorBidi"/>
              <w:noProof/>
              <w:szCs w:val="22"/>
              <w:lang w:eastAsia="en-GB"/>
            </w:rPr>
          </w:pPr>
          <w:hyperlink w:anchor="_Toc458502759" w:history="1">
            <w:r w:rsidRPr="0042218E">
              <w:rPr>
                <w:rStyle w:val="Hyperlink"/>
                <w:noProof/>
              </w:rPr>
              <w:t>1.1</w:t>
            </w:r>
            <w:r>
              <w:rPr>
                <w:rFonts w:asciiTheme="minorHAnsi" w:eastAsiaTheme="minorEastAsia" w:hAnsiTheme="minorHAnsi" w:cstheme="minorBidi"/>
                <w:noProof/>
                <w:szCs w:val="22"/>
                <w:lang w:eastAsia="en-GB"/>
              </w:rPr>
              <w:tab/>
            </w:r>
            <w:r w:rsidRPr="0042218E">
              <w:rPr>
                <w:rStyle w:val="Hyperlink"/>
                <w:noProof/>
              </w:rPr>
              <w:t>Introduction and Purpose of the Document</w:t>
            </w:r>
            <w:r>
              <w:rPr>
                <w:noProof/>
                <w:webHidden/>
              </w:rPr>
              <w:tab/>
            </w:r>
            <w:r>
              <w:rPr>
                <w:noProof/>
                <w:webHidden/>
              </w:rPr>
              <w:fldChar w:fldCharType="begin"/>
            </w:r>
            <w:r>
              <w:rPr>
                <w:noProof/>
                <w:webHidden/>
              </w:rPr>
              <w:instrText xml:space="preserve"> PAGEREF _Toc458502759 \h </w:instrText>
            </w:r>
            <w:r>
              <w:rPr>
                <w:noProof/>
                <w:webHidden/>
              </w:rPr>
            </w:r>
            <w:r>
              <w:rPr>
                <w:noProof/>
                <w:webHidden/>
              </w:rPr>
              <w:fldChar w:fldCharType="separate"/>
            </w:r>
            <w:r>
              <w:rPr>
                <w:noProof/>
                <w:webHidden/>
              </w:rPr>
              <w:t>4</w:t>
            </w:r>
            <w:r>
              <w:rPr>
                <w:noProof/>
                <w:webHidden/>
              </w:rPr>
              <w:fldChar w:fldCharType="end"/>
            </w:r>
          </w:hyperlink>
        </w:p>
        <w:p w14:paraId="472CB4FA" w14:textId="77777777" w:rsidR="007E1556" w:rsidRDefault="00E542B5" w:rsidP="007E1556">
          <w:pPr>
            <w:pStyle w:val="TOC2"/>
            <w:rPr>
              <w:rFonts w:asciiTheme="minorHAnsi" w:eastAsiaTheme="minorEastAsia" w:hAnsiTheme="minorHAnsi" w:cstheme="minorBidi"/>
              <w:noProof/>
              <w:szCs w:val="22"/>
              <w:lang w:eastAsia="en-GB"/>
            </w:rPr>
          </w:pPr>
          <w:hyperlink w:anchor="_Toc458502760" w:history="1">
            <w:r w:rsidRPr="0042218E">
              <w:rPr>
                <w:rStyle w:val="Hyperlink"/>
                <w:noProof/>
              </w:rPr>
              <w:t>1.2</w:t>
            </w:r>
            <w:r>
              <w:rPr>
                <w:rFonts w:asciiTheme="minorHAnsi" w:eastAsiaTheme="minorEastAsia" w:hAnsiTheme="minorHAnsi" w:cstheme="minorBidi"/>
                <w:noProof/>
                <w:szCs w:val="22"/>
                <w:lang w:eastAsia="en-GB"/>
              </w:rPr>
              <w:tab/>
            </w:r>
            <w:r w:rsidRPr="0042218E">
              <w:rPr>
                <w:rStyle w:val="Hyperlink"/>
                <w:noProof/>
              </w:rPr>
              <w:t>Glossary/Definitions</w:t>
            </w:r>
            <w:r>
              <w:rPr>
                <w:noProof/>
                <w:webHidden/>
              </w:rPr>
              <w:tab/>
            </w:r>
            <w:r>
              <w:rPr>
                <w:noProof/>
                <w:webHidden/>
              </w:rPr>
              <w:fldChar w:fldCharType="begin"/>
            </w:r>
            <w:r>
              <w:rPr>
                <w:noProof/>
                <w:webHidden/>
              </w:rPr>
              <w:instrText xml:space="preserve"> PAGEREF _Toc458502760 \h </w:instrText>
            </w:r>
            <w:r>
              <w:rPr>
                <w:noProof/>
                <w:webHidden/>
              </w:rPr>
            </w:r>
            <w:r>
              <w:rPr>
                <w:noProof/>
                <w:webHidden/>
              </w:rPr>
              <w:fldChar w:fldCharType="separate"/>
            </w:r>
            <w:r>
              <w:rPr>
                <w:noProof/>
                <w:webHidden/>
              </w:rPr>
              <w:t>5</w:t>
            </w:r>
            <w:r>
              <w:rPr>
                <w:noProof/>
                <w:webHidden/>
              </w:rPr>
              <w:fldChar w:fldCharType="end"/>
            </w:r>
          </w:hyperlink>
        </w:p>
        <w:p w14:paraId="472CB4FB" w14:textId="77777777" w:rsidR="007E1556" w:rsidRDefault="00E542B5" w:rsidP="007E1556">
          <w:pPr>
            <w:pStyle w:val="TOC1"/>
            <w:tabs>
              <w:tab w:val="left" w:pos="851"/>
              <w:tab w:val="right" w:leader="dot" w:pos="9912"/>
            </w:tabs>
            <w:rPr>
              <w:rFonts w:asciiTheme="minorHAnsi" w:eastAsiaTheme="minorEastAsia" w:hAnsiTheme="minorHAnsi" w:cstheme="minorBidi"/>
              <w:noProof/>
              <w:szCs w:val="22"/>
              <w:lang w:eastAsia="en-GB"/>
            </w:rPr>
          </w:pPr>
          <w:hyperlink w:anchor="_Toc458502761" w:history="1">
            <w:r w:rsidRPr="0042218E">
              <w:rPr>
                <w:rStyle w:val="Hyperlink"/>
                <w:noProof/>
              </w:rPr>
              <w:t>2</w:t>
            </w:r>
            <w:r>
              <w:rPr>
                <w:rFonts w:asciiTheme="minorHAnsi" w:eastAsiaTheme="minorEastAsia" w:hAnsiTheme="minorHAnsi" w:cstheme="minorBidi"/>
                <w:noProof/>
                <w:szCs w:val="22"/>
                <w:lang w:eastAsia="en-GB"/>
              </w:rPr>
              <w:tab/>
            </w:r>
            <w:r w:rsidRPr="0042218E">
              <w:rPr>
                <w:rStyle w:val="Hyperlink"/>
                <w:noProof/>
              </w:rPr>
              <w:t>Main Guideline Content Details</w:t>
            </w:r>
            <w:r>
              <w:rPr>
                <w:noProof/>
                <w:webHidden/>
              </w:rPr>
              <w:tab/>
            </w:r>
            <w:r>
              <w:rPr>
                <w:noProof/>
                <w:webHidden/>
              </w:rPr>
              <w:fldChar w:fldCharType="begin"/>
            </w:r>
            <w:r>
              <w:rPr>
                <w:noProof/>
                <w:webHidden/>
              </w:rPr>
              <w:instrText xml:space="preserve"> PAGEREF _Toc458502761 \h </w:instrText>
            </w:r>
            <w:r>
              <w:rPr>
                <w:noProof/>
                <w:webHidden/>
              </w:rPr>
            </w:r>
            <w:r>
              <w:rPr>
                <w:noProof/>
                <w:webHidden/>
              </w:rPr>
              <w:fldChar w:fldCharType="separate"/>
            </w:r>
            <w:r>
              <w:rPr>
                <w:noProof/>
                <w:webHidden/>
              </w:rPr>
              <w:t>7</w:t>
            </w:r>
            <w:r>
              <w:rPr>
                <w:noProof/>
                <w:webHidden/>
              </w:rPr>
              <w:fldChar w:fldCharType="end"/>
            </w:r>
          </w:hyperlink>
        </w:p>
        <w:p w14:paraId="472CB4FC" w14:textId="77777777" w:rsidR="007E1556" w:rsidRDefault="00E542B5" w:rsidP="007E1556">
          <w:pPr>
            <w:pStyle w:val="TOC2"/>
            <w:rPr>
              <w:rFonts w:asciiTheme="minorHAnsi" w:eastAsiaTheme="minorEastAsia" w:hAnsiTheme="minorHAnsi" w:cstheme="minorBidi"/>
              <w:noProof/>
              <w:szCs w:val="22"/>
              <w:lang w:eastAsia="en-GB"/>
            </w:rPr>
          </w:pPr>
          <w:hyperlink w:anchor="_Toc458502762" w:history="1">
            <w:r w:rsidRPr="0042218E">
              <w:rPr>
                <w:rStyle w:val="Hyperlink"/>
                <w:noProof/>
              </w:rPr>
              <w:t>2.1</w:t>
            </w:r>
            <w:r>
              <w:rPr>
                <w:rFonts w:asciiTheme="minorHAnsi" w:eastAsiaTheme="minorEastAsia" w:hAnsiTheme="minorHAnsi" w:cstheme="minorBidi"/>
                <w:noProof/>
                <w:szCs w:val="22"/>
                <w:lang w:eastAsia="en-GB"/>
              </w:rPr>
              <w:tab/>
            </w:r>
            <w:r w:rsidRPr="0042218E">
              <w:rPr>
                <w:rStyle w:val="Hyperlink"/>
                <w:noProof/>
              </w:rPr>
              <w:t>Who Provides Close Support</w:t>
            </w:r>
            <w:r>
              <w:rPr>
                <w:noProof/>
                <w:webHidden/>
              </w:rPr>
              <w:tab/>
            </w:r>
            <w:r>
              <w:rPr>
                <w:noProof/>
                <w:webHidden/>
              </w:rPr>
              <w:fldChar w:fldCharType="begin"/>
            </w:r>
            <w:r>
              <w:rPr>
                <w:noProof/>
                <w:webHidden/>
              </w:rPr>
              <w:instrText xml:space="preserve"> PAGEREF _Toc458502762 \h </w:instrText>
            </w:r>
            <w:r>
              <w:rPr>
                <w:noProof/>
                <w:webHidden/>
              </w:rPr>
            </w:r>
            <w:r>
              <w:rPr>
                <w:noProof/>
                <w:webHidden/>
              </w:rPr>
              <w:fldChar w:fldCharType="separate"/>
            </w:r>
            <w:r>
              <w:rPr>
                <w:noProof/>
                <w:webHidden/>
              </w:rPr>
              <w:t>7</w:t>
            </w:r>
            <w:r>
              <w:rPr>
                <w:noProof/>
                <w:webHidden/>
              </w:rPr>
              <w:fldChar w:fldCharType="end"/>
            </w:r>
          </w:hyperlink>
        </w:p>
        <w:p w14:paraId="472CB4FD" w14:textId="77777777" w:rsidR="007E1556" w:rsidRDefault="00E542B5" w:rsidP="007E1556">
          <w:pPr>
            <w:pStyle w:val="TOC2"/>
            <w:rPr>
              <w:rFonts w:asciiTheme="minorHAnsi" w:eastAsiaTheme="minorEastAsia" w:hAnsiTheme="minorHAnsi" w:cstheme="minorBidi"/>
              <w:noProof/>
              <w:szCs w:val="22"/>
              <w:lang w:eastAsia="en-GB"/>
            </w:rPr>
          </w:pPr>
          <w:hyperlink w:anchor="_Toc458502763" w:history="1">
            <w:r w:rsidRPr="0042218E">
              <w:rPr>
                <w:rStyle w:val="Hyperlink"/>
                <w:noProof/>
              </w:rPr>
              <w:t>2.2</w:t>
            </w:r>
            <w:r>
              <w:rPr>
                <w:rFonts w:asciiTheme="minorHAnsi" w:eastAsiaTheme="minorEastAsia" w:hAnsiTheme="minorHAnsi" w:cstheme="minorBidi"/>
                <w:noProof/>
                <w:szCs w:val="22"/>
                <w:lang w:eastAsia="en-GB"/>
              </w:rPr>
              <w:tab/>
            </w:r>
            <w:r w:rsidRPr="0042218E">
              <w:rPr>
                <w:rStyle w:val="Hyperlink"/>
                <w:noProof/>
              </w:rPr>
              <w:t xml:space="preserve">Levels of </w:t>
            </w:r>
            <w:r w:rsidRPr="0042218E">
              <w:rPr>
                <w:rStyle w:val="Hyperlink"/>
                <w:noProof/>
              </w:rPr>
              <w:t>Observation 1 to 3</w:t>
            </w:r>
            <w:r>
              <w:rPr>
                <w:noProof/>
                <w:webHidden/>
              </w:rPr>
              <w:tab/>
            </w:r>
            <w:r>
              <w:rPr>
                <w:noProof/>
                <w:webHidden/>
              </w:rPr>
              <w:fldChar w:fldCharType="begin"/>
            </w:r>
            <w:r>
              <w:rPr>
                <w:noProof/>
                <w:webHidden/>
              </w:rPr>
              <w:instrText xml:space="preserve"> PAGEREF _Toc458502763 \h </w:instrText>
            </w:r>
            <w:r>
              <w:rPr>
                <w:noProof/>
                <w:webHidden/>
              </w:rPr>
            </w:r>
            <w:r>
              <w:rPr>
                <w:noProof/>
                <w:webHidden/>
              </w:rPr>
              <w:fldChar w:fldCharType="separate"/>
            </w:r>
            <w:r>
              <w:rPr>
                <w:noProof/>
                <w:webHidden/>
              </w:rPr>
              <w:t>7</w:t>
            </w:r>
            <w:r>
              <w:rPr>
                <w:noProof/>
                <w:webHidden/>
              </w:rPr>
              <w:fldChar w:fldCharType="end"/>
            </w:r>
          </w:hyperlink>
        </w:p>
        <w:p w14:paraId="472CB4FE" w14:textId="77777777" w:rsidR="007E1556" w:rsidRDefault="00E542B5" w:rsidP="007E1556">
          <w:pPr>
            <w:pStyle w:val="TOC2"/>
            <w:rPr>
              <w:rFonts w:asciiTheme="minorHAnsi" w:eastAsiaTheme="minorEastAsia" w:hAnsiTheme="minorHAnsi" w:cstheme="minorBidi"/>
              <w:noProof/>
              <w:szCs w:val="22"/>
              <w:lang w:eastAsia="en-GB"/>
            </w:rPr>
          </w:pPr>
          <w:hyperlink w:anchor="_Toc458502764" w:history="1">
            <w:r w:rsidRPr="0042218E">
              <w:rPr>
                <w:rStyle w:val="Hyperlink"/>
                <w:noProof/>
              </w:rPr>
              <w:t>2.3</w:t>
            </w:r>
            <w:r>
              <w:rPr>
                <w:rFonts w:asciiTheme="minorHAnsi" w:eastAsiaTheme="minorEastAsia" w:hAnsiTheme="minorHAnsi" w:cstheme="minorBidi"/>
                <w:noProof/>
                <w:szCs w:val="22"/>
                <w:lang w:eastAsia="en-GB"/>
              </w:rPr>
              <w:tab/>
            </w:r>
            <w:r w:rsidRPr="0042218E">
              <w:rPr>
                <w:rStyle w:val="Hyperlink"/>
                <w:noProof/>
              </w:rPr>
              <w:t>Levels of Observation – Level 4</w:t>
            </w:r>
            <w:r>
              <w:rPr>
                <w:noProof/>
                <w:webHidden/>
              </w:rPr>
              <w:tab/>
            </w:r>
            <w:r>
              <w:rPr>
                <w:noProof/>
                <w:webHidden/>
              </w:rPr>
              <w:fldChar w:fldCharType="begin"/>
            </w:r>
            <w:r>
              <w:rPr>
                <w:noProof/>
                <w:webHidden/>
              </w:rPr>
              <w:instrText xml:space="preserve"> PAGEREF _Toc458502764 \h </w:instrText>
            </w:r>
            <w:r>
              <w:rPr>
                <w:noProof/>
                <w:webHidden/>
              </w:rPr>
            </w:r>
            <w:r>
              <w:rPr>
                <w:noProof/>
                <w:webHidden/>
              </w:rPr>
              <w:fldChar w:fldCharType="separate"/>
            </w:r>
            <w:r>
              <w:rPr>
                <w:noProof/>
                <w:webHidden/>
              </w:rPr>
              <w:t>8</w:t>
            </w:r>
            <w:r>
              <w:rPr>
                <w:noProof/>
                <w:webHidden/>
              </w:rPr>
              <w:fldChar w:fldCharType="end"/>
            </w:r>
          </w:hyperlink>
        </w:p>
        <w:p w14:paraId="472CB4FF" w14:textId="77777777" w:rsidR="007E1556" w:rsidRDefault="00E542B5" w:rsidP="007E1556">
          <w:pPr>
            <w:pStyle w:val="TOC2"/>
            <w:rPr>
              <w:rFonts w:asciiTheme="minorHAnsi" w:eastAsiaTheme="minorEastAsia" w:hAnsiTheme="minorHAnsi" w:cstheme="minorBidi"/>
              <w:noProof/>
              <w:szCs w:val="22"/>
              <w:lang w:eastAsia="en-GB"/>
            </w:rPr>
          </w:pPr>
          <w:hyperlink w:anchor="_Toc458502765" w:history="1">
            <w:r w:rsidRPr="0042218E">
              <w:rPr>
                <w:rStyle w:val="Hyperlink"/>
                <w:noProof/>
              </w:rPr>
              <w:t>2.4</w:t>
            </w:r>
            <w:r>
              <w:rPr>
                <w:rFonts w:asciiTheme="minorHAnsi" w:eastAsiaTheme="minorEastAsia" w:hAnsiTheme="minorHAnsi" w:cstheme="minorBidi"/>
                <w:noProof/>
                <w:szCs w:val="22"/>
                <w:lang w:eastAsia="en-GB"/>
              </w:rPr>
              <w:tab/>
            </w:r>
            <w:r w:rsidRPr="0042218E">
              <w:rPr>
                <w:rStyle w:val="Hyperlink"/>
                <w:noProof/>
              </w:rPr>
              <w:t>Securing Close Support Employee</w:t>
            </w:r>
            <w:r>
              <w:rPr>
                <w:noProof/>
                <w:webHidden/>
              </w:rPr>
              <w:tab/>
            </w:r>
            <w:r>
              <w:rPr>
                <w:noProof/>
                <w:webHidden/>
              </w:rPr>
              <w:fldChar w:fldCharType="begin"/>
            </w:r>
            <w:r>
              <w:rPr>
                <w:noProof/>
                <w:webHidden/>
              </w:rPr>
              <w:instrText xml:space="preserve"> PAGEREF _Toc458502765 \h </w:instrText>
            </w:r>
            <w:r>
              <w:rPr>
                <w:noProof/>
                <w:webHidden/>
              </w:rPr>
            </w:r>
            <w:r>
              <w:rPr>
                <w:noProof/>
                <w:webHidden/>
              </w:rPr>
              <w:fldChar w:fldCharType="separate"/>
            </w:r>
            <w:r>
              <w:rPr>
                <w:noProof/>
                <w:webHidden/>
              </w:rPr>
              <w:t>9</w:t>
            </w:r>
            <w:r>
              <w:rPr>
                <w:noProof/>
                <w:webHidden/>
              </w:rPr>
              <w:fldChar w:fldCharType="end"/>
            </w:r>
          </w:hyperlink>
        </w:p>
        <w:p w14:paraId="472CB500" w14:textId="77777777" w:rsidR="007E1556" w:rsidRDefault="00E542B5" w:rsidP="007E1556">
          <w:pPr>
            <w:pStyle w:val="TOC2"/>
            <w:rPr>
              <w:rFonts w:asciiTheme="minorHAnsi" w:eastAsiaTheme="minorEastAsia" w:hAnsiTheme="minorHAnsi" w:cstheme="minorBidi"/>
              <w:noProof/>
              <w:szCs w:val="22"/>
              <w:lang w:eastAsia="en-GB"/>
            </w:rPr>
          </w:pPr>
          <w:hyperlink w:anchor="_Toc458502766" w:history="1">
            <w:r w:rsidRPr="0042218E">
              <w:rPr>
                <w:rStyle w:val="Hyperlink"/>
                <w:noProof/>
              </w:rPr>
              <w:t>2.5</w:t>
            </w:r>
            <w:r>
              <w:rPr>
                <w:rFonts w:asciiTheme="minorHAnsi" w:eastAsiaTheme="minorEastAsia" w:hAnsiTheme="minorHAnsi" w:cstheme="minorBidi"/>
                <w:noProof/>
                <w:szCs w:val="22"/>
                <w:lang w:eastAsia="en-GB"/>
              </w:rPr>
              <w:tab/>
            </w:r>
            <w:r w:rsidRPr="0042218E">
              <w:rPr>
                <w:rStyle w:val="Hyperlink"/>
                <w:noProof/>
              </w:rPr>
              <w:t>Implementation of Close Support</w:t>
            </w:r>
            <w:r>
              <w:rPr>
                <w:noProof/>
                <w:webHidden/>
              </w:rPr>
              <w:tab/>
            </w:r>
            <w:r>
              <w:rPr>
                <w:noProof/>
                <w:webHidden/>
              </w:rPr>
              <w:fldChar w:fldCharType="begin"/>
            </w:r>
            <w:r>
              <w:rPr>
                <w:noProof/>
                <w:webHidden/>
              </w:rPr>
              <w:instrText xml:space="preserve"> PAGEREF _Toc458502766 \h </w:instrText>
            </w:r>
            <w:r>
              <w:rPr>
                <w:noProof/>
                <w:webHidden/>
              </w:rPr>
            </w:r>
            <w:r>
              <w:rPr>
                <w:noProof/>
                <w:webHidden/>
              </w:rPr>
              <w:fldChar w:fldCharType="separate"/>
            </w:r>
            <w:r>
              <w:rPr>
                <w:noProof/>
                <w:webHidden/>
              </w:rPr>
              <w:t>10</w:t>
            </w:r>
            <w:r>
              <w:rPr>
                <w:noProof/>
                <w:webHidden/>
              </w:rPr>
              <w:fldChar w:fldCharType="end"/>
            </w:r>
          </w:hyperlink>
        </w:p>
        <w:p w14:paraId="472CB501" w14:textId="77777777" w:rsidR="007E1556" w:rsidRDefault="00E542B5" w:rsidP="007E1556">
          <w:pPr>
            <w:pStyle w:val="TOC2"/>
            <w:rPr>
              <w:rFonts w:asciiTheme="minorHAnsi" w:eastAsiaTheme="minorEastAsia" w:hAnsiTheme="minorHAnsi" w:cstheme="minorBidi"/>
              <w:noProof/>
              <w:szCs w:val="22"/>
              <w:lang w:eastAsia="en-GB"/>
            </w:rPr>
          </w:pPr>
          <w:hyperlink w:anchor="_Toc458502767" w:history="1">
            <w:r w:rsidRPr="0042218E">
              <w:rPr>
                <w:rStyle w:val="Hyperlink"/>
                <w:noProof/>
                <w:lang w:eastAsia="en-GB"/>
              </w:rPr>
              <w:t>2.6</w:t>
            </w:r>
            <w:r>
              <w:rPr>
                <w:rFonts w:asciiTheme="minorHAnsi" w:eastAsiaTheme="minorEastAsia" w:hAnsiTheme="minorHAnsi" w:cstheme="minorBidi"/>
                <w:noProof/>
                <w:szCs w:val="22"/>
                <w:lang w:eastAsia="en-GB"/>
              </w:rPr>
              <w:tab/>
            </w:r>
            <w:r w:rsidRPr="0042218E">
              <w:rPr>
                <w:rStyle w:val="Hyperlink"/>
                <w:noProof/>
                <w:lang w:eastAsia="en-GB"/>
              </w:rPr>
              <w:t>Payment Arrangements for Patients who have Private Care Providers Outside of the Acute Setting</w:t>
            </w:r>
            <w:r>
              <w:rPr>
                <w:noProof/>
                <w:webHidden/>
              </w:rPr>
              <w:tab/>
            </w:r>
            <w:r>
              <w:rPr>
                <w:noProof/>
                <w:webHidden/>
              </w:rPr>
              <w:fldChar w:fldCharType="begin"/>
            </w:r>
            <w:r>
              <w:rPr>
                <w:noProof/>
                <w:webHidden/>
              </w:rPr>
              <w:instrText xml:space="preserve"> PAGEREF _Toc458502767 \h </w:instrText>
            </w:r>
            <w:r>
              <w:rPr>
                <w:noProof/>
                <w:webHidden/>
              </w:rPr>
            </w:r>
            <w:r>
              <w:rPr>
                <w:noProof/>
                <w:webHidden/>
              </w:rPr>
              <w:fldChar w:fldCharType="separate"/>
            </w:r>
            <w:r>
              <w:rPr>
                <w:noProof/>
                <w:webHidden/>
              </w:rPr>
              <w:t>11</w:t>
            </w:r>
            <w:r>
              <w:rPr>
                <w:noProof/>
                <w:webHidden/>
              </w:rPr>
              <w:fldChar w:fldCharType="end"/>
            </w:r>
          </w:hyperlink>
        </w:p>
        <w:p w14:paraId="472CB502" w14:textId="77777777" w:rsidR="007E1556" w:rsidRDefault="00E542B5" w:rsidP="007E1556">
          <w:pPr>
            <w:pStyle w:val="TOC2"/>
            <w:rPr>
              <w:rFonts w:asciiTheme="minorHAnsi" w:eastAsiaTheme="minorEastAsia" w:hAnsiTheme="minorHAnsi" w:cstheme="minorBidi"/>
              <w:noProof/>
              <w:szCs w:val="22"/>
              <w:lang w:eastAsia="en-GB"/>
            </w:rPr>
          </w:pPr>
          <w:hyperlink w:anchor="_Toc458502768" w:history="1">
            <w:r w:rsidRPr="0042218E">
              <w:rPr>
                <w:rStyle w:val="Hyperlink"/>
                <w:noProof/>
                <w:lang w:eastAsia="en-GB"/>
              </w:rPr>
              <w:t>2.7</w:t>
            </w:r>
            <w:r>
              <w:rPr>
                <w:rFonts w:asciiTheme="minorHAnsi" w:eastAsiaTheme="minorEastAsia" w:hAnsiTheme="minorHAnsi" w:cstheme="minorBidi"/>
                <w:noProof/>
                <w:szCs w:val="22"/>
                <w:lang w:eastAsia="en-GB"/>
              </w:rPr>
              <w:tab/>
            </w:r>
            <w:r w:rsidRPr="0042218E">
              <w:rPr>
                <w:rStyle w:val="Hyperlink"/>
                <w:noProof/>
                <w:lang w:eastAsia="en-GB"/>
              </w:rPr>
              <w:t>Arrangements for Patients Transferred to the GWH acute site from a Mental Health Unit</w:t>
            </w:r>
            <w:r>
              <w:rPr>
                <w:noProof/>
                <w:webHidden/>
              </w:rPr>
              <w:tab/>
            </w:r>
            <w:r>
              <w:rPr>
                <w:noProof/>
                <w:webHidden/>
              </w:rPr>
              <w:fldChar w:fldCharType="begin"/>
            </w:r>
            <w:r>
              <w:rPr>
                <w:noProof/>
                <w:webHidden/>
              </w:rPr>
              <w:instrText xml:space="preserve"> PAGEREF _Toc458502768 \h </w:instrText>
            </w:r>
            <w:r>
              <w:rPr>
                <w:noProof/>
                <w:webHidden/>
              </w:rPr>
            </w:r>
            <w:r>
              <w:rPr>
                <w:noProof/>
                <w:webHidden/>
              </w:rPr>
              <w:fldChar w:fldCharType="separate"/>
            </w:r>
            <w:r>
              <w:rPr>
                <w:noProof/>
                <w:webHidden/>
              </w:rPr>
              <w:t>11</w:t>
            </w:r>
            <w:r>
              <w:rPr>
                <w:noProof/>
                <w:webHidden/>
              </w:rPr>
              <w:fldChar w:fldCharType="end"/>
            </w:r>
          </w:hyperlink>
        </w:p>
        <w:p w14:paraId="472CB503" w14:textId="77777777" w:rsidR="007E1556" w:rsidRDefault="00E542B5" w:rsidP="007E1556">
          <w:pPr>
            <w:pStyle w:val="TOC2"/>
            <w:rPr>
              <w:rFonts w:asciiTheme="minorHAnsi" w:eastAsiaTheme="minorEastAsia" w:hAnsiTheme="minorHAnsi" w:cstheme="minorBidi"/>
              <w:noProof/>
              <w:szCs w:val="22"/>
              <w:lang w:eastAsia="en-GB"/>
            </w:rPr>
          </w:pPr>
          <w:hyperlink w:anchor="_Toc458502769" w:history="1">
            <w:r w:rsidRPr="0042218E">
              <w:rPr>
                <w:rStyle w:val="Hyperlink"/>
                <w:noProof/>
                <w:lang w:eastAsia="en-GB"/>
              </w:rPr>
              <w:t>2.8</w:t>
            </w:r>
            <w:r>
              <w:rPr>
                <w:rFonts w:asciiTheme="minorHAnsi" w:eastAsiaTheme="minorEastAsia" w:hAnsiTheme="minorHAnsi" w:cstheme="minorBidi"/>
                <w:noProof/>
                <w:szCs w:val="22"/>
                <w:lang w:eastAsia="en-GB"/>
              </w:rPr>
              <w:tab/>
            </w:r>
            <w:r w:rsidRPr="0042218E">
              <w:rPr>
                <w:rStyle w:val="Hyperlink"/>
                <w:noProof/>
                <w:lang w:eastAsia="en-GB"/>
              </w:rPr>
              <w:t>Special Considerations: Patients who require Close Support and need Isolating for Infection Control (IP&amp; C) Reasons/Outbreaks of Diarrhoea and Vomiting (D&amp; V)</w:t>
            </w:r>
            <w:r>
              <w:rPr>
                <w:noProof/>
                <w:webHidden/>
              </w:rPr>
              <w:tab/>
            </w:r>
            <w:r>
              <w:rPr>
                <w:noProof/>
                <w:webHidden/>
              </w:rPr>
              <w:fldChar w:fldCharType="begin"/>
            </w:r>
            <w:r>
              <w:rPr>
                <w:noProof/>
                <w:webHidden/>
              </w:rPr>
              <w:instrText xml:space="preserve"> PAGEREF _Toc458502769 \h</w:instrText>
            </w:r>
            <w:r>
              <w:rPr>
                <w:noProof/>
                <w:webHidden/>
              </w:rPr>
              <w:instrText xml:space="preserve"> </w:instrText>
            </w:r>
            <w:r>
              <w:rPr>
                <w:noProof/>
                <w:webHidden/>
              </w:rPr>
            </w:r>
            <w:r>
              <w:rPr>
                <w:noProof/>
                <w:webHidden/>
              </w:rPr>
              <w:fldChar w:fldCharType="separate"/>
            </w:r>
            <w:r>
              <w:rPr>
                <w:noProof/>
                <w:webHidden/>
              </w:rPr>
              <w:t>13</w:t>
            </w:r>
            <w:r>
              <w:rPr>
                <w:noProof/>
                <w:webHidden/>
              </w:rPr>
              <w:fldChar w:fldCharType="end"/>
            </w:r>
          </w:hyperlink>
        </w:p>
        <w:p w14:paraId="472CB504" w14:textId="77777777" w:rsidR="007E1556" w:rsidRDefault="00E542B5" w:rsidP="007E1556">
          <w:pPr>
            <w:pStyle w:val="TOC2"/>
            <w:rPr>
              <w:rFonts w:asciiTheme="minorHAnsi" w:eastAsiaTheme="minorEastAsia" w:hAnsiTheme="minorHAnsi" w:cstheme="minorBidi"/>
              <w:noProof/>
              <w:szCs w:val="22"/>
              <w:lang w:eastAsia="en-GB"/>
            </w:rPr>
          </w:pPr>
          <w:hyperlink w:anchor="_Toc458502770" w:history="1">
            <w:r w:rsidRPr="0042218E">
              <w:rPr>
                <w:rStyle w:val="Hyperlink"/>
                <w:rFonts w:eastAsia="Calibri"/>
                <w:noProof/>
              </w:rPr>
              <w:t>2.9</w:t>
            </w:r>
            <w:r>
              <w:rPr>
                <w:rFonts w:asciiTheme="minorHAnsi" w:eastAsiaTheme="minorEastAsia" w:hAnsiTheme="minorHAnsi" w:cstheme="minorBidi"/>
                <w:noProof/>
                <w:szCs w:val="22"/>
                <w:lang w:eastAsia="en-GB"/>
              </w:rPr>
              <w:tab/>
            </w:r>
            <w:r w:rsidRPr="0042218E">
              <w:rPr>
                <w:rStyle w:val="Hyperlink"/>
                <w:rFonts w:eastAsia="Calibri"/>
                <w:noProof/>
              </w:rPr>
              <w:t>Support for Employees who have undertaken Close Support</w:t>
            </w:r>
            <w:r>
              <w:rPr>
                <w:noProof/>
                <w:webHidden/>
              </w:rPr>
              <w:tab/>
            </w:r>
            <w:r>
              <w:rPr>
                <w:noProof/>
                <w:webHidden/>
              </w:rPr>
              <w:fldChar w:fldCharType="begin"/>
            </w:r>
            <w:r>
              <w:rPr>
                <w:noProof/>
                <w:webHidden/>
              </w:rPr>
              <w:instrText xml:space="preserve"> PAGEREF _Toc458502770 \h </w:instrText>
            </w:r>
            <w:r>
              <w:rPr>
                <w:noProof/>
                <w:webHidden/>
              </w:rPr>
            </w:r>
            <w:r>
              <w:rPr>
                <w:noProof/>
                <w:webHidden/>
              </w:rPr>
              <w:fldChar w:fldCharType="separate"/>
            </w:r>
            <w:r>
              <w:rPr>
                <w:noProof/>
                <w:webHidden/>
              </w:rPr>
              <w:t>13</w:t>
            </w:r>
            <w:r>
              <w:rPr>
                <w:noProof/>
                <w:webHidden/>
              </w:rPr>
              <w:fldChar w:fldCharType="end"/>
            </w:r>
          </w:hyperlink>
        </w:p>
        <w:p w14:paraId="472CB505" w14:textId="77777777" w:rsidR="007E1556" w:rsidRDefault="00E542B5" w:rsidP="007E1556">
          <w:pPr>
            <w:pStyle w:val="TOC2"/>
            <w:rPr>
              <w:rFonts w:asciiTheme="minorHAnsi" w:eastAsiaTheme="minorEastAsia" w:hAnsiTheme="minorHAnsi" w:cstheme="minorBidi"/>
              <w:noProof/>
              <w:szCs w:val="22"/>
              <w:lang w:eastAsia="en-GB"/>
            </w:rPr>
          </w:pPr>
          <w:hyperlink w:anchor="_Toc458502771" w:history="1">
            <w:r w:rsidRPr="0042218E">
              <w:rPr>
                <w:rStyle w:val="Hyperlink"/>
                <w:noProof/>
              </w:rPr>
              <w:t>2.10</w:t>
            </w:r>
            <w:r>
              <w:rPr>
                <w:rFonts w:asciiTheme="minorHAnsi" w:eastAsiaTheme="minorEastAsia" w:hAnsiTheme="minorHAnsi" w:cstheme="minorBidi"/>
                <w:noProof/>
                <w:szCs w:val="22"/>
                <w:lang w:eastAsia="en-GB"/>
              </w:rPr>
              <w:tab/>
            </w:r>
            <w:r w:rsidRPr="0042218E">
              <w:rPr>
                <w:rStyle w:val="Hyperlink"/>
                <w:noProof/>
              </w:rPr>
              <w:t>Mental Capacity Act (2005) (MCA) Considerations</w:t>
            </w:r>
            <w:r>
              <w:rPr>
                <w:noProof/>
                <w:webHidden/>
              </w:rPr>
              <w:tab/>
            </w:r>
            <w:r>
              <w:rPr>
                <w:noProof/>
                <w:webHidden/>
              </w:rPr>
              <w:fldChar w:fldCharType="begin"/>
            </w:r>
            <w:r>
              <w:rPr>
                <w:noProof/>
                <w:webHidden/>
              </w:rPr>
              <w:instrText xml:space="preserve"> PAGEREF _Toc458502771 \h </w:instrText>
            </w:r>
            <w:r>
              <w:rPr>
                <w:noProof/>
                <w:webHidden/>
              </w:rPr>
            </w:r>
            <w:r>
              <w:rPr>
                <w:noProof/>
                <w:webHidden/>
              </w:rPr>
              <w:fldChar w:fldCharType="separate"/>
            </w:r>
            <w:r>
              <w:rPr>
                <w:noProof/>
                <w:webHidden/>
              </w:rPr>
              <w:t>14</w:t>
            </w:r>
            <w:r>
              <w:rPr>
                <w:noProof/>
                <w:webHidden/>
              </w:rPr>
              <w:fldChar w:fldCharType="end"/>
            </w:r>
          </w:hyperlink>
        </w:p>
        <w:p w14:paraId="472CB506" w14:textId="77777777" w:rsidR="007E1556" w:rsidRDefault="00E542B5" w:rsidP="007E1556">
          <w:pPr>
            <w:pStyle w:val="TOC2"/>
            <w:rPr>
              <w:rFonts w:asciiTheme="minorHAnsi" w:eastAsiaTheme="minorEastAsia" w:hAnsiTheme="minorHAnsi" w:cstheme="minorBidi"/>
              <w:noProof/>
              <w:szCs w:val="22"/>
              <w:lang w:eastAsia="en-GB"/>
            </w:rPr>
          </w:pPr>
          <w:hyperlink w:anchor="_Toc458502772" w:history="1">
            <w:r w:rsidRPr="0042218E">
              <w:rPr>
                <w:rStyle w:val="Hyperlink"/>
                <w:noProof/>
                <w:lang w:eastAsia="en-GB"/>
              </w:rPr>
              <w:t>2.11</w:t>
            </w:r>
            <w:r>
              <w:rPr>
                <w:rFonts w:asciiTheme="minorHAnsi" w:eastAsiaTheme="minorEastAsia" w:hAnsiTheme="minorHAnsi" w:cstheme="minorBidi"/>
                <w:noProof/>
                <w:szCs w:val="22"/>
                <w:lang w:eastAsia="en-GB"/>
              </w:rPr>
              <w:tab/>
            </w:r>
            <w:r w:rsidRPr="0042218E">
              <w:rPr>
                <w:rStyle w:val="Hyperlink"/>
                <w:noProof/>
                <w:lang w:eastAsia="en-GB"/>
              </w:rPr>
              <w:t>Principles of the MCA</w:t>
            </w:r>
            <w:r>
              <w:rPr>
                <w:noProof/>
                <w:webHidden/>
              </w:rPr>
              <w:tab/>
            </w:r>
            <w:r>
              <w:rPr>
                <w:noProof/>
                <w:webHidden/>
              </w:rPr>
              <w:fldChar w:fldCharType="begin"/>
            </w:r>
            <w:r>
              <w:rPr>
                <w:noProof/>
                <w:webHidden/>
              </w:rPr>
              <w:instrText xml:space="preserve"> PAGEREF _Toc458502772 \h </w:instrText>
            </w:r>
            <w:r>
              <w:rPr>
                <w:noProof/>
                <w:webHidden/>
              </w:rPr>
            </w:r>
            <w:r>
              <w:rPr>
                <w:noProof/>
                <w:webHidden/>
              </w:rPr>
              <w:fldChar w:fldCharType="separate"/>
            </w:r>
            <w:r>
              <w:rPr>
                <w:noProof/>
                <w:webHidden/>
              </w:rPr>
              <w:t>14</w:t>
            </w:r>
            <w:r>
              <w:rPr>
                <w:noProof/>
                <w:webHidden/>
              </w:rPr>
              <w:fldChar w:fldCharType="end"/>
            </w:r>
          </w:hyperlink>
        </w:p>
        <w:p w14:paraId="472CB507" w14:textId="77777777" w:rsidR="007E1556" w:rsidRDefault="00E542B5" w:rsidP="007E1556">
          <w:pPr>
            <w:pStyle w:val="TOC3"/>
            <w:tabs>
              <w:tab w:val="left" w:pos="851"/>
            </w:tabs>
            <w:rPr>
              <w:rFonts w:asciiTheme="minorHAnsi" w:eastAsiaTheme="minorEastAsia" w:hAnsiTheme="minorHAnsi" w:cstheme="minorBidi"/>
              <w:noProof/>
              <w:szCs w:val="22"/>
              <w:lang w:eastAsia="en-GB"/>
            </w:rPr>
          </w:pPr>
          <w:hyperlink w:anchor="_Toc458502773" w:history="1">
            <w:r w:rsidRPr="0042218E">
              <w:rPr>
                <w:rStyle w:val="Hyperlink"/>
                <w:noProof/>
                <w:lang w:eastAsia="en-GB"/>
              </w:rPr>
              <w:t>2.</w:t>
            </w:r>
            <w:r w:rsidRPr="0042218E">
              <w:rPr>
                <w:rStyle w:val="Hyperlink"/>
                <w:noProof/>
                <w:lang w:eastAsia="en-GB"/>
              </w:rPr>
              <w:t>11.1</w:t>
            </w:r>
            <w:r>
              <w:rPr>
                <w:rFonts w:asciiTheme="minorHAnsi" w:eastAsiaTheme="minorEastAsia" w:hAnsiTheme="minorHAnsi" w:cstheme="minorBidi"/>
                <w:noProof/>
                <w:szCs w:val="22"/>
                <w:lang w:eastAsia="en-GB"/>
              </w:rPr>
              <w:tab/>
            </w:r>
            <w:r w:rsidRPr="0042218E">
              <w:rPr>
                <w:rStyle w:val="Hyperlink"/>
                <w:noProof/>
                <w:lang w:eastAsia="en-GB"/>
              </w:rPr>
              <w:t>The ‘Acid Test’ for Deprivation of Liberty</w:t>
            </w:r>
            <w:r>
              <w:rPr>
                <w:noProof/>
                <w:webHidden/>
              </w:rPr>
              <w:tab/>
            </w:r>
            <w:r>
              <w:rPr>
                <w:noProof/>
                <w:webHidden/>
              </w:rPr>
              <w:fldChar w:fldCharType="begin"/>
            </w:r>
            <w:r>
              <w:rPr>
                <w:noProof/>
                <w:webHidden/>
              </w:rPr>
              <w:instrText xml:space="preserve"> PAGEREF _Toc458502773 \h </w:instrText>
            </w:r>
            <w:r>
              <w:rPr>
                <w:noProof/>
                <w:webHidden/>
              </w:rPr>
            </w:r>
            <w:r>
              <w:rPr>
                <w:noProof/>
                <w:webHidden/>
              </w:rPr>
              <w:fldChar w:fldCharType="separate"/>
            </w:r>
            <w:r>
              <w:rPr>
                <w:noProof/>
                <w:webHidden/>
              </w:rPr>
              <w:t>14</w:t>
            </w:r>
            <w:r>
              <w:rPr>
                <w:noProof/>
                <w:webHidden/>
              </w:rPr>
              <w:fldChar w:fldCharType="end"/>
            </w:r>
          </w:hyperlink>
        </w:p>
        <w:p w14:paraId="472CB508" w14:textId="77777777" w:rsidR="007E1556" w:rsidRDefault="00E542B5" w:rsidP="007E1556">
          <w:pPr>
            <w:pStyle w:val="TOC2"/>
            <w:rPr>
              <w:rFonts w:asciiTheme="minorHAnsi" w:eastAsiaTheme="minorEastAsia" w:hAnsiTheme="minorHAnsi" w:cstheme="minorBidi"/>
              <w:noProof/>
              <w:szCs w:val="22"/>
              <w:lang w:eastAsia="en-GB"/>
            </w:rPr>
          </w:pPr>
          <w:hyperlink w:anchor="_Toc458502774" w:history="1">
            <w:r w:rsidRPr="0042218E">
              <w:rPr>
                <w:rStyle w:val="Hyperlink"/>
                <w:noProof/>
                <w:lang w:eastAsia="en-GB"/>
              </w:rPr>
              <w:t>2.12</w:t>
            </w:r>
            <w:r>
              <w:rPr>
                <w:rFonts w:asciiTheme="minorHAnsi" w:eastAsiaTheme="minorEastAsia" w:hAnsiTheme="minorHAnsi" w:cstheme="minorBidi"/>
                <w:noProof/>
                <w:szCs w:val="22"/>
                <w:lang w:eastAsia="en-GB"/>
              </w:rPr>
              <w:tab/>
            </w:r>
            <w:r w:rsidRPr="0042218E">
              <w:rPr>
                <w:rStyle w:val="Hyperlink"/>
                <w:noProof/>
                <w:lang w:eastAsia="en-GB"/>
              </w:rPr>
              <w:t>Deprivation of Liberty Safeguards (2009)</w:t>
            </w:r>
            <w:r>
              <w:rPr>
                <w:noProof/>
                <w:webHidden/>
              </w:rPr>
              <w:tab/>
            </w:r>
            <w:r>
              <w:rPr>
                <w:noProof/>
                <w:webHidden/>
              </w:rPr>
              <w:fldChar w:fldCharType="begin"/>
            </w:r>
            <w:r>
              <w:rPr>
                <w:noProof/>
                <w:webHidden/>
              </w:rPr>
              <w:instrText xml:space="preserve"> PAGEREF _Toc458502774 \h </w:instrText>
            </w:r>
            <w:r>
              <w:rPr>
                <w:noProof/>
                <w:webHidden/>
              </w:rPr>
            </w:r>
            <w:r>
              <w:rPr>
                <w:noProof/>
                <w:webHidden/>
              </w:rPr>
              <w:fldChar w:fldCharType="separate"/>
            </w:r>
            <w:r>
              <w:rPr>
                <w:noProof/>
                <w:webHidden/>
              </w:rPr>
              <w:t>15</w:t>
            </w:r>
            <w:r>
              <w:rPr>
                <w:noProof/>
                <w:webHidden/>
              </w:rPr>
              <w:fldChar w:fldCharType="end"/>
            </w:r>
          </w:hyperlink>
        </w:p>
        <w:p w14:paraId="472CB509" w14:textId="77777777" w:rsidR="007E1556" w:rsidRDefault="00E542B5" w:rsidP="007E1556">
          <w:pPr>
            <w:pStyle w:val="TOC3"/>
            <w:tabs>
              <w:tab w:val="left" w:pos="851"/>
            </w:tabs>
            <w:rPr>
              <w:rFonts w:asciiTheme="minorHAnsi" w:eastAsiaTheme="minorEastAsia" w:hAnsiTheme="minorHAnsi" w:cstheme="minorBidi"/>
              <w:noProof/>
              <w:szCs w:val="22"/>
              <w:lang w:eastAsia="en-GB"/>
            </w:rPr>
          </w:pPr>
          <w:hyperlink w:anchor="_Toc458502775" w:history="1">
            <w:r w:rsidRPr="0042218E">
              <w:rPr>
                <w:rStyle w:val="Hyperlink"/>
                <w:noProof/>
                <w:lang w:eastAsia="en-GB"/>
              </w:rPr>
              <w:t>2.12.2</w:t>
            </w:r>
            <w:r>
              <w:rPr>
                <w:rFonts w:asciiTheme="minorHAnsi" w:eastAsiaTheme="minorEastAsia" w:hAnsiTheme="minorHAnsi" w:cstheme="minorBidi"/>
                <w:noProof/>
                <w:szCs w:val="22"/>
                <w:lang w:eastAsia="en-GB"/>
              </w:rPr>
              <w:tab/>
            </w:r>
            <w:r w:rsidRPr="0042218E">
              <w:rPr>
                <w:rStyle w:val="Hyperlink"/>
                <w:noProof/>
                <w:lang w:eastAsia="en-GB"/>
              </w:rPr>
              <w:t>Who does a DoLS apply to?</w:t>
            </w:r>
            <w:r>
              <w:rPr>
                <w:noProof/>
                <w:webHidden/>
              </w:rPr>
              <w:tab/>
            </w:r>
            <w:r>
              <w:rPr>
                <w:noProof/>
                <w:webHidden/>
              </w:rPr>
              <w:fldChar w:fldCharType="begin"/>
            </w:r>
            <w:r>
              <w:rPr>
                <w:noProof/>
                <w:webHidden/>
              </w:rPr>
              <w:instrText xml:space="preserve"> PAGEREF _Toc458502775 \h </w:instrText>
            </w:r>
            <w:r>
              <w:rPr>
                <w:noProof/>
                <w:webHidden/>
              </w:rPr>
            </w:r>
            <w:r>
              <w:rPr>
                <w:noProof/>
                <w:webHidden/>
              </w:rPr>
              <w:fldChar w:fldCharType="separate"/>
            </w:r>
            <w:r>
              <w:rPr>
                <w:noProof/>
                <w:webHidden/>
              </w:rPr>
              <w:t>15</w:t>
            </w:r>
            <w:r>
              <w:rPr>
                <w:noProof/>
                <w:webHidden/>
              </w:rPr>
              <w:fldChar w:fldCharType="end"/>
            </w:r>
          </w:hyperlink>
        </w:p>
        <w:p w14:paraId="472CB50A" w14:textId="77777777" w:rsidR="007E1556" w:rsidRDefault="00E542B5" w:rsidP="007E1556">
          <w:pPr>
            <w:pStyle w:val="TOC3"/>
            <w:tabs>
              <w:tab w:val="left" w:pos="851"/>
            </w:tabs>
            <w:rPr>
              <w:rFonts w:asciiTheme="minorHAnsi" w:eastAsiaTheme="minorEastAsia" w:hAnsiTheme="minorHAnsi" w:cstheme="minorBidi"/>
              <w:noProof/>
              <w:szCs w:val="22"/>
              <w:lang w:eastAsia="en-GB"/>
            </w:rPr>
          </w:pPr>
          <w:hyperlink w:anchor="_Toc458502776" w:history="1">
            <w:r w:rsidRPr="0042218E">
              <w:rPr>
                <w:rStyle w:val="Hyperlink"/>
                <w:noProof/>
                <w:lang w:eastAsia="en-GB"/>
              </w:rPr>
              <w:t>2.12.3</w:t>
            </w:r>
            <w:r>
              <w:rPr>
                <w:rFonts w:asciiTheme="minorHAnsi" w:eastAsiaTheme="minorEastAsia" w:hAnsiTheme="minorHAnsi" w:cstheme="minorBidi"/>
                <w:noProof/>
                <w:szCs w:val="22"/>
                <w:lang w:eastAsia="en-GB"/>
              </w:rPr>
              <w:tab/>
            </w:r>
            <w:r w:rsidRPr="0042218E">
              <w:rPr>
                <w:rStyle w:val="Hyperlink"/>
                <w:noProof/>
                <w:lang w:eastAsia="en-GB"/>
              </w:rPr>
              <w:t>Why Might Someone need a DoLS?</w:t>
            </w:r>
            <w:r>
              <w:rPr>
                <w:noProof/>
                <w:webHidden/>
              </w:rPr>
              <w:tab/>
            </w:r>
            <w:r>
              <w:rPr>
                <w:noProof/>
                <w:webHidden/>
              </w:rPr>
              <w:fldChar w:fldCharType="begin"/>
            </w:r>
            <w:r>
              <w:rPr>
                <w:noProof/>
                <w:webHidden/>
              </w:rPr>
              <w:instrText xml:space="preserve"> PAGEREF _Toc458502776 \h </w:instrText>
            </w:r>
            <w:r>
              <w:rPr>
                <w:noProof/>
                <w:webHidden/>
              </w:rPr>
            </w:r>
            <w:r>
              <w:rPr>
                <w:noProof/>
                <w:webHidden/>
              </w:rPr>
              <w:fldChar w:fldCharType="separate"/>
            </w:r>
            <w:r>
              <w:rPr>
                <w:noProof/>
                <w:webHidden/>
              </w:rPr>
              <w:t>15</w:t>
            </w:r>
            <w:r>
              <w:rPr>
                <w:noProof/>
                <w:webHidden/>
              </w:rPr>
              <w:fldChar w:fldCharType="end"/>
            </w:r>
          </w:hyperlink>
        </w:p>
        <w:p w14:paraId="472CB50B" w14:textId="77777777" w:rsidR="007E1556" w:rsidRDefault="00E542B5" w:rsidP="007E1556">
          <w:pPr>
            <w:pStyle w:val="TOC3"/>
            <w:tabs>
              <w:tab w:val="left" w:pos="851"/>
            </w:tabs>
            <w:rPr>
              <w:rFonts w:asciiTheme="minorHAnsi" w:eastAsiaTheme="minorEastAsia" w:hAnsiTheme="minorHAnsi" w:cstheme="minorBidi"/>
              <w:noProof/>
              <w:szCs w:val="22"/>
              <w:lang w:eastAsia="en-GB"/>
            </w:rPr>
          </w:pPr>
          <w:hyperlink w:anchor="_Toc458502777" w:history="1">
            <w:r w:rsidRPr="0042218E">
              <w:rPr>
                <w:rStyle w:val="Hyperlink"/>
                <w:noProof/>
                <w:lang w:eastAsia="en-GB"/>
              </w:rPr>
              <w:t>2.12.4</w:t>
            </w:r>
            <w:r>
              <w:rPr>
                <w:rFonts w:asciiTheme="minorHAnsi" w:eastAsiaTheme="minorEastAsia" w:hAnsiTheme="minorHAnsi" w:cstheme="minorBidi"/>
                <w:noProof/>
                <w:szCs w:val="22"/>
                <w:lang w:eastAsia="en-GB"/>
              </w:rPr>
              <w:tab/>
            </w:r>
            <w:r w:rsidRPr="0042218E">
              <w:rPr>
                <w:rStyle w:val="Hyperlink"/>
                <w:noProof/>
                <w:lang w:eastAsia="en-GB"/>
              </w:rPr>
              <w:t>When Should a DoLS Application be considered?</w:t>
            </w:r>
            <w:r>
              <w:rPr>
                <w:noProof/>
                <w:webHidden/>
              </w:rPr>
              <w:tab/>
            </w:r>
            <w:r>
              <w:rPr>
                <w:noProof/>
                <w:webHidden/>
              </w:rPr>
              <w:fldChar w:fldCharType="begin"/>
            </w:r>
            <w:r>
              <w:rPr>
                <w:noProof/>
                <w:webHidden/>
              </w:rPr>
              <w:instrText xml:space="preserve"> PAGE</w:instrText>
            </w:r>
            <w:r>
              <w:rPr>
                <w:noProof/>
                <w:webHidden/>
              </w:rPr>
              <w:instrText xml:space="preserve">REF _Toc458502777 \h </w:instrText>
            </w:r>
            <w:r>
              <w:rPr>
                <w:noProof/>
                <w:webHidden/>
              </w:rPr>
            </w:r>
            <w:r>
              <w:rPr>
                <w:noProof/>
                <w:webHidden/>
              </w:rPr>
              <w:fldChar w:fldCharType="separate"/>
            </w:r>
            <w:r>
              <w:rPr>
                <w:noProof/>
                <w:webHidden/>
              </w:rPr>
              <w:t>16</w:t>
            </w:r>
            <w:r>
              <w:rPr>
                <w:noProof/>
                <w:webHidden/>
              </w:rPr>
              <w:fldChar w:fldCharType="end"/>
            </w:r>
          </w:hyperlink>
        </w:p>
        <w:p w14:paraId="472CB50C" w14:textId="77777777" w:rsidR="007E1556" w:rsidRDefault="00E542B5" w:rsidP="007E1556">
          <w:pPr>
            <w:pStyle w:val="TOC3"/>
            <w:tabs>
              <w:tab w:val="left" w:pos="851"/>
            </w:tabs>
            <w:rPr>
              <w:rFonts w:asciiTheme="minorHAnsi" w:eastAsiaTheme="minorEastAsia" w:hAnsiTheme="minorHAnsi" w:cstheme="minorBidi"/>
              <w:noProof/>
              <w:szCs w:val="22"/>
              <w:lang w:eastAsia="en-GB"/>
            </w:rPr>
          </w:pPr>
          <w:hyperlink w:anchor="_Toc458502778" w:history="1">
            <w:r w:rsidRPr="0042218E">
              <w:rPr>
                <w:rStyle w:val="Hyperlink"/>
                <w:noProof/>
                <w:lang w:eastAsia="en-GB"/>
              </w:rPr>
              <w:t>2.12.5</w:t>
            </w:r>
            <w:r>
              <w:rPr>
                <w:rFonts w:asciiTheme="minorHAnsi" w:eastAsiaTheme="minorEastAsia" w:hAnsiTheme="minorHAnsi" w:cstheme="minorBidi"/>
                <w:noProof/>
                <w:szCs w:val="22"/>
                <w:lang w:eastAsia="en-GB"/>
              </w:rPr>
              <w:tab/>
            </w:r>
            <w:r w:rsidRPr="0042218E">
              <w:rPr>
                <w:rStyle w:val="Hyperlink"/>
                <w:noProof/>
                <w:lang w:eastAsia="en-GB"/>
              </w:rPr>
              <w:t>What is a DoLS Authorisation?</w:t>
            </w:r>
            <w:r>
              <w:rPr>
                <w:noProof/>
                <w:webHidden/>
              </w:rPr>
              <w:tab/>
            </w:r>
            <w:r>
              <w:rPr>
                <w:noProof/>
                <w:webHidden/>
              </w:rPr>
              <w:fldChar w:fldCharType="begin"/>
            </w:r>
            <w:r>
              <w:rPr>
                <w:noProof/>
                <w:webHidden/>
              </w:rPr>
              <w:instrText xml:space="preserve"> PAGEREF _Toc458502778 \h </w:instrText>
            </w:r>
            <w:r>
              <w:rPr>
                <w:noProof/>
                <w:webHidden/>
              </w:rPr>
            </w:r>
            <w:r>
              <w:rPr>
                <w:noProof/>
                <w:webHidden/>
              </w:rPr>
              <w:fldChar w:fldCharType="separate"/>
            </w:r>
            <w:r>
              <w:rPr>
                <w:noProof/>
                <w:webHidden/>
              </w:rPr>
              <w:t>16</w:t>
            </w:r>
            <w:r>
              <w:rPr>
                <w:noProof/>
                <w:webHidden/>
              </w:rPr>
              <w:fldChar w:fldCharType="end"/>
            </w:r>
          </w:hyperlink>
        </w:p>
        <w:p w14:paraId="472CB50D" w14:textId="77777777" w:rsidR="007E1556" w:rsidRDefault="00E542B5" w:rsidP="007E1556">
          <w:pPr>
            <w:pStyle w:val="TOC2"/>
            <w:rPr>
              <w:rFonts w:asciiTheme="minorHAnsi" w:eastAsiaTheme="minorEastAsia" w:hAnsiTheme="minorHAnsi" w:cstheme="minorBidi"/>
              <w:noProof/>
              <w:szCs w:val="22"/>
              <w:lang w:eastAsia="en-GB"/>
            </w:rPr>
          </w:pPr>
          <w:hyperlink w:anchor="_Toc458502779" w:history="1">
            <w:r w:rsidRPr="0042218E">
              <w:rPr>
                <w:rStyle w:val="Hyperlink"/>
                <w:noProof/>
                <w:lang w:eastAsia="en-GB"/>
              </w:rPr>
              <w:t>2.13</w:t>
            </w:r>
            <w:r>
              <w:rPr>
                <w:rFonts w:asciiTheme="minorHAnsi" w:eastAsiaTheme="minorEastAsia" w:hAnsiTheme="minorHAnsi" w:cstheme="minorBidi"/>
                <w:noProof/>
                <w:szCs w:val="22"/>
                <w:lang w:eastAsia="en-GB"/>
              </w:rPr>
              <w:tab/>
            </w:r>
            <w:r w:rsidRPr="0042218E">
              <w:rPr>
                <w:rStyle w:val="Hyperlink"/>
                <w:noProof/>
                <w:lang w:eastAsia="en-GB"/>
              </w:rPr>
              <w:t>Restraint</w:t>
            </w:r>
            <w:r>
              <w:rPr>
                <w:noProof/>
                <w:webHidden/>
              </w:rPr>
              <w:tab/>
            </w:r>
            <w:r>
              <w:rPr>
                <w:noProof/>
                <w:webHidden/>
              </w:rPr>
              <w:fldChar w:fldCharType="begin"/>
            </w:r>
            <w:r>
              <w:rPr>
                <w:noProof/>
                <w:webHidden/>
              </w:rPr>
              <w:instrText xml:space="preserve"> PAGEREF _Toc458502779 \h </w:instrText>
            </w:r>
            <w:r>
              <w:rPr>
                <w:noProof/>
                <w:webHidden/>
              </w:rPr>
            </w:r>
            <w:r>
              <w:rPr>
                <w:noProof/>
                <w:webHidden/>
              </w:rPr>
              <w:fldChar w:fldCharType="separate"/>
            </w:r>
            <w:r>
              <w:rPr>
                <w:noProof/>
                <w:webHidden/>
              </w:rPr>
              <w:t>16</w:t>
            </w:r>
            <w:r>
              <w:rPr>
                <w:noProof/>
                <w:webHidden/>
              </w:rPr>
              <w:fldChar w:fldCharType="end"/>
            </w:r>
          </w:hyperlink>
        </w:p>
        <w:p w14:paraId="472CB50E" w14:textId="77777777" w:rsidR="007E1556" w:rsidRDefault="00E542B5" w:rsidP="007E1556">
          <w:pPr>
            <w:pStyle w:val="TOC2"/>
            <w:rPr>
              <w:rFonts w:asciiTheme="minorHAnsi" w:eastAsiaTheme="minorEastAsia" w:hAnsiTheme="minorHAnsi" w:cstheme="minorBidi"/>
              <w:noProof/>
              <w:szCs w:val="22"/>
              <w:lang w:eastAsia="en-GB"/>
            </w:rPr>
          </w:pPr>
          <w:hyperlink w:anchor="_Toc458502780" w:history="1">
            <w:r w:rsidRPr="0042218E">
              <w:rPr>
                <w:rStyle w:val="Hyperlink"/>
                <w:noProof/>
              </w:rPr>
              <w:t>2.14</w:t>
            </w:r>
            <w:r>
              <w:rPr>
                <w:rFonts w:asciiTheme="minorHAnsi" w:eastAsiaTheme="minorEastAsia" w:hAnsiTheme="minorHAnsi" w:cstheme="minorBidi"/>
                <w:noProof/>
                <w:szCs w:val="22"/>
                <w:lang w:eastAsia="en-GB"/>
              </w:rPr>
              <w:tab/>
            </w:r>
            <w:r w:rsidRPr="0042218E">
              <w:rPr>
                <w:rStyle w:val="Hyperlink"/>
                <w:noProof/>
              </w:rPr>
              <w:t>Medication as a ‘Chemical Restraint’</w:t>
            </w:r>
            <w:r>
              <w:rPr>
                <w:noProof/>
                <w:webHidden/>
              </w:rPr>
              <w:tab/>
            </w:r>
            <w:r>
              <w:rPr>
                <w:noProof/>
                <w:webHidden/>
              </w:rPr>
              <w:fldChar w:fldCharType="begin"/>
            </w:r>
            <w:r>
              <w:rPr>
                <w:noProof/>
                <w:webHidden/>
              </w:rPr>
              <w:instrText xml:space="preserve"> PAGEREF _Toc458502780 \h </w:instrText>
            </w:r>
            <w:r>
              <w:rPr>
                <w:noProof/>
                <w:webHidden/>
              </w:rPr>
            </w:r>
            <w:r>
              <w:rPr>
                <w:noProof/>
                <w:webHidden/>
              </w:rPr>
              <w:fldChar w:fldCharType="separate"/>
            </w:r>
            <w:r>
              <w:rPr>
                <w:noProof/>
                <w:webHidden/>
              </w:rPr>
              <w:t>17</w:t>
            </w:r>
            <w:r>
              <w:rPr>
                <w:noProof/>
                <w:webHidden/>
              </w:rPr>
              <w:fldChar w:fldCharType="end"/>
            </w:r>
          </w:hyperlink>
        </w:p>
        <w:p w14:paraId="472CB50F" w14:textId="77777777" w:rsidR="007E1556" w:rsidRDefault="00E542B5" w:rsidP="007E1556">
          <w:pPr>
            <w:pStyle w:val="TOC2"/>
            <w:rPr>
              <w:rFonts w:asciiTheme="minorHAnsi" w:eastAsiaTheme="minorEastAsia" w:hAnsiTheme="minorHAnsi" w:cstheme="minorBidi"/>
              <w:noProof/>
              <w:szCs w:val="22"/>
              <w:lang w:eastAsia="en-GB"/>
            </w:rPr>
          </w:pPr>
          <w:hyperlink w:anchor="_Toc458502781" w:history="1">
            <w:r w:rsidRPr="0042218E">
              <w:rPr>
                <w:rStyle w:val="Hyperlink"/>
                <w:noProof/>
              </w:rPr>
              <w:t>2.15</w:t>
            </w:r>
            <w:r>
              <w:rPr>
                <w:rFonts w:asciiTheme="minorHAnsi" w:eastAsiaTheme="minorEastAsia" w:hAnsiTheme="minorHAnsi" w:cstheme="minorBidi"/>
                <w:noProof/>
                <w:szCs w:val="22"/>
                <w:lang w:eastAsia="en-GB"/>
              </w:rPr>
              <w:tab/>
            </w:r>
            <w:r w:rsidRPr="0042218E">
              <w:rPr>
                <w:rStyle w:val="Hyperlink"/>
                <w:noProof/>
              </w:rPr>
              <w:t>Mental Health Act (2007) (MHA) Considerations</w:t>
            </w:r>
            <w:r>
              <w:rPr>
                <w:noProof/>
                <w:webHidden/>
              </w:rPr>
              <w:tab/>
            </w:r>
            <w:r>
              <w:rPr>
                <w:noProof/>
                <w:webHidden/>
              </w:rPr>
              <w:fldChar w:fldCharType="begin"/>
            </w:r>
            <w:r>
              <w:rPr>
                <w:noProof/>
                <w:webHidden/>
              </w:rPr>
              <w:instrText xml:space="preserve"> PAGEREF _Toc458502781 \h </w:instrText>
            </w:r>
            <w:r>
              <w:rPr>
                <w:noProof/>
                <w:webHidden/>
              </w:rPr>
            </w:r>
            <w:r>
              <w:rPr>
                <w:noProof/>
                <w:webHidden/>
              </w:rPr>
              <w:fldChar w:fldCharType="separate"/>
            </w:r>
            <w:r>
              <w:rPr>
                <w:noProof/>
                <w:webHidden/>
              </w:rPr>
              <w:t>17</w:t>
            </w:r>
            <w:r>
              <w:rPr>
                <w:noProof/>
                <w:webHidden/>
              </w:rPr>
              <w:fldChar w:fldCharType="end"/>
            </w:r>
          </w:hyperlink>
        </w:p>
        <w:p w14:paraId="472CB510" w14:textId="77777777" w:rsidR="007E1556" w:rsidRDefault="00E542B5" w:rsidP="007E1556">
          <w:pPr>
            <w:pStyle w:val="TOC2"/>
            <w:rPr>
              <w:rFonts w:asciiTheme="minorHAnsi" w:eastAsiaTheme="minorEastAsia" w:hAnsiTheme="minorHAnsi" w:cstheme="minorBidi"/>
              <w:noProof/>
              <w:szCs w:val="22"/>
              <w:lang w:eastAsia="en-GB"/>
            </w:rPr>
          </w:pPr>
          <w:hyperlink w:anchor="_Toc458502782" w:history="1">
            <w:r w:rsidRPr="0042218E">
              <w:rPr>
                <w:rStyle w:val="Hyperlink"/>
                <w:noProof/>
                <w:lang w:eastAsia="en-GB"/>
              </w:rPr>
              <w:t>2.16</w:t>
            </w:r>
            <w:r>
              <w:rPr>
                <w:rFonts w:asciiTheme="minorHAnsi" w:eastAsiaTheme="minorEastAsia" w:hAnsiTheme="minorHAnsi" w:cstheme="minorBidi"/>
                <w:noProof/>
                <w:szCs w:val="22"/>
                <w:lang w:eastAsia="en-GB"/>
              </w:rPr>
              <w:tab/>
            </w:r>
            <w:r w:rsidRPr="0042218E">
              <w:rPr>
                <w:rStyle w:val="Hyperlink"/>
                <w:noProof/>
                <w:lang w:eastAsia="en-GB"/>
              </w:rPr>
              <w:t>Section 5 (2) of the MHA</w:t>
            </w:r>
            <w:r>
              <w:rPr>
                <w:noProof/>
                <w:webHidden/>
              </w:rPr>
              <w:tab/>
            </w:r>
            <w:r>
              <w:rPr>
                <w:noProof/>
                <w:webHidden/>
              </w:rPr>
              <w:fldChar w:fldCharType="begin"/>
            </w:r>
            <w:r>
              <w:rPr>
                <w:noProof/>
                <w:webHidden/>
              </w:rPr>
              <w:instrText xml:space="preserve"> PAGEREF _Toc458502782 \h </w:instrText>
            </w:r>
            <w:r>
              <w:rPr>
                <w:noProof/>
                <w:webHidden/>
              </w:rPr>
            </w:r>
            <w:r>
              <w:rPr>
                <w:noProof/>
                <w:webHidden/>
              </w:rPr>
              <w:fldChar w:fldCharType="separate"/>
            </w:r>
            <w:r>
              <w:rPr>
                <w:noProof/>
                <w:webHidden/>
              </w:rPr>
              <w:t>17</w:t>
            </w:r>
            <w:r>
              <w:rPr>
                <w:noProof/>
                <w:webHidden/>
              </w:rPr>
              <w:fldChar w:fldCharType="end"/>
            </w:r>
          </w:hyperlink>
        </w:p>
        <w:p w14:paraId="472CB511" w14:textId="77777777" w:rsidR="007E1556" w:rsidRDefault="00E542B5" w:rsidP="007E1556">
          <w:pPr>
            <w:pStyle w:val="TOC2"/>
            <w:rPr>
              <w:rFonts w:asciiTheme="minorHAnsi" w:eastAsiaTheme="minorEastAsia" w:hAnsiTheme="minorHAnsi" w:cstheme="minorBidi"/>
              <w:noProof/>
              <w:szCs w:val="22"/>
              <w:lang w:eastAsia="en-GB"/>
            </w:rPr>
          </w:pPr>
          <w:hyperlink w:anchor="_Toc458502783" w:history="1">
            <w:r w:rsidRPr="0042218E">
              <w:rPr>
                <w:rStyle w:val="Hyperlink"/>
                <w:noProof/>
              </w:rPr>
              <w:t>2.17</w:t>
            </w:r>
            <w:r>
              <w:rPr>
                <w:rFonts w:asciiTheme="minorHAnsi" w:eastAsiaTheme="minorEastAsia" w:hAnsiTheme="minorHAnsi" w:cstheme="minorBidi"/>
                <w:noProof/>
                <w:szCs w:val="22"/>
                <w:lang w:eastAsia="en-GB"/>
              </w:rPr>
              <w:tab/>
            </w:r>
            <w:r w:rsidRPr="0042218E">
              <w:rPr>
                <w:rStyle w:val="Hyperlink"/>
                <w:noProof/>
              </w:rPr>
              <w:t>Expectations of all Employees (including RMHN)</w:t>
            </w:r>
            <w:r>
              <w:rPr>
                <w:noProof/>
                <w:webHidden/>
              </w:rPr>
              <w:tab/>
            </w:r>
            <w:r>
              <w:rPr>
                <w:noProof/>
                <w:webHidden/>
              </w:rPr>
              <w:fldChar w:fldCharType="begin"/>
            </w:r>
            <w:r>
              <w:rPr>
                <w:noProof/>
                <w:webHidden/>
              </w:rPr>
              <w:instrText xml:space="preserve"> PAGEREF _Toc458502783</w:instrText>
            </w:r>
            <w:r>
              <w:rPr>
                <w:noProof/>
                <w:webHidden/>
              </w:rPr>
              <w:instrText xml:space="preserve"> \h </w:instrText>
            </w:r>
            <w:r>
              <w:rPr>
                <w:noProof/>
                <w:webHidden/>
              </w:rPr>
            </w:r>
            <w:r>
              <w:rPr>
                <w:noProof/>
                <w:webHidden/>
              </w:rPr>
              <w:fldChar w:fldCharType="separate"/>
            </w:r>
            <w:r>
              <w:rPr>
                <w:noProof/>
                <w:webHidden/>
              </w:rPr>
              <w:t>18</w:t>
            </w:r>
            <w:r>
              <w:rPr>
                <w:noProof/>
                <w:webHidden/>
              </w:rPr>
              <w:fldChar w:fldCharType="end"/>
            </w:r>
          </w:hyperlink>
        </w:p>
        <w:p w14:paraId="472CB512" w14:textId="77777777" w:rsidR="007E1556" w:rsidRDefault="00E542B5" w:rsidP="007E1556">
          <w:pPr>
            <w:pStyle w:val="TOC3"/>
            <w:tabs>
              <w:tab w:val="left" w:pos="851"/>
            </w:tabs>
            <w:rPr>
              <w:rFonts w:asciiTheme="minorHAnsi" w:eastAsiaTheme="minorEastAsia" w:hAnsiTheme="minorHAnsi" w:cstheme="minorBidi"/>
              <w:noProof/>
              <w:szCs w:val="22"/>
              <w:lang w:eastAsia="en-GB"/>
            </w:rPr>
          </w:pPr>
          <w:hyperlink w:anchor="_Toc458502784" w:history="1">
            <w:r w:rsidRPr="0042218E">
              <w:rPr>
                <w:rStyle w:val="Hyperlink"/>
                <w:noProof/>
                <w:lang w:eastAsia="en-GB"/>
              </w:rPr>
              <w:t>2.17.1</w:t>
            </w:r>
            <w:r>
              <w:rPr>
                <w:rFonts w:asciiTheme="minorHAnsi" w:eastAsiaTheme="minorEastAsia" w:hAnsiTheme="minorHAnsi" w:cstheme="minorBidi"/>
                <w:noProof/>
                <w:szCs w:val="22"/>
                <w:lang w:eastAsia="en-GB"/>
              </w:rPr>
              <w:tab/>
            </w:r>
            <w:r w:rsidRPr="0042218E">
              <w:rPr>
                <w:rStyle w:val="Hyperlink"/>
                <w:noProof/>
                <w:lang w:eastAsia="en-GB"/>
              </w:rPr>
              <w:t>Expectation of Nursing Employees (inclusive of care staff)</w:t>
            </w:r>
            <w:r>
              <w:rPr>
                <w:noProof/>
                <w:webHidden/>
              </w:rPr>
              <w:tab/>
            </w:r>
            <w:r>
              <w:rPr>
                <w:noProof/>
                <w:webHidden/>
              </w:rPr>
              <w:fldChar w:fldCharType="begin"/>
            </w:r>
            <w:r>
              <w:rPr>
                <w:noProof/>
                <w:webHidden/>
              </w:rPr>
              <w:instrText xml:space="preserve"> PAGEREF _Toc458502784 \h </w:instrText>
            </w:r>
            <w:r>
              <w:rPr>
                <w:noProof/>
                <w:webHidden/>
              </w:rPr>
            </w:r>
            <w:r>
              <w:rPr>
                <w:noProof/>
                <w:webHidden/>
              </w:rPr>
              <w:fldChar w:fldCharType="separate"/>
            </w:r>
            <w:r>
              <w:rPr>
                <w:noProof/>
                <w:webHidden/>
              </w:rPr>
              <w:t>18</w:t>
            </w:r>
            <w:r>
              <w:rPr>
                <w:noProof/>
                <w:webHidden/>
              </w:rPr>
              <w:fldChar w:fldCharType="end"/>
            </w:r>
          </w:hyperlink>
        </w:p>
        <w:p w14:paraId="472CB513" w14:textId="77777777" w:rsidR="007E1556" w:rsidRDefault="00E542B5" w:rsidP="007E1556">
          <w:pPr>
            <w:pStyle w:val="TOC3"/>
            <w:tabs>
              <w:tab w:val="left" w:pos="851"/>
            </w:tabs>
            <w:rPr>
              <w:rFonts w:asciiTheme="minorHAnsi" w:eastAsiaTheme="minorEastAsia" w:hAnsiTheme="minorHAnsi" w:cstheme="minorBidi"/>
              <w:noProof/>
              <w:szCs w:val="22"/>
              <w:lang w:eastAsia="en-GB"/>
            </w:rPr>
          </w:pPr>
          <w:hyperlink w:anchor="_Toc458502785" w:history="1">
            <w:r w:rsidRPr="0042218E">
              <w:rPr>
                <w:rStyle w:val="Hyperlink"/>
                <w:noProof/>
                <w:lang w:eastAsia="en-GB"/>
              </w:rPr>
              <w:t>2.17.2</w:t>
            </w:r>
            <w:r>
              <w:rPr>
                <w:rFonts w:asciiTheme="minorHAnsi" w:eastAsiaTheme="minorEastAsia" w:hAnsiTheme="minorHAnsi" w:cstheme="minorBidi"/>
                <w:noProof/>
                <w:szCs w:val="22"/>
                <w:lang w:eastAsia="en-GB"/>
              </w:rPr>
              <w:tab/>
            </w:r>
            <w:r w:rsidRPr="0042218E">
              <w:rPr>
                <w:rStyle w:val="Hyperlink"/>
                <w:noProof/>
              </w:rPr>
              <w:t>Expectation of Registered Nurse Mental Health (RNMH</w:t>
            </w:r>
            <w:r w:rsidRPr="0042218E">
              <w:rPr>
                <w:rStyle w:val="Hyperlink"/>
                <w:noProof/>
                <w:lang w:eastAsia="en-GB"/>
              </w:rPr>
              <w:t>)</w:t>
            </w:r>
            <w:r>
              <w:rPr>
                <w:noProof/>
                <w:webHidden/>
              </w:rPr>
              <w:tab/>
            </w:r>
            <w:r>
              <w:rPr>
                <w:noProof/>
                <w:webHidden/>
              </w:rPr>
              <w:fldChar w:fldCharType="begin"/>
            </w:r>
            <w:r>
              <w:rPr>
                <w:noProof/>
                <w:webHidden/>
              </w:rPr>
              <w:instrText xml:space="preserve"> PAGEREF _Toc458502785 \h </w:instrText>
            </w:r>
            <w:r>
              <w:rPr>
                <w:noProof/>
                <w:webHidden/>
              </w:rPr>
            </w:r>
            <w:r>
              <w:rPr>
                <w:noProof/>
                <w:webHidden/>
              </w:rPr>
              <w:fldChar w:fldCharType="separate"/>
            </w:r>
            <w:r>
              <w:rPr>
                <w:noProof/>
                <w:webHidden/>
              </w:rPr>
              <w:t>18</w:t>
            </w:r>
            <w:r>
              <w:rPr>
                <w:noProof/>
                <w:webHidden/>
              </w:rPr>
              <w:fldChar w:fldCharType="end"/>
            </w:r>
          </w:hyperlink>
        </w:p>
        <w:p w14:paraId="472CB514" w14:textId="77777777" w:rsidR="007E1556" w:rsidRDefault="00E542B5" w:rsidP="007E1556">
          <w:pPr>
            <w:pStyle w:val="TOC3"/>
            <w:tabs>
              <w:tab w:val="left" w:pos="851"/>
            </w:tabs>
            <w:rPr>
              <w:rFonts w:asciiTheme="minorHAnsi" w:eastAsiaTheme="minorEastAsia" w:hAnsiTheme="minorHAnsi" w:cstheme="minorBidi"/>
              <w:noProof/>
              <w:szCs w:val="22"/>
              <w:lang w:eastAsia="en-GB"/>
            </w:rPr>
          </w:pPr>
          <w:hyperlink w:anchor="_Toc458502786" w:history="1">
            <w:r w:rsidRPr="0042218E">
              <w:rPr>
                <w:rStyle w:val="Hyperlink"/>
                <w:noProof/>
                <w:lang w:eastAsia="en-GB"/>
              </w:rPr>
              <w:t>2.17.4</w:t>
            </w:r>
            <w:r>
              <w:rPr>
                <w:rFonts w:asciiTheme="minorHAnsi" w:eastAsiaTheme="minorEastAsia" w:hAnsiTheme="minorHAnsi" w:cstheme="minorBidi"/>
                <w:noProof/>
                <w:szCs w:val="22"/>
                <w:lang w:eastAsia="en-GB"/>
              </w:rPr>
              <w:tab/>
            </w:r>
            <w:r w:rsidRPr="0042218E">
              <w:rPr>
                <w:rStyle w:val="Hyperlink"/>
                <w:noProof/>
                <w:lang w:eastAsia="en-GB"/>
              </w:rPr>
              <w:t>Co-horting Patients</w:t>
            </w:r>
            <w:r>
              <w:rPr>
                <w:noProof/>
                <w:webHidden/>
              </w:rPr>
              <w:tab/>
            </w:r>
            <w:r>
              <w:rPr>
                <w:noProof/>
                <w:webHidden/>
              </w:rPr>
              <w:fldChar w:fldCharType="begin"/>
            </w:r>
            <w:r>
              <w:rPr>
                <w:noProof/>
                <w:webHidden/>
              </w:rPr>
              <w:instrText xml:space="preserve"> PAGEREF _Toc458502786 \h </w:instrText>
            </w:r>
            <w:r>
              <w:rPr>
                <w:noProof/>
                <w:webHidden/>
              </w:rPr>
            </w:r>
            <w:r>
              <w:rPr>
                <w:noProof/>
                <w:webHidden/>
              </w:rPr>
              <w:fldChar w:fldCharType="separate"/>
            </w:r>
            <w:r>
              <w:rPr>
                <w:noProof/>
                <w:webHidden/>
              </w:rPr>
              <w:t>19</w:t>
            </w:r>
            <w:r>
              <w:rPr>
                <w:noProof/>
                <w:webHidden/>
              </w:rPr>
              <w:fldChar w:fldCharType="end"/>
            </w:r>
          </w:hyperlink>
        </w:p>
        <w:p w14:paraId="472CB515" w14:textId="77777777" w:rsidR="007E1556" w:rsidRDefault="00E542B5" w:rsidP="007E1556">
          <w:pPr>
            <w:pStyle w:val="TOC3"/>
            <w:tabs>
              <w:tab w:val="left" w:pos="851"/>
            </w:tabs>
            <w:rPr>
              <w:rFonts w:asciiTheme="minorHAnsi" w:eastAsiaTheme="minorEastAsia" w:hAnsiTheme="minorHAnsi" w:cstheme="minorBidi"/>
              <w:noProof/>
              <w:szCs w:val="22"/>
              <w:lang w:eastAsia="en-GB"/>
            </w:rPr>
          </w:pPr>
          <w:hyperlink w:anchor="_Toc458502787" w:history="1">
            <w:r w:rsidRPr="0042218E">
              <w:rPr>
                <w:rStyle w:val="Hyperlink"/>
                <w:noProof/>
                <w:lang w:eastAsia="en-GB"/>
              </w:rPr>
              <w:t>2.17.5</w:t>
            </w:r>
            <w:r>
              <w:rPr>
                <w:rFonts w:asciiTheme="minorHAnsi" w:eastAsiaTheme="minorEastAsia" w:hAnsiTheme="minorHAnsi" w:cstheme="minorBidi"/>
                <w:noProof/>
                <w:szCs w:val="22"/>
                <w:lang w:eastAsia="en-GB"/>
              </w:rPr>
              <w:tab/>
            </w:r>
            <w:r w:rsidRPr="0042218E">
              <w:rPr>
                <w:rStyle w:val="Hyperlink"/>
                <w:noProof/>
                <w:lang w:eastAsia="en-GB"/>
              </w:rPr>
              <w:t>Appropriate Bed Space</w:t>
            </w:r>
            <w:r>
              <w:rPr>
                <w:noProof/>
                <w:webHidden/>
              </w:rPr>
              <w:tab/>
            </w:r>
            <w:r>
              <w:rPr>
                <w:noProof/>
                <w:webHidden/>
              </w:rPr>
              <w:fldChar w:fldCharType="begin"/>
            </w:r>
            <w:r>
              <w:rPr>
                <w:noProof/>
                <w:webHidden/>
              </w:rPr>
              <w:instrText xml:space="preserve"> PAGEREF _Toc458502787 \h </w:instrText>
            </w:r>
            <w:r>
              <w:rPr>
                <w:noProof/>
                <w:webHidden/>
              </w:rPr>
            </w:r>
            <w:r>
              <w:rPr>
                <w:noProof/>
                <w:webHidden/>
              </w:rPr>
              <w:fldChar w:fldCharType="separate"/>
            </w:r>
            <w:r>
              <w:rPr>
                <w:noProof/>
                <w:webHidden/>
              </w:rPr>
              <w:t>19</w:t>
            </w:r>
            <w:r>
              <w:rPr>
                <w:noProof/>
                <w:webHidden/>
              </w:rPr>
              <w:fldChar w:fldCharType="end"/>
            </w:r>
          </w:hyperlink>
        </w:p>
        <w:p w14:paraId="472CB516" w14:textId="77777777" w:rsidR="007E1556" w:rsidRDefault="00E542B5" w:rsidP="007E1556">
          <w:pPr>
            <w:pStyle w:val="TOC1"/>
            <w:tabs>
              <w:tab w:val="left" w:pos="851"/>
              <w:tab w:val="right" w:leader="dot" w:pos="9912"/>
            </w:tabs>
            <w:rPr>
              <w:rFonts w:asciiTheme="minorHAnsi" w:eastAsiaTheme="minorEastAsia" w:hAnsiTheme="minorHAnsi" w:cstheme="minorBidi"/>
              <w:noProof/>
              <w:szCs w:val="22"/>
              <w:lang w:eastAsia="en-GB"/>
            </w:rPr>
          </w:pPr>
          <w:hyperlink w:anchor="_Toc458502788" w:history="1">
            <w:r w:rsidRPr="0042218E">
              <w:rPr>
                <w:rStyle w:val="Hyperlink"/>
                <w:noProof/>
              </w:rPr>
              <w:t>3</w:t>
            </w:r>
            <w:r>
              <w:rPr>
                <w:rFonts w:asciiTheme="minorHAnsi" w:eastAsiaTheme="minorEastAsia" w:hAnsiTheme="minorHAnsi" w:cstheme="minorBidi"/>
                <w:noProof/>
                <w:szCs w:val="22"/>
                <w:lang w:eastAsia="en-GB"/>
              </w:rPr>
              <w:tab/>
            </w:r>
            <w:r w:rsidRPr="0042218E">
              <w:rPr>
                <w:rStyle w:val="Hyperlink"/>
                <w:noProof/>
              </w:rPr>
              <w:t>Duties and Responsibilities of Individuals and Groups</w:t>
            </w:r>
            <w:r>
              <w:rPr>
                <w:noProof/>
                <w:webHidden/>
              </w:rPr>
              <w:tab/>
            </w:r>
            <w:r>
              <w:rPr>
                <w:noProof/>
                <w:webHidden/>
              </w:rPr>
              <w:fldChar w:fldCharType="begin"/>
            </w:r>
            <w:r>
              <w:rPr>
                <w:noProof/>
                <w:webHidden/>
              </w:rPr>
              <w:instrText xml:space="preserve"> PAGEREF _Toc458502788 \h </w:instrText>
            </w:r>
            <w:r>
              <w:rPr>
                <w:noProof/>
                <w:webHidden/>
              </w:rPr>
            </w:r>
            <w:r>
              <w:rPr>
                <w:noProof/>
                <w:webHidden/>
              </w:rPr>
              <w:fldChar w:fldCharType="separate"/>
            </w:r>
            <w:r>
              <w:rPr>
                <w:noProof/>
                <w:webHidden/>
              </w:rPr>
              <w:t>19</w:t>
            </w:r>
            <w:r>
              <w:rPr>
                <w:noProof/>
                <w:webHidden/>
              </w:rPr>
              <w:fldChar w:fldCharType="end"/>
            </w:r>
          </w:hyperlink>
        </w:p>
        <w:p w14:paraId="472CB517" w14:textId="77777777" w:rsidR="007E1556" w:rsidRDefault="00E542B5" w:rsidP="007E1556">
          <w:pPr>
            <w:pStyle w:val="TOC2"/>
            <w:rPr>
              <w:rFonts w:asciiTheme="minorHAnsi" w:eastAsiaTheme="minorEastAsia" w:hAnsiTheme="minorHAnsi" w:cstheme="minorBidi"/>
              <w:noProof/>
              <w:szCs w:val="22"/>
              <w:lang w:eastAsia="en-GB"/>
            </w:rPr>
          </w:pPr>
          <w:hyperlink w:anchor="_Toc458502789" w:history="1">
            <w:r w:rsidRPr="0042218E">
              <w:rPr>
                <w:rStyle w:val="Hyperlink"/>
                <w:noProof/>
              </w:rPr>
              <w:t>3.1</w:t>
            </w:r>
            <w:r>
              <w:rPr>
                <w:rFonts w:asciiTheme="minorHAnsi" w:eastAsiaTheme="minorEastAsia" w:hAnsiTheme="minorHAnsi" w:cstheme="minorBidi"/>
                <w:noProof/>
                <w:szCs w:val="22"/>
                <w:lang w:eastAsia="en-GB"/>
              </w:rPr>
              <w:tab/>
            </w:r>
            <w:r w:rsidRPr="0042218E">
              <w:rPr>
                <w:rStyle w:val="Hyperlink"/>
                <w:noProof/>
              </w:rPr>
              <w:t>Chief Executive</w:t>
            </w:r>
            <w:r>
              <w:rPr>
                <w:noProof/>
                <w:webHidden/>
              </w:rPr>
              <w:tab/>
            </w:r>
            <w:r>
              <w:rPr>
                <w:noProof/>
                <w:webHidden/>
              </w:rPr>
              <w:fldChar w:fldCharType="begin"/>
            </w:r>
            <w:r>
              <w:rPr>
                <w:noProof/>
                <w:webHidden/>
              </w:rPr>
              <w:instrText xml:space="preserve"> PAGEREF _Toc458502789 \h </w:instrText>
            </w:r>
            <w:r>
              <w:rPr>
                <w:noProof/>
                <w:webHidden/>
              </w:rPr>
            </w:r>
            <w:r>
              <w:rPr>
                <w:noProof/>
                <w:webHidden/>
              </w:rPr>
              <w:fldChar w:fldCharType="separate"/>
            </w:r>
            <w:r>
              <w:rPr>
                <w:noProof/>
                <w:webHidden/>
              </w:rPr>
              <w:t>19</w:t>
            </w:r>
            <w:r>
              <w:rPr>
                <w:noProof/>
                <w:webHidden/>
              </w:rPr>
              <w:fldChar w:fldCharType="end"/>
            </w:r>
          </w:hyperlink>
        </w:p>
        <w:p w14:paraId="472CB518" w14:textId="77777777" w:rsidR="007E1556" w:rsidRDefault="00E542B5" w:rsidP="007E1556">
          <w:pPr>
            <w:pStyle w:val="TOC2"/>
            <w:rPr>
              <w:rFonts w:asciiTheme="minorHAnsi" w:eastAsiaTheme="minorEastAsia" w:hAnsiTheme="minorHAnsi" w:cstheme="minorBidi"/>
              <w:noProof/>
              <w:szCs w:val="22"/>
              <w:lang w:eastAsia="en-GB"/>
            </w:rPr>
          </w:pPr>
          <w:hyperlink w:anchor="_Toc458502790" w:history="1">
            <w:r w:rsidRPr="0042218E">
              <w:rPr>
                <w:rStyle w:val="Hyperlink"/>
                <w:noProof/>
              </w:rPr>
              <w:t>3.2</w:t>
            </w:r>
            <w:r>
              <w:rPr>
                <w:rFonts w:asciiTheme="minorHAnsi" w:eastAsiaTheme="minorEastAsia" w:hAnsiTheme="minorHAnsi" w:cstheme="minorBidi"/>
                <w:noProof/>
                <w:szCs w:val="22"/>
                <w:lang w:eastAsia="en-GB"/>
              </w:rPr>
              <w:tab/>
            </w:r>
            <w:r w:rsidRPr="0042218E">
              <w:rPr>
                <w:rStyle w:val="Hyperlink"/>
                <w:noProof/>
              </w:rPr>
              <w:t>Deputy Divisional Directors</w:t>
            </w:r>
            <w:r>
              <w:rPr>
                <w:noProof/>
                <w:webHidden/>
              </w:rPr>
              <w:tab/>
            </w:r>
            <w:r>
              <w:rPr>
                <w:noProof/>
                <w:webHidden/>
              </w:rPr>
              <w:fldChar w:fldCharType="begin"/>
            </w:r>
            <w:r>
              <w:rPr>
                <w:noProof/>
                <w:webHidden/>
              </w:rPr>
              <w:instrText xml:space="preserve"> PAGEREF _Toc458502790 \h </w:instrText>
            </w:r>
            <w:r>
              <w:rPr>
                <w:noProof/>
                <w:webHidden/>
              </w:rPr>
            </w:r>
            <w:r>
              <w:rPr>
                <w:noProof/>
                <w:webHidden/>
              </w:rPr>
              <w:fldChar w:fldCharType="separate"/>
            </w:r>
            <w:r>
              <w:rPr>
                <w:noProof/>
                <w:webHidden/>
              </w:rPr>
              <w:t>19</w:t>
            </w:r>
            <w:r>
              <w:rPr>
                <w:noProof/>
                <w:webHidden/>
              </w:rPr>
              <w:fldChar w:fldCharType="end"/>
            </w:r>
          </w:hyperlink>
        </w:p>
        <w:p w14:paraId="472CB519" w14:textId="77777777" w:rsidR="007E1556" w:rsidRDefault="00E542B5" w:rsidP="007E1556">
          <w:pPr>
            <w:pStyle w:val="TOC2"/>
            <w:rPr>
              <w:rFonts w:asciiTheme="minorHAnsi" w:eastAsiaTheme="minorEastAsia" w:hAnsiTheme="minorHAnsi" w:cstheme="minorBidi"/>
              <w:noProof/>
              <w:szCs w:val="22"/>
              <w:lang w:eastAsia="en-GB"/>
            </w:rPr>
          </w:pPr>
          <w:hyperlink w:anchor="_Toc458502791" w:history="1">
            <w:r w:rsidRPr="0042218E">
              <w:rPr>
                <w:rStyle w:val="Hyperlink"/>
                <w:noProof/>
              </w:rPr>
              <w:t>3.3</w:t>
            </w:r>
            <w:r>
              <w:rPr>
                <w:rFonts w:asciiTheme="minorHAnsi" w:eastAsiaTheme="minorEastAsia" w:hAnsiTheme="minorHAnsi" w:cstheme="minorBidi"/>
                <w:noProof/>
                <w:szCs w:val="22"/>
                <w:lang w:eastAsia="en-GB"/>
              </w:rPr>
              <w:tab/>
            </w:r>
            <w:r w:rsidRPr="0042218E">
              <w:rPr>
                <w:rStyle w:val="Hyperlink"/>
                <w:noProof/>
              </w:rPr>
              <w:t>Clinical Leads</w:t>
            </w:r>
            <w:r>
              <w:rPr>
                <w:noProof/>
                <w:webHidden/>
              </w:rPr>
              <w:tab/>
            </w:r>
            <w:r>
              <w:rPr>
                <w:noProof/>
                <w:webHidden/>
              </w:rPr>
              <w:fldChar w:fldCharType="begin"/>
            </w:r>
            <w:r>
              <w:rPr>
                <w:noProof/>
                <w:webHidden/>
              </w:rPr>
              <w:instrText xml:space="preserve"> PAGEREF _Toc458502791 \h </w:instrText>
            </w:r>
            <w:r>
              <w:rPr>
                <w:noProof/>
                <w:webHidden/>
              </w:rPr>
            </w:r>
            <w:r>
              <w:rPr>
                <w:noProof/>
                <w:webHidden/>
              </w:rPr>
              <w:fldChar w:fldCharType="separate"/>
            </w:r>
            <w:r>
              <w:rPr>
                <w:noProof/>
                <w:webHidden/>
              </w:rPr>
              <w:t>19</w:t>
            </w:r>
            <w:r>
              <w:rPr>
                <w:noProof/>
                <w:webHidden/>
              </w:rPr>
              <w:fldChar w:fldCharType="end"/>
            </w:r>
          </w:hyperlink>
        </w:p>
        <w:p w14:paraId="472CB51A" w14:textId="77777777" w:rsidR="007E1556" w:rsidRDefault="00E542B5" w:rsidP="007E1556">
          <w:pPr>
            <w:pStyle w:val="TOC2"/>
            <w:rPr>
              <w:rFonts w:asciiTheme="minorHAnsi" w:eastAsiaTheme="minorEastAsia" w:hAnsiTheme="minorHAnsi" w:cstheme="minorBidi"/>
              <w:noProof/>
              <w:szCs w:val="22"/>
              <w:lang w:eastAsia="en-GB"/>
            </w:rPr>
          </w:pPr>
          <w:hyperlink w:anchor="_Toc458502792" w:history="1">
            <w:r w:rsidRPr="0042218E">
              <w:rPr>
                <w:rStyle w:val="Hyperlink"/>
                <w:noProof/>
              </w:rPr>
              <w:t>3.4</w:t>
            </w:r>
            <w:r>
              <w:rPr>
                <w:rFonts w:asciiTheme="minorHAnsi" w:eastAsiaTheme="minorEastAsia" w:hAnsiTheme="minorHAnsi" w:cstheme="minorBidi"/>
                <w:noProof/>
                <w:szCs w:val="22"/>
                <w:lang w:eastAsia="en-GB"/>
              </w:rPr>
              <w:tab/>
            </w:r>
            <w:r w:rsidRPr="0042218E">
              <w:rPr>
                <w:rStyle w:val="Hyperlink"/>
                <w:noProof/>
              </w:rPr>
              <w:t>Divisional Matron/</w:t>
            </w:r>
            <w:r w:rsidRPr="0042218E">
              <w:rPr>
                <w:rStyle w:val="Hyperlink"/>
                <w:noProof/>
              </w:rPr>
              <w:t>Senior Sister/Senior Charge Nurse</w:t>
            </w:r>
            <w:r>
              <w:rPr>
                <w:noProof/>
                <w:webHidden/>
              </w:rPr>
              <w:tab/>
            </w:r>
            <w:r>
              <w:rPr>
                <w:noProof/>
                <w:webHidden/>
              </w:rPr>
              <w:fldChar w:fldCharType="begin"/>
            </w:r>
            <w:r>
              <w:rPr>
                <w:noProof/>
                <w:webHidden/>
              </w:rPr>
              <w:instrText xml:space="preserve"> PAGEREF _Toc458502792 \h </w:instrText>
            </w:r>
            <w:r>
              <w:rPr>
                <w:noProof/>
                <w:webHidden/>
              </w:rPr>
            </w:r>
            <w:r>
              <w:rPr>
                <w:noProof/>
                <w:webHidden/>
              </w:rPr>
              <w:fldChar w:fldCharType="separate"/>
            </w:r>
            <w:r>
              <w:rPr>
                <w:noProof/>
                <w:webHidden/>
              </w:rPr>
              <w:t>19</w:t>
            </w:r>
            <w:r>
              <w:rPr>
                <w:noProof/>
                <w:webHidden/>
              </w:rPr>
              <w:fldChar w:fldCharType="end"/>
            </w:r>
          </w:hyperlink>
        </w:p>
        <w:p w14:paraId="472CB51B" w14:textId="77777777" w:rsidR="007E1556" w:rsidRDefault="00E542B5" w:rsidP="007E1556">
          <w:pPr>
            <w:pStyle w:val="TOC2"/>
            <w:rPr>
              <w:rFonts w:asciiTheme="minorHAnsi" w:eastAsiaTheme="minorEastAsia" w:hAnsiTheme="minorHAnsi" w:cstheme="minorBidi"/>
              <w:noProof/>
              <w:szCs w:val="22"/>
              <w:lang w:eastAsia="en-GB"/>
            </w:rPr>
          </w:pPr>
          <w:hyperlink w:anchor="_Toc458502793" w:history="1">
            <w:r w:rsidRPr="0042218E">
              <w:rPr>
                <w:rStyle w:val="Hyperlink"/>
                <w:noProof/>
              </w:rPr>
              <w:t>3.5</w:t>
            </w:r>
            <w:r>
              <w:rPr>
                <w:rFonts w:asciiTheme="minorHAnsi" w:eastAsiaTheme="minorEastAsia" w:hAnsiTheme="minorHAnsi" w:cstheme="minorBidi"/>
                <w:noProof/>
                <w:szCs w:val="22"/>
                <w:lang w:eastAsia="en-GB"/>
              </w:rPr>
              <w:tab/>
            </w:r>
            <w:r w:rsidRPr="0042218E">
              <w:rPr>
                <w:rStyle w:val="Hyperlink"/>
                <w:noProof/>
              </w:rPr>
              <w:t>Named Nurse</w:t>
            </w:r>
            <w:r>
              <w:rPr>
                <w:noProof/>
                <w:webHidden/>
              </w:rPr>
              <w:tab/>
            </w:r>
            <w:r>
              <w:rPr>
                <w:noProof/>
                <w:webHidden/>
              </w:rPr>
              <w:fldChar w:fldCharType="begin"/>
            </w:r>
            <w:r>
              <w:rPr>
                <w:noProof/>
                <w:webHidden/>
              </w:rPr>
              <w:instrText xml:space="preserve"> PAGEREF _Toc458502793 \h </w:instrText>
            </w:r>
            <w:r>
              <w:rPr>
                <w:noProof/>
                <w:webHidden/>
              </w:rPr>
            </w:r>
            <w:r>
              <w:rPr>
                <w:noProof/>
                <w:webHidden/>
              </w:rPr>
              <w:fldChar w:fldCharType="separate"/>
            </w:r>
            <w:r>
              <w:rPr>
                <w:noProof/>
                <w:webHidden/>
              </w:rPr>
              <w:t>20</w:t>
            </w:r>
            <w:r>
              <w:rPr>
                <w:noProof/>
                <w:webHidden/>
              </w:rPr>
              <w:fldChar w:fldCharType="end"/>
            </w:r>
          </w:hyperlink>
        </w:p>
        <w:p w14:paraId="472CB51C" w14:textId="77777777" w:rsidR="007E1556" w:rsidRDefault="00E542B5" w:rsidP="007E1556">
          <w:pPr>
            <w:pStyle w:val="TOC2"/>
            <w:rPr>
              <w:rFonts w:asciiTheme="minorHAnsi" w:eastAsiaTheme="minorEastAsia" w:hAnsiTheme="minorHAnsi" w:cstheme="minorBidi"/>
              <w:noProof/>
              <w:szCs w:val="22"/>
              <w:lang w:eastAsia="en-GB"/>
            </w:rPr>
          </w:pPr>
          <w:hyperlink w:anchor="_Toc458502794" w:history="1">
            <w:r w:rsidRPr="0042218E">
              <w:rPr>
                <w:rStyle w:val="Hyperlink"/>
                <w:noProof/>
              </w:rPr>
              <w:t>3.6</w:t>
            </w:r>
            <w:r>
              <w:rPr>
                <w:rFonts w:asciiTheme="minorHAnsi" w:eastAsiaTheme="minorEastAsia" w:hAnsiTheme="minorHAnsi" w:cstheme="minorBidi"/>
                <w:noProof/>
                <w:szCs w:val="22"/>
                <w:lang w:eastAsia="en-GB"/>
              </w:rPr>
              <w:tab/>
            </w:r>
            <w:r w:rsidRPr="0042218E">
              <w:rPr>
                <w:rStyle w:val="Hyperlink"/>
                <w:noProof/>
              </w:rPr>
              <w:t>The Nurse in Charge (Co-ordinating Nurse)</w:t>
            </w:r>
            <w:r>
              <w:rPr>
                <w:noProof/>
                <w:webHidden/>
              </w:rPr>
              <w:tab/>
            </w:r>
            <w:r>
              <w:rPr>
                <w:noProof/>
                <w:webHidden/>
              </w:rPr>
              <w:fldChar w:fldCharType="begin"/>
            </w:r>
            <w:r>
              <w:rPr>
                <w:noProof/>
                <w:webHidden/>
              </w:rPr>
              <w:instrText xml:space="preserve"> PAGEREF _Toc458502794 \h </w:instrText>
            </w:r>
            <w:r>
              <w:rPr>
                <w:noProof/>
                <w:webHidden/>
              </w:rPr>
            </w:r>
            <w:r>
              <w:rPr>
                <w:noProof/>
                <w:webHidden/>
              </w:rPr>
              <w:fldChar w:fldCharType="separate"/>
            </w:r>
            <w:r>
              <w:rPr>
                <w:noProof/>
                <w:webHidden/>
              </w:rPr>
              <w:t>20</w:t>
            </w:r>
            <w:r>
              <w:rPr>
                <w:noProof/>
                <w:webHidden/>
              </w:rPr>
              <w:fldChar w:fldCharType="end"/>
            </w:r>
          </w:hyperlink>
        </w:p>
        <w:p w14:paraId="472CB51D" w14:textId="77777777" w:rsidR="007E1556" w:rsidRDefault="00E542B5" w:rsidP="007E1556">
          <w:pPr>
            <w:pStyle w:val="TOC2"/>
            <w:rPr>
              <w:rFonts w:asciiTheme="minorHAnsi" w:eastAsiaTheme="minorEastAsia" w:hAnsiTheme="minorHAnsi" w:cstheme="minorBidi"/>
              <w:noProof/>
              <w:szCs w:val="22"/>
              <w:lang w:eastAsia="en-GB"/>
            </w:rPr>
          </w:pPr>
          <w:hyperlink w:anchor="_Toc458502795" w:history="1">
            <w:r w:rsidRPr="0042218E">
              <w:rPr>
                <w:rStyle w:val="Hyperlink"/>
                <w:noProof/>
              </w:rPr>
              <w:t>3.7</w:t>
            </w:r>
            <w:r>
              <w:rPr>
                <w:rFonts w:asciiTheme="minorHAnsi" w:eastAsiaTheme="minorEastAsia" w:hAnsiTheme="minorHAnsi" w:cstheme="minorBidi"/>
                <w:noProof/>
                <w:szCs w:val="22"/>
                <w:lang w:eastAsia="en-GB"/>
              </w:rPr>
              <w:tab/>
            </w:r>
            <w:r w:rsidRPr="0042218E">
              <w:rPr>
                <w:rStyle w:val="Hyperlink"/>
                <w:noProof/>
              </w:rPr>
              <w:t>Document Author and Document Implementation Lead</w:t>
            </w:r>
            <w:r>
              <w:rPr>
                <w:noProof/>
                <w:webHidden/>
              </w:rPr>
              <w:tab/>
            </w:r>
            <w:r>
              <w:rPr>
                <w:noProof/>
                <w:webHidden/>
              </w:rPr>
              <w:fldChar w:fldCharType="begin"/>
            </w:r>
            <w:r>
              <w:rPr>
                <w:noProof/>
                <w:webHidden/>
              </w:rPr>
              <w:instrText xml:space="preserve"> PAGEREF _Toc458502795 \h </w:instrText>
            </w:r>
            <w:r>
              <w:rPr>
                <w:noProof/>
                <w:webHidden/>
              </w:rPr>
            </w:r>
            <w:r>
              <w:rPr>
                <w:noProof/>
                <w:webHidden/>
              </w:rPr>
              <w:fldChar w:fldCharType="separate"/>
            </w:r>
            <w:r>
              <w:rPr>
                <w:noProof/>
                <w:webHidden/>
              </w:rPr>
              <w:t>20</w:t>
            </w:r>
            <w:r>
              <w:rPr>
                <w:noProof/>
                <w:webHidden/>
              </w:rPr>
              <w:fldChar w:fldCharType="end"/>
            </w:r>
          </w:hyperlink>
        </w:p>
        <w:p w14:paraId="472CB51E" w14:textId="77777777" w:rsidR="007E1556" w:rsidRDefault="00E542B5" w:rsidP="007E1556">
          <w:pPr>
            <w:pStyle w:val="TOC2"/>
            <w:rPr>
              <w:rFonts w:asciiTheme="minorHAnsi" w:eastAsiaTheme="minorEastAsia" w:hAnsiTheme="minorHAnsi" w:cstheme="minorBidi"/>
              <w:noProof/>
              <w:szCs w:val="22"/>
              <w:lang w:eastAsia="en-GB"/>
            </w:rPr>
          </w:pPr>
          <w:hyperlink w:anchor="_Toc458502796" w:history="1">
            <w:r w:rsidRPr="0042218E">
              <w:rPr>
                <w:rStyle w:val="Hyperlink"/>
                <w:noProof/>
              </w:rPr>
              <w:t>3.8</w:t>
            </w:r>
            <w:r>
              <w:rPr>
                <w:rFonts w:asciiTheme="minorHAnsi" w:eastAsiaTheme="minorEastAsia" w:hAnsiTheme="minorHAnsi" w:cstheme="minorBidi"/>
                <w:noProof/>
                <w:szCs w:val="22"/>
                <w:lang w:eastAsia="en-GB"/>
              </w:rPr>
              <w:tab/>
            </w:r>
            <w:r w:rsidRPr="0042218E">
              <w:rPr>
                <w:rStyle w:val="Hyperlink"/>
                <w:noProof/>
              </w:rPr>
              <w:t xml:space="preserve">Target Audience – As indicated on the Cover Page of </w:t>
            </w:r>
            <w:r w:rsidRPr="0042218E">
              <w:rPr>
                <w:rStyle w:val="Hyperlink"/>
                <w:noProof/>
              </w:rPr>
              <w:t>this Document</w:t>
            </w:r>
            <w:r>
              <w:rPr>
                <w:noProof/>
                <w:webHidden/>
              </w:rPr>
              <w:tab/>
            </w:r>
            <w:r>
              <w:rPr>
                <w:noProof/>
                <w:webHidden/>
              </w:rPr>
              <w:fldChar w:fldCharType="begin"/>
            </w:r>
            <w:r>
              <w:rPr>
                <w:noProof/>
                <w:webHidden/>
              </w:rPr>
              <w:instrText xml:space="preserve"> PAGEREF _Toc458502796 \h </w:instrText>
            </w:r>
            <w:r>
              <w:rPr>
                <w:noProof/>
                <w:webHidden/>
              </w:rPr>
            </w:r>
            <w:r>
              <w:rPr>
                <w:noProof/>
                <w:webHidden/>
              </w:rPr>
              <w:fldChar w:fldCharType="separate"/>
            </w:r>
            <w:r>
              <w:rPr>
                <w:noProof/>
                <w:webHidden/>
              </w:rPr>
              <w:t>21</w:t>
            </w:r>
            <w:r>
              <w:rPr>
                <w:noProof/>
                <w:webHidden/>
              </w:rPr>
              <w:fldChar w:fldCharType="end"/>
            </w:r>
          </w:hyperlink>
        </w:p>
        <w:p w14:paraId="472CB51F" w14:textId="77777777" w:rsidR="007E1556" w:rsidRDefault="00E542B5" w:rsidP="007E1556">
          <w:pPr>
            <w:pStyle w:val="TOC2"/>
            <w:rPr>
              <w:rFonts w:asciiTheme="minorHAnsi" w:eastAsiaTheme="minorEastAsia" w:hAnsiTheme="minorHAnsi" w:cstheme="minorBidi"/>
              <w:noProof/>
              <w:szCs w:val="22"/>
              <w:lang w:eastAsia="en-GB"/>
            </w:rPr>
          </w:pPr>
          <w:hyperlink w:anchor="_Toc458502797" w:history="1">
            <w:r w:rsidRPr="0042218E">
              <w:rPr>
                <w:rStyle w:val="Hyperlink"/>
                <w:noProof/>
              </w:rPr>
              <w:t>3.9</w:t>
            </w:r>
            <w:r>
              <w:rPr>
                <w:rFonts w:asciiTheme="minorHAnsi" w:eastAsiaTheme="minorEastAsia" w:hAnsiTheme="minorHAnsi" w:cstheme="minorBidi"/>
                <w:noProof/>
                <w:szCs w:val="22"/>
                <w:lang w:eastAsia="en-GB"/>
              </w:rPr>
              <w:tab/>
            </w:r>
            <w:r w:rsidRPr="0042218E">
              <w:rPr>
                <w:rStyle w:val="Hyperlink"/>
                <w:noProof/>
              </w:rPr>
              <w:t>Mental Health Liaison Team (Acute based care only)</w:t>
            </w:r>
            <w:r>
              <w:rPr>
                <w:noProof/>
                <w:webHidden/>
              </w:rPr>
              <w:tab/>
            </w:r>
            <w:r>
              <w:rPr>
                <w:noProof/>
                <w:webHidden/>
              </w:rPr>
              <w:fldChar w:fldCharType="begin"/>
            </w:r>
            <w:r>
              <w:rPr>
                <w:noProof/>
                <w:webHidden/>
              </w:rPr>
              <w:instrText xml:space="preserve"> PAGEREF _Toc458502797 \h </w:instrText>
            </w:r>
            <w:r>
              <w:rPr>
                <w:noProof/>
                <w:webHidden/>
              </w:rPr>
            </w:r>
            <w:r>
              <w:rPr>
                <w:noProof/>
                <w:webHidden/>
              </w:rPr>
              <w:fldChar w:fldCharType="separate"/>
            </w:r>
            <w:r>
              <w:rPr>
                <w:noProof/>
                <w:webHidden/>
              </w:rPr>
              <w:t>21</w:t>
            </w:r>
            <w:r>
              <w:rPr>
                <w:noProof/>
                <w:webHidden/>
              </w:rPr>
              <w:fldChar w:fldCharType="end"/>
            </w:r>
          </w:hyperlink>
        </w:p>
        <w:p w14:paraId="472CB520" w14:textId="77777777" w:rsidR="007E1556" w:rsidRDefault="00E542B5" w:rsidP="007E1556">
          <w:pPr>
            <w:pStyle w:val="TOC2"/>
            <w:rPr>
              <w:rFonts w:asciiTheme="minorHAnsi" w:eastAsiaTheme="minorEastAsia" w:hAnsiTheme="minorHAnsi" w:cstheme="minorBidi"/>
              <w:noProof/>
              <w:szCs w:val="22"/>
              <w:lang w:eastAsia="en-GB"/>
            </w:rPr>
          </w:pPr>
          <w:hyperlink w:anchor="_Toc458502798" w:history="1">
            <w:r w:rsidRPr="0042218E">
              <w:rPr>
                <w:rStyle w:val="Hyperlink"/>
                <w:noProof/>
              </w:rPr>
              <w:t>3.10</w:t>
            </w:r>
            <w:r>
              <w:rPr>
                <w:rFonts w:asciiTheme="minorHAnsi" w:eastAsiaTheme="minorEastAsia" w:hAnsiTheme="minorHAnsi" w:cstheme="minorBidi"/>
                <w:noProof/>
                <w:szCs w:val="22"/>
                <w:lang w:eastAsia="en-GB"/>
              </w:rPr>
              <w:tab/>
            </w:r>
            <w:r w:rsidRPr="0042218E">
              <w:rPr>
                <w:rStyle w:val="Hyperlink"/>
                <w:noProof/>
              </w:rPr>
              <w:t>Agency and Bank Employees (Nursing)</w:t>
            </w:r>
            <w:r>
              <w:rPr>
                <w:noProof/>
                <w:webHidden/>
              </w:rPr>
              <w:tab/>
            </w:r>
            <w:r>
              <w:rPr>
                <w:noProof/>
                <w:webHidden/>
              </w:rPr>
              <w:fldChar w:fldCharType="begin"/>
            </w:r>
            <w:r>
              <w:rPr>
                <w:noProof/>
                <w:webHidden/>
              </w:rPr>
              <w:instrText xml:space="preserve"> PAGEREF _Toc458502798 \h </w:instrText>
            </w:r>
            <w:r>
              <w:rPr>
                <w:noProof/>
                <w:webHidden/>
              </w:rPr>
            </w:r>
            <w:r>
              <w:rPr>
                <w:noProof/>
                <w:webHidden/>
              </w:rPr>
              <w:fldChar w:fldCharType="separate"/>
            </w:r>
            <w:r>
              <w:rPr>
                <w:noProof/>
                <w:webHidden/>
              </w:rPr>
              <w:t>21</w:t>
            </w:r>
            <w:r>
              <w:rPr>
                <w:noProof/>
                <w:webHidden/>
              </w:rPr>
              <w:fldChar w:fldCharType="end"/>
            </w:r>
          </w:hyperlink>
        </w:p>
        <w:p w14:paraId="472CB521" w14:textId="77777777" w:rsidR="007E1556" w:rsidRDefault="00E542B5" w:rsidP="007E1556">
          <w:pPr>
            <w:pStyle w:val="TOC1"/>
            <w:tabs>
              <w:tab w:val="left" w:pos="851"/>
              <w:tab w:val="right" w:leader="dot" w:pos="9912"/>
            </w:tabs>
            <w:rPr>
              <w:rFonts w:asciiTheme="minorHAnsi" w:eastAsiaTheme="minorEastAsia" w:hAnsiTheme="minorHAnsi" w:cstheme="minorBidi"/>
              <w:noProof/>
              <w:szCs w:val="22"/>
              <w:lang w:eastAsia="en-GB"/>
            </w:rPr>
          </w:pPr>
          <w:hyperlink w:anchor="_Toc458502799" w:history="1">
            <w:r w:rsidRPr="0042218E">
              <w:rPr>
                <w:rStyle w:val="Hyperlink"/>
                <w:noProof/>
              </w:rPr>
              <w:t>4</w:t>
            </w:r>
            <w:r>
              <w:rPr>
                <w:rFonts w:asciiTheme="minorHAnsi" w:eastAsiaTheme="minorEastAsia" w:hAnsiTheme="minorHAnsi" w:cstheme="minorBidi"/>
                <w:noProof/>
                <w:szCs w:val="22"/>
                <w:lang w:eastAsia="en-GB"/>
              </w:rPr>
              <w:tab/>
            </w:r>
            <w:r w:rsidRPr="0042218E">
              <w:rPr>
                <w:rStyle w:val="Hyperlink"/>
                <w:noProof/>
              </w:rPr>
              <w:t>Monitoring Compliance and Effectiveness of Implementation</w:t>
            </w:r>
            <w:r>
              <w:rPr>
                <w:noProof/>
                <w:webHidden/>
              </w:rPr>
              <w:tab/>
            </w:r>
            <w:r>
              <w:rPr>
                <w:noProof/>
                <w:webHidden/>
              </w:rPr>
              <w:fldChar w:fldCharType="begin"/>
            </w:r>
            <w:r>
              <w:rPr>
                <w:noProof/>
                <w:webHidden/>
              </w:rPr>
              <w:instrText xml:space="preserve"> PAGEREF _Toc458502799 \h </w:instrText>
            </w:r>
            <w:r>
              <w:rPr>
                <w:noProof/>
                <w:webHidden/>
              </w:rPr>
            </w:r>
            <w:r>
              <w:rPr>
                <w:noProof/>
                <w:webHidden/>
              </w:rPr>
              <w:fldChar w:fldCharType="separate"/>
            </w:r>
            <w:r>
              <w:rPr>
                <w:noProof/>
                <w:webHidden/>
              </w:rPr>
              <w:t>21</w:t>
            </w:r>
            <w:r>
              <w:rPr>
                <w:noProof/>
                <w:webHidden/>
              </w:rPr>
              <w:fldChar w:fldCharType="end"/>
            </w:r>
          </w:hyperlink>
        </w:p>
        <w:p w14:paraId="472CB522" w14:textId="77777777" w:rsidR="007E1556" w:rsidRDefault="00E542B5" w:rsidP="007E1556">
          <w:pPr>
            <w:pStyle w:val="TOC1"/>
            <w:tabs>
              <w:tab w:val="left" w:pos="851"/>
              <w:tab w:val="right" w:leader="dot" w:pos="9912"/>
            </w:tabs>
            <w:rPr>
              <w:rFonts w:asciiTheme="minorHAnsi" w:eastAsiaTheme="minorEastAsia" w:hAnsiTheme="minorHAnsi" w:cstheme="minorBidi"/>
              <w:noProof/>
              <w:szCs w:val="22"/>
              <w:lang w:eastAsia="en-GB"/>
            </w:rPr>
          </w:pPr>
          <w:hyperlink w:anchor="_Toc458502800" w:history="1">
            <w:r w:rsidRPr="0042218E">
              <w:rPr>
                <w:rStyle w:val="Hyperlink"/>
                <w:noProof/>
              </w:rPr>
              <w:t>5</w:t>
            </w:r>
            <w:r>
              <w:rPr>
                <w:rFonts w:asciiTheme="minorHAnsi" w:eastAsiaTheme="minorEastAsia" w:hAnsiTheme="minorHAnsi" w:cstheme="minorBidi"/>
                <w:noProof/>
                <w:szCs w:val="22"/>
                <w:lang w:eastAsia="en-GB"/>
              </w:rPr>
              <w:tab/>
            </w:r>
            <w:r w:rsidRPr="0042218E">
              <w:rPr>
                <w:rStyle w:val="Hyperlink"/>
                <w:noProof/>
              </w:rPr>
              <w:t>Review Date, Arrangements and Other Document Details</w:t>
            </w:r>
            <w:r>
              <w:rPr>
                <w:noProof/>
                <w:webHidden/>
              </w:rPr>
              <w:tab/>
            </w:r>
            <w:r>
              <w:rPr>
                <w:noProof/>
                <w:webHidden/>
              </w:rPr>
              <w:fldChar w:fldCharType="begin"/>
            </w:r>
            <w:r>
              <w:rPr>
                <w:noProof/>
                <w:webHidden/>
              </w:rPr>
              <w:instrText xml:space="preserve"> PAGEREF _Toc458502800 \h </w:instrText>
            </w:r>
            <w:r>
              <w:rPr>
                <w:noProof/>
                <w:webHidden/>
              </w:rPr>
            </w:r>
            <w:r>
              <w:rPr>
                <w:noProof/>
                <w:webHidden/>
              </w:rPr>
              <w:fldChar w:fldCharType="separate"/>
            </w:r>
            <w:r>
              <w:rPr>
                <w:noProof/>
                <w:webHidden/>
              </w:rPr>
              <w:t>22</w:t>
            </w:r>
            <w:r>
              <w:rPr>
                <w:noProof/>
                <w:webHidden/>
              </w:rPr>
              <w:fldChar w:fldCharType="end"/>
            </w:r>
          </w:hyperlink>
        </w:p>
        <w:p w14:paraId="472CB523" w14:textId="77777777" w:rsidR="007E1556" w:rsidRDefault="00E542B5" w:rsidP="007E1556">
          <w:pPr>
            <w:pStyle w:val="TOC2"/>
            <w:rPr>
              <w:rFonts w:asciiTheme="minorHAnsi" w:eastAsiaTheme="minorEastAsia" w:hAnsiTheme="minorHAnsi" w:cstheme="minorBidi"/>
              <w:noProof/>
              <w:szCs w:val="22"/>
              <w:lang w:eastAsia="en-GB"/>
            </w:rPr>
          </w:pPr>
          <w:hyperlink w:anchor="_Toc458502801" w:history="1">
            <w:r w:rsidRPr="0042218E">
              <w:rPr>
                <w:rStyle w:val="Hyperlink"/>
                <w:noProof/>
              </w:rPr>
              <w:t>5.1</w:t>
            </w:r>
            <w:r>
              <w:rPr>
                <w:rFonts w:asciiTheme="minorHAnsi" w:eastAsiaTheme="minorEastAsia" w:hAnsiTheme="minorHAnsi" w:cstheme="minorBidi"/>
                <w:noProof/>
                <w:szCs w:val="22"/>
                <w:lang w:eastAsia="en-GB"/>
              </w:rPr>
              <w:tab/>
            </w:r>
            <w:r w:rsidRPr="0042218E">
              <w:rPr>
                <w:rStyle w:val="Hyperlink"/>
                <w:noProof/>
              </w:rPr>
              <w:t>Review Date</w:t>
            </w:r>
            <w:r>
              <w:rPr>
                <w:noProof/>
                <w:webHidden/>
              </w:rPr>
              <w:tab/>
            </w:r>
            <w:r>
              <w:rPr>
                <w:noProof/>
                <w:webHidden/>
              </w:rPr>
              <w:fldChar w:fldCharType="begin"/>
            </w:r>
            <w:r>
              <w:rPr>
                <w:noProof/>
                <w:webHidden/>
              </w:rPr>
              <w:instrText xml:space="preserve"> PAGEREF _Toc458502801 \</w:instrText>
            </w:r>
            <w:r>
              <w:rPr>
                <w:noProof/>
                <w:webHidden/>
              </w:rPr>
              <w:instrText xml:space="preserve">h </w:instrText>
            </w:r>
            <w:r>
              <w:rPr>
                <w:noProof/>
                <w:webHidden/>
              </w:rPr>
            </w:r>
            <w:r>
              <w:rPr>
                <w:noProof/>
                <w:webHidden/>
              </w:rPr>
              <w:fldChar w:fldCharType="separate"/>
            </w:r>
            <w:r>
              <w:rPr>
                <w:noProof/>
                <w:webHidden/>
              </w:rPr>
              <w:t>22</w:t>
            </w:r>
            <w:r>
              <w:rPr>
                <w:noProof/>
                <w:webHidden/>
              </w:rPr>
              <w:fldChar w:fldCharType="end"/>
            </w:r>
          </w:hyperlink>
        </w:p>
        <w:p w14:paraId="472CB524" w14:textId="77777777" w:rsidR="007E1556" w:rsidRDefault="00E542B5" w:rsidP="007E1556">
          <w:pPr>
            <w:pStyle w:val="TOC2"/>
            <w:rPr>
              <w:rFonts w:asciiTheme="minorHAnsi" w:eastAsiaTheme="minorEastAsia" w:hAnsiTheme="minorHAnsi" w:cstheme="minorBidi"/>
              <w:noProof/>
              <w:szCs w:val="22"/>
              <w:lang w:eastAsia="en-GB"/>
            </w:rPr>
          </w:pPr>
          <w:hyperlink w:anchor="_Toc458502802" w:history="1">
            <w:r w:rsidRPr="0042218E">
              <w:rPr>
                <w:rStyle w:val="Hyperlink"/>
                <w:noProof/>
              </w:rPr>
              <w:t>5.2</w:t>
            </w:r>
            <w:r>
              <w:rPr>
                <w:rFonts w:asciiTheme="minorHAnsi" w:eastAsiaTheme="minorEastAsia" w:hAnsiTheme="minorHAnsi" w:cstheme="minorBidi"/>
                <w:noProof/>
                <w:szCs w:val="22"/>
                <w:lang w:eastAsia="en-GB"/>
              </w:rPr>
              <w:tab/>
            </w:r>
            <w:r w:rsidRPr="0042218E">
              <w:rPr>
                <w:rStyle w:val="Hyperlink"/>
                <w:noProof/>
              </w:rPr>
              <w:t>Regulatory Position</w:t>
            </w:r>
            <w:r>
              <w:rPr>
                <w:noProof/>
                <w:webHidden/>
              </w:rPr>
              <w:tab/>
            </w:r>
            <w:r>
              <w:rPr>
                <w:noProof/>
                <w:webHidden/>
              </w:rPr>
              <w:fldChar w:fldCharType="begin"/>
            </w:r>
            <w:r>
              <w:rPr>
                <w:noProof/>
                <w:webHidden/>
              </w:rPr>
              <w:instrText xml:space="preserve"> PAGEREF _Toc458502802 \h </w:instrText>
            </w:r>
            <w:r>
              <w:rPr>
                <w:noProof/>
                <w:webHidden/>
              </w:rPr>
            </w:r>
            <w:r>
              <w:rPr>
                <w:noProof/>
                <w:webHidden/>
              </w:rPr>
              <w:fldChar w:fldCharType="separate"/>
            </w:r>
            <w:r>
              <w:rPr>
                <w:noProof/>
                <w:webHidden/>
              </w:rPr>
              <w:t>23</w:t>
            </w:r>
            <w:r>
              <w:rPr>
                <w:noProof/>
                <w:webHidden/>
              </w:rPr>
              <w:fldChar w:fldCharType="end"/>
            </w:r>
          </w:hyperlink>
        </w:p>
        <w:p w14:paraId="472CB525" w14:textId="77777777" w:rsidR="007E1556" w:rsidRDefault="00E542B5" w:rsidP="007E1556">
          <w:pPr>
            <w:pStyle w:val="TOC2"/>
            <w:rPr>
              <w:rFonts w:asciiTheme="minorHAnsi" w:eastAsiaTheme="minorEastAsia" w:hAnsiTheme="minorHAnsi" w:cstheme="minorBidi"/>
              <w:noProof/>
              <w:szCs w:val="22"/>
              <w:lang w:eastAsia="en-GB"/>
            </w:rPr>
          </w:pPr>
          <w:hyperlink w:anchor="_Toc458502803" w:history="1">
            <w:r w:rsidRPr="0042218E">
              <w:rPr>
                <w:rStyle w:val="Hyperlink"/>
                <w:i/>
                <w:noProof/>
              </w:rPr>
              <w:t>5.3</w:t>
            </w:r>
            <w:r>
              <w:rPr>
                <w:rFonts w:asciiTheme="minorHAnsi" w:eastAsiaTheme="minorEastAsia" w:hAnsiTheme="minorHAnsi" w:cstheme="minorBidi"/>
                <w:noProof/>
                <w:szCs w:val="22"/>
                <w:lang w:eastAsia="en-GB"/>
              </w:rPr>
              <w:tab/>
            </w:r>
            <w:r w:rsidRPr="0042218E">
              <w:rPr>
                <w:rStyle w:val="Hyperlink"/>
                <w:noProof/>
              </w:rPr>
              <w:t>References, Further Reading and Links to Other Policies</w:t>
            </w:r>
            <w:r>
              <w:rPr>
                <w:noProof/>
                <w:webHidden/>
              </w:rPr>
              <w:tab/>
            </w:r>
            <w:r>
              <w:rPr>
                <w:noProof/>
                <w:webHidden/>
              </w:rPr>
              <w:fldChar w:fldCharType="begin"/>
            </w:r>
            <w:r>
              <w:rPr>
                <w:noProof/>
                <w:webHidden/>
              </w:rPr>
              <w:instrText xml:space="preserve"> PAGEREF _Toc458502803 \h </w:instrText>
            </w:r>
            <w:r>
              <w:rPr>
                <w:noProof/>
                <w:webHidden/>
              </w:rPr>
            </w:r>
            <w:r>
              <w:rPr>
                <w:noProof/>
                <w:webHidden/>
              </w:rPr>
              <w:fldChar w:fldCharType="separate"/>
            </w:r>
            <w:r>
              <w:rPr>
                <w:noProof/>
                <w:webHidden/>
              </w:rPr>
              <w:t>23</w:t>
            </w:r>
            <w:r>
              <w:rPr>
                <w:noProof/>
                <w:webHidden/>
              </w:rPr>
              <w:fldChar w:fldCharType="end"/>
            </w:r>
          </w:hyperlink>
        </w:p>
        <w:p w14:paraId="472CB526" w14:textId="77777777" w:rsidR="007E1556" w:rsidRDefault="00E542B5" w:rsidP="007E1556">
          <w:pPr>
            <w:pStyle w:val="TOC2"/>
            <w:rPr>
              <w:rFonts w:asciiTheme="minorHAnsi" w:eastAsiaTheme="minorEastAsia" w:hAnsiTheme="minorHAnsi" w:cstheme="minorBidi"/>
              <w:noProof/>
              <w:szCs w:val="22"/>
              <w:lang w:eastAsia="en-GB"/>
            </w:rPr>
          </w:pPr>
          <w:hyperlink w:anchor="_Toc458502804" w:history="1">
            <w:r w:rsidRPr="0042218E">
              <w:rPr>
                <w:rStyle w:val="Hyperlink"/>
                <w:noProof/>
              </w:rPr>
              <w:t>5.4</w:t>
            </w:r>
            <w:r>
              <w:rPr>
                <w:rFonts w:asciiTheme="minorHAnsi" w:eastAsiaTheme="minorEastAsia" w:hAnsiTheme="minorHAnsi" w:cstheme="minorBidi"/>
                <w:noProof/>
                <w:szCs w:val="22"/>
                <w:lang w:eastAsia="en-GB"/>
              </w:rPr>
              <w:tab/>
            </w:r>
            <w:r w:rsidRPr="0042218E">
              <w:rPr>
                <w:rStyle w:val="Hyperlink"/>
                <w:noProof/>
              </w:rPr>
              <w:t>Consultation Process</w:t>
            </w:r>
            <w:r>
              <w:rPr>
                <w:noProof/>
                <w:webHidden/>
              </w:rPr>
              <w:tab/>
            </w:r>
            <w:r>
              <w:rPr>
                <w:noProof/>
                <w:webHidden/>
              </w:rPr>
              <w:fldChar w:fldCharType="begin"/>
            </w:r>
            <w:r>
              <w:rPr>
                <w:noProof/>
                <w:webHidden/>
              </w:rPr>
              <w:instrText xml:space="preserve"> PAGEREF _Toc458502804 \h </w:instrText>
            </w:r>
            <w:r>
              <w:rPr>
                <w:noProof/>
                <w:webHidden/>
              </w:rPr>
            </w:r>
            <w:r>
              <w:rPr>
                <w:noProof/>
                <w:webHidden/>
              </w:rPr>
              <w:fldChar w:fldCharType="separate"/>
            </w:r>
            <w:r>
              <w:rPr>
                <w:noProof/>
                <w:webHidden/>
              </w:rPr>
              <w:t>24</w:t>
            </w:r>
            <w:r>
              <w:rPr>
                <w:noProof/>
                <w:webHidden/>
              </w:rPr>
              <w:fldChar w:fldCharType="end"/>
            </w:r>
          </w:hyperlink>
        </w:p>
        <w:p w14:paraId="472CB527" w14:textId="77777777" w:rsidR="007E1556" w:rsidRDefault="00E542B5" w:rsidP="007E1556">
          <w:pPr>
            <w:pStyle w:val="TOC1"/>
            <w:tabs>
              <w:tab w:val="left" w:pos="660"/>
              <w:tab w:val="right" w:leader="dot" w:pos="9912"/>
            </w:tabs>
            <w:rPr>
              <w:rFonts w:asciiTheme="minorHAnsi" w:eastAsiaTheme="minorEastAsia" w:hAnsiTheme="minorHAnsi" w:cstheme="minorBidi"/>
              <w:noProof/>
              <w:szCs w:val="22"/>
              <w:lang w:eastAsia="en-GB"/>
            </w:rPr>
          </w:pPr>
          <w:hyperlink w:anchor="_Toc458502805" w:history="1">
            <w:r w:rsidRPr="0042218E">
              <w:rPr>
                <w:rStyle w:val="Hyperlink"/>
                <w:noProof/>
              </w:rPr>
              <w:t>Appendix A – Equality Impact Assessment</w:t>
            </w:r>
            <w:r>
              <w:rPr>
                <w:noProof/>
                <w:webHidden/>
              </w:rPr>
              <w:tab/>
            </w:r>
            <w:r>
              <w:rPr>
                <w:noProof/>
                <w:webHidden/>
              </w:rPr>
              <w:fldChar w:fldCharType="begin"/>
            </w:r>
            <w:r>
              <w:rPr>
                <w:noProof/>
                <w:webHidden/>
              </w:rPr>
              <w:instrText xml:space="preserve"> PAGEREF _Toc458502805 \h </w:instrText>
            </w:r>
            <w:r>
              <w:rPr>
                <w:noProof/>
                <w:webHidden/>
              </w:rPr>
            </w:r>
            <w:r>
              <w:rPr>
                <w:noProof/>
                <w:webHidden/>
              </w:rPr>
              <w:fldChar w:fldCharType="separate"/>
            </w:r>
            <w:r>
              <w:rPr>
                <w:noProof/>
                <w:webHidden/>
              </w:rPr>
              <w:t>25</w:t>
            </w:r>
            <w:r>
              <w:rPr>
                <w:noProof/>
                <w:webHidden/>
              </w:rPr>
              <w:fldChar w:fldCharType="end"/>
            </w:r>
          </w:hyperlink>
        </w:p>
        <w:p w14:paraId="472CB528" w14:textId="77777777" w:rsidR="007E1556" w:rsidRDefault="00E542B5" w:rsidP="007E1556">
          <w:pPr>
            <w:pStyle w:val="TOC1"/>
            <w:tabs>
              <w:tab w:val="left" w:pos="660"/>
              <w:tab w:val="right" w:leader="dot" w:pos="9912"/>
            </w:tabs>
            <w:rPr>
              <w:rFonts w:asciiTheme="minorHAnsi" w:eastAsiaTheme="minorEastAsia" w:hAnsiTheme="minorHAnsi" w:cstheme="minorBidi"/>
              <w:noProof/>
              <w:szCs w:val="22"/>
              <w:lang w:eastAsia="en-GB"/>
            </w:rPr>
          </w:pPr>
          <w:hyperlink w:anchor="_Toc458502806" w:history="1">
            <w:r w:rsidRPr="0042218E">
              <w:rPr>
                <w:rStyle w:val="Hyperlink"/>
                <w:noProof/>
              </w:rPr>
              <w:t>Appendix B – Quality Impact Assessment Tool</w:t>
            </w:r>
            <w:r>
              <w:rPr>
                <w:noProof/>
                <w:webHidden/>
              </w:rPr>
              <w:tab/>
            </w:r>
            <w:r>
              <w:rPr>
                <w:noProof/>
                <w:webHidden/>
              </w:rPr>
              <w:fldChar w:fldCharType="begin"/>
            </w:r>
            <w:r>
              <w:rPr>
                <w:noProof/>
                <w:webHidden/>
              </w:rPr>
              <w:instrText xml:space="preserve"> PAGEREF _Toc458502806 \h </w:instrText>
            </w:r>
            <w:r>
              <w:rPr>
                <w:noProof/>
                <w:webHidden/>
              </w:rPr>
            </w:r>
            <w:r>
              <w:rPr>
                <w:noProof/>
                <w:webHidden/>
              </w:rPr>
              <w:fldChar w:fldCharType="separate"/>
            </w:r>
            <w:r>
              <w:rPr>
                <w:noProof/>
                <w:webHidden/>
              </w:rPr>
              <w:t>26</w:t>
            </w:r>
            <w:r>
              <w:rPr>
                <w:noProof/>
                <w:webHidden/>
              </w:rPr>
              <w:fldChar w:fldCharType="end"/>
            </w:r>
          </w:hyperlink>
        </w:p>
        <w:p w14:paraId="472CB529" w14:textId="77777777" w:rsidR="007E1556" w:rsidRDefault="00E542B5" w:rsidP="007E1556">
          <w:pPr>
            <w:pStyle w:val="TOC1"/>
            <w:tabs>
              <w:tab w:val="left" w:pos="660"/>
              <w:tab w:val="right" w:leader="dot" w:pos="9912"/>
            </w:tabs>
            <w:rPr>
              <w:rFonts w:asciiTheme="minorHAnsi" w:eastAsiaTheme="minorEastAsia" w:hAnsiTheme="minorHAnsi" w:cstheme="minorBidi"/>
              <w:noProof/>
              <w:szCs w:val="22"/>
              <w:lang w:eastAsia="en-GB"/>
            </w:rPr>
          </w:pPr>
          <w:hyperlink w:anchor="_Toc458502807" w:history="1">
            <w:r w:rsidRPr="0042218E">
              <w:rPr>
                <w:rStyle w:val="Hyperlink"/>
                <w:noProof/>
              </w:rPr>
              <w:t>Appendix C -Mental Capacity Assessment (Two Stage Test)</w:t>
            </w:r>
            <w:r>
              <w:rPr>
                <w:noProof/>
                <w:webHidden/>
              </w:rPr>
              <w:tab/>
            </w:r>
            <w:r>
              <w:rPr>
                <w:noProof/>
                <w:webHidden/>
              </w:rPr>
              <w:fldChar w:fldCharType="begin"/>
            </w:r>
            <w:r>
              <w:rPr>
                <w:noProof/>
                <w:webHidden/>
              </w:rPr>
              <w:instrText xml:space="preserve"> PAGEREF _Toc458502807 \h </w:instrText>
            </w:r>
            <w:r>
              <w:rPr>
                <w:noProof/>
                <w:webHidden/>
              </w:rPr>
            </w:r>
            <w:r>
              <w:rPr>
                <w:noProof/>
                <w:webHidden/>
              </w:rPr>
              <w:fldChar w:fldCharType="separate"/>
            </w:r>
            <w:r>
              <w:rPr>
                <w:noProof/>
                <w:webHidden/>
              </w:rPr>
              <w:t>27</w:t>
            </w:r>
            <w:r>
              <w:rPr>
                <w:noProof/>
                <w:webHidden/>
              </w:rPr>
              <w:fldChar w:fldCharType="end"/>
            </w:r>
          </w:hyperlink>
        </w:p>
        <w:p w14:paraId="472CB52A" w14:textId="77777777" w:rsidR="007E1556" w:rsidRDefault="00E542B5" w:rsidP="007E1556">
          <w:pPr>
            <w:pStyle w:val="TOC1"/>
            <w:tabs>
              <w:tab w:val="left" w:pos="660"/>
              <w:tab w:val="right" w:leader="dot" w:pos="9912"/>
            </w:tabs>
            <w:rPr>
              <w:rFonts w:asciiTheme="minorHAnsi" w:eastAsiaTheme="minorEastAsia" w:hAnsiTheme="minorHAnsi" w:cstheme="minorBidi"/>
              <w:noProof/>
              <w:szCs w:val="22"/>
              <w:lang w:eastAsia="en-GB"/>
            </w:rPr>
          </w:pPr>
          <w:hyperlink w:anchor="_Toc458502808" w:history="1">
            <w:r w:rsidRPr="0042218E">
              <w:rPr>
                <w:rStyle w:val="Hyperlink"/>
                <w:noProof/>
              </w:rPr>
              <w:t>Appendix D - Best Interest Decision Reco</w:t>
            </w:r>
            <w:r w:rsidRPr="0042218E">
              <w:rPr>
                <w:rStyle w:val="Hyperlink"/>
                <w:noProof/>
              </w:rPr>
              <w:t>rd</w:t>
            </w:r>
            <w:r>
              <w:rPr>
                <w:noProof/>
                <w:webHidden/>
              </w:rPr>
              <w:tab/>
            </w:r>
            <w:r>
              <w:rPr>
                <w:noProof/>
                <w:webHidden/>
              </w:rPr>
              <w:fldChar w:fldCharType="begin"/>
            </w:r>
            <w:r>
              <w:rPr>
                <w:noProof/>
                <w:webHidden/>
              </w:rPr>
              <w:instrText xml:space="preserve"> PAGEREF _Toc458502808 \h </w:instrText>
            </w:r>
            <w:r>
              <w:rPr>
                <w:noProof/>
                <w:webHidden/>
              </w:rPr>
            </w:r>
            <w:r>
              <w:rPr>
                <w:noProof/>
                <w:webHidden/>
              </w:rPr>
              <w:fldChar w:fldCharType="separate"/>
            </w:r>
            <w:r>
              <w:rPr>
                <w:noProof/>
                <w:webHidden/>
              </w:rPr>
              <w:t>31</w:t>
            </w:r>
            <w:r>
              <w:rPr>
                <w:noProof/>
                <w:webHidden/>
              </w:rPr>
              <w:fldChar w:fldCharType="end"/>
            </w:r>
          </w:hyperlink>
        </w:p>
        <w:p w14:paraId="472CB52B" w14:textId="77777777" w:rsidR="007E1556" w:rsidRDefault="00E542B5" w:rsidP="007E1556">
          <w:pPr>
            <w:pStyle w:val="TOC1"/>
            <w:tabs>
              <w:tab w:val="left" w:pos="660"/>
              <w:tab w:val="right" w:leader="dot" w:pos="9912"/>
            </w:tabs>
            <w:rPr>
              <w:rFonts w:asciiTheme="minorHAnsi" w:eastAsiaTheme="minorEastAsia" w:hAnsiTheme="minorHAnsi" w:cstheme="minorBidi"/>
              <w:noProof/>
              <w:szCs w:val="22"/>
              <w:lang w:eastAsia="en-GB"/>
            </w:rPr>
          </w:pPr>
          <w:hyperlink w:anchor="_Toc458502809" w:history="1">
            <w:r w:rsidRPr="0042218E">
              <w:rPr>
                <w:rStyle w:val="Hyperlink"/>
                <w:noProof/>
                <w:lang w:eastAsia="en-GB"/>
              </w:rPr>
              <w:t>Appendix E -Close Support’ (1-1) Risk Assessment</w:t>
            </w:r>
            <w:r>
              <w:rPr>
                <w:noProof/>
                <w:webHidden/>
              </w:rPr>
              <w:tab/>
            </w:r>
            <w:r>
              <w:rPr>
                <w:noProof/>
                <w:webHidden/>
              </w:rPr>
              <w:fldChar w:fldCharType="begin"/>
            </w:r>
            <w:r>
              <w:rPr>
                <w:noProof/>
                <w:webHidden/>
              </w:rPr>
              <w:instrText xml:space="preserve"> PAGEREF _Toc458502809 \h </w:instrText>
            </w:r>
            <w:r>
              <w:rPr>
                <w:noProof/>
                <w:webHidden/>
              </w:rPr>
            </w:r>
            <w:r>
              <w:rPr>
                <w:noProof/>
                <w:webHidden/>
              </w:rPr>
              <w:fldChar w:fldCharType="separate"/>
            </w:r>
            <w:r>
              <w:rPr>
                <w:noProof/>
                <w:webHidden/>
              </w:rPr>
              <w:t>35</w:t>
            </w:r>
            <w:r>
              <w:rPr>
                <w:noProof/>
                <w:webHidden/>
              </w:rPr>
              <w:fldChar w:fldCharType="end"/>
            </w:r>
          </w:hyperlink>
        </w:p>
        <w:p w14:paraId="472CB52C" w14:textId="77777777" w:rsidR="007E1556" w:rsidRDefault="00E542B5" w:rsidP="007E1556">
          <w:pPr>
            <w:pStyle w:val="TOC1"/>
            <w:tabs>
              <w:tab w:val="left" w:pos="660"/>
              <w:tab w:val="right" w:leader="dot" w:pos="9912"/>
            </w:tabs>
            <w:rPr>
              <w:rFonts w:asciiTheme="minorHAnsi" w:eastAsiaTheme="minorEastAsia" w:hAnsiTheme="minorHAnsi" w:cstheme="minorBidi"/>
              <w:noProof/>
              <w:szCs w:val="22"/>
              <w:lang w:eastAsia="en-GB"/>
            </w:rPr>
          </w:pPr>
          <w:hyperlink w:anchor="_Toc458502810" w:history="1">
            <w:r w:rsidRPr="002E5CD0">
              <w:rPr>
                <w:rStyle w:val="Hyperlink"/>
                <w:rFonts w:cs="Arial"/>
                <w:bCs/>
                <w:noProof/>
                <w:kern w:val="32"/>
                <w:lang w:eastAsia="en-GB"/>
              </w:rPr>
              <w:t>Appendix F - Close Support’ Observation Proforma (to be used by RN/RMHN or UR Nurse Band 2/3)</w:t>
            </w:r>
            <w:r>
              <w:rPr>
                <w:noProof/>
                <w:webHidden/>
              </w:rPr>
              <w:tab/>
            </w:r>
            <w:r>
              <w:rPr>
                <w:noProof/>
                <w:webHidden/>
              </w:rPr>
              <w:tab/>
            </w:r>
            <w:r>
              <w:rPr>
                <w:noProof/>
                <w:webHidden/>
              </w:rPr>
              <w:fldChar w:fldCharType="begin"/>
            </w:r>
            <w:r>
              <w:rPr>
                <w:noProof/>
                <w:webHidden/>
              </w:rPr>
              <w:instrText xml:space="preserve"> PAGEREF _Toc458502810 \h </w:instrText>
            </w:r>
            <w:r>
              <w:rPr>
                <w:noProof/>
                <w:webHidden/>
              </w:rPr>
            </w:r>
            <w:r>
              <w:rPr>
                <w:noProof/>
                <w:webHidden/>
              </w:rPr>
              <w:fldChar w:fldCharType="separate"/>
            </w:r>
            <w:r>
              <w:rPr>
                <w:noProof/>
                <w:webHidden/>
              </w:rPr>
              <w:t>41</w:t>
            </w:r>
            <w:r>
              <w:rPr>
                <w:noProof/>
                <w:webHidden/>
              </w:rPr>
              <w:fldChar w:fldCharType="end"/>
            </w:r>
          </w:hyperlink>
        </w:p>
        <w:p w14:paraId="472CB52D" w14:textId="77777777" w:rsidR="007E1556" w:rsidRDefault="00E542B5" w:rsidP="007E1556">
          <w:pPr>
            <w:pStyle w:val="TOC1"/>
            <w:tabs>
              <w:tab w:val="left" w:pos="660"/>
              <w:tab w:val="right" w:leader="dot" w:pos="9912"/>
            </w:tabs>
            <w:rPr>
              <w:rFonts w:asciiTheme="minorHAnsi" w:eastAsiaTheme="minorEastAsia" w:hAnsiTheme="minorHAnsi" w:cstheme="minorBidi"/>
              <w:noProof/>
              <w:szCs w:val="22"/>
              <w:lang w:eastAsia="en-GB"/>
            </w:rPr>
          </w:pPr>
          <w:hyperlink w:anchor="_Toc458502811" w:history="1">
            <w:r w:rsidRPr="0042218E">
              <w:rPr>
                <w:rStyle w:val="Hyperlink"/>
                <w:noProof/>
                <w:lang w:eastAsia="en-GB"/>
              </w:rPr>
              <w:t>Appendix G - Close Support Care Plan</w:t>
            </w:r>
            <w:r>
              <w:rPr>
                <w:noProof/>
                <w:webHidden/>
              </w:rPr>
              <w:tab/>
            </w:r>
            <w:r>
              <w:rPr>
                <w:noProof/>
                <w:webHidden/>
              </w:rPr>
              <w:fldChar w:fldCharType="begin"/>
            </w:r>
            <w:r>
              <w:rPr>
                <w:noProof/>
                <w:webHidden/>
              </w:rPr>
              <w:instrText xml:space="preserve"> PAGEREF _Toc458502811 \h </w:instrText>
            </w:r>
            <w:r>
              <w:rPr>
                <w:noProof/>
                <w:webHidden/>
              </w:rPr>
            </w:r>
            <w:r>
              <w:rPr>
                <w:noProof/>
                <w:webHidden/>
              </w:rPr>
              <w:fldChar w:fldCharType="separate"/>
            </w:r>
            <w:r>
              <w:rPr>
                <w:noProof/>
                <w:webHidden/>
              </w:rPr>
              <w:t>47</w:t>
            </w:r>
            <w:r>
              <w:rPr>
                <w:noProof/>
                <w:webHidden/>
              </w:rPr>
              <w:fldChar w:fldCharType="end"/>
            </w:r>
          </w:hyperlink>
        </w:p>
        <w:p w14:paraId="472CB52E" w14:textId="77777777" w:rsidR="007E1556" w:rsidRDefault="00E542B5">
          <w:r w:rsidRPr="00256A96">
            <w:rPr>
              <w:rFonts w:cs="Arial"/>
            </w:rPr>
            <w:fldChar w:fldCharType="end"/>
          </w:r>
        </w:p>
      </w:sdtContent>
    </w:sdt>
    <w:p w14:paraId="472CB52F" w14:textId="77777777" w:rsidR="007E1556" w:rsidRPr="00C45A04" w:rsidRDefault="00E542B5" w:rsidP="007E1556"/>
    <w:p w14:paraId="472CB530" w14:textId="77777777" w:rsidR="007E1556" w:rsidRDefault="00E542B5" w:rsidP="007E1556">
      <w:pPr>
        <w:pStyle w:val="Heading1"/>
        <w:spacing w:before="360"/>
        <w:ind w:left="720" w:hanging="720"/>
        <w:rPr>
          <w:szCs w:val="24"/>
        </w:rPr>
      </w:pPr>
      <w:r w:rsidRPr="005304CD">
        <w:br w:type="page"/>
      </w:r>
    </w:p>
    <w:p w14:paraId="472CB531" w14:textId="77777777" w:rsidR="007E1556" w:rsidRPr="005021FC" w:rsidRDefault="00E542B5" w:rsidP="002E5CD0">
      <w:pPr>
        <w:pStyle w:val="Heading1"/>
        <w:numPr>
          <w:ilvl w:val="0"/>
          <w:numId w:val="24"/>
        </w:numPr>
        <w:ind w:left="709" w:hanging="709"/>
      </w:pPr>
      <w:bookmarkStart w:id="11" w:name="_Toc379448621"/>
      <w:bookmarkStart w:id="12" w:name="_Toc422320346"/>
      <w:bookmarkStart w:id="13" w:name="_Toc440976822"/>
      <w:bookmarkStart w:id="14" w:name="_Toc441573386"/>
      <w:bookmarkStart w:id="15" w:name="_Toc458502758"/>
      <w:r w:rsidRPr="005021FC">
        <w:lastRenderedPageBreak/>
        <w:t>Document Details</w:t>
      </w:r>
      <w:bookmarkEnd w:id="11"/>
      <w:bookmarkEnd w:id="12"/>
      <w:bookmarkEnd w:id="13"/>
      <w:bookmarkEnd w:id="14"/>
      <w:bookmarkEnd w:id="15"/>
    </w:p>
    <w:p w14:paraId="472CB532" w14:textId="77777777" w:rsidR="007E1556" w:rsidRPr="005021FC" w:rsidRDefault="00E542B5" w:rsidP="007E1556">
      <w:pPr>
        <w:pStyle w:val="Heading2"/>
      </w:pPr>
      <w:bookmarkStart w:id="16" w:name="_Toc379448622"/>
      <w:bookmarkStart w:id="17" w:name="_Toc422320347"/>
      <w:bookmarkStart w:id="18" w:name="_Toc440976823"/>
      <w:bookmarkStart w:id="19" w:name="_Toc441573387"/>
      <w:bookmarkStart w:id="20" w:name="_Toc458502759"/>
      <w:r w:rsidRPr="00960BF7">
        <w:t>Introduction</w:t>
      </w:r>
      <w:bookmarkEnd w:id="16"/>
      <w:r w:rsidRPr="00960BF7">
        <w:t xml:space="preserve"> and Purpose of the Document</w:t>
      </w:r>
      <w:bookmarkEnd w:id="17"/>
      <w:bookmarkEnd w:id="18"/>
      <w:bookmarkEnd w:id="19"/>
      <w:bookmarkEnd w:id="20"/>
    </w:p>
    <w:p w14:paraId="472CB533" w14:textId="77777777" w:rsidR="007E1556" w:rsidRDefault="00E542B5" w:rsidP="007E1556">
      <w:pPr>
        <w:jc w:val="both"/>
      </w:pPr>
      <w:r>
        <w:t>In patient groups such as the vulnerable older person (especially those with dementia, people with mental health needs, p</w:t>
      </w:r>
      <w:r>
        <w:t>eople with acquired brain injury, those with Learning Disabilities and for patients lacking the mental capacity to make decisions relating to their care), further levels of observation and ‘close support’ may be required to ensure the patients safety, meet</w:t>
      </w:r>
      <w:r>
        <w:t xml:space="preserve"> the needs of the individual and other patients around them </w:t>
      </w:r>
    </w:p>
    <w:p w14:paraId="472CB534" w14:textId="77777777" w:rsidR="007E1556" w:rsidRDefault="00E542B5" w:rsidP="007E1556">
      <w:pPr>
        <w:jc w:val="both"/>
      </w:pPr>
    </w:p>
    <w:p w14:paraId="472CB535" w14:textId="77777777" w:rsidR="007E1556" w:rsidRDefault="00E542B5" w:rsidP="007E1556">
      <w:pPr>
        <w:jc w:val="both"/>
      </w:pPr>
      <w:r>
        <w:t>This document provides the framework of support to deliver additional levels of observation and support.</w:t>
      </w:r>
    </w:p>
    <w:p w14:paraId="472CB536" w14:textId="77777777" w:rsidR="007E1556" w:rsidRDefault="00E542B5" w:rsidP="007E1556">
      <w:pPr>
        <w:jc w:val="both"/>
      </w:pPr>
    </w:p>
    <w:p w14:paraId="472CB537" w14:textId="77777777" w:rsidR="007E1556" w:rsidRDefault="00E542B5" w:rsidP="007E1556">
      <w:pPr>
        <w:jc w:val="both"/>
      </w:pPr>
      <w:r>
        <w:t>‘Close Support’ is defined as support and monitoring provided to a patient on a one to o</w:t>
      </w:r>
      <w:r>
        <w:t>ne basis (</w:t>
      </w:r>
      <w:r w:rsidRPr="007B56B5">
        <w:t xml:space="preserve">Appendix G- </w:t>
      </w:r>
      <w:r w:rsidRPr="007B56B5">
        <w:rPr>
          <w:bCs/>
          <w:lang w:eastAsia="en-GB"/>
        </w:rPr>
        <w:t>Close Support Care Plan</w:t>
      </w:r>
      <w:r>
        <w:t xml:space="preserve"> provides full details of what is expected in providing close support).</w:t>
      </w:r>
    </w:p>
    <w:p w14:paraId="472CB538" w14:textId="77777777" w:rsidR="007E1556" w:rsidRDefault="00E542B5" w:rsidP="007E1556">
      <w:pPr>
        <w:jc w:val="both"/>
      </w:pPr>
    </w:p>
    <w:p w14:paraId="472CB539" w14:textId="77777777" w:rsidR="007E1556" w:rsidRDefault="00E542B5" w:rsidP="007E1556">
      <w:pPr>
        <w:jc w:val="both"/>
      </w:pPr>
      <w:r>
        <w:t>Ward establishments may not always have sufficient flexibility to provide close support for patients who need it. Observation levels above</w:t>
      </w:r>
      <w:r>
        <w:t xml:space="preserve"> the standard within the hospital may have impact on the establishment employee/skill mix numbers and additional employees may be required to maintain the safety of some patients.</w:t>
      </w:r>
    </w:p>
    <w:p w14:paraId="472CB53A" w14:textId="77777777" w:rsidR="007E1556" w:rsidRDefault="00E542B5" w:rsidP="007E1556">
      <w:pPr>
        <w:jc w:val="both"/>
      </w:pPr>
    </w:p>
    <w:p w14:paraId="472CB53B" w14:textId="77777777" w:rsidR="007E1556" w:rsidRDefault="00E542B5" w:rsidP="007E1556">
      <w:pPr>
        <w:jc w:val="both"/>
      </w:pPr>
      <w:r>
        <w:t xml:space="preserve">Close support ensures the safe and sensitive monitoring of the patients </w:t>
      </w:r>
      <w:r>
        <w:t>physical, psychological and emotional well-being. Through this monitoring employees will quickly identify changes in the patient’s condition and well-being and enable them to facilitate a rapid and appropriate response.</w:t>
      </w:r>
    </w:p>
    <w:p w14:paraId="472CB53C" w14:textId="77777777" w:rsidR="007E1556" w:rsidRDefault="00E542B5" w:rsidP="007E1556">
      <w:pPr>
        <w:jc w:val="both"/>
      </w:pPr>
    </w:p>
    <w:p w14:paraId="472CB53D" w14:textId="77777777" w:rsidR="007E1556" w:rsidRDefault="00E542B5" w:rsidP="007E1556">
      <w:pPr>
        <w:jc w:val="both"/>
      </w:pPr>
      <w:r>
        <w:t>Senior Sisters/Senior Charge Nurses</w:t>
      </w:r>
      <w:r>
        <w:t xml:space="preserve"> must first look at the current employee and skill mix on the ward, and/or seek support from other wards before requesting the provision of additional employees.</w:t>
      </w:r>
    </w:p>
    <w:p w14:paraId="472CB53E" w14:textId="77777777" w:rsidR="007E1556" w:rsidRPr="00E5201F" w:rsidRDefault="00E542B5" w:rsidP="007E1556">
      <w:pPr>
        <w:jc w:val="both"/>
        <w:rPr>
          <w:b/>
        </w:rPr>
      </w:pPr>
    </w:p>
    <w:p w14:paraId="472CB53F" w14:textId="77777777" w:rsidR="007E1556" w:rsidRPr="00E5201F" w:rsidRDefault="00E542B5" w:rsidP="007E1556">
      <w:pPr>
        <w:rPr>
          <w:b/>
        </w:rPr>
      </w:pPr>
      <w:r>
        <w:rPr>
          <w:b/>
        </w:rPr>
        <w:t>Examples of when close support</w:t>
      </w:r>
      <w:r w:rsidRPr="00E5201F">
        <w:rPr>
          <w:b/>
        </w:rPr>
        <w:t xml:space="preserve"> may be needed include the following:</w:t>
      </w:r>
    </w:p>
    <w:p w14:paraId="472CB540" w14:textId="77777777" w:rsidR="007E1556" w:rsidRDefault="00E542B5" w:rsidP="007E1556"/>
    <w:p w14:paraId="472CB541" w14:textId="77777777" w:rsidR="007E1556" w:rsidRDefault="00E542B5" w:rsidP="002E5CD0">
      <w:pPr>
        <w:pStyle w:val="ListParagraph"/>
        <w:numPr>
          <w:ilvl w:val="0"/>
          <w:numId w:val="5"/>
        </w:numPr>
        <w:jc w:val="both"/>
      </w:pPr>
      <w:r>
        <w:t xml:space="preserve">Patient at high risk of </w:t>
      </w:r>
      <w:r>
        <w:t>falls/high risk of harm from falls.</w:t>
      </w:r>
    </w:p>
    <w:p w14:paraId="472CB542" w14:textId="77777777" w:rsidR="007E1556" w:rsidRDefault="00E542B5" w:rsidP="002E5CD0">
      <w:pPr>
        <w:pStyle w:val="ListParagraph"/>
        <w:numPr>
          <w:ilvl w:val="0"/>
          <w:numId w:val="5"/>
        </w:numPr>
        <w:jc w:val="both"/>
      </w:pPr>
      <w:r>
        <w:t>Acute delirium/confusion.</w:t>
      </w:r>
    </w:p>
    <w:p w14:paraId="472CB543" w14:textId="77777777" w:rsidR="007E1556" w:rsidRDefault="00E542B5" w:rsidP="002E5CD0">
      <w:pPr>
        <w:pStyle w:val="ListParagraph"/>
        <w:numPr>
          <w:ilvl w:val="0"/>
          <w:numId w:val="5"/>
        </w:numPr>
        <w:jc w:val="both"/>
      </w:pPr>
      <w:r>
        <w:t xml:space="preserve">Violent or challenging behaviour. </w:t>
      </w:r>
    </w:p>
    <w:p w14:paraId="472CB544" w14:textId="77777777" w:rsidR="007E1556" w:rsidRDefault="00E542B5" w:rsidP="002E5CD0">
      <w:pPr>
        <w:pStyle w:val="ListParagraph"/>
        <w:numPr>
          <w:ilvl w:val="0"/>
          <w:numId w:val="5"/>
        </w:numPr>
        <w:jc w:val="both"/>
      </w:pPr>
      <w:r>
        <w:t>Risk to self or others.</w:t>
      </w:r>
    </w:p>
    <w:p w14:paraId="472CB545" w14:textId="77777777" w:rsidR="007E1556" w:rsidRDefault="00E542B5" w:rsidP="002E5CD0">
      <w:pPr>
        <w:pStyle w:val="ListParagraph"/>
        <w:numPr>
          <w:ilvl w:val="0"/>
          <w:numId w:val="5"/>
        </w:numPr>
        <w:jc w:val="both"/>
      </w:pPr>
      <w:r>
        <w:t>Risk of absconding.</w:t>
      </w:r>
    </w:p>
    <w:p w14:paraId="472CB546" w14:textId="77777777" w:rsidR="007E1556" w:rsidRDefault="00E542B5" w:rsidP="002E5CD0">
      <w:pPr>
        <w:pStyle w:val="ListParagraph"/>
        <w:numPr>
          <w:ilvl w:val="0"/>
          <w:numId w:val="5"/>
        </w:numPr>
        <w:jc w:val="both"/>
      </w:pPr>
      <w:r>
        <w:t xml:space="preserve">Under the </w:t>
      </w:r>
      <w:r w:rsidRPr="00083F58">
        <w:t>Deprivation</w:t>
      </w:r>
      <w:r>
        <w:t xml:space="preserve"> of Liberty Safeguards (DoLS).</w:t>
      </w:r>
    </w:p>
    <w:p w14:paraId="472CB547" w14:textId="77777777" w:rsidR="007E1556" w:rsidRDefault="00E542B5" w:rsidP="002E5CD0">
      <w:pPr>
        <w:pStyle w:val="ListParagraph"/>
        <w:numPr>
          <w:ilvl w:val="0"/>
          <w:numId w:val="5"/>
        </w:numPr>
        <w:jc w:val="both"/>
      </w:pPr>
      <w:r>
        <w:t xml:space="preserve">Detained under the Mental Health Act </w:t>
      </w:r>
      <w:r>
        <w:rPr>
          <w:szCs w:val="22"/>
        </w:rPr>
        <w:t xml:space="preserve">(2007) </w:t>
      </w:r>
      <w:r>
        <w:t>(MHA).</w:t>
      </w:r>
    </w:p>
    <w:p w14:paraId="472CB548" w14:textId="77777777" w:rsidR="007E1556" w:rsidRDefault="00E542B5" w:rsidP="002E5CD0">
      <w:pPr>
        <w:pStyle w:val="ListParagraph"/>
        <w:numPr>
          <w:ilvl w:val="0"/>
          <w:numId w:val="5"/>
        </w:numPr>
        <w:jc w:val="both"/>
      </w:pPr>
      <w:r>
        <w:t xml:space="preserve">Due to </w:t>
      </w:r>
      <w:r>
        <w:t>mental health needs.</w:t>
      </w:r>
    </w:p>
    <w:p w14:paraId="472CB549" w14:textId="77777777" w:rsidR="007E1556" w:rsidRDefault="00E542B5" w:rsidP="002E5CD0">
      <w:pPr>
        <w:pStyle w:val="ListParagraph"/>
        <w:numPr>
          <w:ilvl w:val="0"/>
          <w:numId w:val="5"/>
        </w:numPr>
        <w:jc w:val="both"/>
      </w:pPr>
      <w:r>
        <w:t>Has a learning disability and requires additional support to maintain safety.</w:t>
      </w:r>
    </w:p>
    <w:p w14:paraId="472CB54A" w14:textId="77777777" w:rsidR="007E1556" w:rsidRDefault="00E542B5" w:rsidP="007E1556">
      <w:pPr>
        <w:jc w:val="both"/>
      </w:pPr>
    </w:p>
    <w:p w14:paraId="472CB54B" w14:textId="77777777" w:rsidR="007E1556" w:rsidRDefault="00E542B5" w:rsidP="007E1556">
      <w:pPr>
        <w:jc w:val="both"/>
      </w:pPr>
      <w:r>
        <w:t>The over-all aim is that the close support will be therapeutic and engaging for the patient, will be compassionate in approach and that the patient’s safety</w:t>
      </w:r>
      <w:r>
        <w:t>, privacy and dignity are respected at all times.</w:t>
      </w:r>
    </w:p>
    <w:p w14:paraId="472CB54C" w14:textId="77777777" w:rsidR="007E1556" w:rsidRDefault="00E542B5" w:rsidP="007E1556">
      <w:pPr>
        <w:jc w:val="both"/>
      </w:pPr>
    </w:p>
    <w:p w14:paraId="472CB54D" w14:textId="77777777" w:rsidR="007E1556" w:rsidRDefault="00E542B5" w:rsidP="007E1556">
      <w:pPr>
        <w:jc w:val="both"/>
      </w:pPr>
      <w:r>
        <w:t>This guideline is applicable to patients over 18 years of age.</w:t>
      </w:r>
    </w:p>
    <w:p w14:paraId="472CB54E" w14:textId="77777777" w:rsidR="007E1556" w:rsidRDefault="00E542B5" w:rsidP="007E1556">
      <w:pPr>
        <w:jc w:val="both"/>
      </w:pPr>
    </w:p>
    <w:p w14:paraId="472CB54F" w14:textId="77777777" w:rsidR="007E1556" w:rsidRDefault="00E542B5" w:rsidP="007E1556">
      <w:pPr>
        <w:jc w:val="both"/>
      </w:pPr>
      <w:r w:rsidRPr="007B56B5">
        <w:t>This policy has been created to assist the Trust to meet observations and support of patients who have been assessed as lacking capacity to m</w:t>
      </w:r>
      <w:r w:rsidRPr="007B56B5">
        <w:t xml:space="preserve">ake decisions about their own care or treatment as per the Mental </w:t>
      </w:r>
      <w:r>
        <w:t xml:space="preserve">Capacity Act 2003 (MCA) </w:t>
      </w:r>
      <w:r w:rsidRPr="007B56B5">
        <w:t>and D</w:t>
      </w:r>
      <w:r>
        <w:t>o</w:t>
      </w:r>
      <w:r w:rsidRPr="007B56B5">
        <w:t>LS .The</w:t>
      </w:r>
      <w:r>
        <w:t xml:space="preserve"> patient safety observatory has published evidence that good close support can prevent death or serious harm. </w:t>
      </w:r>
    </w:p>
    <w:p w14:paraId="472CB550" w14:textId="77777777" w:rsidR="007E1556" w:rsidRDefault="00E542B5" w:rsidP="007E1556">
      <w:pPr>
        <w:overflowPunct/>
        <w:autoSpaceDE/>
        <w:autoSpaceDN/>
        <w:adjustRightInd/>
        <w:textAlignment w:val="auto"/>
      </w:pPr>
      <w:r>
        <w:br w:type="page"/>
      </w:r>
    </w:p>
    <w:p w14:paraId="472CB551" w14:textId="77777777" w:rsidR="007E1556" w:rsidRPr="00345A8B" w:rsidRDefault="00E542B5" w:rsidP="007E1556">
      <w:pPr>
        <w:jc w:val="both"/>
        <w:rPr>
          <w:b/>
        </w:rPr>
      </w:pPr>
      <w:r w:rsidRPr="00345A8B">
        <w:rPr>
          <w:b/>
        </w:rPr>
        <w:lastRenderedPageBreak/>
        <w:t>This guideline aims to</w:t>
      </w:r>
    </w:p>
    <w:p w14:paraId="472CB552" w14:textId="77777777" w:rsidR="007E1556" w:rsidRPr="002E3089" w:rsidRDefault="00E542B5" w:rsidP="007E1556">
      <w:pPr>
        <w:rPr>
          <w:szCs w:val="22"/>
        </w:rPr>
      </w:pPr>
    </w:p>
    <w:p w14:paraId="472CB553" w14:textId="77777777" w:rsidR="007E1556" w:rsidRDefault="00E542B5" w:rsidP="002E5CD0">
      <w:pPr>
        <w:pStyle w:val="ListParagraph"/>
        <w:numPr>
          <w:ilvl w:val="0"/>
          <w:numId w:val="6"/>
        </w:numPr>
        <w:jc w:val="both"/>
      </w:pPr>
      <w:bookmarkStart w:id="21" w:name="_Toc72037066"/>
      <w:bookmarkStart w:id="22" w:name="_Toc72037237"/>
      <w:bookmarkStart w:id="23" w:name="_Toc379448623"/>
      <w:r>
        <w:t xml:space="preserve">Outline the </w:t>
      </w:r>
      <w:r>
        <w:t>responsibilities of the employees at all levels to provide a clear pathway of care.</w:t>
      </w:r>
    </w:p>
    <w:p w14:paraId="472CB554" w14:textId="77777777" w:rsidR="007E1556" w:rsidRDefault="00E542B5" w:rsidP="002E5CD0">
      <w:pPr>
        <w:pStyle w:val="ListParagraph"/>
        <w:numPr>
          <w:ilvl w:val="0"/>
          <w:numId w:val="6"/>
        </w:numPr>
        <w:jc w:val="both"/>
      </w:pPr>
      <w:r>
        <w:t>Clearly document why close support is needed and promotes a person centred approach to determining observation levels.</w:t>
      </w:r>
    </w:p>
    <w:p w14:paraId="472CB555" w14:textId="77777777" w:rsidR="007E1556" w:rsidRDefault="00E542B5" w:rsidP="002E5CD0">
      <w:pPr>
        <w:pStyle w:val="ListParagraph"/>
        <w:numPr>
          <w:ilvl w:val="0"/>
          <w:numId w:val="6"/>
        </w:numPr>
        <w:jc w:val="both"/>
      </w:pPr>
      <w:r>
        <w:t xml:space="preserve">Ensure that patients are provided with close support </w:t>
      </w:r>
      <w:r>
        <w:t>under the relevant legislative framework.</w:t>
      </w:r>
    </w:p>
    <w:p w14:paraId="472CB556" w14:textId="77777777" w:rsidR="007E1556" w:rsidRDefault="00E542B5" w:rsidP="002E5CD0">
      <w:pPr>
        <w:pStyle w:val="ListParagraph"/>
        <w:numPr>
          <w:ilvl w:val="0"/>
          <w:numId w:val="6"/>
        </w:numPr>
        <w:jc w:val="both"/>
      </w:pPr>
      <w:r>
        <w:t>Ensure that the patient’s capacity (or lack of) is established and documented in the patients care records and appropriate risk assessments, and forms. .</w:t>
      </w:r>
    </w:p>
    <w:p w14:paraId="472CB557" w14:textId="77777777" w:rsidR="007E1556" w:rsidRDefault="00E542B5" w:rsidP="002E5CD0">
      <w:pPr>
        <w:pStyle w:val="ListParagraph"/>
        <w:numPr>
          <w:ilvl w:val="0"/>
          <w:numId w:val="6"/>
        </w:numPr>
        <w:jc w:val="both"/>
      </w:pPr>
      <w:r>
        <w:t>Ensures that the patients ‘best interests’ are served at all</w:t>
      </w:r>
      <w:r>
        <w:t xml:space="preserve"> times.</w:t>
      </w:r>
    </w:p>
    <w:p w14:paraId="472CB558" w14:textId="77777777" w:rsidR="007E1556" w:rsidRDefault="00E542B5" w:rsidP="002E5CD0">
      <w:pPr>
        <w:pStyle w:val="ListParagraph"/>
        <w:numPr>
          <w:ilvl w:val="0"/>
          <w:numId w:val="6"/>
        </w:numPr>
        <w:jc w:val="both"/>
      </w:pPr>
      <w:r>
        <w:t>Identify which employee group is best suited to support the patient.</w:t>
      </w:r>
    </w:p>
    <w:p w14:paraId="472CB559" w14:textId="77777777" w:rsidR="007E1556" w:rsidRDefault="00E542B5" w:rsidP="002E5CD0">
      <w:pPr>
        <w:pStyle w:val="ListParagraph"/>
        <w:numPr>
          <w:ilvl w:val="0"/>
          <w:numId w:val="6"/>
        </w:numPr>
        <w:jc w:val="both"/>
      </w:pPr>
      <w:r>
        <w:t>Clearly stipulate expectations of employees and workers (Bank and Agency) that may provide close support in augmenting safe, effective and dignified care.</w:t>
      </w:r>
    </w:p>
    <w:p w14:paraId="472CB55A" w14:textId="77777777" w:rsidR="007E1556" w:rsidRDefault="00E542B5" w:rsidP="002E5CD0">
      <w:pPr>
        <w:pStyle w:val="ListParagraph"/>
        <w:numPr>
          <w:ilvl w:val="0"/>
          <w:numId w:val="6"/>
        </w:numPr>
        <w:jc w:val="both"/>
      </w:pPr>
      <w:r>
        <w:t>Ensure the need for clos</w:t>
      </w:r>
      <w:r>
        <w:t>e support is reviewed at least every 24 hours.</w:t>
      </w:r>
    </w:p>
    <w:p w14:paraId="472CB55B" w14:textId="77777777" w:rsidR="007E1556" w:rsidRPr="004A6751" w:rsidRDefault="00E542B5" w:rsidP="002E5CD0">
      <w:pPr>
        <w:pStyle w:val="Heading2"/>
        <w:numPr>
          <w:ilvl w:val="1"/>
          <w:numId w:val="3"/>
        </w:numPr>
        <w:spacing w:before="360"/>
      </w:pPr>
      <w:bookmarkStart w:id="24" w:name="_Toc422320348"/>
      <w:bookmarkStart w:id="25" w:name="_Toc440976824"/>
      <w:bookmarkStart w:id="26" w:name="_Toc441573388"/>
      <w:bookmarkStart w:id="27" w:name="_Toc458502760"/>
      <w:r w:rsidRPr="004A6751">
        <w:t>Glossary/Definitions</w:t>
      </w:r>
      <w:bookmarkEnd w:id="21"/>
      <w:bookmarkEnd w:id="22"/>
      <w:bookmarkEnd w:id="23"/>
      <w:bookmarkEnd w:id="24"/>
      <w:bookmarkEnd w:id="25"/>
      <w:bookmarkEnd w:id="26"/>
      <w:bookmarkEnd w:id="27"/>
    </w:p>
    <w:p w14:paraId="472CB55C" w14:textId="77777777" w:rsidR="007E1556" w:rsidRDefault="00E542B5" w:rsidP="007E1556">
      <w:pPr>
        <w:rPr>
          <w:szCs w:val="22"/>
        </w:rPr>
      </w:pPr>
      <w:r w:rsidRPr="002E3089">
        <w:rPr>
          <w:szCs w:val="22"/>
        </w:rPr>
        <w:t>The following terms and acronyms are used within the document:</w:t>
      </w:r>
    </w:p>
    <w:p w14:paraId="472CB55D" w14:textId="77777777" w:rsidR="007E1556" w:rsidRDefault="00E542B5" w:rsidP="007E1556">
      <w:pPr>
        <w:rPr>
          <w:szCs w:val="22"/>
        </w:rPr>
      </w:pPr>
    </w:p>
    <w:tbl>
      <w:tblPr>
        <w:tblStyle w:val="TableGrid"/>
        <w:tblW w:w="0" w:type="auto"/>
        <w:tblLook w:val="04A0" w:firstRow="1" w:lastRow="0" w:firstColumn="1" w:lastColumn="0" w:noHBand="0" w:noVBand="1"/>
      </w:tblPr>
      <w:tblGrid>
        <w:gridCol w:w="3369"/>
        <w:gridCol w:w="6769"/>
      </w:tblGrid>
      <w:tr w:rsidR="00BA2934" w14:paraId="472CB560" w14:textId="77777777" w:rsidTr="007E1556">
        <w:tc>
          <w:tcPr>
            <w:tcW w:w="3369" w:type="dxa"/>
          </w:tcPr>
          <w:p w14:paraId="472CB55E" w14:textId="77777777" w:rsidR="007E1556" w:rsidRPr="00E9182B" w:rsidRDefault="00E542B5" w:rsidP="007E1556">
            <w:pPr>
              <w:jc w:val="left"/>
              <w:rPr>
                <w:rFonts w:cs="Arial"/>
                <w:b/>
                <w:szCs w:val="22"/>
              </w:rPr>
            </w:pPr>
            <w:r w:rsidRPr="00E9182B">
              <w:rPr>
                <w:rFonts w:cs="Arial"/>
                <w:b/>
                <w:szCs w:val="22"/>
              </w:rPr>
              <w:t xml:space="preserve">Allocated employee </w:t>
            </w:r>
          </w:p>
        </w:tc>
        <w:tc>
          <w:tcPr>
            <w:tcW w:w="6769" w:type="dxa"/>
          </w:tcPr>
          <w:p w14:paraId="472CB55F" w14:textId="77777777" w:rsidR="007E1556" w:rsidRPr="00E9182B" w:rsidRDefault="00E542B5" w:rsidP="007E1556">
            <w:pPr>
              <w:jc w:val="left"/>
              <w:rPr>
                <w:rFonts w:cs="Arial"/>
                <w:szCs w:val="22"/>
              </w:rPr>
            </w:pPr>
            <w:r w:rsidRPr="00E9182B">
              <w:rPr>
                <w:rFonts w:cs="Arial"/>
                <w:szCs w:val="22"/>
              </w:rPr>
              <w:t>Members of the nursing team who is identified and allocated to the specific task of observing the patien</w:t>
            </w:r>
            <w:r w:rsidRPr="00E9182B">
              <w:rPr>
                <w:rFonts w:cs="Arial"/>
                <w:szCs w:val="22"/>
              </w:rPr>
              <w:t>t for a defined and agreed period of time. This person may be required to be a registered or care staff</w:t>
            </w:r>
          </w:p>
        </w:tc>
      </w:tr>
      <w:tr w:rsidR="00BA2934" w14:paraId="472CB563" w14:textId="77777777" w:rsidTr="007E1556">
        <w:tc>
          <w:tcPr>
            <w:tcW w:w="3369" w:type="dxa"/>
          </w:tcPr>
          <w:p w14:paraId="472CB561" w14:textId="77777777" w:rsidR="007E1556" w:rsidRPr="00E9182B" w:rsidRDefault="00E542B5" w:rsidP="007E1556">
            <w:pPr>
              <w:jc w:val="left"/>
              <w:rPr>
                <w:rFonts w:cs="Arial"/>
                <w:b/>
                <w:szCs w:val="22"/>
              </w:rPr>
            </w:pPr>
            <w:r w:rsidRPr="00E9182B">
              <w:rPr>
                <w:rFonts w:cs="Arial"/>
                <w:b/>
                <w:szCs w:val="22"/>
              </w:rPr>
              <w:t>AWP</w:t>
            </w:r>
          </w:p>
        </w:tc>
        <w:tc>
          <w:tcPr>
            <w:tcW w:w="6769" w:type="dxa"/>
          </w:tcPr>
          <w:p w14:paraId="472CB562" w14:textId="77777777" w:rsidR="007E1556" w:rsidRPr="00E9182B" w:rsidRDefault="00E542B5" w:rsidP="007E1556">
            <w:pPr>
              <w:jc w:val="left"/>
              <w:rPr>
                <w:rFonts w:cs="Arial"/>
                <w:szCs w:val="22"/>
              </w:rPr>
            </w:pPr>
            <w:r w:rsidRPr="00E9182B">
              <w:rPr>
                <w:rFonts w:cs="Arial"/>
                <w:szCs w:val="22"/>
              </w:rPr>
              <w:t>Avon and Wiltshire Mental Health Partnership NHS Trust</w:t>
            </w:r>
          </w:p>
        </w:tc>
      </w:tr>
      <w:tr w:rsidR="00BA2934" w14:paraId="472CB566" w14:textId="77777777" w:rsidTr="007E1556">
        <w:tc>
          <w:tcPr>
            <w:tcW w:w="3369" w:type="dxa"/>
          </w:tcPr>
          <w:p w14:paraId="472CB564" w14:textId="77777777" w:rsidR="007E1556" w:rsidRPr="00E9182B" w:rsidRDefault="00E542B5" w:rsidP="007E1556">
            <w:pPr>
              <w:jc w:val="left"/>
              <w:rPr>
                <w:rFonts w:cs="Arial"/>
                <w:b/>
                <w:szCs w:val="22"/>
              </w:rPr>
            </w:pPr>
            <w:r w:rsidRPr="00E9182B">
              <w:rPr>
                <w:rFonts w:cs="Arial"/>
                <w:b/>
                <w:szCs w:val="22"/>
              </w:rPr>
              <w:t xml:space="preserve">Care staff </w:t>
            </w:r>
          </w:p>
        </w:tc>
        <w:tc>
          <w:tcPr>
            <w:tcW w:w="6769" w:type="dxa"/>
          </w:tcPr>
          <w:p w14:paraId="472CB565" w14:textId="77777777" w:rsidR="007E1556" w:rsidRPr="00E9182B" w:rsidRDefault="00E542B5" w:rsidP="007E1556">
            <w:pPr>
              <w:jc w:val="left"/>
              <w:rPr>
                <w:rFonts w:cs="Arial"/>
                <w:szCs w:val="22"/>
              </w:rPr>
            </w:pPr>
            <w:r w:rsidRPr="00E9182B">
              <w:rPr>
                <w:rFonts w:cs="Arial"/>
                <w:szCs w:val="22"/>
              </w:rPr>
              <w:t xml:space="preserve">Employees without a professional registration but who may possess a recognised health and social care related qualification (e.g. such as a Health Care Assistant) </w:t>
            </w:r>
          </w:p>
        </w:tc>
      </w:tr>
      <w:tr w:rsidR="00BA2934" w14:paraId="472CB569" w14:textId="77777777" w:rsidTr="007E1556">
        <w:tc>
          <w:tcPr>
            <w:tcW w:w="3369" w:type="dxa"/>
          </w:tcPr>
          <w:p w14:paraId="472CB567" w14:textId="77777777" w:rsidR="007E1556" w:rsidRPr="00E9182B" w:rsidRDefault="00E542B5" w:rsidP="007E1556">
            <w:pPr>
              <w:jc w:val="left"/>
              <w:rPr>
                <w:rFonts w:cs="Arial"/>
                <w:b/>
                <w:szCs w:val="22"/>
              </w:rPr>
            </w:pPr>
            <w:r w:rsidRPr="00E9182B">
              <w:rPr>
                <w:rFonts w:cs="Arial"/>
                <w:b/>
                <w:szCs w:val="22"/>
              </w:rPr>
              <w:t>Close Support</w:t>
            </w:r>
          </w:p>
        </w:tc>
        <w:tc>
          <w:tcPr>
            <w:tcW w:w="6769" w:type="dxa"/>
          </w:tcPr>
          <w:p w14:paraId="472CB568" w14:textId="77777777" w:rsidR="007E1556" w:rsidRPr="00E9182B" w:rsidRDefault="00E542B5" w:rsidP="007E1556">
            <w:pPr>
              <w:jc w:val="left"/>
              <w:rPr>
                <w:rFonts w:cs="Arial"/>
                <w:szCs w:val="22"/>
              </w:rPr>
            </w:pPr>
            <w:r w:rsidRPr="00E9182B">
              <w:rPr>
                <w:rFonts w:cs="Arial"/>
                <w:szCs w:val="22"/>
              </w:rPr>
              <w:t>The process of identifying and assigning an employee to supervise and monitor</w:t>
            </w:r>
            <w:r w:rsidRPr="00E9182B">
              <w:rPr>
                <w:rFonts w:cs="Arial"/>
                <w:szCs w:val="22"/>
              </w:rPr>
              <w:t xml:space="preserve"> a patient who has been assessed as being at potential risk. The intensity and duration of the close support has to be appropriate to the patients’ needs and the principle of ‘least restrictive option’ must be applied at all times. Therapeutic engagement i</w:t>
            </w:r>
            <w:r w:rsidRPr="00E9182B">
              <w:rPr>
                <w:rFonts w:cs="Arial"/>
                <w:szCs w:val="22"/>
              </w:rPr>
              <w:t>s a fundamental and important part of this process/intervention.</w:t>
            </w:r>
          </w:p>
        </w:tc>
      </w:tr>
      <w:tr w:rsidR="00BA2934" w14:paraId="472CB56C" w14:textId="77777777" w:rsidTr="007E1556">
        <w:tc>
          <w:tcPr>
            <w:tcW w:w="3369" w:type="dxa"/>
          </w:tcPr>
          <w:p w14:paraId="472CB56A" w14:textId="77777777" w:rsidR="007E1556" w:rsidRPr="00E9182B" w:rsidRDefault="00E542B5" w:rsidP="007E1556">
            <w:pPr>
              <w:jc w:val="left"/>
              <w:rPr>
                <w:rFonts w:cs="Arial"/>
                <w:b/>
                <w:szCs w:val="22"/>
              </w:rPr>
            </w:pPr>
            <w:r w:rsidRPr="00E9182B">
              <w:rPr>
                <w:rFonts w:cs="Arial"/>
                <w:b/>
                <w:szCs w:val="22"/>
              </w:rPr>
              <w:t>Detained</w:t>
            </w:r>
          </w:p>
        </w:tc>
        <w:tc>
          <w:tcPr>
            <w:tcW w:w="6769" w:type="dxa"/>
          </w:tcPr>
          <w:p w14:paraId="472CB56B" w14:textId="77777777" w:rsidR="007E1556" w:rsidRPr="00E9182B" w:rsidRDefault="00E542B5" w:rsidP="007E1556">
            <w:pPr>
              <w:jc w:val="left"/>
              <w:rPr>
                <w:rFonts w:cs="Arial"/>
                <w:szCs w:val="22"/>
              </w:rPr>
            </w:pPr>
            <w:r w:rsidRPr="00E9182B">
              <w:rPr>
                <w:rFonts w:cs="Arial"/>
                <w:szCs w:val="22"/>
              </w:rPr>
              <w:t>Refers to a patient subject to a formal detention under the provision of the Mental Health Act (1983) (MHA)</w:t>
            </w:r>
          </w:p>
        </w:tc>
      </w:tr>
      <w:tr w:rsidR="00BA2934" w14:paraId="472CB56F" w14:textId="77777777" w:rsidTr="007E1556">
        <w:tc>
          <w:tcPr>
            <w:tcW w:w="3369" w:type="dxa"/>
          </w:tcPr>
          <w:p w14:paraId="472CB56D" w14:textId="77777777" w:rsidR="007E1556" w:rsidRPr="00E9182B" w:rsidRDefault="00E542B5" w:rsidP="007E1556">
            <w:pPr>
              <w:rPr>
                <w:rFonts w:cs="Arial"/>
                <w:b/>
                <w:szCs w:val="22"/>
              </w:rPr>
            </w:pPr>
            <w:r w:rsidRPr="00E9182B">
              <w:rPr>
                <w:rFonts w:cs="Arial"/>
                <w:b/>
                <w:szCs w:val="22"/>
              </w:rPr>
              <w:t>DH</w:t>
            </w:r>
          </w:p>
        </w:tc>
        <w:tc>
          <w:tcPr>
            <w:tcW w:w="6769" w:type="dxa"/>
          </w:tcPr>
          <w:p w14:paraId="472CB56E" w14:textId="77777777" w:rsidR="007E1556" w:rsidRPr="00E9182B" w:rsidRDefault="00E542B5" w:rsidP="007E1556">
            <w:pPr>
              <w:rPr>
                <w:rFonts w:cs="Arial"/>
                <w:szCs w:val="22"/>
              </w:rPr>
            </w:pPr>
            <w:r w:rsidRPr="00E9182B">
              <w:rPr>
                <w:rFonts w:cs="Arial"/>
                <w:szCs w:val="22"/>
              </w:rPr>
              <w:t>Department of Health</w:t>
            </w:r>
          </w:p>
        </w:tc>
      </w:tr>
      <w:tr w:rsidR="00BA2934" w14:paraId="472CB575" w14:textId="77777777" w:rsidTr="007E1556">
        <w:tc>
          <w:tcPr>
            <w:tcW w:w="3369" w:type="dxa"/>
          </w:tcPr>
          <w:p w14:paraId="472CB570" w14:textId="77777777" w:rsidR="007E1556" w:rsidRPr="00E9182B" w:rsidRDefault="00E542B5" w:rsidP="007E1556">
            <w:pPr>
              <w:jc w:val="left"/>
              <w:rPr>
                <w:rFonts w:cs="Arial"/>
                <w:b/>
                <w:szCs w:val="22"/>
              </w:rPr>
            </w:pPr>
            <w:r w:rsidRPr="00E9182B">
              <w:rPr>
                <w:rFonts w:cs="Arial"/>
                <w:b/>
                <w:szCs w:val="22"/>
              </w:rPr>
              <w:t>DoLS</w:t>
            </w:r>
          </w:p>
        </w:tc>
        <w:tc>
          <w:tcPr>
            <w:tcW w:w="6769" w:type="dxa"/>
            <w:shd w:val="clear" w:color="auto" w:fill="FFFFFF" w:themeFill="background1"/>
          </w:tcPr>
          <w:p w14:paraId="472CB571" w14:textId="77777777" w:rsidR="007E1556" w:rsidRPr="00E9182B" w:rsidRDefault="00E542B5" w:rsidP="007E1556">
            <w:pPr>
              <w:jc w:val="left"/>
              <w:rPr>
                <w:rFonts w:cs="Arial"/>
                <w:b/>
                <w:szCs w:val="22"/>
              </w:rPr>
            </w:pPr>
            <w:r w:rsidRPr="00E9182B">
              <w:rPr>
                <w:rFonts w:cs="Arial"/>
                <w:b/>
                <w:szCs w:val="22"/>
              </w:rPr>
              <w:t xml:space="preserve">Deprivation of Liberty Safeguards </w:t>
            </w:r>
          </w:p>
          <w:p w14:paraId="472CB572" w14:textId="77777777" w:rsidR="007E1556" w:rsidRPr="00E9182B" w:rsidRDefault="00E542B5" w:rsidP="007E1556">
            <w:pPr>
              <w:jc w:val="left"/>
              <w:rPr>
                <w:rFonts w:cs="Arial"/>
                <w:szCs w:val="22"/>
              </w:rPr>
            </w:pPr>
            <w:r w:rsidRPr="00E9182B">
              <w:rPr>
                <w:rFonts w:cs="Arial"/>
                <w:szCs w:val="22"/>
              </w:rPr>
              <w:t>Part of</w:t>
            </w:r>
            <w:r w:rsidRPr="00E9182B">
              <w:rPr>
                <w:rFonts w:cs="Arial"/>
                <w:szCs w:val="22"/>
              </w:rPr>
              <w:t xml:space="preserve"> the Mental Capacity Act (2005). They aim to protect people in hospitals from being inappropriately deprived of their liberty. The safeguards have been put in place to make sure that a hospital only restricts someone’s liberty when the patient is at risk a</w:t>
            </w:r>
            <w:r w:rsidRPr="00E9182B">
              <w:rPr>
                <w:rFonts w:cs="Arial"/>
                <w:szCs w:val="22"/>
              </w:rPr>
              <w:t>nd lacks capacity to decide for themselves what is in their ‘best interests’.</w:t>
            </w:r>
          </w:p>
          <w:p w14:paraId="472CB573" w14:textId="77777777" w:rsidR="007E1556" w:rsidRPr="00E9182B" w:rsidRDefault="00E542B5" w:rsidP="007E1556">
            <w:pPr>
              <w:jc w:val="left"/>
              <w:rPr>
                <w:rFonts w:cs="Arial"/>
                <w:szCs w:val="22"/>
              </w:rPr>
            </w:pPr>
          </w:p>
          <w:p w14:paraId="472CB574" w14:textId="77777777" w:rsidR="007E1556" w:rsidRPr="00E9182B" w:rsidRDefault="00E542B5" w:rsidP="007E1556">
            <w:pPr>
              <w:jc w:val="left"/>
              <w:rPr>
                <w:rFonts w:cs="Arial"/>
                <w:szCs w:val="22"/>
              </w:rPr>
            </w:pPr>
            <w:r w:rsidRPr="00E9182B">
              <w:rPr>
                <w:rFonts w:cs="Arial"/>
                <w:szCs w:val="22"/>
              </w:rPr>
              <w:t>A Deprivation of Liberty (DoLS) is when an individual is subject to a continuous form of supervision provided by the state. Any DoLS that has not been prescribed or supported by</w:t>
            </w:r>
            <w:r w:rsidRPr="00E9182B">
              <w:rPr>
                <w:rFonts w:cs="Arial"/>
                <w:szCs w:val="22"/>
              </w:rPr>
              <w:t xml:space="preserve"> a legal framework is an interference with the individuals Article 5 Human Rights. The DoLS were introduced as an amendment to the MCA in 2009 to bridge a gap in legislation and provide safeguards for people who lack capacity to consent to care and treatme</w:t>
            </w:r>
            <w:r w:rsidRPr="00E9182B">
              <w:rPr>
                <w:rFonts w:cs="Arial"/>
                <w:szCs w:val="22"/>
              </w:rPr>
              <w:t>nt in either a hospital or care home that, in their own best interests can only be provided in circumstances that amount to a deprivation of their liberty.</w:t>
            </w:r>
          </w:p>
        </w:tc>
      </w:tr>
      <w:tr w:rsidR="00BA2934" w14:paraId="472CB578" w14:textId="77777777" w:rsidTr="007E1556">
        <w:tc>
          <w:tcPr>
            <w:tcW w:w="3369" w:type="dxa"/>
          </w:tcPr>
          <w:p w14:paraId="472CB576" w14:textId="77777777" w:rsidR="007E1556" w:rsidRPr="00E9182B" w:rsidRDefault="00E542B5" w:rsidP="007E1556">
            <w:pPr>
              <w:jc w:val="left"/>
              <w:rPr>
                <w:rFonts w:cs="Arial"/>
                <w:b/>
                <w:szCs w:val="22"/>
              </w:rPr>
            </w:pPr>
            <w:r w:rsidRPr="00E9182B">
              <w:rPr>
                <w:rFonts w:cs="Arial"/>
                <w:b/>
                <w:szCs w:val="22"/>
              </w:rPr>
              <w:t>Engagement</w:t>
            </w:r>
          </w:p>
        </w:tc>
        <w:tc>
          <w:tcPr>
            <w:tcW w:w="6769" w:type="dxa"/>
          </w:tcPr>
          <w:p w14:paraId="472CB577" w14:textId="77777777" w:rsidR="007E1556" w:rsidRPr="00E9182B" w:rsidRDefault="00E542B5" w:rsidP="007E1556">
            <w:pPr>
              <w:jc w:val="left"/>
              <w:rPr>
                <w:rFonts w:cs="Arial"/>
                <w:szCs w:val="22"/>
              </w:rPr>
            </w:pPr>
            <w:r w:rsidRPr="00E9182B">
              <w:rPr>
                <w:rFonts w:cs="Arial"/>
                <w:szCs w:val="22"/>
              </w:rPr>
              <w:t xml:space="preserve">Combines ‘being attentive’ to the patient alongside the use of advanced observation, </w:t>
            </w:r>
            <w:r w:rsidRPr="00E9182B">
              <w:rPr>
                <w:rFonts w:cs="Arial"/>
                <w:szCs w:val="22"/>
              </w:rPr>
              <w:t>active listening, fostering and encouraging interaction, rapport building and collaboration with the patient and their family to convey the message that they are valued and cared for</w:t>
            </w:r>
          </w:p>
        </w:tc>
      </w:tr>
      <w:tr w:rsidR="00BA2934" w14:paraId="472CB57B" w14:textId="77777777" w:rsidTr="007E1556">
        <w:tc>
          <w:tcPr>
            <w:tcW w:w="3369" w:type="dxa"/>
          </w:tcPr>
          <w:p w14:paraId="472CB579" w14:textId="77777777" w:rsidR="007E1556" w:rsidRPr="00E9182B" w:rsidRDefault="00E542B5" w:rsidP="007E1556">
            <w:pPr>
              <w:jc w:val="left"/>
              <w:rPr>
                <w:rFonts w:cs="Arial"/>
                <w:b/>
                <w:szCs w:val="22"/>
              </w:rPr>
            </w:pPr>
            <w:r w:rsidRPr="00E9182B">
              <w:rPr>
                <w:rFonts w:cs="Arial"/>
                <w:b/>
                <w:szCs w:val="22"/>
              </w:rPr>
              <w:lastRenderedPageBreak/>
              <w:t>Flexible Work Force Team (FWT)/Nurse Bank</w:t>
            </w:r>
          </w:p>
        </w:tc>
        <w:tc>
          <w:tcPr>
            <w:tcW w:w="6769" w:type="dxa"/>
          </w:tcPr>
          <w:p w14:paraId="472CB57A" w14:textId="77777777" w:rsidR="007E1556" w:rsidRPr="00E9182B" w:rsidRDefault="00E542B5" w:rsidP="007E1556">
            <w:pPr>
              <w:jc w:val="left"/>
              <w:rPr>
                <w:rFonts w:cs="Arial"/>
                <w:szCs w:val="22"/>
              </w:rPr>
            </w:pPr>
            <w:r w:rsidRPr="00E9182B">
              <w:rPr>
                <w:rFonts w:cs="Arial"/>
                <w:szCs w:val="22"/>
              </w:rPr>
              <w:t>The team based at the hospital</w:t>
            </w:r>
            <w:r w:rsidRPr="00E9182B">
              <w:rPr>
                <w:rFonts w:cs="Arial"/>
                <w:szCs w:val="22"/>
              </w:rPr>
              <w:t xml:space="preserve"> who co-ordinate and book temporary employees (Including bank and agency)</w:t>
            </w:r>
          </w:p>
        </w:tc>
      </w:tr>
      <w:tr w:rsidR="00BA2934" w14:paraId="472CB57E" w14:textId="77777777" w:rsidTr="007E1556">
        <w:tc>
          <w:tcPr>
            <w:tcW w:w="3369" w:type="dxa"/>
          </w:tcPr>
          <w:p w14:paraId="472CB57C" w14:textId="77777777" w:rsidR="007E1556" w:rsidRPr="00E9182B" w:rsidRDefault="00E542B5" w:rsidP="007E1556">
            <w:pPr>
              <w:jc w:val="left"/>
              <w:rPr>
                <w:rFonts w:cs="Arial"/>
                <w:b/>
                <w:szCs w:val="22"/>
              </w:rPr>
            </w:pPr>
            <w:r w:rsidRPr="00E9182B">
              <w:rPr>
                <w:rFonts w:cs="Arial"/>
                <w:b/>
                <w:szCs w:val="22"/>
              </w:rPr>
              <w:t>GWH</w:t>
            </w:r>
          </w:p>
        </w:tc>
        <w:tc>
          <w:tcPr>
            <w:tcW w:w="6769" w:type="dxa"/>
          </w:tcPr>
          <w:p w14:paraId="472CB57D" w14:textId="77777777" w:rsidR="007E1556" w:rsidRPr="00E9182B" w:rsidRDefault="00E542B5" w:rsidP="007E1556">
            <w:pPr>
              <w:jc w:val="left"/>
              <w:rPr>
                <w:rFonts w:cs="Arial"/>
                <w:szCs w:val="22"/>
              </w:rPr>
            </w:pPr>
            <w:r w:rsidRPr="00E9182B">
              <w:rPr>
                <w:rFonts w:cs="Arial"/>
                <w:szCs w:val="22"/>
              </w:rPr>
              <w:t>Great Western Hospital</w:t>
            </w:r>
          </w:p>
        </w:tc>
      </w:tr>
      <w:tr w:rsidR="00BA2934" w14:paraId="472CB581" w14:textId="77777777" w:rsidTr="007E1556">
        <w:tc>
          <w:tcPr>
            <w:tcW w:w="3369" w:type="dxa"/>
          </w:tcPr>
          <w:p w14:paraId="472CB57F" w14:textId="77777777" w:rsidR="007E1556" w:rsidRPr="00E9182B" w:rsidRDefault="00E542B5" w:rsidP="007E1556">
            <w:pPr>
              <w:rPr>
                <w:rFonts w:cs="Arial"/>
                <w:b/>
                <w:szCs w:val="22"/>
              </w:rPr>
            </w:pPr>
            <w:r w:rsidRPr="00E9182B">
              <w:rPr>
                <w:rFonts w:cs="Arial"/>
                <w:b/>
                <w:szCs w:val="22"/>
              </w:rPr>
              <w:t>IR1</w:t>
            </w:r>
          </w:p>
        </w:tc>
        <w:tc>
          <w:tcPr>
            <w:tcW w:w="6769" w:type="dxa"/>
          </w:tcPr>
          <w:p w14:paraId="472CB580" w14:textId="77777777" w:rsidR="007E1556" w:rsidRPr="00E9182B" w:rsidRDefault="00E542B5" w:rsidP="007E1556">
            <w:pPr>
              <w:rPr>
                <w:rFonts w:cs="Arial"/>
                <w:szCs w:val="22"/>
              </w:rPr>
            </w:pPr>
            <w:r w:rsidRPr="00E9182B">
              <w:rPr>
                <w:rFonts w:cs="Arial"/>
                <w:szCs w:val="22"/>
              </w:rPr>
              <w:t>Electronic Incident Reporting Form</w:t>
            </w:r>
          </w:p>
        </w:tc>
      </w:tr>
      <w:tr w:rsidR="00BA2934" w14:paraId="472CB584" w14:textId="77777777" w:rsidTr="007E1556">
        <w:tc>
          <w:tcPr>
            <w:tcW w:w="3369" w:type="dxa"/>
          </w:tcPr>
          <w:p w14:paraId="472CB582" w14:textId="77777777" w:rsidR="007E1556" w:rsidRPr="00E9182B" w:rsidRDefault="00E542B5" w:rsidP="007E1556">
            <w:pPr>
              <w:jc w:val="left"/>
              <w:rPr>
                <w:rFonts w:cs="Arial"/>
                <w:b/>
                <w:szCs w:val="22"/>
              </w:rPr>
            </w:pPr>
            <w:r w:rsidRPr="00E9182B">
              <w:rPr>
                <w:rFonts w:cs="Arial"/>
                <w:b/>
                <w:szCs w:val="22"/>
              </w:rPr>
              <w:t>Learning Disability</w:t>
            </w:r>
          </w:p>
        </w:tc>
        <w:tc>
          <w:tcPr>
            <w:tcW w:w="6769" w:type="dxa"/>
          </w:tcPr>
          <w:p w14:paraId="472CB583" w14:textId="77777777" w:rsidR="007E1556" w:rsidRPr="00E9182B" w:rsidRDefault="00E542B5" w:rsidP="007E1556">
            <w:pPr>
              <w:jc w:val="left"/>
              <w:rPr>
                <w:rFonts w:cs="Arial"/>
                <w:szCs w:val="22"/>
              </w:rPr>
            </w:pPr>
            <w:r w:rsidRPr="00E9182B">
              <w:rPr>
                <w:rFonts w:cs="Arial"/>
                <w:szCs w:val="22"/>
              </w:rPr>
              <w:t>A significantly reduced ability to understand new or complex information, to learn new skills</w:t>
            </w:r>
            <w:r w:rsidRPr="00E9182B">
              <w:rPr>
                <w:rFonts w:cs="Arial"/>
                <w:szCs w:val="22"/>
              </w:rPr>
              <w:t>, with a reduced ability to cope independently, which started before adulthood and has a lasting effect on development (DH, 2009)</w:t>
            </w:r>
          </w:p>
        </w:tc>
      </w:tr>
      <w:tr w:rsidR="00BA2934" w14:paraId="472CB587" w14:textId="77777777" w:rsidTr="007E1556">
        <w:tc>
          <w:tcPr>
            <w:tcW w:w="3369" w:type="dxa"/>
          </w:tcPr>
          <w:p w14:paraId="472CB585" w14:textId="77777777" w:rsidR="007E1556" w:rsidRPr="00E9182B" w:rsidRDefault="00E542B5" w:rsidP="007E1556">
            <w:pPr>
              <w:jc w:val="left"/>
              <w:rPr>
                <w:rFonts w:cs="Arial"/>
                <w:b/>
                <w:szCs w:val="22"/>
              </w:rPr>
            </w:pPr>
            <w:r w:rsidRPr="00E9182B">
              <w:rPr>
                <w:rFonts w:cs="Arial"/>
                <w:b/>
                <w:szCs w:val="22"/>
              </w:rPr>
              <w:t>Level of Support</w:t>
            </w:r>
          </w:p>
        </w:tc>
        <w:tc>
          <w:tcPr>
            <w:tcW w:w="6769" w:type="dxa"/>
          </w:tcPr>
          <w:p w14:paraId="472CB586" w14:textId="77777777" w:rsidR="007E1556" w:rsidRPr="00E9182B" w:rsidRDefault="00E542B5" w:rsidP="007E1556">
            <w:pPr>
              <w:jc w:val="left"/>
              <w:rPr>
                <w:rFonts w:cs="Arial"/>
                <w:szCs w:val="22"/>
              </w:rPr>
            </w:pPr>
            <w:r w:rsidRPr="00E9182B">
              <w:rPr>
                <w:rFonts w:cs="Arial"/>
                <w:szCs w:val="22"/>
              </w:rPr>
              <w:t>The framework from which the level of support is assessed and recommended</w:t>
            </w:r>
          </w:p>
        </w:tc>
      </w:tr>
      <w:tr w:rsidR="00BA2934" w14:paraId="472CB58A" w14:textId="77777777" w:rsidTr="007E1556">
        <w:tc>
          <w:tcPr>
            <w:tcW w:w="3369" w:type="dxa"/>
          </w:tcPr>
          <w:p w14:paraId="472CB588" w14:textId="77777777" w:rsidR="007E1556" w:rsidRPr="00E9182B" w:rsidRDefault="00E542B5" w:rsidP="007E1556">
            <w:pPr>
              <w:rPr>
                <w:rFonts w:cs="Arial"/>
                <w:b/>
                <w:szCs w:val="22"/>
              </w:rPr>
            </w:pPr>
            <w:r>
              <w:rPr>
                <w:rFonts w:cs="Arial"/>
                <w:b/>
                <w:szCs w:val="22"/>
              </w:rPr>
              <w:t>IP&amp;C</w:t>
            </w:r>
          </w:p>
        </w:tc>
        <w:tc>
          <w:tcPr>
            <w:tcW w:w="6769" w:type="dxa"/>
          </w:tcPr>
          <w:p w14:paraId="472CB589" w14:textId="77777777" w:rsidR="007E1556" w:rsidRPr="00E9182B" w:rsidRDefault="00E542B5" w:rsidP="007E1556">
            <w:pPr>
              <w:rPr>
                <w:rFonts w:cs="Arial"/>
                <w:szCs w:val="22"/>
              </w:rPr>
            </w:pPr>
            <w:r>
              <w:rPr>
                <w:rFonts w:cs="Arial"/>
                <w:szCs w:val="22"/>
              </w:rPr>
              <w:t xml:space="preserve">Infection Prevention and </w:t>
            </w:r>
            <w:r>
              <w:rPr>
                <w:rFonts w:cs="Arial"/>
                <w:szCs w:val="22"/>
              </w:rPr>
              <w:t>Control</w:t>
            </w:r>
          </w:p>
        </w:tc>
      </w:tr>
      <w:tr w:rsidR="00BA2934" w14:paraId="472CB58D" w14:textId="77777777" w:rsidTr="007E1556">
        <w:tc>
          <w:tcPr>
            <w:tcW w:w="3369" w:type="dxa"/>
          </w:tcPr>
          <w:p w14:paraId="472CB58B" w14:textId="77777777" w:rsidR="007E1556" w:rsidRDefault="00E542B5" w:rsidP="007E1556">
            <w:pPr>
              <w:rPr>
                <w:rFonts w:cs="Arial"/>
                <w:b/>
                <w:szCs w:val="22"/>
              </w:rPr>
            </w:pPr>
            <w:r>
              <w:rPr>
                <w:rFonts w:cs="Arial"/>
                <w:b/>
                <w:szCs w:val="22"/>
              </w:rPr>
              <w:t>D&amp;V</w:t>
            </w:r>
          </w:p>
        </w:tc>
        <w:tc>
          <w:tcPr>
            <w:tcW w:w="6769" w:type="dxa"/>
          </w:tcPr>
          <w:p w14:paraId="472CB58C" w14:textId="77777777" w:rsidR="007E1556" w:rsidRDefault="00E542B5" w:rsidP="007E1556">
            <w:pPr>
              <w:rPr>
                <w:rFonts w:cs="Arial"/>
                <w:szCs w:val="22"/>
              </w:rPr>
            </w:pPr>
            <w:r>
              <w:rPr>
                <w:rFonts w:cs="Arial"/>
                <w:szCs w:val="22"/>
              </w:rPr>
              <w:t xml:space="preserve">Diarrhoea and vomiting </w:t>
            </w:r>
          </w:p>
        </w:tc>
      </w:tr>
      <w:tr w:rsidR="00BA2934" w14:paraId="472CB590" w14:textId="77777777" w:rsidTr="007E1556">
        <w:tc>
          <w:tcPr>
            <w:tcW w:w="3369" w:type="dxa"/>
          </w:tcPr>
          <w:p w14:paraId="472CB58E" w14:textId="77777777" w:rsidR="007E1556" w:rsidRPr="00E9182B" w:rsidRDefault="00E542B5" w:rsidP="007E1556">
            <w:pPr>
              <w:rPr>
                <w:rFonts w:cs="Arial"/>
                <w:b/>
                <w:szCs w:val="22"/>
              </w:rPr>
            </w:pPr>
            <w:r w:rsidRPr="00E9182B">
              <w:rPr>
                <w:rFonts w:cs="Arial"/>
                <w:b/>
                <w:szCs w:val="22"/>
              </w:rPr>
              <w:t>MCA`</w:t>
            </w:r>
          </w:p>
        </w:tc>
        <w:tc>
          <w:tcPr>
            <w:tcW w:w="6769" w:type="dxa"/>
          </w:tcPr>
          <w:p w14:paraId="472CB58F" w14:textId="77777777" w:rsidR="007E1556" w:rsidRPr="00E9182B" w:rsidRDefault="00E542B5" w:rsidP="007E1556">
            <w:pPr>
              <w:rPr>
                <w:rFonts w:cs="Arial"/>
                <w:szCs w:val="22"/>
                <w:lang w:eastAsia="en-GB"/>
              </w:rPr>
            </w:pPr>
            <w:r w:rsidRPr="00E9182B">
              <w:rPr>
                <w:rFonts w:cs="Arial"/>
                <w:szCs w:val="22"/>
                <w:lang w:eastAsia="en-GB"/>
              </w:rPr>
              <w:t>Mental Capacity Act 2005</w:t>
            </w:r>
          </w:p>
        </w:tc>
      </w:tr>
      <w:tr w:rsidR="00BA2934" w14:paraId="472CB593" w14:textId="77777777" w:rsidTr="007E1556">
        <w:tc>
          <w:tcPr>
            <w:tcW w:w="3369" w:type="dxa"/>
          </w:tcPr>
          <w:p w14:paraId="472CB591" w14:textId="77777777" w:rsidR="007E1556" w:rsidRPr="00E9182B" w:rsidRDefault="00E542B5" w:rsidP="007E1556">
            <w:pPr>
              <w:jc w:val="left"/>
              <w:rPr>
                <w:rFonts w:cs="Arial"/>
                <w:b/>
                <w:szCs w:val="22"/>
              </w:rPr>
            </w:pPr>
            <w:r w:rsidRPr="00E9182B">
              <w:rPr>
                <w:rFonts w:cs="Arial"/>
                <w:b/>
                <w:szCs w:val="22"/>
              </w:rPr>
              <w:t>MDT</w:t>
            </w:r>
          </w:p>
        </w:tc>
        <w:tc>
          <w:tcPr>
            <w:tcW w:w="6769" w:type="dxa"/>
          </w:tcPr>
          <w:p w14:paraId="472CB592" w14:textId="77777777" w:rsidR="007E1556" w:rsidRPr="00E9182B" w:rsidRDefault="00E542B5" w:rsidP="007E1556">
            <w:pPr>
              <w:jc w:val="left"/>
              <w:rPr>
                <w:rFonts w:cs="Arial"/>
                <w:szCs w:val="22"/>
              </w:rPr>
            </w:pPr>
            <w:r w:rsidRPr="00E9182B">
              <w:rPr>
                <w:rFonts w:cs="Arial"/>
                <w:szCs w:val="22"/>
              </w:rPr>
              <w:t>The multi-disciplinary care team</w:t>
            </w:r>
          </w:p>
        </w:tc>
      </w:tr>
      <w:tr w:rsidR="00BA2934" w14:paraId="472CB598" w14:textId="77777777" w:rsidTr="007E1556">
        <w:tc>
          <w:tcPr>
            <w:tcW w:w="3369" w:type="dxa"/>
          </w:tcPr>
          <w:p w14:paraId="472CB594" w14:textId="77777777" w:rsidR="007E1556" w:rsidRPr="00E9182B" w:rsidRDefault="00E542B5" w:rsidP="007E1556">
            <w:pPr>
              <w:jc w:val="left"/>
              <w:rPr>
                <w:rFonts w:cs="Arial"/>
                <w:b/>
                <w:szCs w:val="22"/>
              </w:rPr>
            </w:pPr>
            <w:r w:rsidRPr="00E9182B">
              <w:rPr>
                <w:rFonts w:cs="Arial"/>
                <w:b/>
                <w:szCs w:val="22"/>
              </w:rPr>
              <w:t>Mental Capacity Act (2005)</w:t>
            </w:r>
          </w:p>
        </w:tc>
        <w:tc>
          <w:tcPr>
            <w:tcW w:w="6769" w:type="dxa"/>
          </w:tcPr>
          <w:p w14:paraId="472CB595" w14:textId="77777777" w:rsidR="007E1556" w:rsidRPr="00E9182B" w:rsidRDefault="00E542B5" w:rsidP="007E1556">
            <w:pPr>
              <w:jc w:val="left"/>
              <w:rPr>
                <w:rFonts w:cs="Arial"/>
                <w:szCs w:val="22"/>
                <w:lang w:eastAsia="en-GB"/>
              </w:rPr>
            </w:pPr>
            <w:r w:rsidRPr="00E9182B">
              <w:rPr>
                <w:rFonts w:cs="Arial"/>
                <w:szCs w:val="22"/>
                <w:lang w:eastAsia="en-GB"/>
              </w:rPr>
              <w:t>The Mental Capacity Act 2005 The MCA provided the legal framework for decision making. The Act is empowering and enshrines</w:t>
            </w:r>
            <w:r w:rsidRPr="00E9182B">
              <w:rPr>
                <w:rFonts w:cs="Arial"/>
                <w:szCs w:val="22"/>
                <w:lang w:eastAsia="en-GB"/>
              </w:rPr>
              <w:t xml:space="preserve"> principles and guidance that upholds people’s rights when significant decisions need to be made.</w:t>
            </w:r>
            <w:r w:rsidRPr="00E9182B">
              <w:rPr>
                <w:rFonts w:cs="Arial"/>
                <w:szCs w:val="22"/>
              </w:rPr>
              <w:t xml:space="preserve"> </w:t>
            </w:r>
          </w:p>
          <w:p w14:paraId="472CB596" w14:textId="77777777" w:rsidR="007E1556" w:rsidRPr="00E9182B" w:rsidRDefault="00E542B5" w:rsidP="007E1556">
            <w:pPr>
              <w:jc w:val="left"/>
              <w:rPr>
                <w:rFonts w:cs="Arial"/>
                <w:szCs w:val="22"/>
                <w:lang w:eastAsia="en-GB"/>
              </w:rPr>
            </w:pPr>
          </w:p>
          <w:p w14:paraId="472CB597" w14:textId="77777777" w:rsidR="007E1556" w:rsidRPr="00E9182B" w:rsidRDefault="00E542B5" w:rsidP="007E1556">
            <w:pPr>
              <w:jc w:val="left"/>
              <w:rPr>
                <w:rFonts w:cs="Arial"/>
                <w:color w:val="FF0000"/>
                <w:szCs w:val="22"/>
                <w:lang w:eastAsia="en-GB"/>
              </w:rPr>
            </w:pPr>
            <w:r w:rsidRPr="00E9182B">
              <w:rPr>
                <w:rFonts w:cs="Arial"/>
                <w:szCs w:val="22"/>
                <w:lang w:eastAsia="en-GB"/>
              </w:rPr>
              <w:t>The MCA places a responsibility on organisations to protect an Individual’s right to liberty. Where they are or need to be deprived of that liberty; these p</w:t>
            </w:r>
            <w:r w:rsidRPr="00E9182B">
              <w:rPr>
                <w:rFonts w:cs="Arial"/>
                <w:szCs w:val="22"/>
                <w:lang w:eastAsia="en-GB"/>
              </w:rPr>
              <w:t>rocedures are known as Deprivation of Liberty Safeguards (DOLS- see above)</w:t>
            </w:r>
          </w:p>
        </w:tc>
      </w:tr>
      <w:tr w:rsidR="00BA2934" w14:paraId="472CB59B" w14:textId="77777777" w:rsidTr="007E1556">
        <w:tc>
          <w:tcPr>
            <w:tcW w:w="3369" w:type="dxa"/>
          </w:tcPr>
          <w:p w14:paraId="472CB599" w14:textId="77777777" w:rsidR="007E1556" w:rsidRPr="00E9182B" w:rsidRDefault="00E542B5" w:rsidP="007E1556">
            <w:pPr>
              <w:jc w:val="left"/>
              <w:rPr>
                <w:rFonts w:cs="Arial"/>
                <w:b/>
                <w:szCs w:val="22"/>
              </w:rPr>
            </w:pPr>
            <w:r w:rsidRPr="00E9182B">
              <w:rPr>
                <w:rFonts w:cs="Arial"/>
                <w:b/>
                <w:szCs w:val="22"/>
              </w:rPr>
              <w:t>Mental Health Act (2007)</w:t>
            </w:r>
          </w:p>
        </w:tc>
        <w:tc>
          <w:tcPr>
            <w:tcW w:w="6769" w:type="dxa"/>
          </w:tcPr>
          <w:p w14:paraId="472CB59A" w14:textId="77777777" w:rsidR="007E1556" w:rsidRPr="00E9182B" w:rsidRDefault="00E542B5" w:rsidP="007E1556">
            <w:pPr>
              <w:jc w:val="left"/>
              <w:rPr>
                <w:rFonts w:cs="Arial"/>
                <w:szCs w:val="22"/>
              </w:rPr>
            </w:pPr>
            <w:r w:rsidRPr="00E9182B">
              <w:rPr>
                <w:rFonts w:cs="Arial"/>
                <w:szCs w:val="22"/>
              </w:rPr>
              <w:t>Provides legislation for the compulsory assessment and treatment of people with a mental disorder</w:t>
            </w:r>
          </w:p>
        </w:tc>
      </w:tr>
      <w:tr w:rsidR="00BA2934" w14:paraId="472CB59E" w14:textId="77777777" w:rsidTr="007E1556">
        <w:tc>
          <w:tcPr>
            <w:tcW w:w="3369" w:type="dxa"/>
          </w:tcPr>
          <w:p w14:paraId="472CB59C" w14:textId="77777777" w:rsidR="007E1556" w:rsidRPr="00E9182B" w:rsidRDefault="00E542B5" w:rsidP="007E1556">
            <w:pPr>
              <w:rPr>
                <w:rFonts w:cs="Arial"/>
                <w:b/>
                <w:szCs w:val="22"/>
              </w:rPr>
            </w:pPr>
            <w:r w:rsidRPr="00E9182B">
              <w:rPr>
                <w:rFonts w:cs="Arial"/>
                <w:b/>
                <w:szCs w:val="22"/>
              </w:rPr>
              <w:t>MHA</w:t>
            </w:r>
          </w:p>
        </w:tc>
        <w:tc>
          <w:tcPr>
            <w:tcW w:w="6769" w:type="dxa"/>
          </w:tcPr>
          <w:p w14:paraId="472CB59D" w14:textId="77777777" w:rsidR="007E1556" w:rsidRPr="00E9182B" w:rsidRDefault="00E542B5" w:rsidP="007E1556">
            <w:pPr>
              <w:rPr>
                <w:rFonts w:cs="Arial"/>
                <w:szCs w:val="22"/>
                <w:lang w:eastAsia="en-GB"/>
              </w:rPr>
            </w:pPr>
            <w:r w:rsidRPr="00E9182B">
              <w:rPr>
                <w:rFonts w:cs="Arial"/>
                <w:szCs w:val="22"/>
                <w:lang w:eastAsia="en-GB"/>
              </w:rPr>
              <w:t>Mental Health Act 2007</w:t>
            </w:r>
          </w:p>
        </w:tc>
      </w:tr>
      <w:tr w:rsidR="00BA2934" w14:paraId="472CB5A1" w14:textId="77777777" w:rsidTr="007E1556">
        <w:tc>
          <w:tcPr>
            <w:tcW w:w="3369" w:type="dxa"/>
          </w:tcPr>
          <w:p w14:paraId="472CB59F" w14:textId="77777777" w:rsidR="007E1556" w:rsidRPr="00E9182B" w:rsidRDefault="00E542B5" w:rsidP="007E1556">
            <w:pPr>
              <w:jc w:val="left"/>
              <w:rPr>
                <w:rFonts w:cs="Arial"/>
                <w:b/>
                <w:szCs w:val="22"/>
              </w:rPr>
            </w:pPr>
            <w:r w:rsidRPr="00E9182B">
              <w:rPr>
                <w:rFonts w:cs="Arial"/>
                <w:b/>
                <w:szCs w:val="22"/>
              </w:rPr>
              <w:t>NHS</w:t>
            </w:r>
          </w:p>
        </w:tc>
        <w:tc>
          <w:tcPr>
            <w:tcW w:w="6769" w:type="dxa"/>
          </w:tcPr>
          <w:p w14:paraId="472CB5A0" w14:textId="77777777" w:rsidR="007E1556" w:rsidRPr="00E9182B" w:rsidRDefault="00E542B5" w:rsidP="007E1556">
            <w:pPr>
              <w:jc w:val="left"/>
              <w:rPr>
                <w:rFonts w:cs="Arial"/>
                <w:szCs w:val="22"/>
              </w:rPr>
            </w:pPr>
            <w:r w:rsidRPr="00E9182B">
              <w:rPr>
                <w:rFonts w:cs="Arial"/>
                <w:szCs w:val="22"/>
              </w:rPr>
              <w:t>National Health Service</w:t>
            </w:r>
          </w:p>
        </w:tc>
      </w:tr>
      <w:tr w:rsidR="00BA2934" w14:paraId="472CB5A4" w14:textId="77777777" w:rsidTr="007E1556">
        <w:tc>
          <w:tcPr>
            <w:tcW w:w="3369" w:type="dxa"/>
          </w:tcPr>
          <w:p w14:paraId="472CB5A2" w14:textId="77777777" w:rsidR="007E1556" w:rsidRPr="00E9182B" w:rsidRDefault="00E542B5" w:rsidP="007E1556">
            <w:pPr>
              <w:rPr>
                <w:rFonts w:cs="Arial"/>
                <w:b/>
                <w:szCs w:val="22"/>
              </w:rPr>
            </w:pPr>
            <w:r w:rsidRPr="00E9182B">
              <w:rPr>
                <w:rFonts w:cs="Arial"/>
                <w:b/>
                <w:szCs w:val="22"/>
              </w:rPr>
              <w:t>NMC</w:t>
            </w:r>
          </w:p>
        </w:tc>
        <w:tc>
          <w:tcPr>
            <w:tcW w:w="6769" w:type="dxa"/>
          </w:tcPr>
          <w:p w14:paraId="472CB5A3" w14:textId="77777777" w:rsidR="007E1556" w:rsidRPr="00E9182B" w:rsidRDefault="00E542B5" w:rsidP="007E1556">
            <w:pPr>
              <w:rPr>
                <w:rFonts w:cs="Arial"/>
                <w:szCs w:val="22"/>
              </w:rPr>
            </w:pPr>
            <w:r w:rsidRPr="00E9182B">
              <w:rPr>
                <w:rFonts w:cs="Arial"/>
                <w:szCs w:val="22"/>
              </w:rPr>
              <w:t>Nursing and Midwifery Council</w:t>
            </w:r>
          </w:p>
        </w:tc>
      </w:tr>
      <w:tr w:rsidR="00BA2934" w14:paraId="472CB5A7" w14:textId="77777777" w:rsidTr="007E1556">
        <w:tc>
          <w:tcPr>
            <w:tcW w:w="3369" w:type="dxa"/>
          </w:tcPr>
          <w:p w14:paraId="472CB5A5" w14:textId="77777777" w:rsidR="007E1556" w:rsidRPr="00E9182B" w:rsidRDefault="00E542B5" w:rsidP="007E1556">
            <w:pPr>
              <w:jc w:val="left"/>
              <w:rPr>
                <w:rFonts w:cs="Arial"/>
                <w:b/>
                <w:szCs w:val="22"/>
              </w:rPr>
            </w:pPr>
            <w:r w:rsidRPr="00E9182B">
              <w:rPr>
                <w:rFonts w:cs="Arial"/>
                <w:b/>
                <w:szCs w:val="22"/>
              </w:rPr>
              <w:t>Nurse-in-charge</w:t>
            </w:r>
          </w:p>
        </w:tc>
        <w:tc>
          <w:tcPr>
            <w:tcW w:w="6769" w:type="dxa"/>
          </w:tcPr>
          <w:p w14:paraId="472CB5A6" w14:textId="77777777" w:rsidR="007E1556" w:rsidRPr="00E9182B" w:rsidRDefault="00E542B5" w:rsidP="007E1556">
            <w:pPr>
              <w:jc w:val="left"/>
              <w:rPr>
                <w:rFonts w:cs="Arial"/>
                <w:szCs w:val="22"/>
              </w:rPr>
            </w:pPr>
            <w:r w:rsidRPr="00E9182B">
              <w:rPr>
                <w:rFonts w:cs="Arial"/>
                <w:szCs w:val="22"/>
              </w:rPr>
              <w:t>Registered nurse who is responsible for co-ordinating and managing the ward on a shift-by-shift basis</w:t>
            </w:r>
          </w:p>
        </w:tc>
      </w:tr>
      <w:tr w:rsidR="00BA2934" w14:paraId="472CB5AA" w14:textId="77777777" w:rsidTr="007E1556">
        <w:tc>
          <w:tcPr>
            <w:tcW w:w="3369" w:type="dxa"/>
          </w:tcPr>
          <w:p w14:paraId="472CB5A8" w14:textId="77777777" w:rsidR="007E1556" w:rsidRPr="00E9182B" w:rsidRDefault="00E542B5" w:rsidP="007E1556">
            <w:pPr>
              <w:jc w:val="left"/>
              <w:rPr>
                <w:rFonts w:cs="Arial"/>
                <w:b/>
                <w:szCs w:val="22"/>
              </w:rPr>
            </w:pPr>
            <w:r w:rsidRPr="00E9182B">
              <w:rPr>
                <w:rFonts w:cs="Arial"/>
                <w:b/>
                <w:szCs w:val="22"/>
              </w:rPr>
              <w:t>OOH</w:t>
            </w:r>
          </w:p>
        </w:tc>
        <w:tc>
          <w:tcPr>
            <w:tcW w:w="6769" w:type="dxa"/>
          </w:tcPr>
          <w:p w14:paraId="472CB5A9" w14:textId="77777777" w:rsidR="007E1556" w:rsidRPr="00E9182B" w:rsidRDefault="00E542B5" w:rsidP="007E1556">
            <w:pPr>
              <w:rPr>
                <w:rFonts w:cs="Arial"/>
                <w:szCs w:val="22"/>
              </w:rPr>
            </w:pPr>
            <w:r w:rsidRPr="00E9182B">
              <w:rPr>
                <w:rFonts w:cs="Arial"/>
                <w:szCs w:val="22"/>
              </w:rPr>
              <w:t>Out of hours . this refers to the period of time between 17:00 and 09:00 the following day.</w:t>
            </w:r>
          </w:p>
        </w:tc>
      </w:tr>
      <w:tr w:rsidR="00BA2934" w14:paraId="472CB5AD" w14:textId="77777777" w:rsidTr="007E1556">
        <w:tc>
          <w:tcPr>
            <w:tcW w:w="3369" w:type="dxa"/>
          </w:tcPr>
          <w:p w14:paraId="472CB5AB" w14:textId="77777777" w:rsidR="007E1556" w:rsidRPr="00E9182B" w:rsidRDefault="00E542B5" w:rsidP="007E1556">
            <w:pPr>
              <w:rPr>
                <w:rFonts w:cs="Arial"/>
                <w:b/>
                <w:szCs w:val="22"/>
              </w:rPr>
            </w:pPr>
            <w:r w:rsidRPr="00E9182B">
              <w:rPr>
                <w:rFonts w:eastAsia="Cambria" w:cs="Arial"/>
                <w:b/>
                <w:szCs w:val="22"/>
              </w:rPr>
              <w:t>PIN</w:t>
            </w:r>
          </w:p>
        </w:tc>
        <w:tc>
          <w:tcPr>
            <w:tcW w:w="6769" w:type="dxa"/>
          </w:tcPr>
          <w:p w14:paraId="472CB5AC" w14:textId="77777777" w:rsidR="007E1556" w:rsidRPr="00E9182B" w:rsidRDefault="00E542B5" w:rsidP="007E1556">
            <w:pPr>
              <w:rPr>
                <w:rFonts w:eastAsia="Cambria" w:cs="Arial"/>
                <w:szCs w:val="22"/>
              </w:rPr>
            </w:pPr>
            <w:r w:rsidRPr="00E9182B">
              <w:rPr>
                <w:rFonts w:eastAsia="Cambria" w:cs="Arial"/>
                <w:szCs w:val="22"/>
              </w:rPr>
              <w:t>Personal Identification number when a person becomes a Registered Nurse or other Health Care Professional.</w:t>
            </w:r>
          </w:p>
        </w:tc>
      </w:tr>
      <w:tr w:rsidR="00BA2934" w14:paraId="472CB5B0" w14:textId="77777777" w:rsidTr="007E1556">
        <w:tc>
          <w:tcPr>
            <w:tcW w:w="3369" w:type="dxa"/>
          </w:tcPr>
          <w:p w14:paraId="472CB5AE" w14:textId="77777777" w:rsidR="007E1556" w:rsidRPr="00E9182B" w:rsidRDefault="00E542B5" w:rsidP="007E1556">
            <w:pPr>
              <w:rPr>
                <w:rFonts w:cs="Arial"/>
                <w:b/>
                <w:szCs w:val="22"/>
              </w:rPr>
            </w:pPr>
            <w:r w:rsidRPr="00E9182B">
              <w:rPr>
                <w:rFonts w:cs="Arial"/>
                <w:b/>
                <w:szCs w:val="22"/>
              </w:rPr>
              <w:t>PQC</w:t>
            </w:r>
          </w:p>
        </w:tc>
        <w:tc>
          <w:tcPr>
            <w:tcW w:w="6769" w:type="dxa"/>
          </w:tcPr>
          <w:p w14:paraId="472CB5AF" w14:textId="77777777" w:rsidR="007E1556" w:rsidRPr="00E9182B" w:rsidRDefault="00E542B5" w:rsidP="007E1556">
            <w:pPr>
              <w:rPr>
                <w:rFonts w:cs="Arial"/>
                <w:szCs w:val="22"/>
              </w:rPr>
            </w:pPr>
            <w:r w:rsidRPr="00E9182B">
              <w:rPr>
                <w:rFonts w:cs="Arial"/>
                <w:szCs w:val="22"/>
              </w:rPr>
              <w:t>Patient Quality Committee</w:t>
            </w:r>
          </w:p>
        </w:tc>
      </w:tr>
      <w:tr w:rsidR="00BA2934" w14:paraId="472CB5B3" w14:textId="77777777" w:rsidTr="007E1556">
        <w:tc>
          <w:tcPr>
            <w:tcW w:w="3369" w:type="dxa"/>
          </w:tcPr>
          <w:p w14:paraId="472CB5B1" w14:textId="77777777" w:rsidR="007E1556" w:rsidRPr="00E9182B" w:rsidRDefault="00E542B5" w:rsidP="007E1556">
            <w:pPr>
              <w:rPr>
                <w:rFonts w:cs="Arial"/>
                <w:b/>
                <w:szCs w:val="22"/>
              </w:rPr>
            </w:pPr>
            <w:r w:rsidRPr="00E9182B">
              <w:rPr>
                <w:rFonts w:cs="Arial"/>
                <w:b/>
                <w:szCs w:val="22"/>
              </w:rPr>
              <w:t>RCA</w:t>
            </w:r>
          </w:p>
        </w:tc>
        <w:tc>
          <w:tcPr>
            <w:tcW w:w="6769" w:type="dxa"/>
          </w:tcPr>
          <w:p w14:paraId="472CB5B2" w14:textId="77777777" w:rsidR="007E1556" w:rsidRPr="00E9182B" w:rsidRDefault="00E542B5" w:rsidP="007E1556">
            <w:pPr>
              <w:rPr>
                <w:rFonts w:cs="Arial"/>
                <w:szCs w:val="22"/>
              </w:rPr>
            </w:pPr>
            <w:r w:rsidRPr="00E9182B">
              <w:rPr>
                <w:rFonts w:cs="Arial"/>
                <w:szCs w:val="22"/>
              </w:rPr>
              <w:t>Royal College of Nursing</w:t>
            </w:r>
          </w:p>
        </w:tc>
      </w:tr>
      <w:tr w:rsidR="00BA2934" w14:paraId="472CB5B7" w14:textId="77777777" w:rsidTr="007E1556">
        <w:tc>
          <w:tcPr>
            <w:tcW w:w="3369" w:type="dxa"/>
          </w:tcPr>
          <w:p w14:paraId="472CB5B4" w14:textId="77777777" w:rsidR="007E1556" w:rsidRPr="00E9182B" w:rsidRDefault="00E542B5" w:rsidP="007E1556">
            <w:pPr>
              <w:jc w:val="left"/>
              <w:rPr>
                <w:rFonts w:cs="Arial"/>
                <w:b/>
                <w:szCs w:val="22"/>
              </w:rPr>
            </w:pPr>
            <w:r w:rsidRPr="00E9182B">
              <w:rPr>
                <w:rFonts w:cs="Arial"/>
                <w:b/>
                <w:szCs w:val="22"/>
              </w:rPr>
              <w:t>RMHN</w:t>
            </w:r>
          </w:p>
        </w:tc>
        <w:tc>
          <w:tcPr>
            <w:tcW w:w="6769" w:type="dxa"/>
          </w:tcPr>
          <w:p w14:paraId="472CB5B5" w14:textId="77777777" w:rsidR="007E1556" w:rsidRPr="00E9182B" w:rsidRDefault="00E542B5" w:rsidP="007E1556">
            <w:pPr>
              <w:jc w:val="left"/>
              <w:rPr>
                <w:rFonts w:cs="Arial"/>
                <w:szCs w:val="22"/>
              </w:rPr>
            </w:pPr>
            <w:r w:rsidRPr="00E9182B">
              <w:rPr>
                <w:rFonts w:cs="Arial"/>
                <w:szCs w:val="22"/>
              </w:rPr>
              <w:t>Registered Mental Health Nurse</w:t>
            </w:r>
          </w:p>
          <w:p w14:paraId="472CB5B6" w14:textId="77777777" w:rsidR="007E1556" w:rsidRPr="00E9182B" w:rsidRDefault="00E542B5" w:rsidP="007E1556">
            <w:pPr>
              <w:jc w:val="left"/>
              <w:rPr>
                <w:rFonts w:cs="Arial"/>
                <w:szCs w:val="22"/>
              </w:rPr>
            </w:pPr>
            <w:r w:rsidRPr="00E9182B">
              <w:rPr>
                <w:rFonts w:cs="Arial"/>
                <w:szCs w:val="22"/>
              </w:rPr>
              <w:t>Heath or Social Care practitioner who is registered with Nursing and Midwifery Council as a RMHN</w:t>
            </w:r>
          </w:p>
        </w:tc>
      </w:tr>
      <w:tr w:rsidR="00BA2934" w14:paraId="472CB5BB" w14:textId="77777777" w:rsidTr="007E1556">
        <w:tc>
          <w:tcPr>
            <w:tcW w:w="3369" w:type="dxa"/>
          </w:tcPr>
          <w:p w14:paraId="472CB5B8" w14:textId="77777777" w:rsidR="007E1556" w:rsidRPr="00E9182B" w:rsidRDefault="00E542B5" w:rsidP="007E1556">
            <w:pPr>
              <w:jc w:val="left"/>
              <w:rPr>
                <w:rFonts w:cs="Arial"/>
                <w:b/>
                <w:szCs w:val="22"/>
              </w:rPr>
            </w:pPr>
            <w:r w:rsidRPr="00E9182B">
              <w:rPr>
                <w:rFonts w:cs="Arial"/>
                <w:b/>
                <w:szCs w:val="22"/>
              </w:rPr>
              <w:t>RN</w:t>
            </w:r>
          </w:p>
        </w:tc>
        <w:tc>
          <w:tcPr>
            <w:tcW w:w="6769" w:type="dxa"/>
          </w:tcPr>
          <w:p w14:paraId="472CB5B9" w14:textId="77777777" w:rsidR="007E1556" w:rsidRPr="00E9182B" w:rsidRDefault="00E542B5" w:rsidP="007E1556">
            <w:pPr>
              <w:jc w:val="left"/>
              <w:rPr>
                <w:rFonts w:cs="Arial"/>
                <w:szCs w:val="22"/>
              </w:rPr>
            </w:pPr>
            <w:r w:rsidRPr="00E9182B">
              <w:rPr>
                <w:rFonts w:cs="Arial"/>
                <w:szCs w:val="22"/>
              </w:rPr>
              <w:t xml:space="preserve">Registered Nurse </w:t>
            </w:r>
          </w:p>
          <w:p w14:paraId="472CB5BA" w14:textId="77777777" w:rsidR="007E1556" w:rsidRPr="00E9182B" w:rsidRDefault="00E542B5" w:rsidP="007E1556">
            <w:pPr>
              <w:jc w:val="left"/>
              <w:rPr>
                <w:rFonts w:cs="Arial"/>
                <w:szCs w:val="22"/>
              </w:rPr>
            </w:pPr>
            <w:r w:rsidRPr="00E9182B">
              <w:rPr>
                <w:rFonts w:cs="Arial"/>
                <w:szCs w:val="22"/>
              </w:rPr>
              <w:t>Heath or Social Care practitioner who is registered with one of the recognised Professional Bodies: e.g. Nursing and Midwifery Council, G</w:t>
            </w:r>
            <w:r w:rsidRPr="00E9182B">
              <w:rPr>
                <w:rFonts w:cs="Arial"/>
                <w:szCs w:val="22"/>
              </w:rPr>
              <w:t>eneral Medical Council</w:t>
            </w:r>
          </w:p>
        </w:tc>
      </w:tr>
      <w:tr w:rsidR="00BA2934" w14:paraId="472CB5C1" w14:textId="77777777" w:rsidTr="007E1556">
        <w:tc>
          <w:tcPr>
            <w:tcW w:w="3369" w:type="dxa"/>
          </w:tcPr>
          <w:p w14:paraId="472CB5BC" w14:textId="77777777" w:rsidR="007E1556" w:rsidRPr="00E9182B" w:rsidRDefault="00E542B5" w:rsidP="007E1556">
            <w:pPr>
              <w:jc w:val="left"/>
              <w:rPr>
                <w:rFonts w:cs="Arial"/>
                <w:b/>
                <w:szCs w:val="22"/>
              </w:rPr>
            </w:pPr>
            <w:r w:rsidRPr="00E9182B">
              <w:rPr>
                <w:rFonts w:cs="Arial"/>
                <w:b/>
                <w:szCs w:val="22"/>
              </w:rPr>
              <w:t>SOP</w:t>
            </w:r>
          </w:p>
        </w:tc>
        <w:tc>
          <w:tcPr>
            <w:tcW w:w="6769" w:type="dxa"/>
          </w:tcPr>
          <w:p w14:paraId="472CB5BD" w14:textId="77777777" w:rsidR="007E1556" w:rsidRPr="00E9182B" w:rsidRDefault="00E542B5" w:rsidP="007E1556">
            <w:pPr>
              <w:jc w:val="left"/>
              <w:rPr>
                <w:rFonts w:cs="Arial"/>
                <w:szCs w:val="22"/>
              </w:rPr>
            </w:pPr>
            <w:r w:rsidRPr="00E9182B">
              <w:rPr>
                <w:rFonts w:cs="Arial"/>
                <w:szCs w:val="22"/>
              </w:rPr>
              <w:t xml:space="preserve">Standard Operating Procedure </w:t>
            </w:r>
          </w:p>
          <w:p w14:paraId="472CB5BE" w14:textId="77777777" w:rsidR="007E1556" w:rsidRPr="00E9182B" w:rsidRDefault="00E542B5" w:rsidP="007E1556">
            <w:pPr>
              <w:jc w:val="left"/>
              <w:rPr>
                <w:rFonts w:cs="Arial"/>
                <w:szCs w:val="22"/>
              </w:rPr>
            </w:pPr>
            <w:r w:rsidRPr="00E9182B">
              <w:rPr>
                <w:rFonts w:cs="Arial"/>
                <w:szCs w:val="22"/>
              </w:rPr>
              <w:t>This document aims to provide a framework to ensure that all patients being provided with ‘close support’ (1-1) have their care needs met</w:t>
            </w:r>
          </w:p>
          <w:p w14:paraId="472CB5BF" w14:textId="77777777" w:rsidR="007E1556" w:rsidRPr="00E9182B" w:rsidRDefault="00E542B5" w:rsidP="007E1556">
            <w:pPr>
              <w:jc w:val="left"/>
              <w:rPr>
                <w:rFonts w:cs="Arial"/>
                <w:szCs w:val="22"/>
              </w:rPr>
            </w:pPr>
          </w:p>
          <w:p w14:paraId="472CB5C0" w14:textId="77777777" w:rsidR="007E1556" w:rsidRPr="00E9182B" w:rsidRDefault="00E542B5" w:rsidP="007E1556">
            <w:pPr>
              <w:jc w:val="left"/>
              <w:rPr>
                <w:rFonts w:cs="Arial"/>
                <w:szCs w:val="22"/>
              </w:rPr>
            </w:pPr>
            <w:r w:rsidRPr="00E9182B">
              <w:rPr>
                <w:rFonts w:cs="Arial"/>
                <w:szCs w:val="22"/>
              </w:rPr>
              <w:t>The document lists the key elements of care that must be pr</w:t>
            </w:r>
            <w:r w:rsidRPr="00E9182B">
              <w:rPr>
                <w:rFonts w:cs="Arial"/>
                <w:szCs w:val="22"/>
              </w:rPr>
              <w:t>ovided alongside some suggestions in relation to ensuring the patient engages in ‘meaningful’ activity to prevent boredom and/or agitation/challenging behaviour sets</w:t>
            </w:r>
          </w:p>
        </w:tc>
      </w:tr>
    </w:tbl>
    <w:p w14:paraId="472CB5C2" w14:textId="77777777" w:rsidR="007E1556" w:rsidRDefault="00E542B5" w:rsidP="007E1556">
      <w:bookmarkStart w:id="28" w:name="_Toc379448625"/>
      <w:bookmarkStart w:id="29" w:name="_Toc422320349"/>
    </w:p>
    <w:p w14:paraId="472CB5C3" w14:textId="77777777" w:rsidR="007E1556" w:rsidRDefault="00E542B5" w:rsidP="007E1556">
      <w:pPr>
        <w:overflowPunct/>
        <w:autoSpaceDE/>
        <w:autoSpaceDN/>
        <w:adjustRightInd/>
        <w:textAlignment w:val="auto"/>
        <w:rPr>
          <w:rFonts w:eastAsia="Arial Unicode MS"/>
          <w:b/>
          <w:bCs/>
          <w:sz w:val="28"/>
          <w:szCs w:val="24"/>
        </w:rPr>
      </w:pPr>
      <w:r>
        <w:rPr>
          <w:szCs w:val="24"/>
        </w:rPr>
        <w:br w:type="page"/>
      </w:r>
    </w:p>
    <w:p w14:paraId="472CB5C4" w14:textId="77777777" w:rsidR="007E1556" w:rsidRPr="003A074E" w:rsidRDefault="00E542B5" w:rsidP="007E1556">
      <w:pPr>
        <w:pStyle w:val="Heading1"/>
        <w:spacing w:before="360"/>
        <w:ind w:left="720" w:hanging="720"/>
        <w:rPr>
          <w:szCs w:val="24"/>
        </w:rPr>
      </w:pPr>
      <w:bookmarkStart w:id="30" w:name="_Toc440976825"/>
      <w:bookmarkStart w:id="31" w:name="_Toc441573389"/>
      <w:bookmarkStart w:id="32" w:name="_Toc458502761"/>
      <w:r w:rsidRPr="003A074E">
        <w:lastRenderedPageBreak/>
        <w:t xml:space="preserve">Main </w:t>
      </w:r>
      <w:r>
        <w:t xml:space="preserve">Guideline </w:t>
      </w:r>
      <w:r w:rsidRPr="003A074E">
        <w:t>Content Details</w:t>
      </w:r>
      <w:bookmarkEnd w:id="28"/>
      <w:bookmarkEnd w:id="29"/>
      <w:bookmarkEnd w:id="30"/>
      <w:bookmarkEnd w:id="31"/>
      <w:bookmarkEnd w:id="32"/>
    </w:p>
    <w:p w14:paraId="472CB5C5" w14:textId="77777777" w:rsidR="007E1556" w:rsidRPr="000D792D" w:rsidRDefault="00E542B5" w:rsidP="007E1556">
      <w:pPr>
        <w:jc w:val="both"/>
      </w:pPr>
      <w:bookmarkStart w:id="33" w:name="_Toc440976826"/>
      <w:bookmarkStart w:id="34" w:name="OLE_LINK8"/>
      <w:r>
        <w:t xml:space="preserve">This process applies when an identified individual </w:t>
      </w:r>
      <w:r>
        <w:t>patient has been assessed as needing ‘Close Support’. It does not apply when the dependency on the ward has increased.</w:t>
      </w:r>
    </w:p>
    <w:p w14:paraId="472CB5C6" w14:textId="77777777" w:rsidR="007E1556" w:rsidRDefault="00E542B5" w:rsidP="007E1556">
      <w:pPr>
        <w:pStyle w:val="Heading2"/>
        <w:tabs>
          <w:tab w:val="clear" w:pos="1296"/>
          <w:tab w:val="num" w:pos="720"/>
        </w:tabs>
        <w:spacing w:before="360"/>
        <w:ind w:left="720" w:hanging="720"/>
        <w:jc w:val="both"/>
      </w:pPr>
      <w:bookmarkStart w:id="35" w:name="_Toc441573390"/>
      <w:bookmarkStart w:id="36" w:name="_Toc458502762"/>
      <w:r>
        <w:t>Who Provides Close Support</w:t>
      </w:r>
      <w:bookmarkEnd w:id="33"/>
      <w:bookmarkEnd w:id="35"/>
      <w:bookmarkEnd w:id="36"/>
    </w:p>
    <w:p w14:paraId="472CB5C7" w14:textId="77777777" w:rsidR="007E1556" w:rsidRDefault="00E542B5" w:rsidP="007E1556">
      <w:pPr>
        <w:jc w:val="both"/>
      </w:pPr>
      <w:r>
        <w:t>Dependent on the risks and the clinical situation it may be appropriate that employees can be provided from th</w:t>
      </w:r>
      <w:r>
        <w:t xml:space="preserve">e existing ward team to provide the required level of support. </w:t>
      </w:r>
    </w:p>
    <w:p w14:paraId="472CB5C8" w14:textId="77777777" w:rsidR="007E1556" w:rsidRDefault="00E542B5" w:rsidP="007E1556">
      <w:pPr>
        <w:jc w:val="both"/>
      </w:pPr>
    </w:p>
    <w:p w14:paraId="472CB5C9" w14:textId="77777777" w:rsidR="007E1556" w:rsidRDefault="00E542B5" w:rsidP="007E1556">
      <w:pPr>
        <w:jc w:val="both"/>
      </w:pPr>
      <w:r>
        <w:t>As part of learning and development it may be appropriate, under appropriate supervision, for supernumerary employees to provide the required level of support (i.e. Employees being inducted i</w:t>
      </w:r>
      <w:r>
        <w:t>nto the workplace, nursing students and new employees awaiting confirmation of Nursing and Midwifery Council (NMC) Registration)</w:t>
      </w:r>
    </w:p>
    <w:p w14:paraId="472CB5CA" w14:textId="77777777" w:rsidR="007E1556" w:rsidRDefault="00E542B5" w:rsidP="007E1556">
      <w:pPr>
        <w:jc w:val="both"/>
      </w:pPr>
    </w:p>
    <w:p w14:paraId="472CB5CB" w14:textId="77777777" w:rsidR="007E1556" w:rsidRDefault="00E542B5" w:rsidP="007E1556">
      <w:pPr>
        <w:jc w:val="both"/>
      </w:pPr>
      <w:r>
        <w:t>Additional ward support could be provided by additional care staff.</w:t>
      </w:r>
    </w:p>
    <w:p w14:paraId="472CB5CC" w14:textId="77777777" w:rsidR="007E1556" w:rsidRDefault="00E542B5" w:rsidP="007E1556">
      <w:pPr>
        <w:jc w:val="both"/>
      </w:pPr>
    </w:p>
    <w:p w14:paraId="472CB5CD" w14:textId="77777777" w:rsidR="007E1556" w:rsidRDefault="00E542B5" w:rsidP="007E1556">
      <w:pPr>
        <w:jc w:val="both"/>
      </w:pPr>
      <w:r>
        <w:t>At times members of the patient’s family or their carer/s</w:t>
      </w:r>
      <w:r>
        <w:t xml:space="preserve"> may volunteer to provide some aspects of the patients care. In circumstances such as these appropriate support must be provided for the family member or carer and the arrangement must be reviewed by the nurse looking after the patient on a regular basis. </w:t>
      </w:r>
      <w:r>
        <w:t>This informal agreement should be documented in the patient’s notes.</w:t>
      </w:r>
    </w:p>
    <w:p w14:paraId="472CB5CE" w14:textId="77777777" w:rsidR="007E1556" w:rsidRDefault="00E542B5" w:rsidP="007E1556">
      <w:pPr>
        <w:jc w:val="both"/>
      </w:pPr>
    </w:p>
    <w:p w14:paraId="472CB5CF" w14:textId="77777777" w:rsidR="007E1556" w:rsidRDefault="00E542B5" w:rsidP="007E1556">
      <w:pPr>
        <w:jc w:val="both"/>
      </w:pPr>
      <w:r>
        <w:t>At times where it proves difficult to access specialist support (i.e. Registered Mental Health Nurse (RMHN)) a registered adult nurse may be an appropriate person to support. If there is</w:t>
      </w:r>
      <w:r>
        <w:t xml:space="preserve"> a clear need for specialist support an RMHN or care staff with mental health competencies must be sought.</w:t>
      </w:r>
    </w:p>
    <w:p w14:paraId="472CB5D0" w14:textId="77777777" w:rsidR="007E1556" w:rsidRDefault="00E542B5" w:rsidP="007E1556">
      <w:pPr>
        <w:jc w:val="both"/>
      </w:pPr>
    </w:p>
    <w:p w14:paraId="472CB5D1" w14:textId="77777777" w:rsidR="007E1556" w:rsidRPr="00EC7F3F" w:rsidRDefault="00E542B5" w:rsidP="007E1556">
      <w:pPr>
        <w:jc w:val="both"/>
      </w:pPr>
      <w:r>
        <w:t>Employees wishing to ascertain the level of support that is required should complete the ‘Close Support Risk Assessment’ (Appendix E) available on t</w:t>
      </w:r>
      <w:r>
        <w:t>he safeguarding pages of the intranet on the  under ‘Close Support’.</w:t>
      </w:r>
    </w:p>
    <w:p w14:paraId="472CB5D2" w14:textId="77777777" w:rsidR="007E1556" w:rsidRDefault="00E542B5" w:rsidP="007E1556">
      <w:pPr>
        <w:pStyle w:val="Heading2"/>
        <w:tabs>
          <w:tab w:val="clear" w:pos="1296"/>
          <w:tab w:val="num" w:pos="720"/>
        </w:tabs>
        <w:spacing w:before="360"/>
        <w:ind w:left="720" w:hanging="720"/>
        <w:jc w:val="both"/>
      </w:pPr>
      <w:bookmarkStart w:id="37" w:name="_Toc440976827"/>
      <w:bookmarkStart w:id="38" w:name="_Toc441573391"/>
      <w:bookmarkStart w:id="39" w:name="_Toc458502763"/>
      <w:r>
        <w:t>Levels of Observation</w:t>
      </w:r>
      <w:bookmarkEnd w:id="37"/>
      <w:r>
        <w:t xml:space="preserve"> 1 to 3</w:t>
      </w:r>
      <w:bookmarkEnd w:id="38"/>
      <w:bookmarkEnd w:id="39"/>
    </w:p>
    <w:p w14:paraId="472CB5D3" w14:textId="77777777" w:rsidR="007E1556" w:rsidRDefault="00E542B5" w:rsidP="007E1556">
      <w:pPr>
        <w:jc w:val="both"/>
        <w:rPr>
          <w:szCs w:val="24"/>
        </w:rPr>
      </w:pPr>
      <w:r>
        <w:rPr>
          <w:szCs w:val="24"/>
        </w:rPr>
        <w:t xml:space="preserve">Levels of observation above level 1 may have an impact on standard employee/skill mix numbers and may necessitate the requirement for extra controls and/or </w:t>
      </w:r>
      <w:r>
        <w:rPr>
          <w:szCs w:val="24"/>
        </w:rPr>
        <w:t>additional employees.</w:t>
      </w:r>
    </w:p>
    <w:p w14:paraId="472CB5D4" w14:textId="77777777" w:rsidR="007E1556" w:rsidRDefault="00E542B5" w:rsidP="007E1556">
      <w:pPr>
        <w:jc w:val="both"/>
        <w:rPr>
          <w:szCs w:val="24"/>
        </w:rPr>
      </w:pPr>
    </w:p>
    <w:tbl>
      <w:tblPr>
        <w:tblStyle w:val="TableGrid"/>
        <w:tblW w:w="0" w:type="auto"/>
        <w:tblLook w:val="04A0" w:firstRow="1" w:lastRow="0" w:firstColumn="1" w:lastColumn="0" w:noHBand="0" w:noVBand="1"/>
      </w:tblPr>
      <w:tblGrid>
        <w:gridCol w:w="975"/>
        <w:gridCol w:w="976"/>
        <w:gridCol w:w="8187"/>
      </w:tblGrid>
      <w:tr w:rsidR="00BA2934" w14:paraId="472CB5D7" w14:textId="77777777" w:rsidTr="007E1556">
        <w:tc>
          <w:tcPr>
            <w:tcW w:w="1951" w:type="dxa"/>
            <w:gridSpan w:val="2"/>
            <w:shd w:val="clear" w:color="auto" w:fill="D6E3BC" w:themeFill="accent3" w:themeFillTint="66"/>
          </w:tcPr>
          <w:p w14:paraId="472CB5D5" w14:textId="77777777" w:rsidR="007E1556" w:rsidRDefault="00E542B5" w:rsidP="007E1556">
            <w:pPr>
              <w:jc w:val="left"/>
              <w:rPr>
                <w:szCs w:val="24"/>
              </w:rPr>
            </w:pPr>
            <w:r w:rsidRPr="00EC7F3F">
              <w:rPr>
                <w:b/>
                <w:szCs w:val="24"/>
              </w:rPr>
              <w:t>Level 1</w:t>
            </w:r>
            <w:r w:rsidRPr="00BA4937">
              <w:rPr>
                <w:b/>
                <w:szCs w:val="24"/>
                <w:shd w:val="clear" w:color="auto" w:fill="D6E3BC" w:themeFill="accent3" w:themeFillTint="66"/>
              </w:rPr>
              <w:t>:</w:t>
            </w:r>
            <w:r w:rsidRPr="00BA4937">
              <w:rPr>
                <w:szCs w:val="24"/>
                <w:shd w:val="clear" w:color="auto" w:fill="D6E3BC" w:themeFill="accent3" w:themeFillTint="66"/>
              </w:rPr>
              <w:t xml:space="preserve"> </w:t>
            </w:r>
            <w:r w:rsidRPr="00BA4937">
              <w:rPr>
                <w:b/>
                <w:i/>
                <w:szCs w:val="24"/>
                <w:shd w:val="clear" w:color="auto" w:fill="D6E3BC" w:themeFill="accent3" w:themeFillTint="66"/>
              </w:rPr>
              <w:t>General Observation</w:t>
            </w:r>
          </w:p>
        </w:tc>
        <w:tc>
          <w:tcPr>
            <w:tcW w:w="8187" w:type="dxa"/>
          </w:tcPr>
          <w:p w14:paraId="472CB5D6" w14:textId="77777777" w:rsidR="007E1556" w:rsidRDefault="00E542B5" w:rsidP="007E1556">
            <w:pPr>
              <w:rPr>
                <w:szCs w:val="24"/>
              </w:rPr>
            </w:pPr>
            <w:r>
              <w:rPr>
                <w:szCs w:val="24"/>
              </w:rPr>
              <w:t>This is the minimum acceptable level of observation for all in-patients. The location of all patients should be known to employees but not all patients would need to be kept in line of sight at all times.</w:t>
            </w:r>
            <w:r>
              <w:rPr>
                <w:szCs w:val="24"/>
              </w:rPr>
              <w:t xml:space="preserve"> At least once a shift the nurse looking after the patient should evaluate the patient in relation to health and well-being and record the outcome in the patients care record. These patients would be risk assessed as ‘Green’.</w:t>
            </w:r>
          </w:p>
        </w:tc>
      </w:tr>
      <w:tr w:rsidR="00BA2934" w14:paraId="472CB5DA" w14:textId="77777777" w:rsidTr="007E1556">
        <w:tc>
          <w:tcPr>
            <w:tcW w:w="1951" w:type="dxa"/>
            <w:gridSpan w:val="2"/>
            <w:shd w:val="clear" w:color="auto" w:fill="D6E3BC" w:themeFill="accent3" w:themeFillTint="66"/>
          </w:tcPr>
          <w:p w14:paraId="472CB5D8" w14:textId="77777777" w:rsidR="007E1556" w:rsidRDefault="00E542B5" w:rsidP="007E1556">
            <w:pPr>
              <w:jc w:val="left"/>
              <w:rPr>
                <w:szCs w:val="24"/>
              </w:rPr>
            </w:pPr>
            <w:r w:rsidRPr="00EC7F3F">
              <w:rPr>
                <w:b/>
                <w:szCs w:val="24"/>
              </w:rPr>
              <w:t xml:space="preserve">Level 2: </w:t>
            </w:r>
            <w:r w:rsidRPr="006B27DA">
              <w:rPr>
                <w:b/>
                <w:i/>
                <w:szCs w:val="24"/>
              </w:rPr>
              <w:t xml:space="preserve">Intermittent </w:t>
            </w:r>
            <w:r>
              <w:rPr>
                <w:b/>
                <w:i/>
                <w:szCs w:val="24"/>
              </w:rPr>
              <w:t>observa</w:t>
            </w:r>
            <w:r>
              <w:rPr>
                <w:b/>
                <w:i/>
                <w:szCs w:val="24"/>
              </w:rPr>
              <w:t>tion.</w:t>
            </w:r>
          </w:p>
        </w:tc>
        <w:tc>
          <w:tcPr>
            <w:tcW w:w="8187" w:type="dxa"/>
          </w:tcPr>
          <w:p w14:paraId="472CB5D9" w14:textId="77777777" w:rsidR="007E1556" w:rsidRDefault="00E542B5" w:rsidP="007E1556">
            <w:pPr>
              <w:rPr>
                <w:szCs w:val="24"/>
              </w:rPr>
            </w:pPr>
            <w:r>
              <w:rPr>
                <w:szCs w:val="24"/>
              </w:rPr>
              <w:t>This is appropriate when patients are potentially at risk. Care rounds would be deemed to be intermittent observations. The regular care round is to ensure that patients who need regular help and/or support are routinely provided with that care. ‘Car</w:t>
            </w:r>
            <w:r>
              <w:rPr>
                <w:szCs w:val="24"/>
              </w:rPr>
              <w:t>e rounds provide assurance, prompt the initiation of essential care ensures an early response to any change in condition and promotes independence and autonomy whilst trying to ensure patient safety. These patients would be risk assessed as ‘Green’.</w:t>
            </w:r>
          </w:p>
        </w:tc>
      </w:tr>
      <w:tr w:rsidR="00BA2934" w14:paraId="472CB5DD" w14:textId="77777777" w:rsidTr="007E1556">
        <w:trPr>
          <w:trHeight w:val="560"/>
        </w:trPr>
        <w:tc>
          <w:tcPr>
            <w:tcW w:w="1951" w:type="dxa"/>
            <w:gridSpan w:val="2"/>
          </w:tcPr>
          <w:p w14:paraId="472CB5DB" w14:textId="77777777" w:rsidR="007E1556" w:rsidRDefault="00E542B5" w:rsidP="007E1556">
            <w:pPr>
              <w:jc w:val="left"/>
              <w:rPr>
                <w:szCs w:val="24"/>
              </w:rPr>
            </w:pPr>
            <w:r w:rsidRPr="006B27DA">
              <w:rPr>
                <w:b/>
                <w:szCs w:val="24"/>
              </w:rPr>
              <w:t>Level</w:t>
            </w:r>
            <w:r w:rsidRPr="006B27DA">
              <w:rPr>
                <w:b/>
                <w:szCs w:val="24"/>
              </w:rPr>
              <w:t xml:space="preserve"> 3: </w:t>
            </w:r>
            <w:r w:rsidRPr="006B27DA">
              <w:rPr>
                <w:b/>
                <w:i/>
                <w:szCs w:val="24"/>
              </w:rPr>
              <w:t>In line of sight</w:t>
            </w:r>
            <w:r>
              <w:rPr>
                <w:b/>
                <w:i/>
                <w:szCs w:val="24"/>
              </w:rPr>
              <w:t>.</w:t>
            </w:r>
          </w:p>
        </w:tc>
        <w:tc>
          <w:tcPr>
            <w:tcW w:w="8187" w:type="dxa"/>
            <w:vMerge w:val="restart"/>
          </w:tcPr>
          <w:p w14:paraId="472CB5DC" w14:textId="77777777" w:rsidR="007E1556" w:rsidRDefault="00E542B5" w:rsidP="007E1556">
            <w:pPr>
              <w:rPr>
                <w:szCs w:val="24"/>
              </w:rPr>
            </w:pPr>
            <w:r>
              <w:rPr>
                <w:szCs w:val="24"/>
              </w:rPr>
              <w:t xml:space="preserve">This is required when the patient could, at any time make an attempt to harm themselves or others. The patient should be kept within sight at all times of the day and night and any items that could be used to harm self or others must </w:t>
            </w:r>
            <w:r>
              <w:rPr>
                <w:szCs w:val="24"/>
              </w:rPr>
              <w:t>be removed. These patients would be risk assessed as ‘Amber’ or ‘Red’.</w:t>
            </w:r>
          </w:p>
        </w:tc>
      </w:tr>
      <w:tr w:rsidR="00BA2934" w14:paraId="472CB5E1" w14:textId="77777777" w:rsidTr="007E1556">
        <w:trPr>
          <w:trHeight w:val="560"/>
        </w:trPr>
        <w:tc>
          <w:tcPr>
            <w:tcW w:w="975" w:type="dxa"/>
            <w:shd w:val="clear" w:color="auto" w:fill="FBD4B4" w:themeFill="accent6" w:themeFillTint="66"/>
          </w:tcPr>
          <w:p w14:paraId="472CB5DE" w14:textId="77777777" w:rsidR="007E1556" w:rsidRPr="006B27DA" w:rsidRDefault="00E542B5" w:rsidP="007E1556">
            <w:pPr>
              <w:jc w:val="center"/>
              <w:rPr>
                <w:b/>
                <w:szCs w:val="24"/>
              </w:rPr>
            </w:pPr>
          </w:p>
        </w:tc>
        <w:tc>
          <w:tcPr>
            <w:tcW w:w="976" w:type="dxa"/>
            <w:shd w:val="clear" w:color="auto" w:fill="E5B8B7" w:themeFill="accent2" w:themeFillTint="66"/>
          </w:tcPr>
          <w:p w14:paraId="472CB5DF" w14:textId="77777777" w:rsidR="007E1556" w:rsidRPr="006B27DA" w:rsidRDefault="00E542B5" w:rsidP="007E1556">
            <w:pPr>
              <w:jc w:val="center"/>
              <w:rPr>
                <w:b/>
                <w:szCs w:val="24"/>
              </w:rPr>
            </w:pPr>
          </w:p>
        </w:tc>
        <w:tc>
          <w:tcPr>
            <w:tcW w:w="8187" w:type="dxa"/>
            <w:vMerge/>
          </w:tcPr>
          <w:p w14:paraId="472CB5E0" w14:textId="77777777" w:rsidR="007E1556" w:rsidRDefault="00E542B5" w:rsidP="007E1556">
            <w:pPr>
              <w:rPr>
                <w:szCs w:val="24"/>
              </w:rPr>
            </w:pPr>
          </w:p>
        </w:tc>
      </w:tr>
    </w:tbl>
    <w:p w14:paraId="472CB5E2" w14:textId="77777777" w:rsidR="007E1556" w:rsidRDefault="00E542B5" w:rsidP="007E1556">
      <w:pPr>
        <w:jc w:val="both"/>
        <w:rPr>
          <w:szCs w:val="24"/>
        </w:rPr>
      </w:pPr>
    </w:p>
    <w:p w14:paraId="472CB5E3" w14:textId="77777777" w:rsidR="007E1556" w:rsidRDefault="00E542B5" w:rsidP="007E1556">
      <w:pPr>
        <w:overflowPunct/>
        <w:autoSpaceDE/>
        <w:autoSpaceDN/>
        <w:adjustRightInd/>
        <w:textAlignment w:val="auto"/>
        <w:rPr>
          <w:szCs w:val="24"/>
        </w:rPr>
      </w:pPr>
      <w:r>
        <w:rPr>
          <w:szCs w:val="24"/>
        </w:rPr>
        <w:br w:type="page"/>
      </w:r>
    </w:p>
    <w:p w14:paraId="472CB5E4" w14:textId="77777777" w:rsidR="007E1556" w:rsidRDefault="00E542B5" w:rsidP="007E1556">
      <w:pPr>
        <w:rPr>
          <w:b/>
          <w:szCs w:val="24"/>
        </w:rPr>
      </w:pPr>
      <w:r w:rsidRPr="00D1005A">
        <w:rPr>
          <w:b/>
          <w:szCs w:val="24"/>
        </w:rPr>
        <w:lastRenderedPageBreak/>
        <w:t>For</w:t>
      </w:r>
      <w:r>
        <w:rPr>
          <w:b/>
          <w:szCs w:val="24"/>
        </w:rPr>
        <w:t xml:space="preserve"> all patients assed as a levels 1 to 3, =</w:t>
      </w:r>
      <w:r w:rsidRPr="00D1005A">
        <w:rPr>
          <w:b/>
          <w:szCs w:val="24"/>
        </w:rPr>
        <w:t xml:space="preserve">the following must be undertaken: </w:t>
      </w:r>
    </w:p>
    <w:p w14:paraId="472CB5E5" w14:textId="77777777" w:rsidR="007E1556" w:rsidRDefault="00E542B5" w:rsidP="007E1556">
      <w:pPr>
        <w:rPr>
          <w:b/>
          <w:szCs w:val="24"/>
        </w:rPr>
      </w:pPr>
    </w:p>
    <w:p w14:paraId="472CB5E6" w14:textId="77777777" w:rsidR="007E1556" w:rsidRPr="00BA4937" w:rsidRDefault="00E542B5" w:rsidP="007E1556">
      <w:pPr>
        <w:rPr>
          <w:b/>
          <w:szCs w:val="24"/>
          <w:u w:val="single"/>
        </w:rPr>
      </w:pPr>
      <w:r w:rsidRPr="00BA4937">
        <w:rPr>
          <w:b/>
          <w:szCs w:val="24"/>
          <w:u w:val="single"/>
        </w:rPr>
        <w:t>Assessments must be undertaken by a registered nurse, a RMHN or a doctor</w:t>
      </w:r>
      <w:r>
        <w:rPr>
          <w:b/>
          <w:szCs w:val="24"/>
          <w:u w:val="single"/>
        </w:rPr>
        <w:t>.</w:t>
      </w:r>
    </w:p>
    <w:p w14:paraId="472CB5E7" w14:textId="77777777" w:rsidR="007E1556" w:rsidRDefault="00E542B5" w:rsidP="007E1556">
      <w:pPr>
        <w:rPr>
          <w:szCs w:val="24"/>
        </w:rPr>
      </w:pPr>
    </w:p>
    <w:p w14:paraId="472CB5E8" w14:textId="77777777" w:rsidR="007E1556" w:rsidRDefault="00E542B5" w:rsidP="002E5CD0">
      <w:pPr>
        <w:pStyle w:val="ListParagraph"/>
        <w:numPr>
          <w:ilvl w:val="0"/>
          <w:numId w:val="14"/>
        </w:numPr>
      </w:pPr>
      <w:r w:rsidRPr="00EC2210">
        <w:rPr>
          <w:szCs w:val="24"/>
        </w:rPr>
        <w:t xml:space="preserve">If there is evidence that the patient has an impairment of the mind/brain that may disrupt decision making </w:t>
      </w:r>
      <w:r>
        <w:rPr>
          <w:szCs w:val="24"/>
        </w:rPr>
        <w:t>c</w:t>
      </w:r>
      <w:r w:rsidRPr="00E91D93">
        <w:rPr>
          <w:szCs w:val="24"/>
        </w:rPr>
        <w:t xml:space="preserve">omplete </w:t>
      </w:r>
      <w:r>
        <w:t>Appendix C -</w:t>
      </w:r>
      <w:r w:rsidRPr="00082EED">
        <w:t>Mental Capacity Assessment (Two Stage Test)</w:t>
      </w:r>
      <w:r>
        <w:t>.</w:t>
      </w:r>
    </w:p>
    <w:p w14:paraId="472CB5E9" w14:textId="77777777" w:rsidR="007E1556" w:rsidRPr="009A2171" w:rsidRDefault="00E542B5" w:rsidP="002E5CD0">
      <w:pPr>
        <w:pStyle w:val="ListParagraph"/>
        <w:numPr>
          <w:ilvl w:val="0"/>
          <w:numId w:val="14"/>
        </w:numPr>
      </w:pPr>
      <w:r w:rsidRPr="009A2171">
        <w:rPr>
          <w:szCs w:val="24"/>
        </w:rPr>
        <w:t xml:space="preserve">If the patient lacks capacity complete </w:t>
      </w:r>
      <w:r w:rsidRPr="00E91D93">
        <w:t>Appendix D - Best Interest Decision Record</w:t>
      </w:r>
      <w:r>
        <w:t>.</w:t>
      </w:r>
    </w:p>
    <w:p w14:paraId="472CB5EA" w14:textId="77777777" w:rsidR="007E1556" w:rsidRDefault="00E542B5" w:rsidP="002E5CD0">
      <w:pPr>
        <w:pStyle w:val="ListParagraph"/>
        <w:numPr>
          <w:ilvl w:val="0"/>
          <w:numId w:val="14"/>
        </w:numPr>
        <w:jc w:val="both"/>
        <w:rPr>
          <w:szCs w:val="24"/>
        </w:rPr>
      </w:pPr>
      <w:r>
        <w:rPr>
          <w:szCs w:val="24"/>
        </w:rPr>
        <w:t>Complete ‘</w:t>
      </w:r>
      <w:r>
        <w:rPr>
          <w:szCs w:val="22"/>
        </w:rPr>
        <w:t>Ap</w:t>
      </w:r>
      <w:r w:rsidRPr="009A2171">
        <w:rPr>
          <w:szCs w:val="22"/>
        </w:rPr>
        <w:t>p</w:t>
      </w:r>
      <w:r>
        <w:rPr>
          <w:szCs w:val="22"/>
        </w:rPr>
        <w:t>e</w:t>
      </w:r>
      <w:r w:rsidRPr="009A2171">
        <w:rPr>
          <w:szCs w:val="22"/>
        </w:rPr>
        <w:t>ndix E -</w:t>
      </w:r>
      <w:r w:rsidRPr="009A2171">
        <w:rPr>
          <w:rFonts w:cs="Arial"/>
          <w:szCs w:val="22"/>
          <w:lang w:eastAsia="en-GB"/>
        </w:rPr>
        <w:t>Close Support’ (1-1) Risk Assessment</w:t>
      </w:r>
      <w:r>
        <w:rPr>
          <w:szCs w:val="24"/>
        </w:rPr>
        <w:t xml:space="preserve"> and calculate level of risk. </w:t>
      </w:r>
    </w:p>
    <w:p w14:paraId="472CB5EB" w14:textId="77777777" w:rsidR="007E1556" w:rsidRPr="007B56B5" w:rsidRDefault="00E542B5" w:rsidP="002E5CD0">
      <w:pPr>
        <w:pStyle w:val="ListParagraph"/>
        <w:numPr>
          <w:ilvl w:val="0"/>
          <w:numId w:val="14"/>
        </w:numPr>
        <w:jc w:val="both"/>
        <w:rPr>
          <w:szCs w:val="24"/>
        </w:rPr>
      </w:pPr>
      <w:r>
        <w:rPr>
          <w:szCs w:val="24"/>
        </w:rPr>
        <w:t xml:space="preserve">Request the level of support as identified by completing the risk assessment Proforma by completing an agency request form and forwarding to the divisional Matron. If </w:t>
      </w:r>
      <w:r>
        <w:rPr>
          <w:szCs w:val="24"/>
        </w:rPr>
        <w:t>o</w:t>
      </w:r>
      <w:r w:rsidRPr="007B56B5">
        <w:rPr>
          <w:szCs w:val="24"/>
        </w:rPr>
        <w:t xml:space="preserve">ut of ‘normal working’ Hours (OOH) request support from the duty Matron or the </w:t>
      </w:r>
      <w:r>
        <w:rPr>
          <w:szCs w:val="24"/>
        </w:rPr>
        <w:t>Great Western Hospital (</w:t>
      </w:r>
      <w:r w:rsidRPr="007B56B5">
        <w:rPr>
          <w:szCs w:val="24"/>
        </w:rPr>
        <w:t>GWH</w:t>
      </w:r>
      <w:r>
        <w:rPr>
          <w:szCs w:val="24"/>
        </w:rPr>
        <w:t>)</w:t>
      </w:r>
      <w:r w:rsidRPr="007B56B5">
        <w:rPr>
          <w:szCs w:val="24"/>
        </w:rPr>
        <w:t xml:space="preserve"> Site Management Team.</w:t>
      </w:r>
    </w:p>
    <w:p w14:paraId="472CB5EC" w14:textId="77777777" w:rsidR="007E1556" w:rsidRDefault="00E542B5" w:rsidP="002E5CD0">
      <w:pPr>
        <w:pStyle w:val="ListParagraph"/>
        <w:numPr>
          <w:ilvl w:val="0"/>
          <w:numId w:val="14"/>
        </w:numPr>
        <w:jc w:val="both"/>
        <w:rPr>
          <w:szCs w:val="24"/>
        </w:rPr>
      </w:pPr>
      <w:r>
        <w:rPr>
          <w:szCs w:val="24"/>
        </w:rPr>
        <w:t>If level 3 or 4 observation is required the ‘</w:t>
      </w:r>
      <w:r w:rsidRPr="009A2171">
        <w:rPr>
          <w:szCs w:val="22"/>
        </w:rPr>
        <w:t>Appendix F -</w:t>
      </w:r>
      <w:r w:rsidRPr="009A2171">
        <w:rPr>
          <w:rFonts w:cs="Arial"/>
          <w:bCs/>
          <w:kern w:val="32"/>
          <w:szCs w:val="22"/>
          <w:lang w:eastAsia="en-GB"/>
        </w:rPr>
        <w:t xml:space="preserve">Close Support’ Observation Proforma </w:t>
      </w:r>
      <w:r>
        <w:rPr>
          <w:szCs w:val="24"/>
        </w:rPr>
        <w:t>must be activated and used to re</w:t>
      </w:r>
      <w:r>
        <w:rPr>
          <w:szCs w:val="24"/>
        </w:rPr>
        <w:t>cord all interventions and actions of those providing close support (Appendix F).</w:t>
      </w:r>
    </w:p>
    <w:p w14:paraId="472CB5ED" w14:textId="77777777" w:rsidR="007E1556" w:rsidRDefault="00E542B5" w:rsidP="002E5CD0">
      <w:pPr>
        <w:pStyle w:val="ListParagraph"/>
        <w:numPr>
          <w:ilvl w:val="0"/>
          <w:numId w:val="14"/>
        </w:numPr>
        <w:jc w:val="both"/>
        <w:rPr>
          <w:szCs w:val="24"/>
        </w:rPr>
      </w:pPr>
      <w:r w:rsidRPr="00F1592C">
        <w:rPr>
          <w:szCs w:val="24"/>
        </w:rPr>
        <w:t>The ‘</w:t>
      </w:r>
      <w:r>
        <w:rPr>
          <w:lang w:eastAsia="en-GB"/>
        </w:rPr>
        <w:t xml:space="preserve">Appendix G - </w:t>
      </w:r>
      <w:r w:rsidRPr="005464F5">
        <w:rPr>
          <w:lang w:eastAsia="en-GB"/>
        </w:rPr>
        <w:t>Close Support Care Plan</w:t>
      </w:r>
      <w:r>
        <w:rPr>
          <w:lang w:eastAsia="en-GB"/>
        </w:rPr>
        <w:t xml:space="preserve"> </w:t>
      </w:r>
      <w:r w:rsidRPr="00F1592C">
        <w:rPr>
          <w:szCs w:val="24"/>
        </w:rPr>
        <w:t>must be completed and i</w:t>
      </w:r>
      <w:r>
        <w:rPr>
          <w:szCs w:val="24"/>
        </w:rPr>
        <w:t>ndividualised for each patient.</w:t>
      </w:r>
    </w:p>
    <w:p w14:paraId="472CB5EE" w14:textId="77777777" w:rsidR="007E1556" w:rsidRPr="00A40488" w:rsidRDefault="00E542B5" w:rsidP="002E5CD0">
      <w:pPr>
        <w:pStyle w:val="ListParagraph"/>
        <w:numPr>
          <w:ilvl w:val="0"/>
          <w:numId w:val="14"/>
        </w:numPr>
        <w:jc w:val="both"/>
        <w:rPr>
          <w:szCs w:val="24"/>
        </w:rPr>
      </w:pPr>
      <w:r w:rsidRPr="00A40488">
        <w:rPr>
          <w:szCs w:val="22"/>
        </w:rPr>
        <w:t>The Appendix H -</w:t>
      </w:r>
      <w:r w:rsidRPr="00A40488">
        <w:rPr>
          <w:rFonts w:eastAsia="Calibri"/>
          <w:szCs w:val="22"/>
        </w:rPr>
        <w:t>Standard Operating Procedure Close Support (1-1)</w:t>
      </w:r>
      <w:r>
        <w:rPr>
          <w:rFonts w:eastAsia="Calibri"/>
          <w:szCs w:val="22"/>
        </w:rPr>
        <w:t xml:space="preserve"> </w:t>
      </w:r>
      <w:r w:rsidRPr="00A40488">
        <w:rPr>
          <w:szCs w:val="24"/>
        </w:rPr>
        <w:t>must be read</w:t>
      </w:r>
      <w:r w:rsidRPr="00A40488">
        <w:rPr>
          <w:szCs w:val="24"/>
        </w:rPr>
        <w:t xml:space="preserve"> and understood </w:t>
      </w:r>
      <w:r>
        <w:rPr>
          <w:szCs w:val="24"/>
        </w:rPr>
        <w:t xml:space="preserve">by the person providing support. </w:t>
      </w:r>
    </w:p>
    <w:p w14:paraId="472CB5EF" w14:textId="77777777" w:rsidR="007E1556" w:rsidRDefault="00E542B5" w:rsidP="002E5CD0">
      <w:pPr>
        <w:pStyle w:val="ListParagraph"/>
        <w:numPr>
          <w:ilvl w:val="0"/>
          <w:numId w:val="14"/>
        </w:numPr>
        <w:jc w:val="both"/>
        <w:rPr>
          <w:szCs w:val="24"/>
        </w:rPr>
      </w:pPr>
      <w:r>
        <w:rPr>
          <w:szCs w:val="24"/>
        </w:rPr>
        <w:t>If the patient has dementia ensure the ‘This is me’ document is completed and used to provide individualised care ( Alzheimer’s Society- Ref 16 ))</w:t>
      </w:r>
    </w:p>
    <w:p w14:paraId="472CB5F0" w14:textId="77777777" w:rsidR="007E1556" w:rsidRDefault="00E542B5" w:rsidP="002E5CD0">
      <w:pPr>
        <w:pStyle w:val="ListParagraph"/>
        <w:numPr>
          <w:ilvl w:val="0"/>
          <w:numId w:val="14"/>
        </w:numPr>
        <w:jc w:val="both"/>
        <w:rPr>
          <w:szCs w:val="24"/>
        </w:rPr>
      </w:pPr>
      <w:r w:rsidRPr="0092242A">
        <w:rPr>
          <w:szCs w:val="24"/>
        </w:rPr>
        <w:t>If the patient has a learning disability ensure the ‘My Hea</w:t>
      </w:r>
      <w:r w:rsidRPr="0092242A">
        <w:rPr>
          <w:szCs w:val="24"/>
        </w:rPr>
        <w:t>lth in Hospital’ Booklet is completed and used to provide individualised care (Learn</w:t>
      </w:r>
      <w:r>
        <w:rPr>
          <w:szCs w:val="24"/>
        </w:rPr>
        <w:t>ing Disabilities intranet pages</w:t>
      </w:r>
      <w:r w:rsidRPr="0092242A">
        <w:rPr>
          <w:szCs w:val="24"/>
        </w:rPr>
        <w:t xml:space="preserve"> (Ref 17)</w:t>
      </w:r>
      <w:r>
        <w:rPr>
          <w:szCs w:val="24"/>
        </w:rPr>
        <w:t>.</w:t>
      </w:r>
    </w:p>
    <w:p w14:paraId="472CB5F1" w14:textId="77777777" w:rsidR="007E1556" w:rsidRPr="0092242A" w:rsidRDefault="00E542B5" w:rsidP="007E1556">
      <w:pPr>
        <w:pStyle w:val="ListParagraph"/>
        <w:jc w:val="both"/>
        <w:rPr>
          <w:szCs w:val="24"/>
        </w:rPr>
      </w:pPr>
    </w:p>
    <w:p w14:paraId="472CB5F2" w14:textId="77777777" w:rsidR="007E1556" w:rsidRDefault="00E542B5" w:rsidP="007E1556">
      <w:pPr>
        <w:pStyle w:val="Heading2"/>
      </w:pPr>
      <w:bookmarkStart w:id="40" w:name="_Toc441573392"/>
      <w:bookmarkStart w:id="41" w:name="_Toc458502764"/>
      <w:r>
        <w:t>Levels of Observation – Level 4</w:t>
      </w:r>
      <w:bookmarkEnd w:id="40"/>
      <w:bookmarkEnd w:id="41"/>
    </w:p>
    <w:tbl>
      <w:tblPr>
        <w:tblStyle w:val="TableGrid"/>
        <w:tblW w:w="0" w:type="auto"/>
        <w:tblLook w:val="04A0" w:firstRow="1" w:lastRow="0" w:firstColumn="1" w:lastColumn="0" w:noHBand="0" w:noVBand="1"/>
      </w:tblPr>
      <w:tblGrid>
        <w:gridCol w:w="1951"/>
        <w:gridCol w:w="8187"/>
      </w:tblGrid>
      <w:tr w:rsidR="00BA2934" w14:paraId="472CB5F7" w14:textId="77777777" w:rsidTr="007E1556">
        <w:trPr>
          <w:trHeight w:val="560"/>
        </w:trPr>
        <w:tc>
          <w:tcPr>
            <w:tcW w:w="1951" w:type="dxa"/>
            <w:shd w:val="clear" w:color="auto" w:fill="E5B8B7" w:themeFill="accent2" w:themeFillTint="66"/>
          </w:tcPr>
          <w:p w14:paraId="472CB5F3" w14:textId="77777777" w:rsidR="007E1556" w:rsidRDefault="00E542B5" w:rsidP="007E1556">
            <w:pPr>
              <w:jc w:val="left"/>
              <w:rPr>
                <w:b/>
                <w:szCs w:val="24"/>
              </w:rPr>
            </w:pPr>
            <w:r w:rsidRPr="006B27DA">
              <w:rPr>
                <w:b/>
                <w:szCs w:val="24"/>
              </w:rPr>
              <w:t xml:space="preserve">Level </w:t>
            </w:r>
            <w:r>
              <w:rPr>
                <w:b/>
                <w:szCs w:val="24"/>
              </w:rPr>
              <w:t>4:</w:t>
            </w:r>
          </w:p>
          <w:p w14:paraId="472CB5F4" w14:textId="77777777" w:rsidR="007E1556" w:rsidRDefault="00E542B5" w:rsidP="007E1556">
            <w:pPr>
              <w:jc w:val="left"/>
              <w:rPr>
                <w:szCs w:val="24"/>
              </w:rPr>
            </w:pPr>
            <w:r>
              <w:rPr>
                <w:b/>
                <w:szCs w:val="24"/>
              </w:rPr>
              <w:t>Within arm’s length</w:t>
            </w:r>
          </w:p>
        </w:tc>
        <w:tc>
          <w:tcPr>
            <w:tcW w:w="8187" w:type="dxa"/>
          </w:tcPr>
          <w:p w14:paraId="472CB5F5" w14:textId="77777777" w:rsidR="007E1556" w:rsidRDefault="00E542B5" w:rsidP="007E1556">
            <w:r>
              <w:rPr>
                <w:szCs w:val="24"/>
              </w:rPr>
              <w:t xml:space="preserve">Patients at the highest risk of harming themselves or others may </w:t>
            </w:r>
            <w:r>
              <w:rPr>
                <w:szCs w:val="24"/>
              </w:rPr>
              <w:t>need to be nursed in close proximity.</w:t>
            </w:r>
            <w:r w:rsidRPr="00FA07E6">
              <w:t xml:space="preserve"> </w:t>
            </w:r>
            <w:r>
              <w:t xml:space="preserve"> Consideration must be given to employee safety and each individual case risk assessed in relation to protecting the health and well-being of employee. </w:t>
            </w:r>
          </w:p>
          <w:p w14:paraId="472CB5F6" w14:textId="77777777" w:rsidR="007E1556" w:rsidRDefault="00E542B5" w:rsidP="007E1556">
            <w:pPr>
              <w:rPr>
                <w:szCs w:val="24"/>
              </w:rPr>
            </w:pPr>
            <w:r>
              <w:rPr>
                <w:szCs w:val="24"/>
              </w:rPr>
              <w:t>These patients would be risk assessed as ‘Red’</w:t>
            </w:r>
          </w:p>
        </w:tc>
      </w:tr>
    </w:tbl>
    <w:p w14:paraId="472CB5F8" w14:textId="77777777" w:rsidR="007E1556" w:rsidRPr="00C41BC2" w:rsidRDefault="00E542B5" w:rsidP="007E1556">
      <w:pPr>
        <w:rPr>
          <w:b/>
        </w:rPr>
      </w:pPr>
    </w:p>
    <w:p w14:paraId="472CB5F9" w14:textId="77777777" w:rsidR="007E1556" w:rsidRDefault="00E542B5" w:rsidP="007E1556">
      <w:pPr>
        <w:rPr>
          <w:b/>
          <w:szCs w:val="24"/>
        </w:rPr>
      </w:pPr>
      <w:r w:rsidRPr="00C41BC2">
        <w:rPr>
          <w:b/>
          <w:szCs w:val="24"/>
        </w:rPr>
        <w:t>For these patien</w:t>
      </w:r>
      <w:r w:rsidRPr="00C41BC2">
        <w:rPr>
          <w:b/>
          <w:szCs w:val="24"/>
        </w:rPr>
        <w:t xml:space="preserve">ts the following must be undertaken: </w:t>
      </w:r>
    </w:p>
    <w:p w14:paraId="472CB5FA" w14:textId="77777777" w:rsidR="007E1556" w:rsidRDefault="00E542B5" w:rsidP="007E1556">
      <w:pPr>
        <w:rPr>
          <w:b/>
          <w:szCs w:val="24"/>
        </w:rPr>
      </w:pPr>
    </w:p>
    <w:p w14:paraId="472CB5FB" w14:textId="77777777" w:rsidR="007E1556" w:rsidRPr="00C41BC2" w:rsidRDefault="00E542B5" w:rsidP="007E1556">
      <w:pPr>
        <w:rPr>
          <w:b/>
          <w:szCs w:val="24"/>
        </w:rPr>
      </w:pPr>
      <w:r w:rsidRPr="00BA4937">
        <w:rPr>
          <w:b/>
          <w:szCs w:val="24"/>
          <w:u w:val="single"/>
        </w:rPr>
        <w:t>Assessments must be undertaken by a registered nurse, a RMHN or a doctor</w:t>
      </w:r>
      <w:r>
        <w:rPr>
          <w:b/>
          <w:szCs w:val="24"/>
          <w:u w:val="single"/>
        </w:rPr>
        <w:t>.</w:t>
      </w:r>
    </w:p>
    <w:p w14:paraId="472CB5FC" w14:textId="77777777" w:rsidR="007E1556" w:rsidRDefault="00E542B5" w:rsidP="007E1556">
      <w:pPr>
        <w:rPr>
          <w:szCs w:val="24"/>
        </w:rPr>
      </w:pPr>
    </w:p>
    <w:p w14:paraId="472CB5FD" w14:textId="77777777" w:rsidR="007E1556" w:rsidRDefault="00E542B5" w:rsidP="002E5CD0">
      <w:pPr>
        <w:pStyle w:val="ListParagraph"/>
        <w:numPr>
          <w:ilvl w:val="0"/>
          <w:numId w:val="14"/>
        </w:numPr>
        <w:jc w:val="both"/>
      </w:pPr>
      <w:r w:rsidRPr="00EC2210">
        <w:rPr>
          <w:szCs w:val="24"/>
        </w:rPr>
        <w:t xml:space="preserve">If there is evidence that the patient has an impairment of the mind/brain that may disrupt decision making </w:t>
      </w:r>
      <w:r>
        <w:rPr>
          <w:szCs w:val="24"/>
        </w:rPr>
        <w:t>c</w:t>
      </w:r>
      <w:r w:rsidRPr="00E91D93">
        <w:rPr>
          <w:szCs w:val="24"/>
        </w:rPr>
        <w:t xml:space="preserve">omplete </w:t>
      </w:r>
      <w:r>
        <w:t>Appendix C -</w:t>
      </w:r>
      <w:r w:rsidRPr="00082EED">
        <w:t>Mental Capacit</w:t>
      </w:r>
      <w:r w:rsidRPr="00082EED">
        <w:t>y Assessment (Two Stage Test)</w:t>
      </w:r>
      <w:r>
        <w:t>.</w:t>
      </w:r>
    </w:p>
    <w:p w14:paraId="472CB5FE" w14:textId="77777777" w:rsidR="007E1556" w:rsidRDefault="00E542B5" w:rsidP="002E5CD0">
      <w:pPr>
        <w:pStyle w:val="ListParagraph"/>
        <w:numPr>
          <w:ilvl w:val="0"/>
          <w:numId w:val="14"/>
        </w:numPr>
        <w:jc w:val="both"/>
        <w:rPr>
          <w:szCs w:val="24"/>
        </w:rPr>
      </w:pPr>
      <w:r>
        <w:rPr>
          <w:szCs w:val="24"/>
        </w:rPr>
        <w:t>If the patient lacks capacity complete the ‘</w:t>
      </w:r>
      <w:r w:rsidRPr="00E91D93">
        <w:t>Appendix D - Best Interest Decision Record</w:t>
      </w:r>
      <w:r>
        <w:t>.</w:t>
      </w:r>
    </w:p>
    <w:p w14:paraId="472CB5FF" w14:textId="77777777" w:rsidR="007E1556" w:rsidRDefault="00E542B5" w:rsidP="002E5CD0">
      <w:pPr>
        <w:pStyle w:val="ListParagraph"/>
        <w:numPr>
          <w:ilvl w:val="0"/>
          <w:numId w:val="14"/>
        </w:numPr>
        <w:jc w:val="both"/>
        <w:rPr>
          <w:szCs w:val="24"/>
        </w:rPr>
      </w:pPr>
      <w:r>
        <w:rPr>
          <w:szCs w:val="24"/>
        </w:rPr>
        <w:t xml:space="preserve">Complete </w:t>
      </w:r>
      <w:r>
        <w:rPr>
          <w:szCs w:val="22"/>
        </w:rPr>
        <w:t>Ap</w:t>
      </w:r>
      <w:r w:rsidRPr="009A2171">
        <w:rPr>
          <w:szCs w:val="22"/>
        </w:rPr>
        <w:t>p</w:t>
      </w:r>
      <w:r>
        <w:rPr>
          <w:szCs w:val="22"/>
        </w:rPr>
        <w:t>e</w:t>
      </w:r>
      <w:r w:rsidRPr="009A2171">
        <w:rPr>
          <w:szCs w:val="22"/>
        </w:rPr>
        <w:t>ndix E -</w:t>
      </w:r>
      <w:r w:rsidRPr="009A2171">
        <w:rPr>
          <w:rFonts w:cs="Arial"/>
          <w:szCs w:val="22"/>
          <w:lang w:eastAsia="en-GB"/>
        </w:rPr>
        <w:t>Close Support’ (1-1) Risk Assessment</w:t>
      </w:r>
      <w:r>
        <w:rPr>
          <w:szCs w:val="24"/>
        </w:rPr>
        <w:t xml:space="preserve"> and calculate level of risk. </w:t>
      </w:r>
    </w:p>
    <w:p w14:paraId="472CB600" w14:textId="77777777" w:rsidR="007E1556" w:rsidRPr="00C41BC2" w:rsidRDefault="00E542B5" w:rsidP="002E5CD0">
      <w:pPr>
        <w:pStyle w:val="ListParagraph"/>
        <w:numPr>
          <w:ilvl w:val="0"/>
          <w:numId w:val="14"/>
        </w:numPr>
        <w:jc w:val="both"/>
        <w:rPr>
          <w:szCs w:val="24"/>
        </w:rPr>
      </w:pPr>
      <w:r>
        <w:rPr>
          <w:szCs w:val="24"/>
        </w:rPr>
        <w:t>Request the level of support as identified by completing the risk assessment Proforma by completing an agency request form and forwarding to the divisional Matron. If OOH request support from the duty Matron or the GWH Site Management Team.</w:t>
      </w:r>
    </w:p>
    <w:p w14:paraId="472CB601" w14:textId="77777777" w:rsidR="007E1556" w:rsidRDefault="00E542B5" w:rsidP="002E5CD0">
      <w:pPr>
        <w:pStyle w:val="ListParagraph"/>
        <w:numPr>
          <w:ilvl w:val="0"/>
          <w:numId w:val="14"/>
        </w:numPr>
        <w:jc w:val="both"/>
        <w:rPr>
          <w:szCs w:val="24"/>
        </w:rPr>
      </w:pPr>
      <w:r>
        <w:rPr>
          <w:szCs w:val="24"/>
        </w:rPr>
        <w:t>If level 3 or 4</w:t>
      </w:r>
      <w:r>
        <w:rPr>
          <w:szCs w:val="24"/>
        </w:rPr>
        <w:t xml:space="preserve"> observations are required the ‘</w:t>
      </w:r>
      <w:r w:rsidRPr="009A2171">
        <w:rPr>
          <w:szCs w:val="22"/>
        </w:rPr>
        <w:t>Appendix F -</w:t>
      </w:r>
      <w:r w:rsidRPr="009A2171">
        <w:rPr>
          <w:rFonts w:cs="Arial"/>
          <w:bCs/>
          <w:kern w:val="32"/>
          <w:szCs w:val="22"/>
          <w:lang w:eastAsia="en-GB"/>
        </w:rPr>
        <w:t xml:space="preserve">Close Support’ Observation Proforma </w:t>
      </w:r>
      <w:r>
        <w:rPr>
          <w:szCs w:val="24"/>
        </w:rPr>
        <w:t>must be activated and used to record all interventions and actions of those providing close support.</w:t>
      </w:r>
    </w:p>
    <w:p w14:paraId="472CB602" w14:textId="77777777" w:rsidR="007E1556" w:rsidRPr="00031CED" w:rsidRDefault="00E542B5" w:rsidP="002E5CD0">
      <w:pPr>
        <w:pStyle w:val="ListParagraph"/>
        <w:numPr>
          <w:ilvl w:val="0"/>
          <w:numId w:val="14"/>
        </w:numPr>
        <w:jc w:val="both"/>
        <w:rPr>
          <w:szCs w:val="24"/>
        </w:rPr>
      </w:pPr>
      <w:r>
        <w:rPr>
          <w:szCs w:val="24"/>
        </w:rPr>
        <w:t xml:space="preserve">The </w:t>
      </w:r>
      <w:r>
        <w:rPr>
          <w:lang w:eastAsia="en-GB"/>
        </w:rPr>
        <w:t xml:space="preserve">Appendix G - </w:t>
      </w:r>
      <w:r w:rsidRPr="005464F5">
        <w:rPr>
          <w:lang w:eastAsia="en-GB"/>
        </w:rPr>
        <w:t>Close Support Care Plan</w:t>
      </w:r>
      <w:r>
        <w:rPr>
          <w:lang w:eastAsia="en-GB"/>
        </w:rPr>
        <w:t xml:space="preserve"> </w:t>
      </w:r>
      <w:r w:rsidRPr="00031CED">
        <w:rPr>
          <w:szCs w:val="24"/>
        </w:rPr>
        <w:t>must be read and understood b</w:t>
      </w:r>
      <w:r>
        <w:rPr>
          <w:szCs w:val="24"/>
        </w:rPr>
        <w:t>y the</w:t>
      </w:r>
      <w:r>
        <w:rPr>
          <w:szCs w:val="24"/>
        </w:rPr>
        <w:t xml:space="preserve"> person providing support.</w:t>
      </w:r>
    </w:p>
    <w:p w14:paraId="472CB603" w14:textId="77777777" w:rsidR="007E1556" w:rsidRDefault="00E542B5" w:rsidP="002E5CD0">
      <w:pPr>
        <w:pStyle w:val="ListParagraph"/>
        <w:numPr>
          <w:ilvl w:val="0"/>
          <w:numId w:val="14"/>
        </w:numPr>
        <w:jc w:val="both"/>
        <w:rPr>
          <w:szCs w:val="24"/>
        </w:rPr>
      </w:pPr>
      <w:r>
        <w:rPr>
          <w:szCs w:val="24"/>
        </w:rPr>
        <w:t xml:space="preserve">The </w:t>
      </w:r>
      <w:r w:rsidRPr="00A40488">
        <w:rPr>
          <w:szCs w:val="22"/>
        </w:rPr>
        <w:t>Appendix H -</w:t>
      </w:r>
      <w:r w:rsidRPr="00A40488">
        <w:rPr>
          <w:rFonts w:eastAsia="Calibri"/>
          <w:szCs w:val="22"/>
        </w:rPr>
        <w:t>Standard Operating Procedure Close Support (1-1)</w:t>
      </w:r>
      <w:r>
        <w:rPr>
          <w:rFonts w:eastAsia="Calibri"/>
          <w:szCs w:val="22"/>
        </w:rPr>
        <w:t xml:space="preserve"> </w:t>
      </w:r>
      <w:r>
        <w:rPr>
          <w:szCs w:val="24"/>
        </w:rPr>
        <w:t>must be read and understood by the person providing support.</w:t>
      </w:r>
    </w:p>
    <w:p w14:paraId="472CB604" w14:textId="77777777" w:rsidR="007E1556" w:rsidRDefault="00E542B5" w:rsidP="002E5CD0">
      <w:pPr>
        <w:pStyle w:val="ListParagraph"/>
        <w:numPr>
          <w:ilvl w:val="0"/>
          <w:numId w:val="14"/>
        </w:numPr>
        <w:jc w:val="both"/>
        <w:rPr>
          <w:szCs w:val="24"/>
        </w:rPr>
      </w:pPr>
      <w:r>
        <w:rPr>
          <w:szCs w:val="24"/>
        </w:rPr>
        <w:t>If the patient has dementia, ensure the ‘This is me’ document is completed and used to provide individu</w:t>
      </w:r>
      <w:r>
        <w:rPr>
          <w:szCs w:val="24"/>
        </w:rPr>
        <w:t xml:space="preserve">alised </w:t>
      </w:r>
      <w:r w:rsidRPr="0092242A">
        <w:rPr>
          <w:szCs w:val="24"/>
        </w:rPr>
        <w:t>care (Ref 16)</w:t>
      </w:r>
      <w:r>
        <w:rPr>
          <w:szCs w:val="24"/>
        </w:rPr>
        <w:t>.</w:t>
      </w:r>
    </w:p>
    <w:p w14:paraId="472CB605" w14:textId="77777777" w:rsidR="007E1556" w:rsidRDefault="00E542B5" w:rsidP="002E5CD0">
      <w:pPr>
        <w:pStyle w:val="ListParagraph"/>
        <w:numPr>
          <w:ilvl w:val="0"/>
          <w:numId w:val="14"/>
        </w:numPr>
        <w:jc w:val="both"/>
        <w:rPr>
          <w:szCs w:val="24"/>
        </w:rPr>
      </w:pPr>
      <w:r>
        <w:rPr>
          <w:szCs w:val="24"/>
        </w:rPr>
        <w:t xml:space="preserve">If the patient has a learning disability ensure the ‘My Health in Hospital’ Booklet is completed and used to provide individualised care </w:t>
      </w:r>
      <w:r w:rsidRPr="00CC7BA1">
        <w:rPr>
          <w:szCs w:val="24"/>
        </w:rPr>
        <w:t>(Ref 17)</w:t>
      </w:r>
      <w:r>
        <w:rPr>
          <w:szCs w:val="24"/>
        </w:rPr>
        <w:t>.</w:t>
      </w:r>
    </w:p>
    <w:p w14:paraId="472CB606" w14:textId="77777777" w:rsidR="007E1556" w:rsidRDefault="00E542B5" w:rsidP="002E5CD0">
      <w:pPr>
        <w:pStyle w:val="ListParagraph"/>
        <w:numPr>
          <w:ilvl w:val="0"/>
          <w:numId w:val="14"/>
        </w:numPr>
        <w:overflowPunct/>
        <w:autoSpaceDE/>
        <w:autoSpaceDN/>
        <w:adjustRightInd/>
        <w:jc w:val="both"/>
        <w:textAlignment w:val="auto"/>
      </w:pPr>
      <w:r w:rsidRPr="00A40488">
        <w:rPr>
          <w:szCs w:val="24"/>
        </w:rPr>
        <w:t>The pa</w:t>
      </w:r>
      <w:r>
        <w:rPr>
          <w:szCs w:val="24"/>
        </w:rPr>
        <w:t>tients should be issued with a c</w:t>
      </w:r>
      <w:r w:rsidRPr="00A40488">
        <w:rPr>
          <w:szCs w:val="24"/>
        </w:rPr>
        <w:t xml:space="preserve">lose </w:t>
      </w:r>
      <w:r>
        <w:rPr>
          <w:szCs w:val="24"/>
        </w:rPr>
        <w:t>support</w:t>
      </w:r>
      <w:r w:rsidRPr="00CC7BA1">
        <w:rPr>
          <w:szCs w:val="24"/>
        </w:rPr>
        <w:t xml:space="preserve"> </w:t>
      </w:r>
      <w:r w:rsidRPr="00A40488">
        <w:rPr>
          <w:szCs w:val="24"/>
        </w:rPr>
        <w:t>information lea</w:t>
      </w:r>
      <w:r>
        <w:rPr>
          <w:szCs w:val="24"/>
        </w:rPr>
        <w:t xml:space="preserve">flet. </w:t>
      </w:r>
      <w:r>
        <w:br w:type="page"/>
      </w:r>
    </w:p>
    <w:p w14:paraId="472CB607" w14:textId="77777777" w:rsidR="007E1556" w:rsidRDefault="00E542B5" w:rsidP="007E1556">
      <w:pPr>
        <w:overflowPunct/>
        <w:autoSpaceDE/>
        <w:autoSpaceDN/>
        <w:adjustRightInd/>
        <w:jc w:val="both"/>
        <w:textAlignment w:val="auto"/>
        <w:rPr>
          <w:rFonts w:cs="Arial"/>
          <w:szCs w:val="22"/>
          <w:lang w:eastAsia="en-GB"/>
        </w:rPr>
      </w:pPr>
      <w:r>
        <w:rPr>
          <w:rFonts w:cs="Arial"/>
          <w:szCs w:val="22"/>
          <w:lang w:eastAsia="en-GB"/>
        </w:rPr>
        <w:lastRenderedPageBreak/>
        <w:t xml:space="preserve">The </w:t>
      </w:r>
      <w:r>
        <w:rPr>
          <w:szCs w:val="22"/>
        </w:rPr>
        <w:t>Ap</w:t>
      </w:r>
      <w:r w:rsidRPr="009A2171">
        <w:rPr>
          <w:szCs w:val="22"/>
        </w:rPr>
        <w:t>p</w:t>
      </w:r>
      <w:r>
        <w:rPr>
          <w:szCs w:val="22"/>
        </w:rPr>
        <w:t>e</w:t>
      </w:r>
      <w:r w:rsidRPr="009A2171">
        <w:rPr>
          <w:szCs w:val="22"/>
        </w:rPr>
        <w:t xml:space="preserve">ndix </w:t>
      </w:r>
      <w:r w:rsidRPr="009A2171">
        <w:rPr>
          <w:szCs w:val="22"/>
        </w:rPr>
        <w:t>E -</w:t>
      </w:r>
      <w:r w:rsidRPr="009A2171">
        <w:rPr>
          <w:rFonts w:cs="Arial"/>
          <w:szCs w:val="22"/>
          <w:lang w:eastAsia="en-GB"/>
        </w:rPr>
        <w:t>Close Support’ (1-1) Risk Assessment</w:t>
      </w:r>
      <w:r>
        <w:rPr>
          <w:szCs w:val="24"/>
        </w:rPr>
        <w:t xml:space="preserve"> </w:t>
      </w:r>
      <w:r w:rsidRPr="00741B02">
        <w:rPr>
          <w:rFonts w:cs="Arial"/>
          <w:szCs w:val="22"/>
          <w:lang w:eastAsia="en-GB"/>
        </w:rPr>
        <w:t xml:space="preserve">will be used to highlight risks and give guidance to observation level and/or </w:t>
      </w:r>
      <w:r>
        <w:rPr>
          <w:rFonts w:cs="Arial"/>
          <w:szCs w:val="22"/>
          <w:lang w:eastAsia="en-GB"/>
        </w:rPr>
        <w:t>employee</w:t>
      </w:r>
      <w:r w:rsidRPr="00741B02">
        <w:rPr>
          <w:rFonts w:cs="Arial"/>
          <w:szCs w:val="22"/>
          <w:lang w:eastAsia="en-GB"/>
        </w:rPr>
        <w:t xml:space="preserve"> group who may be best placed to provide additional support </w:t>
      </w:r>
    </w:p>
    <w:p w14:paraId="472CB608" w14:textId="77777777" w:rsidR="007E1556" w:rsidRPr="00741B02" w:rsidRDefault="00E542B5" w:rsidP="007E1556">
      <w:pPr>
        <w:overflowPunct/>
        <w:autoSpaceDE/>
        <w:autoSpaceDN/>
        <w:adjustRightInd/>
        <w:textAlignment w:val="auto"/>
        <w:rPr>
          <w:rFonts w:cs="Arial"/>
          <w:szCs w:val="22"/>
          <w:lang w:eastAsia="en-GB"/>
        </w:rPr>
      </w:pPr>
    </w:p>
    <w:tbl>
      <w:tblPr>
        <w:tblStyle w:val="TableGrid"/>
        <w:tblW w:w="0" w:type="auto"/>
        <w:tblLook w:val="04A0" w:firstRow="1" w:lastRow="0" w:firstColumn="1" w:lastColumn="0" w:noHBand="0" w:noVBand="1"/>
      </w:tblPr>
      <w:tblGrid>
        <w:gridCol w:w="2660"/>
        <w:gridCol w:w="7478"/>
      </w:tblGrid>
      <w:tr w:rsidR="00BA2934" w14:paraId="472CB60E" w14:textId="77777777" w:rsidTr="007E1556">
        <w:tc>
          <w:tcPr>
            <w:tcW w:w="2660" w:type="dxa"/>
            <w:shd w:val="clear" w:color="auto" w:fill="F2DBDB" w:themeFill="accent2" w:themeFillTint="33"/>
          </w:tcPr>
          <w:p w14:paraId="472CB609" w14:textId="77777777" w:rsidR="007E1556" w:rsidRPr="00FA07E6" w:rsidRDefault="00E542B5" w:rsidP="007E1556">
            <w:pPr>
              <w:overflowPunct/>
              <w:autoSpaceDE/>
              <w:autoSpaceDN/>
              <w:adjustRightInd/>
              <w:jc w:val="left"/>
              <w:textAlignment w:val="auto"/>
              <w:rPr>
                <w:rFonts w:cs="Arial"/>
                <w:szCs w:val="22"/>
                <w:lang w:eastAsia="en-GB"/>
              </w:rPr>
            </w:pPr>
            <w:r>
              <w:rPr>
                <w:rFonts w:cs="Arial"/>
                <w:szCs w:val="22"/>
                <w:lang w:eastAsia="en-GB"/>
              </w:rPr>
              <w:t>RED -</w:t>
            </w:r>
            <w:r w:rsidRPr="00FA07E6">
              <w:rPr>
                <w:rFonts w:cs="Arial"/>
                <w:szCs w:val="22"/>
                <w:lang w:eastAsia="en-GB"/>
              </w:rPr>
              <w:t>will indicate a</w:t>
            </w:r>
            <w:r w:rsidRPr="00FA07E6">
              <w:rPr>
                <w:rFonts w:cs="Arial"/>
                <w:b/>
                <w:szCs w:val="22"/>
                <w:lang w:eastAsia="en-GB"/>
              </w:rPr>
              <w:t xml:space="preserve"> need to consider</w:t>
            </w:r>
            <w:r w:rsidRPr="00FA07E6">
              <w:rPr>
                <w:rFonts w:cs="Arial"/>
                <w:szCs w:val="22"/>
                <w:lang w:eastAsia="en-GB"/>
              </w:rPr>
              <w:t xml:space="preserve"> requirement of:</w:t>
            </w:r>
          </w:p>
          <w:p w14:paraId="472CB60A" w14:textId="77777777" w:rsidR="007E1556" w:rsidRDefault="00E542B5" w:rsidP="007E1556">
            <w:pPr>
              <w:rPr>
                <w:szCs w:val="24"/>
              </w:rPr>
            </w:pPr>
          </w:p>
        </w:tc>
        <w:tc>
          <w:tcPr>
            <w:tcW w:w="7478" w:type="dxa"/>
          </w:tcPr>
          <w:p w14:paraId="472CB60B" w14:textId="77777777" w:rsidR="007E1556" w:rsidRPr="00FA07E6" w:rsidRDefault="00E542B5" w:rsidP="007E1556">
            <w:pPr>
              <w:overflowPunct/>
              <w:autoSpaceDE/>
              <w:autoSpaceDN/>
              <w:adjustRightInd/>
              <w:ind w:left="176"/>
              <w:textAlignment w:val="auto"/>
              <w:rPr>
                <w:rFonts w:cs="Arial"/>
                <w:szCs w:val="22"/>
                <w:lang w:eastAsia="en-GB"/>
              </w:rPr>
            </w:pPr>
            <w:r w:rsidRPr="00FA07E6">
              <w:rPr>
                <w:rFonts w:cs="Arial"/>
                <w:szCs w:val="22"/>
                <w:lang w:eastAsia="en-GB"/>
              </w:rPr>
              <w:t>RM</w:t>
            </w:r>
            <w:r>
              <w:rPr>
                <w:rFonts w:cs="Arial"/>
                <w:szCs w:val="22"/>
                <w:lang w:eastAsia="en-GB"/>
              </w:rPr>
              <w:t>H</w:t>
            </w:r>
            <w:r w:rsidRPr="00FA07E6">
              <w:rPr>
                <w:rFonts w:cs="Arial"/>
                <w:szCs w:val="22"/>
                <w:lang w:eastAsia="en-GB"/>
              </w:rPr>
              <w:t>N</w:t>
            </w:r>
            <w:r w:rsidRPr="00FA07E6">
              <w:rPr>
                <w:rFonts w:cs="Arial"/>
                <w:szCs w:val="22"/>
                <w:lang w:eastAsia="en-GB"/>
              </w:rPr>
              <w:t xml:space="preserve"> for patients who may be sectioned for which require specialist advice relating to intervention, sedation and restraint.  Patients who are violent and aggressive may fall into this category.</w:t>
            </w:r>
          </w:p>
          <w:p w14:paraId="472CB60C" w14:textId="77777777" w:rsidR="007E1556" w:rsidRPr="00FA07E6" w:rsidRDefault="00E542B5" w:rsidP="007E1556">
            <w:pPr>
              <w:overflowPunct/>
              <w:autoSpaceDE/>
              <w:autoSpaceDN/>
              <w:adjustRightInd/>
              <w:ind w:left="176"/>
              <w:textAlignment w:val="auto"/>
              <w:rPr>
                <w:rFonts w:cs="Arial"/>
                <w:szCs w:val="22"/>
                <w:lang w:eastAsia="en-GB"/>
              </w:rPr>
            </w:pPr>
          </w:p>
          <w:p w14:paraId="472CB60D" w14:textId="77777777" w:rsidR="007E1556" w:rsidRPr="0066797D" w:rsidRDefault="00E542B5" w:rsidP="007E1556">
            <w:pPr>
              <w:overflowPunct/>
              <w:autoSpaceDE/>
              <w:autoSpaceDN/>
              <w:adjustRightInd/>
              <w:ind w:left="176"/>
              <w:textAlignment w:val="auto"/>
              <w:rPr>
                <w:rFonts w:cs="Arial"/>
                <w:szCs w:val="22"/>
                <w:lang w:eastAsia="en-GB"/>
              </w:rPr>
            </w:pPr>
            <w:r w:rsidRPr="00FA07E6">
              <w:rPr>
                <w:rFonts w:cs="Arial"/>
                <w:szCs w:val="22"/>
                <w:lang w:eastAsia="en-GB"/>
              </w:rPr>
              <w:t>For sectioned patients or those who require specialist support i</w:t>
            </w:r>
            <w:r w:rsidRPr="00FA07E6">
              <w:rPr>
                <w:rFonts w:cs="Arial"/>
                <w:szCs w:val="22"/>
                <w:lang w:eastAsia="en-GB"/>
              </w:rPr>
              <w:t>n relation to violence and aggression to self or others</w:t>
            </w:r>
            <w:r>
              <w:rPr>
                <w:rFonts w:cs="Arial"/>
                <w:szCs w:val="22"/>
                <w:lang w:eastAsia="en-GB"/>
              </w:rPr>
              <w:t>.</w:t>
            </w:r>
          </w:p>
        </w:tc>
      </w:tr>
      <w:tr w:rsidR="00BA2934" w14:paraId="472CB613" w14:textId="77777777" w:rsidTr="007E1556">
        <w:tc>
          <w:tcPr>
            <w:tcW w:w="2660" w:type="dxa"/>
            <w:shd w:val="clear" w:color="auto" w:fill="FDE9D9" w:themeFill="accent6" w:themeFillTint="33"/>
          </w:tcPr>
          <w:p w14:paraId="472CB60F" w14:textId="77777777" w:rsidR="007E1556" w:rsidRPr="0019021F" w:rsidRDefault="00E542B5" w:rsidP="007E1556">
            <w:pPr>
              <w:overflowPunct/>
              <w:autoSpaceDE/>
              <w:autoSpaceDN/>
              <w:adjustRightInd/>
              <w:textAlignment w:val="auto"/>
              <w:rPr>
                <w:rFonts w:cs="Arial"/>
                <w:b/>
                <w:szCs w:val="22"/>
                <w:lang w:eastAsia="en-GB"/>
              </w:rPr>
            </w:pPr>
            <w:r>
              <w:rPr>
                <w:rFonts w:cs="Arial"/>
                <w:szCs w:val="22"/>
                <w:lang w:eastAsia="en-GB"/>
              </w:rPr>
              <w:t>AMBER -</w:t>
            </w:r>
            <w:r w:rsidRPr="00FA07E6">
              <w:rPr>
                <w:rFonts w:cs="Arial"/>
                <w:szCs w:val="22"/>
                <w:lang w:eastAsia="en-GB"/>
              </w:rPr>
              <w:t xml:space="preserve">indicate a </w:t>
            </w:r>
            <w:r w:rsidRPr="00FA07E6">
              <w:rPr>
                <w:rFonts w:cs="Arial"/>
                <w:b/>
                <w:szCs w:val="22"/>
                <w:lang w:eastAsia="en-GB"/>
              </w:rPr>
              <w:t>need to consider</w:t>
            </w:r>
            <w:r w:rsidRPr="00FA07E6">
              <w:rPr>
                <w:rFonts w:cs="Arial"/>
                <w:szCs w:val="22"/>
                <w:lang w:eastAsia="en-GB"/>
              </w:rPr>
              <w:t xml:space="preserve"> requirement of</w:t>
            </w:r>
          </w:p>
        </w:tc>
        <w:tc>
          <w:tcPr>
            <w:tcW w:w="7478" w:type="dxa"/>
          </w:tcPr>
          <w:p w14:paraId="472CB610" w14:textId="77777777" w:rsidR="007E1556" w:rsidRPr="00FA07E6" w:rsidRDefault="00E542B5" w:rsidP="007E1556">
            <w:pPr>
              <w:overflowPunct/>
              <w:autoSpaceDE/>
              <w:autoSpaceDN/>
              <w:adjustRightInd/>
              <w:ind w:left="175"/>
              <w:textAlignment w:val="auto"/>
              <w:rPr>
                <w:rFonts w:cs="Arial"/>
                <w:szCs w:val="22"/>
                <w:lang w:eastAsia="en-GB"/>
              </w:rPr>
            </w:pPr>
            <w:r w:rsidRPr="00FA07E6">
              <w:rPr>
                <w:rFonts w:cs="Arial"/>
                <w:szCs w:val="22"/>
                <w:lang w:eastAsia="en-GB"/>
              </w:rPr>
              <w:t xml:space="preserve">Observation by </w:t>
            </w:r>
            <w:r>
              <w:rPr>
                <w:rFonts w:cs="Arial"/>
                <w:szCs w:val="22"/>
                <w:lang w:eastAsia="en-GB"/>
              </w:rPr>
              <w:t>care staff</w:t>
            </w:r>
            <w:r w:rsidRPr="00FA07E6">
              <w:rPr>
                <w:rFonts w:cs="Arial"/>
                <w:szCs w:val="22"/>
                <w:lang w:eastAsia="en-GB"/>
              </w:rPr>
              <w:t xml:space="preserve"> for reduction of risk by managing behaviour and risk i.e. falls</w:t>
            </w:r>
            <w:r>
              <w:rPr>
                <w:rFonts w:cs="Arial"/>
                <w:szCs w:val="22"/>
                <w:lang w:eastAsia="en-GB"/>
              </w:rPr>
              <w:t>.</w:t>
            </w:r>
          </w:p>
          <w:p w14:paraId="472CB611" w14:textId="77777777" w:rsidR="007E1556" w:rsidRPr="00FA07E6" w:rsidRDefault="00E542B5" w:rsidP="007E1556">
            <w:pPr>
              <w:overflowPunct/>
              <w:autoSpaceDE/>
              <w:autoSpaceDN/>
              <w:adjustRightInd/>
              <w:ind w:left="175"/>
              <w:textAlignment w:val="auto"/>
              <w:rPr>
                <w:rFonts w:cs="Arial"/>
                <w:szCs w:val="22"/>
                <w:lang w:eastAsia="en-GB"/>
              </w:rPr>
            </w:pPr>
          </w:p>
          <w:p w14:paraId="472CB612" w14:textId="77777777" w:rsidR="007E1556" w:rsidRPr="00F40748" w:rsidRDefault="00E542B5" w:rsidP="007E1556">
            <w:pPr>
              <w:overflowPunct/>
              <w:autoSpaceDE/>
              <w:autoSpaceDN/>
              <w:adjustRightInd/>
              <w:ind w:left="175"/>
              <w:textAlignment w:val="auto"/>
              <w:rPr>
                <w:rFonts w:cs="Arial"/>
                <w:szCs w:val="22"/>
                <w:lang w:eastAsia="en-GB"/>
              </w:rPr>
            </w:pPr>
            <w:r w:rsidRPr="00FA07E6">
              <w:rPr>
                <w:rFonts w:cs="Arial"/>
                <w:szCs w:val="22"/>
                <w:lang w:eastAsia="en-GB"/>
              </w:rPr>
              <w:t xml:space="preserve">Observation by a Band 3 where expertise is required in </w:t>
            </w:r>
            <w:r w:rsidRPr="00FA07E6">
              <w:rPr>
                <w:rFonts w:cs="Arial"/>
                <w:szCs w:val="22"/>
                <w:lang w:eastAsia="en-GB"/>
              </w:rPr>
              <w:t>mental health presentations where specialist intervention is required.</w:t>
            </w:r>
          </w:p>
        </w:tc>
      </w:tr>
      <w:tr w:rsidR="00BA2934" w14:paraId="472CB618" w14:textId="77777777" w:rsidTr="007E1556">
        <w:tc>
          <w:tcPr>
            <w:tcW w:w="2660" w:type="dxa"/>
            <w:shd w:val="clear" w:color="auto" w:fill="EAF1DD" w:themeFill="accent3" w:themeFillTint="33"/>
          </w:tcPr>
          <w:p w14:paraId="472CB614" w14:textId="77777777" w:rsidR="007E1556" w:rsidRPr="00FA07E6" w:rsidRDefault="00E542B5" w:rsidP="007E1556">
            <w:pPr>
              <w:overflowPunct/>
              <w:autoSpaceDE/>
              <w:autoSpaceDN/>
              <w:adjustRightInd/>
              <w:jc w:val="left"/>
              <w:textAlignment w:val="auto"/>
              <w:rPr>
                <w:rFonts w:cs="Arial"/>
                <w:szCs w:val="22"/>
                <w:lang w:eastAsia="en-GB"/>
              </w:rPr>
            </w:pPr>
            <w:r>
              <w:rPr>
                <w:rFonts w:cs="Arial"/>
                <w:szCs w:val="22"/>
                <w:lang w:eastAsia="en-GB"/>
              </w:rPr>
              <w:t>GREEN -</w:t>
            </w:r>
            <w:r w:rsidRPr="00FA07E6">
              <w:rPr>
                <w:rFonts w:cs="Arial"/>
                <w:szCs w:val="22"/>
                <w:lang w:eastAsia="en-GB"/>
              </w:rPr>
              <w:t xml:space="preserve">will indicate a </w:t>
            </w:r>
            <w:r w:rsidRPr="00FA07E6">
              <w:rPr>
                <w:rFonts w:cs="Arial"/>
                <w:b/>
                <w:szCs w:val="22"/>
                <w:lang w:eastAsia="en-GB"/>
              </w:rPr>
              <w:t>possible</w:t>
            </w:r>
            <w:r w:rsidRPr="00FA07E6">
              <w:rPr>
                <w:rFonts w:cs="Arial"/>
                <w:szCs w:val="22"/>
                <w:lang w:eastAsia="en-GB"/>
              </w:rPr>
              <w:t xml:space="preserve"> requirement of:</w:t>
            </w:r>
          </w:p>
          <w:p w14:paraId="472CB615" w14:textId="77777777" w:rsidR="007E1556" w:rsidRDefault="00E542B5" w:rsidP="007E1556">
            <w:pPr>
              <w:rPr>
                <w:szCs w:val="24"/>
              </w:rPr>
            </w:pPr>
          </w:p>
        </w:tc>
        <w:tc>
          <w:tcPr>
            <w:tcW w:w="7478" w:type="dxa"/>
          </w:tcPr>
          <w:p w14:paraId="472CB616" w14:textId="77777777" w:rsidR="007E1556" w:rsidRPr="00FA07E6" w:rsidRDefault="00E542B5" w:rsidP="007E1556">
            <w:pPr>
              <w:overflowPunct/>
              <w:autoSpaceDE/>
              <w:autoSpaceDN/>
              <w:adjustRightInd/>
              <w:textAlignment w:val="auto"/>
              <w:rPr>
                <w:rFonts w:cs="Arial"/>
                <w:b/>
                <w:szCs w:val="22"/>
                <w:lang w:eastAsia="en-GB"/>
              </w:rPr>
            </w:pPr>
            <w:r w:rsidRPr="00FA07E6">
              <w:rPr>
                <w:rFonts w:cs="Arial"/>
                <w:szCs w:val="22"/>
                <w:lang w:eastAsia="en-GB"/>
              </w:rPr>
              <w:t xml:space="preserve">Observations by existing ward </w:t>
            </w:r>
            <w:r>
              <w:rPr>
                <w:rFonts w:cs="Arial"/>
                <w:szCs w:val="22"/>
                <w:lang w:eastAsia="en-GB"/>
              </w:rPr>
              <w:t>employee.</w:t>
            </w:r>
          </w:p>
          <w:p w14:paraId="472CB617" w14:textId="77777777" w:rsidR="007E1556" w:rsidRDefault="00E542B5" w:rsidP="007E1556">
            <w:pPr>
              <w:rPr>
                <w:szCs w:val="24"/>
              </w:rPr>
            </w:pPr>
          </w:p>
        </w:tc>
      </w:tr>
    </w:tbl>
    <w:p w14:paraId="472CB619" w14:textId="77777777" w:rsidR="007E1556" w:rsidRPr="00FA07E6" w:rsidRDefault="00E542B5" w:rsidP="007E1556">
      <w:pPr>
        <w:overflowPunct/>
        <w:autoSpaceDE/>
        <w:autoSpaceDN/>
        <w:adjustRightInd/>
        <w:jc w:val="both"/>
        <w:textAlignment w:val="auto"/>
        <w:rPr>
          <w:rFonts w:cs="Arial"/>
          <w:szCs w:val="22"/>
          <w:lang w:eastAsia="en-GB"/>
        </w:rPr>
      </w:pPr>
    </w:p>
    <w:p w14:paraId="472CB61A" w14:textId="77777777" w:rsidR="007E1556" w:rsidRPr="00F1399B" w:rsidRDefault="00E542B5" w:rsidP="007E1556">
      <w:pPr>
        <w:overflowPunct/>
        <w:autoSpaceDE/>
        <w:autoSpaceDN/>
        <w:adjustRightInd/>
        <w:jc w:val="both"/>
        <w:textAlignment w:val="auto"/>
        <w:rPr>
          <w:rFonts w:cs="Arial"/>
          <w:szCs w:val="22"/>
          <w:lang w:eastAsia="en-GB"/>
        </w:rPr>
      </w:pPr>
      <w:r w:rsidRPr="00FA07E6">
        <w:rPr>
          <w:rFonts w:cs="Arial"/>
          <w:szCs w:val="22"/>
          <w:lang w:eastAsia="en-GB"/>
        </w:rPr>
        <w:t>This risk assessment is designed to indicate the level of support needed to maintain patient safety and to ensure the patient is looked after under the relevant legislative framework. The final agreement as to the level of support required must be agreed b</w:t>
      </w:r>
      <w:r w:rsidRPr="00FA07E6">
        <w:rPr>
          <w:rFonts w:cs="Arial"/>
          <w:szCs w:val="22"/>
          <w:lang w:eastAsia="en-GB"/>
        </w:rPr>
        <w:t xml:space="preserve">y the Matron or Senior Sister/Charge Nurse for the clinical area. If OOH the level of support must be agreed by the late matron or the on-call manager. </w:t>
      </w:r>
      <w:r>
        <w:rPr>
          <w:rFonts w:cs="Arial"/>
          <w:szCs w:val="22"/>
          <w:lang w:eastAsia="en-GB"/>
        </w:rPr>
        <w:t>The nurse requesting the close support must r</w:t>
      </w:r>
      <w:r w:rsidRPr="00FA07E6">
        <w:rPr>
          <w:rFonts w:cs="Arial"/>
          <w:szCs w:val="22"/>
          <w:lang w:eastAsia="en-GB"/>
        </w:rPr>
        <w:t xml:space="preserve">ing switchboard </w:t>
      </w:r>
      <w:r>
        <w:rPr>
          <w:rFonts w:cs="Arial"/>
          <w:szCs w:val="22"/>
          <w:lang w:eastAsia="en-GB"/>
        </w:rPr>
        <w:t xml:space="preserve">(‘0’) </w:t>
      </w:r>
      <w:r w:rsidRPr="00FA07E6">
        <w:rPr>
          <w:rFonts w:cs="Arial"/>
          <w:szCs w:val="22"/>
          <w:lang w:eastAsia="en-GB"/>
        </w:rPr>
        <w:t>to access a membe</w:t>
      </w:r>
      <w:r>
        <w:rPr>
          <w:rFonts w:cs="Arial"/>
          <w:szCs w:val="22"/>
          <w:lang w:eastAsia="en-GB"/>
        </w:rPr>
        <w:t>r of the OOH team.</w:t>
      </w:r>
      <w:r w:rsidRPr="00F1399B">
        <w:rPr>
          <w:rFonts w:cs="Arial"/>
          <w:b/>
          <w:szCs w:val="22"/>
          <w:lang w:eastAsia="en-GB"/>
        </w:rPr>
        <w:tab/>
      </w:r>
    </w:p>
    <w:p w14:paraId="472CB61B" w14:textId="77777777" w:rsidR="007E1556" w:rsidRPr="005B1D34" w:rsidRDefault="00E542B5" w:rsidP="007E1556">
      <w:pPr>
        <w:pStyle w:val="Heading2"/>
        <w:tabs>
          <w:tab w:val="clear" w:pos="1296"/>
          <w:tab w:val="num" w:pos="720"/>
        </w:tabs>
        <w:spacing w:before="360"/>
        <w:ind w:left="720" w:hanging="720"/>
        <w:jc w:val="both"/>
      </w:pPr>
      <w:bookmarkStart w:id="42" w:name="_Toc440976828"/>
      <w:bookmarkStart w:id="43" w:name="_Toc441573393"/>
      <w:bookmarkStart w:id="44" w:name="_Toc458502765"/>
      <w:r>
        <w:t>Securing Close Support Employee</w:t>
      </w:r>
      <w:bookmarkEnd w:id="42"/>
      <w:bookmarkEnd w:id="43"/>
      <w:bookmarkEnd w:id="44"/>
    </w:p>
    <w:p w14:paraId="472CB61C" w14:textId="77777777" w:rsidR="007E1556" w:rsidRPr="00FA07E6" w:rsidRDefault="00E542B5" w:rsidP="007E1556">
      <w:pPr>
        <w:overflowPunct/>
        <w:autoSpaceDE/>
        <w:autoSpaceDN/>
        <w:adjustRightInd/>
        <w:jc w:val="both"/>
        <w:textAlignment w:val="auto"/>
        <w:rPr>
          <w:rFonts w:eastAsia="Cambria" w:cs="Arial"/>
          <w:b/>
          <w:szCs w:val="22"/>
        </w:rPr>
      </w:pPr>
      <w:r>
        <w:rPr>
          <w:rFonts w:eastAsia="Cambria" w:cs="Arial"/>
          <w:b/>
          <w:szCs w:val="22"/>
        </w:rPr>
        <w:t>Securing close s</w:t>
      </w:r>
      <w:r w:rsidRPr="00FA07E6">
        <w:rPr>
          <w:rFonts w:eastAsia="Cambria" w:cs="Arial"/>
          <w:b/>
          <w:szCs w:val="22"/>
        </w:rPr>
        <w:t xml:space="preserve">upport </w:t>
      </w:r>
      <w:r>
        <w:rPr>
          <w:rFonts w:eastAsia="Cambria" w:cs="Arial"/>
          <w:b/>
          <w:szCs w:val="22"/>
        </w:rPr>
        <w:t>employees. Guidance for the nurse in charge.</w:t>
      </w:r>
    </w:p>
    <w:p w14:paraId="472CB61D" w14:textId="77777777" w:rsidR="007E1556" w:rsidRPr="00FA07E6" w:rsidRDefault="00E542B5" w:rsidP="007E1556">
      <w:pPr>
        <w:overflowPunct/>
        <w:autoSpaceDE/>
        <w:autoSpaceDN/>
        <w:adjustRightInd/>
        <w:jc w:val="both"/>
        <w:textAlignment w:val="auto"/>
        <w:rPr>
          <w:rFonts w:eastAsia="Cambria" w:cs="Arial"/>
          <w:szCs w:val="22"/>
        </w:rPr>
      </w:pPr>
    </w:p>
    <w:p w14:paraId="472CB61E" w14:textId="77777777" w:rsidR="007E1556" w:rsidRPr="00FA07E6" w:rsidRDefault="00E542B5" w:rsidP="007E1556">
      <w:pPr>
        <w:overflowPunct/>
        <w:autoSpaceDE/>
        <w:autoSpaceDN/>
        <w:adjustRightInd/>
        <w:jc w:val="both"/>
        <w:textAlignment w:val="auto"/>
        <w:rPr>
          <w:rFonts w:eastAsia="Cambria" w:cs="Arial"/>
          <w:b/>
          <w:szCs w:val="22"/>
        </w:rPr>
      </w:pPr>
      <w:r w:rsidRPr="00FA07E6">
        <w:rPr>
          <w:rFonts w:eastAsia="Cambria" w:cs="Arial"/>
          <w:b/>
          <w:szCs w:val="22"/>
        </w:rPr>
        <w:t>Workforce:</w:t>
      </w:r>
    </w:p>
    <w:p w14:paraId="472CB61F" w14:textId="77777777" w:rsidR="007E1556" w:rsidRPr="00FA07E6" w:rsidRDefault="00E542B5" w:rsidP="007E1556">
      <w:pPr>
        <w:overflowPunct/>
        <w:autoSpaceDE/>
        <w:autoSpaceDN/>
        <w:adjustRightInd/>
        <w:jc w:val="both"/>
        <w:textAlignment w:val="auto"/>
        <w:rPr>
          <w:rFonts w:eastAsia="Cambria" w:cs="Arial"/>
          <w:szCs w:val="22"/>
        </w:rPr>
      </w:pPr>
    </w:p>
    <w:p w14:paraId="472CB620" w14:textId="77777777" w:rsidR="007E1556" w:rsidRPr="004B18B1" w:rsidRDefault="00E542B5" w:rsidP="002E5CD0">
      <w:pPr>
        <w:numPr>
          <w:ilvl w:val="0"/>
          <w:numId w:val="17"/>
        </w:numPr>
        <w:overflowPunct/>
        <w:autoSpaceDE/>
        <w:autoSpaceDN/>
        <w:adjustRightInd/>
        <w:contextualSpacing/>
        <w:jc w:val="both"/>
        <w:textAlignment w:val="auto"/>
        <w:rPr>
          <w:rFonts w:eastAsia="Cambria" w:cs="Arial"/>
          <w:szCs w:val="22"/>
        </w:rPr>
      </w:pPr>
      <w:r w:rsidRPr="00FA07E6">
        <w:rPr>
          <w:rFonts w:eastAsia="Cambria" w:cs="Arial"/>
          <w:szCs w:val="22"/>
        </w:rPr>
        <w:t xml:space="preserve">How many supernumerary </w:t>
      </w:r>
      <w:r>
        <w:rPr>
          <w:rFonts w:eastAsia="Cambria" w:cs="Arial"/>
          <w:szCs w:val="22"/>
        </w:rPr>
        <w:t>employees</w:t>
      </w:r>
      <w:r w:rsidRPr="00FA07E6">
        <w:rPr>
          <w:rFonts w:eastAsia="Cambria" w:cs="Arial"/>
          <w:szCs w:val="22"/>
        </w:rPr>
        <w:t xml:space="preserve"> </w:t>
      </w:r>
      <w:r>
        <w:rPr>
          <w:rFonts w:eastAsia="Cambria" w:cs="Arial"/>
          <w:szCs w:val="22"/>
        </w:rPr>
        <w:t>are available</w:t>
      </w:r>
      <w:r w:rsidRPr="00FA07E6">
        <w:rPr>
          <w:rFonts w:eastAsia="Cambria" w:cs="Arial"/>
          <w:szCs w:val="22"/>
        </w:rPr>
        <w:t xml:space="preserve">?  </w:t>
      </w:r>
      <w:r w:rsidRPr="004B18B1">
        <w:rPr>
          <w:rFonts w:eastAsia="Cambria" w:cs="Arial"/>
          <w:szCs w:val="22"/>
        </w:rPr>
        <w:t>Do they have the skills to provide close support?</w:t>
      </w:r>
    </w:p>
    <w:p w14:paraId="472CB621" w14:textId="77777777" w:rsidR="007E1556" w:rsidRPr="004B18B1" w:rsidRDefault="00E542B5" w:rsidP="002E5CD0">
      <w:pPr>
        <w:numPr>
          <w:ilvl w:val="0"/>
          <w:numId w:val="17"/>
        </w:numPr>
        <w:overflowPunct/>
        <w:autoSpaceDE/>
        <w:autoSpaceDN/>
        <w:adjustRightInd/>
        <w:contextualSpacing/>
        <w:jc w:val="both"/>
        <w:textAlignment w:val="auto"/>
        <w:rPr>
          <w:rFonts w:eastAsia="Cambria" w:cs="Arial"/>
          <w:szCs w:val="22"/>
        </w:rPr>
      </w:pPr>
      <w:r w:rsidRPr="00752571">
        <w:rPr>
          <w:rFonts w:eastAsia="Cambria" w:cs="Arial"/>
          <w:szCs w:val="22"/>
        </w:rPr>
        <w:t>Number of nurses awaiting a Personal Identif</w:t>
      </w:r>
      <w:r w:rsidRPr="00752571">
        <w:rPr>
          <w:rFonts w:eastAsia="Cambria" w:cs="Arial"/>
          <w:szCs w:val="22"/>
        </w:rPr>
        <w:t>ication number (PIN)</w:t>
      </w:r>
      <w:r>
        <w:rPr>
          <w:rFonts w:eastAsia="Cambria" w:cs="Arial"/>
          <w:szCs w:val="22"/>
        </w:rPr>
        <w:t xml:space="preserve"> from the Nursing and Midwifery Council –</w:t>
      </w:r>
      <w:r w:rsidRPr="004B18B1">
        <w:rPr>
          <w:rFonts w:eastAsia="Cambria" w:cs="Arial"/>
          <w:szCs w:val="22"/>
        </w:rPr>
        <w:t xml:space="preserve"> Do they have the skills to provide close support?</w:t>
      </w:r>
    </w:p>
    <w:p w14:paraId="472CB622" w14:textId="77777777" w:rsidR="007E1556" w:rsidRPr="004B18B1" w:rsidRDefault="00E542B5" w:rsidP="002E5CD0">
      <w:pPr>
        <w:numPr>
          <w:ilvl w:val="0"/>
          <w:numId w:val="17"/>
        </w:numPr>
        <w:overflowPunct/>
        <w:autoSpaceDE/>
        <w:autoSpaceDN/>
        <w:adjustRightInd/>
        <w:contextualSpacing/>
        <w:jc w:val="both"/>
        <w:textAlignment w:val="auto"/>
        <w:rPr>
          <w:rFonts w:eastAsia="Cambria" w:cs="Arial"/>
          <w:szCs w:val="22"/>
        </w:rPr>
      </w:pPr>
      <w:r w:rsidRPr="004B18B1">
        <w:rPr>
          <w:rFonts w:eastAsia="Cambria" w:cs="Arial"/>
          <w:szCs w:val="22"/>
        </w:rPr>
        <w:t>Student nurses on placement – As part of their learning and development can they (with appropriate supervision) provide close support?</w:t>
      </w:r>
    </w:p>
    <w:p w14:paraId="472CB623" w14:textId="77777777" w:rsidR="007E1556" w:rsidRPr="004B18B1" w:rsidRDefault="00E542B5" w:rsidP="002E5CD0">
      <w:pPr>
        <w:numPr>
          <w:ilvl w:val="0"/>
          <w:numId w:val="17"/>
        </w:numPr>
        <w:overflowPunct/>
        <w:autoSpaceDE/>
        <w:autoSpaceDN/>
        <w:adjustRightInd/>
        <w:contextualSpacing/>
        <w:jc w:val="both"/>
        <w:textAlignment w:val="auto"/>
        <w:rPr>
          <w:rFonts w:eastAsia="Cambria" w:cs="Arial"/>
          <w:szCs w:val="22"/>
        </w:rPr>
      </w:pPr>
      <w:r>
        <w:rPr>
          <w:rFonts w:eastAsia="Cambria" w:cs="Arial"/>
          <w:szCs w:val="22"/>
        </w:rPr>
        <w:t>Employee</w:t>
      </w:r>
      <w:r w:rsidRPr="004B18B1">
        <w:rPr>
          <w:rFonts w:eastAsia="Cambria" w:cs="Arial"/>
          <w:szCs w:val="22"/>
        </w:rPr>
        <w:t xml:space="preserve"> on phased return – Can they provide close support</w:t>
      </w:r>
      <w:r>
        <w:rPr>
          <w:rFonts w:eastAsia="Cambria" w:cs="Arial"/>
          <w:szCs w:val="22"/>
        </w:rPr>
        <w:t xml:space="preserve"> </w:t>
      </w:r>
      <w:r w:rsidRPr="004B18B1">
        <w:rPr>
          <w:rFonts w:eastAsia="Cambria" w:cs="Arial"/>
          <w:szCs w:val="22"/>
        </w:rPr>
        <w:t>within their plan?</w:t>
      </w:r>
    </w:p>
    <w:p w14:paraId="472CB624" w14:textId="77777777" w:rsidR="007E1556" w:rsidRPr="00FA07E6" w:rsidRDefault="00E542B5" w:rsidP="002E5CD0">
      <w:pPr>
        <w:numPr>
          <w:ilvl w:val="0"/>
          <w:numId w:val="17"/>
        </w:numPr>
        <w:overflowPunct/>
        <w:autoSpaceDE/>
        <w:autoSpaceDN/>
        <w:adjustRightInd/>
        <w:contextualSpacing/>
        <w:jc w:val="both"/>
        <w:textAlignment w:val="auto"/>
        <w:rPr>
          <w:rFonts w:eastAsia="Cambria" w:cs="Arial"/>
          <w:szCs w:val="22"/>
        </w:rPr>
      </w:pPr>
      <w:r w:rsidRPr="00FA07E6">
        <w:rPr>
          <w:rFonts w:eastAsia="Cambria" w:cs="Arial"/>
          <w:szCs w:val="22"/>
        </w:rPr>
        <w:t>Does the current acuity allow for the patient to be supported by the team currently on duty?</w:t>
      </w:r>
    </w:p>
    <w:p w14:paraId="472CB625" w14:textId="77777777" w:rsidR="007E1556" w:rsidRPr="00FA07E6" w:rsidRDefault="00E542B5" w:rsidP="002E5CD0">
      <w:pPr>
        <w:numPr>
          <w:ilvl w:val="0"/>
          <w:numId w:val="17"/>
        </w:numPr>
        <w:overflowPunct/>
        <w:autoSpaceDE/>
        <w:autoSpaceDN/>
        <w:adjustRightInd/>
        <w:contextualSpacing/>
        <w:jc w:val="both"/>
        <w:textAlignment w:val="auto"/>
        <w:rPr>
          <w:rFonts w:eastAsia="Cambria" w:cs="Arial"/>
          <w:szCs w:val="22"/>
        </w:rPr>
      </w:pPr>
      <w:r w:rsidRPr="00FA07E6">
        <w:rPr>
          <w:rFonts w:eastAsia="Cambria" w:cs="Arial"/>
          <w:b/>
          <w:szCs w:val="22"/>
          <w:u w:val="single"/>
        </w:rPr>
        <w:t>If</w:t>
      </w:r>
      <w:r>
        <w:rPr>
          <w:rFonts w:eastAsia="Cambria" w:cs="Arial"/>
          <w:b/>
          <w:szCs w:val="22"/>
          <w:u w:val="single"/>
        </w:rPr>
        <w:t xml:space="preserve"> </w:t>
      </w:r>
      <w:r w:rsidRPr="00FA07E6">
        <w:rPr>
          <w:rFonts w:eastAsia="Cambria" w:cs="Arial"/>
          <w:b/>
          <w:szCs w:val="22"/>
          <w:u w:val="single"/>
        </w:rPr>
        <w:t>appropriate</w:t>
      </w:r>
      <w:r w:rsidRPr="00FA07E6">
        <w:rPr>
          <w:rFonts w:eastAsia="Cambria" w:cs="Arial"/>
          <w:szCs w:val="22"/>
        </w:rPr>
        <w:t xml:space="preserve"> have </w:t>
      </w:r>
      <w:r>
        <w:rPr>
          <w:rFonts w:eastAsia="Cambria" w:cs="Arial"/>
          <w:szCs w:val="22"/>
        </w:rPr>
        <w:t>family members or carers been invited</w:t>
      </w:r>
      <w:r w:rsidRPr="00FA07E6">
        <w:rPr>
          <w:rFonts w:eastAsia="Cambria" w:cs="Arial"/>
          <w:szCs w:val="22"/>
        </w:rPr>
        <w:t xml:space="preserve"> to be included in the care planning?</w:t>
      </w:r>
    </w:p>
    <w:p w14:paraId="472CB626" w14:textId="77777777" w:rsidR="007E1556" w:rsidRPr="00FA07E6" w:rsidRDefault="00E542B5" w:rsidP="007E1556">
      <w:pPr>
        <w:overflowPunct/>
        <w:autoSpaceDE/>
        <w:autoSpaceDN/>
        <w:adjustRightInd/>
        <w:jc w:val="both"/>
        <w:textAlignment w:val="auto"/>
        <w:rPr>
          <w:rFonts w:eastAsia="Cambria" w:cs="Arial"/>
          <w:szCs w:val="22"/>
        </w:rPr>
      </w:pPr>
    </w:p>
    <w:p w14:paraId="472CB627" w14:textId="77777777" w:rsidR="007E1556" w:rsidRPr="00FA07E6" w:rsidRDefault="00E542B5" w:rsidP="007E1556">
      <w:pPr>
        <w:overflowPunct/>
        <w:autoSpaceDE/>
        <w:autoSpaceDN/>
        <w:adjustRightInd/>
        <w:jc w:val="both"/>
        <w:textAlignment w:val="auto"/>
        <w:rPr>
          <w:rFonts w:eastAsia="Cambria" w:cs="Arial"/>
          <w:b/>
          <w:szCs w:val="22"/>
        </w:rPr>
      </w:pPr>
      <w:r w:rsidRPr="00FA07E6">
        <w:rPr>
          <w:rFonts w:eastAsia="Cambria" w:cs="Arial"/>
          <w:szCs w:val="22"/>
        </w:rPr>
        <w:t xml:space="preserve">Please note that none of the above would be suitable for any patient requiring specialist mental health intervention. To be considered very carefully and risk assessed: </w:t>
      </w:r>
      <w:r>
        <w:rPr>
          <w:rFonts w:eastAsia="Cambria" w:cs="Arial"/>
          <w:szCs w:val="22"/>
        </w:rPr>
        <w:t>employees</w:t>
      </w:r>
      <w:r w:rsidRPr="00FA07E6">
        <w:rPr>
          <w:rFonts w:eastAsia="Cambria" w:cs="Arial"/>
          <w:szCs w:val="22"/>
        </w:rPr>
        <w:t xml:space="preserve"> also need to feel comfortable if they </w:t>
      </w:r>
      <w:r w:rsidRPr="00FA07E6">
        <w:rPr>
          <w:rFonts w:eastAsia="Cambria" w:cs="Arial"/>
          <w:szCs w:val="22"/>
        </w:rPr>
        <w:t>decline (with good reason).</w:t>
      </w:r>
    </w:p>
    <w:p w14:paraId="472CB628" w14:textId="77777777" w:rsidR="007E1556" w:rsidRPr="00FA07E6" w:rsidRDefault="00E542B5" w:rsidP="007E1556">
      <w:pPr>
        <w:overflowPunct/>
        <w:autoSpaceDE/>
        <w:autoSpaceDN/>
        <w:adjustRightInd/>
        <w:jc w:val="both"/>
        <w:textAlignment w:val="auto"/>
        <w:rPr>
          <w:rFonts w:eastAsia="Cambria" w:cs="Arial"/>
          <w:szCs w:val="22"/>
        </w:rPr>
      </w:pPr>
    </w:p>
    <w:p w14:paraId="472CB629" w14:textId="77777777" w:rsidR="007E1556" w:rsidRPr="00FA07E6" w:rsidRDefault="00E542B5" w:rsidP="007E1556">
      <w:pPr>
        <w:overflowPunct/>
        <w:autoSpaceDE/>
        <w:autoSpaceDN/>
        <w:adjustRightInd/>
        <w:jc w:val="both"/>
        <w:textAlignment w:val="auto"/>
        <w:rPr>
          <w:rFonts w:eastAsia="Cambria" w:cs="Arial"/>
          <w:b/>
          <w:szCs w:val="22"/>
        </w:rPr>
      </w:pPr>
      <w:r w:rsidRPr="00FA07E6">
        <w:rPr>
          <w:rFonts w:eastAsia="Cambria" w:cs="Arial"/>
          <w:b/>
          <w:szCs w:val="22"/>
        </w:rPr>
        <w:t>Next steps:</w:t>
      </w:r>
    </w:p>
    <w:p w14:paraId="472CB62A" w14:textId="77777777" w:rsidR="007E1556" w:rsidRPr="00FA07E6" w:rsidRDefault="00E542B5" w:rsidP="007E1556">
      <w:pPr>
        <w:overflowPunct/>
        <w:autoSpaceDE/>
        <w:autoSpaceDN/>
        <w:adjustRightInd/>
        <w:jc w:val="both"/>
        <w:textAlignment w:val="auto"/>
        <w:rPr>
          <w:rFonts w:eastAsia="Cambria" w:cs="Arial"/>
          <w:szCs w:val="22"/>
        </w:rPr>
      </w:pPr>
    </w:p>
    <w:p w14:paraId="472CB62B" w14:textId="77777777" w:rsidR="007E1556" w:rsidRPr="00FA07E6" w:rsidRDefault="00E542B5" w:rsidP="002E5CD0">
      <w:pPr>
        <w:numPr>
          <w:ilvl w:val="0"/>
          <w:numId w:val="15"/>
        </w:numPr>
        <w:overflowPunct/>
        <w:autoSpaceDE/>
        <w:autoSpaceDN/>
        <w:adjustRightInd/>
        <w:contextualSpacing/>
        <w:jc w:val="both"/>
        <w:textAlignment w:val="auto"/>
        <w:rPr>
          <w:rFonts w:eastAsia="Cambria" w:cs="Arial"/>
          <w:szCs w:val="22"/>
        </w:rPr>
      </w:pPr>
      <w:r w:rsidRPr="00FA07E6">
        <w:rPr>
          <w:rFonts w:eastAsia="Cambria" w:cs="Arial"/>
          <w:szCs w:val="22"/>
        </w:rPr>
        <w:t xml:space="preserve">Discuss need for </w:t>
      </w:r>
      <w:r>
        <w:rPr>
          <w:rFonts w:eastAsia="Cambria" w:cs="Arial"/>
          <w:szCs w:val="22"/>
        </w:rPr>
        <w:t xml:space="preserve">an employee to provide </w:t>
      </w:r>
      <w:r w:rsidRPr="00FA07E6">
        <w:rPr>
          <w:rFonts w:eastAsia="Cambria" w:cs="Arial"/>
          <w:szCs w:val="22"/>
        </w:rPr>
        <w:t xml:space="preserve">close support with the Senior Sister/Charge Nurse or Matron (in their absence) for the clinical area. If </w:t>
      </w:r>
      <w:r>
        <w:rPr>
          <w:rFonts w:eastAsia="Cambria" w:cs="Arial"/>
          <w:szCs w:val="22"/>
        </w:rPr>
        <w:t>OoH</w:t>
      </w:r>
      <w:r w:rsidRPr="00FA07E6">
        <w:rPr>
          <w:rFonts w:eastAsia="Cambria" w:cs="Arial"/>
          <w:szCs w:val="22"/>
        </w:rPr>
        <w:t xml:space="preserve"> discuss with the Late Matron or site management team.</w:t>
      </w:r>
    </w:p>
    <w:p w14:paraId="472CB62C" w14:textId="77777777" w:rsidR="007E1556" w:rsidRPr="00FA07E6" w:rsidRDefault="00E542B5" w:rsidP="007E1556">
      <w:pPr>
        <w:overflowPunct/>
        <w:autoSpaceDE/>
        <w:autoSpaceDN/>
        <w:adjustRightInd/>
        <w:ind w:left="720"/>
        <w:contextualSpacing/>
        <w:jc w:val="both"/>
        <w:textAlignment w:val="auto"/>
        <w:rPr>
          <w:rFonts w:eastAsia="Cambria" w:cs="Arial"/>
          <w:szCs w:val="22"/>
        </w:rPr>
      </w:pPr>
    </w:p>
    <w:p w14:paraId="472CB62D" w14:textId="77777777" w:rsidR="007E1556" w:rsidRDefault="00E542B5" w:rsidP="002E5CD0">
      <w:pPr>
        <w:numPr>
          <w:ilvl w:val="0"/>
          <w:numId w:val="15"/>
        </w:numPr>
        <w:overflowPunct/>
        <w:autoSpaceDE/>
        <w:autoSpaceDN/>
        <w:adjustRightInd/>
        <w:contextualSpacing/>
        <w:jc w:val="both"/>
        <w:textAlignment w:val="auto"/>
        <w:rPr>
          <w:rFonts w:eastAsia="Cambria" w:cs="Arial"/>
          <w:b/>
          <w:szCs w:val="22"/>
        </w:rPr>
      </w:pPr>
      <w:r w:rsidRPr="006D34C8">
        <w:rPr>
          <w:rFonts w:eastAsia="Cambria" w:cs="Arial"/>
          <w:szCs w:val="22"/>
        </w:rPr>
        <w:t>Close supp</w:t>
      </w:r>
      <w:r w:rsidRPr="006D34C8">
        <w:rPr>
          <w:rFonts w:eastAsia="Cambria" w:cs="Arial"/>
          <w:szCs w:val="22"/>
        </w:rPr>
        <w:t>ort</w:t>
      </w:r>
      <w:r>
        <w:rPr>
          <w:rFonts w:eastAsia="Cambria" w:cs="Arial"/>
          <w:szCs w:val="22"/>
        </w:rPr>
        <w:t xml:space="preserve"> is </w:t>
      </w:r>
      <w:r w:rsidRPr="006D34C8">
        <w:rPr>
          <w:rFonts w:eastAsia="Cambria" w:cs="Arial"/>
          <w:szCs w:val="22"/>
        </w:rPr>
        <w:t xml:space="preserve"> to be requested via the e-roster system.</w:t>
      </w:r>
      <w:r>
        <w:rPr>
          <w:rFonts w:eastAsia="Cambria" w:cs="Arial"/>
          <w:szCs w:val="22"/>
        </w:rPr>
        <w:t>(</w:t>
      </w:r>
      <w:r>
        <w:t xml:space="preserve">see </w:t>
      </w:r>
      <w:r w:rsidRPr="005432AE">
        <w:t>Electronic Rostering Policy</w:t>
      </w:r>
      <w:r>
        <w:rPr>
          <w:rFonts w:eastAsia="Cambria" w:cs="Arial"/>
          <w:szCs w:val="22"/>
        </w:rPr>
        <w:t xml:space="preserve"> Ref 19).</w:t>
      </w:r>
    </w:p>
    <w:p w14:paraId="472CB62E" w14:textId="77777777" w:rsidR="007E1556" w:rsidRDefault="00E542B5" w:rsidP="007E1556">
      <w:pPr>
        <w:pStyle w:val="ListParagraph"/>
        <w:rPr>
          <w:rFonts w:eastAsia="Cambria" w:cs="Arial"/>
          <w:b/>
          <w:szCs w:val="22"/>
        </w:rPr>
      </w:pPr>
    </w:p>
    <w:p w14:paraId="472CB62F" w14:textId="77777777" w:rsidR="007E1556" w:rsidRDefault="00E542B5" w:rsidP="007E1556">
      <w:pPr>
        <w:overflowPunct/>
        <w:autoSpaceDE/>
        <w:autoSpaceDN/>
        <w:adjustRightInd/>
        <w:textAlignment w:val="auto"/>
        <w:rPr>
          <w:rFonts w:eastAsia="Cambria" w:cs="Arial"/>
          <w:b/>
          <w:szCs w:val="22"/>
        </w:rPr>
      </w:pPr>
      <w:r>
        <w:rPr>
          <w:rFonts w:eastAsia="Cambria" w:cs="Arial"/>
          <w:b/>
          <w:szCs w:val="22"/>
        </w:rPr>
        <w:br w:type="page"/>
      </w:r>
    </w:p>
    <w:p w14:paraId="472CB630" w14:textId="77777777" w:rsidR="007E1556" w:rsidRPr="00FA07E6" w:rsidRDefault="00E542B5" w:rsidP="002E5CD0">
      <w:pPr>
        <w:numPr>
          <w:ilvl w:val="0"/>
          <w:numId w:val="15"/>
        </w:numPr>
        <w:overflowPunct/>
        <w:autoSpaceDE/>
        <w:autoSpaceDN/>
        <w:adjustRightInd/>
        <w:contextualSpacing/>
        <w:jc w:val="both"/>
        <w:textAlignment w:val="auto"/>
        <w:rPr>
          <w:rFonts w:eastAsia="Cambria" w:cs="Arial"/>
          <w:b/>
          <w:szCs w:val="22"/>
        </w:rPr>
      </w:pPr>
      <w:r w:rsidRPr="00FA07E6">
        <w:rPr>
          <w:rFonts w:eastAsia="Cambria" w:cs="Arial"/>
          <w:b/>
          <w:szCs w:val="22"/>
        </w:rPr>
        <w:lastRenderedPageBreak/>
        <w:t xml:space="preserve">Options for booking support </w:t>
      </w:r>
      <w:r>
        <w:rPr>
          <w:rFonts w:eastAsia="Cambria" w:cs="Arial"/>
          <w:b/>
          <w:szCs w:val="22"/>
        </w:rPr>
        <w:t>employee</w:t>
      </w:r>
      <w:r w:rsidRPr="00FA07E6">
        <w:rPr>
          <w:rFonts w:eastAsia="Cambria" w:cs="Arial"/>
          <w:b/>
          <w:szCs w:val="22"/>
        </w:rPr>
        <w:t xml:space="preserve"> are as follows</w:t>
      </w:r>
    </w:p>
    <w:p w14:paraId="472CB631" w14:textId="77777777" w:rsidR="007E1556" w:rsidRPr="00FA07E6" w:rsidRDefault="00E542B5" w:rsidP="007E1556">
      <w:pPr>
        <w:overflowPunct/>
        <w:autoSpaceDE/>
        <w:autoSpaceDN/>
        <w:adjustRightInd/>
        <w:ind w:left="720"/>
        <w:contextualSpacing/>
        <w:jc w:val="both"/>
        <w:textAlignment w:val="auto"/>
        <w:rPr>
          <w:rFonts w:eastAsia="Cambria" w:cs="Arial"/>
          <w:szCs w:val="22"/>
        </w:rPr>
      </w:pPr>
    </w:p>
    <w:p w14:paraId="472CB632" w14:textId="77777777" w:rsidR="007E1556" w:rsidRPr="00FA07E6" w:rsidRDefault="00E542B5" w:rsidP="002E5CD0">
      <w:pPr>
        <w:numPr>
          <w:ilvl w:val="0"/>
          <w:numId w:val="16"/>
        </w:numPr>
        <w:overflowPunct/>
        <w:autoSpaceDE/>
        <w:autoSpaceDN/>
        <w:adjustRightInd/>
        <w:contextualSpacing/>
        <w:jc w:val="both"/>
        <w:textAlignment w:val="auto"/>
        <w:rPr>
          <w:rFonts w:eastAsia="Cambria" w:cs="Arial"/>
          <w:szCs w:val="22"/>
        </w:rPr>
      </w:pPr>
      <w:r>
        <w:rPr>
          <w:rFonts w:eastAsia="Cambria" w:cs="Arial"/>
          <w:szCs w:val="22"/>
        </w:rPr>
        <w:t>Close s</w:t>
      </w:r>
      <w:r w:rsidRPr="00FA07E6">
        <w:rPr>
          <w:rFonts w:eastAsia="Cambria" w:cs="Arial"/>
          <w:szCs w:val="22"/>
        </w:rPr>
        <w:t xml:space="preserve">upport – </w:t>
      </w:r>
      <w:r>
        <w:rPr>
          <w:rFonts w:eastAsia="Cambria" w:cs="Arial"/>
          <w:szCs w:val="22"/>
        </w:rPr>
        <w:t>Care staff</w:t>
      </w:r>
      <w:r w:rsidRPr="00FA07E6">
        <w:rPr>
          <w:rFonts w:eastAsia="Cambria" w:cs="Arial"/>
          <w:szCs w:val="22"/>
        </w:rPr>
        <w:t xml:space="preserve"> Band 2</w:t>
      </w:r>
      <w:r>
        <w:rPr>
          <w:rFonts w:eastAsia="Cambria" w:cs="Arial"/>
          <w:szCs w:val="22"/>
        </w:rPr>
        <w:t>.</w:t>
      </w:r>
      <w:r w:rsidRPr="00FA07E6">
        <w:rPr>
          <w:rFonts w:eastAsia="Cambria" w:cs="Arial"/>
          <w:szCs w:val="22"/>
        </w:rPr>
        <w:t xml:space="preserve"> </w:t>
      </w:r>
    </w:p>
    <w:p w14:paraId="472CB633" w14:textId="77777777" w:rsidR="007E1556" w:rsidRPr="00FA07E6" w:rsidRDefault="00E542B5" w:rsidP="002E5CD0">
      <w:pPr>
        <w:numPr>
          <w:ilvl w:val="0"/>
          <w:numId w:val="16"/>
        </w:numPr>
        <w:overflowPunct/>
        <w:autoSpaceDE/>
        <w:autoSpaceDN/>
        <w:adjustRightInd/>
        <w:contextualSpacing/>
        <w:jc w:val="both"/>
        <w:textAlignment w:val="auto"/>
        <w:rPr>
          <w:rFonts w:eastAsia="Cambria" w:cs="Arial"/>
          <w:szCs w:val="22"/>
        </w:rPr>
      </w:pPr>
      <w:r>
        <w:rPr>
          <w:rFonts w:eastAsia="Cambria" w:cs="Arial"/>
          <w:szCs w:val="22"/>
        </w:rPr>
        <w:t>Close s</w:t>
      </w:r>
      <w:r w:rsidRPr="00FA07E6">
        <w:rPr>
          <w:rFonts w:eastAsia="Cambria" w:cs="Arial"/>
          <w:szCs w:val="22"/>
        </w:rPr>
        <w:t>upport – Dementia - Band 2</w:t>
      </w:r>
      <w:r>
        <w:rPr>
          <w:rFonts w:eastAsia="Cambria" w:cs="Arial"/>
          <w:szCs w:val="22"/>
        </w:rPr>
        <w:t>.</w:t>
      </w:r>
      <w:r w:rsidRPr="00FA07E6">
        <w:rPr>
          <w:rFonts w:eastAsia="Cambria" w:cs="Arial"/>
          <w:szCs w:val="22"/>
        </w:rPr>
        <w:t xml:space="preserve"> </w:t>
      </w:r>
    </w:p>
    <w:p w14:paraId="472CB634" w14:textId="77777777" w:rsidR="007E1556" w:rsidRPr="00FA07E6" w:rsidRDefault="00E542B5" w:rsidP="002E5CD0">
      <w:pPr>
        <w:numPr>
          <w:ilvl w:val="0"/>
          <w:numId w:val="16"/>
        </w:numPr>
        <w:overflowPunct/>
        <w:autoSpaceDE/>
        <w:autoSpaceDN/>
        <w:adjustRightInd/>
        <w:contextualSpacing/>
        <w:jc w:val="both"/>
        <w:textAlignment w:val="auto"/>
        <w:rPr>
          <w:rFonts w:eastAsia="Cambria" w:cs="Arial"/>
          <w:szCs w:val="22"/>
        </w:rPr>
      </w:pPr>
      <w:r>
        <w:rPr>
          <w:rFonts w:eastAsia="Cambria" w:cs="Arial"/>
          <w:szCs w:val="22"/>
        </w:rPr>
        <w:t>Close s</w:t>
      </w:r>
      <w:r w:rsidRPr="00FA07E6">
        <w:rPr>
          <w:rFonts w:eastAsia="Cambria" w:cs="Arial"/>
          <w:szCs w:val="22"/>
        </w:rPr>
        <w:t>upport – Acuity Mental Health – RM</w:t>
      </w:r>
      <w:r>
        <w:rPr>
          <w:rFonts w:eastAsia="Cambria" w:cs="Arial"/>
          <w:szCs w:val="22"/>
        </w:rPr>
        <w:t>H</w:t>
      </w:r>
      <w:r w:rsidRPr="00FA07E6">
        <w:rPr>
          <w:rFonts w:eastAsia="Cambria" w:cs="Arial"/>
          <w:szCs w:val="22"/>
        </w:rPr>
        <w:t>N</w:t>
      </w:r>
      <w:r>
        <w:rPr>
          <w:rFonts w:eastAsia="Cambria" w:cs="Arial"/>
          <w:szCs w:val="22"/>
        </w:rPr>
        <w:t>.</w:t>
      </w:r>
    </w:p>
    <w:p w14:paraId="472CB635" w14:textId="77777777" w:rsidR="007E1556" w:rsidRPr="00FA07E6" w:rsidRDefault="00E542B5" w:rsidP="007E1556">
      <w:pPr>
        <w:overflowPunct/>
        <w:autoSpaceDE/>
        <w:autoSpaceDN/>
        <w:adjustRightInd/>
        <w:ind w:left="1440"/>
        <w:contextualSpacing/>
        <w:textAlignment w:val="auto"/>
        <w:rPr>
          <w:rFonts w:eastAsia="Cambria" w:cs="Arial"/>
          <w:b/>
          <w:szCs w:val="22"/>
        </w:rPr>
      </w:pPr>
    </w:p>
    <w:p w14:paraId="472CB636" w14:textId="77777777" w:rsidR="007E1556" w:rsidRPr="00FA07E6" w:rsidRDefault="00E542B5" w:rsidP="002E5CD0">
      <w:pPr>
        <w:numPr>
          <w:ilvl w:val="0"/>
          <w:numId w:val="15"/>
        </w:numPr>
        <w:overflowPunct/>
        <w:autoSpaceDE/>
        <w:autoSpaceDN/>
        <w:adjustRightInd/>
        <w:contextualSpacing/>
        <w:textAlignment w:val="auto"/>
        <w:rPr>
          <w:rFonts w:eastAsia="Cambria" w:cs="Arial"/>
          <w:b/>
          <w:szCs w:val="22"/>
        </w:rPr>
      </w:pPr>
      <w:r w:rsidRPr="00FA07E6">
        <w:rPr>
          <w:rFonts w:eastAsia="Cambria" w:cs="Arial"/>
          <w:b/>
          <w:szCs w:val="22"/>
        </w:rPr>
        <w:t>Use the 24h ‘</w:t>
      </w:r>
      <w:r w:rsidRPr="009A2171">
        <w:rPr>
          <w:szCs w:val="22"/>
        </w:rPr>
        <w:t>Appendix F -</w:t>
      </w:r>
      <w:r w:rsidRPr="009A2171">
        <w:rPr>
          <w:rFonts w:cs="Arial"/>
          <w:bCs/>
          <w:kern w:val="32"/>
          <w:szCs w:val="22"/>
          <w:lang w:eastAsia="en-GB"/>
        </w:rPr>
        <w:t xml:space="preserve">Close Support’ Observation Proforma </w:t>
      </w:r>
      <w:r w:rsidRPr="00FA07E6">
        <w:rPr>
          <w:rFonts w:eastAsia="Cambria" w:cs="Arial"/>
          <w:b/>
          <w:szCs w:val="22"/>
        </w:rPr>
        <w:t>to monitor behaviour and support decision making in relation to what level of support is required</w:t>
      </w:r>
      <w:r>
        <w:rPr>
          <w:rFonts w:eastAsia="Cambria" w:cs="Arial"/>
          <w:b/>
          <w:szCs w:val="22"/>
        </w:rPr>
        <w:t>.</w:t>
      </w:r>
    </w:p>
    <w:p w14:paraId="472CB637" w14:textId="77777777" w:rsidR="007E1556" w:rsidRPr="00FA07E6" w:rsidRDefault="00E542B5" w:rsidP="007E1556">
      <w:pPr>
        <w:overflowPunct/>
        <w:autoSpaceDE/>
        <w:autoSpaceDN/>
        <w:adjustRightInd/>
        <w:ind w:left="720"/>
        <w:contextualSpacing/>
        <w:textAlignment w:val="auto"/>
        <w:rPr>
          <w:rFonts w:eastAsia="Cambria" w:cs="Arial"/>
          <w:szCs w:val="22"/>
        </w:rPr>
      </w:pPr>
    </w:p>
    <w:p w14:paraId="472CB638" w14:textId="77777777" w:rsidR="007E1556" w:rsidRPr="006116AE" w:rsidRDefault="00E542B5" w:rsidP="002E5CD0">
      <w:pPr>
        <w:numPr>
          <w:ilvl w:val="0"/>
          <w:numId w:val="15"/>
        </w:numPr>
        <w:overflowPunct/>
        <w:autoSpaceDE/>
        <w:autoSpaceDN/>
        <w:adjustRightInd/>
        <w:contextualSpacing/>
        <w:textAlignment w:val="auto"/>
        <w:rPr>
          <w:rFonts w:eastAsia="Cambria" w:cs="Arial"/>
          <w:szCs w:val="22"/>
        </w:rPr>
      </w:pPr>
      <w:r w:rsidRPr="00FA07E6">
        <w:rPr>
          <w:rFonts w:eastAsia="Cambria" w:cs="Arial"/>
          <w:szCs w:val="22"/>
        </w:rPr>
        <w:t xml:space="preserve">Senior Sister/Senior Charge Nurse or Matron to review need for close support every 24h and sign the close support Observation proforma. On the rare occasion that at the weekends or at times Senior Sister/Charge Nurses or the matron is unavailable the most </w:t>
      </w:r>
      <w:r w:rsidRPr="00FA07E6">
        <w:rPr>
          <w:rFonts w:eastAsia="Cambria" w:cs="Arial"/>
          <w:szCs w:val="22"/>
        </w:rPr>
        <w:t xml:space="preserve">senior person on the ward can make this assessment. Place </w:t>
      </w:r>
      <w:r>
        <w:rPr>
          <w:rFonts w:eastAsia="Cambria" w:cs="Arial"/>
          <w:szCs w:val="22"/>
        </w:rPr>
        <w:t xml:space="preserve">the signed </w:t>
      </w:r>
      <w:r w:rsidRPr="00FA07E6">
        <w:rPr>
          <w:rFonts w:eastAsia="Cambria" w:cs="Arial"/>
          <w:szCs w:val="22"/>
        </w:rPr>
        <w:t>close</w:t>
      </w:r>
      <w:r>
        <w:rPr>
          <w:rFonts w:eastAsia="Cambria" w:cs="Arial"/>
          <w:szCs w:val="22"/>
        </w:rPr>
        <w:t xml:space="preserve"> support Observation proforma i</w:t>
      </w:r>
      <w:r w:rsidRPr="00FA07E6">
        <w:rPr>
          <w:rFonts w:eastAsia="Cambria" w:cs="Arial"/>
          <w:szCs w:val="22"/>
        </w:rPr>
        <w:t xml:space="preserve">n the </w:t>
      </w:r>
      <w:r>
        <w:rPr>
          <w:rFonts w:eastAsia="Cambria" w:cs="Arial"/>
          <w:szCs w:val="22"/>
        </w:rPr>
        <w:t xml:space="preserve">bedside </w:t>
      </w:r>
      <w:r w:rsidRPr="00FA07E6">
        <w:rPr>
          <w:rFonts w:eastAsia="Cambria" w:cs="Arial"/>
          <w:szCs w:val="22"/>
        </w:rPr>
        <w:t>nursing notes for records.</w:t>
      </w:r>
    </w:p>
    <w:p w14:paraId="472CB639" w14:textId="77777777" w:rsidR="007E1556" w:rsidRPr="00FA07E6" w:rsidRDefault="00E542B5" w:rsidP="007E1556">
      <w:pPr>
        <w:overflowPunct/>
        <w:autoSpaceDE/>
        <w:autoSpaceDN/>
        <w:adjustRightInd/>
        <w:textAlignment w:val="auto"/>
        <w:rPr>
          <w:rFonts w:eastAsia="Cambria" w:cs="Arial"/>
          <w:b/>
          <w:szCs w:val="22"/>
        </w:rPr>
      </w:pPr>
    </w:p>
    <w:p w14:paraId="472CB63A" w14:textId="77777777" w:rsidR="007E1556" w:rsidRPr="00FA07E6" w:rsidRDefault="00E542B5" w:rsidP="007E1556">
      <w:pPr>
        <w:overflowPunct/>
        <w:autoSpaceDE/>
        <w:autoSpaceDN/>
        <w:adjustRightInd/>
        <w:textAlignment w:val="auto"/>
        <w:rPr>
          <w:rFonts w:eastAsia="Cambria" w:cs="Arial"/>
          <w:b/>
          <w:szCs w:val="22"/>
        </w:rPr>
      </w:pPr>
      <w:r w:rsidRPr="00FA07E6">
        <w:rPr>
          <w:rFonts w:eastAsia="Cambria" w:cs="Arial"/>
          <w:b/>
          <w:szCs w:val="22"/>
        </w:rPr>
        <w:t>Information for Senior Sister/Charge nurse/Matron:</w:t>
      </w:r>
    </w:p>
    <w:p w14:paraId="472CB63B" w14:textId="77777777" w:rsidR="007E1556" w:rsidRPr="00FA07E6" w:rsidRDefault="00E542B5" w:rsidP="007E1556">
      <w:pPr>
        <w:overflowPunct/>
        <w:autoSpaceDE/>
        <w:autoSpaceDN/>
        <w:adjustRightInd/>
        <w:textAlignment w:val="auto"/>
        <w:rPr>
          <w:rFonts w:eastAsia="Cambria" w:cs="Arial"/>
          <w:b/>
          <w:szCs w:val="22"/>
        </w:rPr>
      </w:pPr>
    </w:p>
    <w:p w14:paraId="472CB63C" w14:textId="77777777" w:rsidR="007E1556" w:rsidRPr="00FA07E6" w:rsidRDefault="00E542B5" w:rsidP="007E1556">
      <w:pPr>
        <w:overflowPunct/>
        <w:autoSpaceDE/>
        <w:autoSpaceDN/>
        <w:adjustRightInd/>
        <w:jc w:val="both"/>
        <w:textAlignment w:val="auto"/>
        <w:rPr>
          <w:rFonts w:eastAsia="Cambria" w:cs="Arial"/>
          <w:szCs w:val="22"/>
        </w:rPr>
      </w:pPr>
      <w:r w:rsidRPr="00FA07E6">
        <w:rPr>
          <w:rFonts w:eastAsia="Cambria" w:cs="Arial"/>
          <w:szCs w:val="22"/>
        </w:rPr>
        <w:t>Please e</w:t>
      </w:r>
      <w:r>
        <w:rPr>
          <w:rFonts w:eastAsia="Cambria" w:cs="Arial"/>
          <w:szCs w:val="22"/>
        </w:rPr>
        <w:t>nsure the need for close s</w:t>
      </w:r>
      <w:r w:rsidRPr="00FA07E6">
        <w:rPr>
          <w:rFonts w:eastAsia="Cambria" w:cs="Arial"/>
          <w:szCs w:val="22"/>
        </w:rPr>
        <w:t xml:space="preserve">upport’ </w:t>
      </w:r>
      <w:r>
        <w:rPr>
          <w:rFonts w:eastAsia="Cambria" w:cs="Arial"/>
          <w:szCs w:val="22"/>
        </w:rPr>
        <w:t xml:space="preserve">is reviewed </w:t>
      </w:r>
      <w:r w:rsidRPr="00FA07E6">
        <w:rPr>
          <w:rFonts w:eastAsia="Cambria" w:cs="Arial"/>
          <w:szCs w:val="22"/>
        </w:rPr>
        <w:t xml:space="preserve">at </w:t>
      </w:r>
      <w:r w:rsidRPr="00FA07E6">
        <w:rPr>
          <w:rFonts w:eastAsia="Cambria" w:cs="Arial"/>
          <w:szCs w:val="22"/>
        </w:rPr>
        <w:t>leas</w:t>
      </w:r>
      <w:r>
        <w:rPr>
          <w:rFonts w:eastAsia="Cambria" w:cs="Arial"/>
          <w:szCs w:val="22"/>
        </w:rPr>
        <w:t>t every 24 hours and the ‘Close S</w:t>
      </w:r>
      <w:r w:rsidRPr="00FA07E6">
        <w:rPr>
          <w:rFonts w:eastAsia="Cambria" w:cs="Arial"/>
          <w:szCs w:val="22"/>
        </w:rPr>
        <w:t>upport Observation’ proforma</w:t>
      </w:r>
      <w:r>
        <w:rPr>
          <w:rFonts w:eastAsia="Cambria" w:cs="Arial"/>
          <w:szCs w:val="22"/>
        </w:rPr>
        <w:t xml:space="preserve"> is signed to evidence this has been done.</w:t>
      </w:r>
    </w:p>
    <w:p w14:paraId="472CB63D" w14:textId="77777777" w:rsidR="007E1556" w:rsidRPr="00FA07E6" w:rsidRDefault="00E542B5" w:rsidP="007E1556">
      <w:pPr>
        <w:overflowPunct/>
        <w:autoSpaceDE/>
        <w:autoSpaceDN/>
        <w:adjustRightInd/>
        <w:jc w:val="both"/>
        <w:textAlignment w:val="auto"/>
        <w:rPr>
          <w:rFonts w:eastAsia="Cambria" w:cs="Arial"/>
          <w:szCs w:val="22"/>
        </w:rPr>
      </w:pPr>
    </w:p>
    <w:p w14:paraId="472CB63E" w14:textId="77777777" w:rsidR="007E1556" w:rsidRPr="00FA07E6" w:rsidRDefault="00E542B5" w:rsidP="007E1556">
      <w:pPr>
        <w:tabs>
          <w:tab w:val="left" w:pos="5647"/>
        </w:tabs>
        <w:overflowPunct/>
        <w:autoSpaceDE/>
        <w:autoSpaceDN/>
        <w:adjustRightInd/>
        <w:jc w:val="both"/>
        <w:textAlignment w:val="auto"/>
        <w:rPr>
          <w:rFonts w:eastAsia="Cambria" w:cs="Arial"/>
          <w:b/>
          <w:sz w:val="24"/>
          <w:szCs w:val="24"/>
        </w:rPr>
      </w:pPr>
      <w:r>
        <w:rPr>
          <w:rFonts w:eastAsia="Cambria" w:cs="Arial"/>
          <w:szCs w:val="22"/>
        </w:rPr>
        <w:t xml:space="preserve">Record close support </w:t>
      </w:r>
      <w:r w:rsidRPr="00FA07E6">
        <w:rPr>
          <w:rFonts w:eastAsia="Cambria" w:cs="Arial"/>
          <w:szCs w:val="22"/>
        </w:rPr>
        <w:t xml:space="preserve">usage (retrospectively and on a weekly basis) on the template on the T Drive in the </w:t>
      </w:r>
      <w:r>
        <w:rPr>
          <w:rFonts w:eastAsia="Cambria" w:cs="Arial"/>
          <w:szCs w:val="22"/>
        </w:rPr>
        <w:t>folder labelled ‘Close Support A</w:t>
      </w:r>
      <w:r w:rsidRPr="00FA07E6">
        <w:rPr>
          <w:rFonts w:eastAsia="Cambria" w:cs="Arial"/>
          <w:szCs w:val="22"/>
        </w:rPr>
        <w:t>cute Trus</w:t>
      </w:r>
      <w:r w:rsidRPr="00FA07E6">
        <w:rPr>
          <w:rFonts w:eastAsia="Cambria" w:cs="Arial"/>
          <w:sz w:val="24"/>
          <w:szCs w:val="24"/>
        </w:rPr>
        <w:t>t</w:t>
      </w:r>
      <w:r w:rsidRPr="00FA07E6">
        <w:rPr>
          <w:rFonts w:eastAsia="Cambria" w:cs="Arial"/>
          <w:sz w:val="24"/>
          <w:szCs w:val="24"/>
        </w:rPr>
        <w:t>’</w:t>
      </w:r>
      <w:r>
        <w:rPr>
          <w:rFonts w:eastAsia="Cambria" w:cs="Arial"/>
          <w:sz w:val="24"/>
          <w:szCs w:val="24"/>
        </w:rPr>
        <w:t>.</w:t>
      </w:r>
    </w:p>
    <w:p w14:paraId="472CB63F" w14:textId="77777777" w:rsidR="007E1556" w:rsidRPr="006B27DA" w:rsidRDefault="00E542B5" w:rsidP="007E1556">
      <w:pPr>
        <w:jc w:val="both"/>
        <w:rPr>
          <w:b/>
          <w:szCs w:val="24"/>
        </w:rPr>
      </w:pPr>
    </w:p>
    <w:p w14:paraId="472CB640" w14:textId="77777777" w:rsidR="007E1556" w:rsidRDefault="00E542B5" w:rsidP="007E1556">
      <w:pPr>
        <w:jc w:val="both"/>
        <w:rPr>
          <w:b/>
          <w:szCs w:val="24"/>
        </w:rPr>
      </w:pPr>
      <w:r w:rsidRPr="006B27DA">
        <w:rPr>
          <w:b/>
          <w:szCs w:val="24"/>
        </w:rPr>
        <w:t xml:space="preserve">For all levels </w:t>
      </w:r>
      <w:r>
        <w:rPr>
          <w:b/>
          <w:szCs w:val="24"/>
        </w:rPr>
        <w:t xml:space="preserve">of close support </w:t>
      </w:r>
      <w:r w:rsidRPr="006B27DA">
        <w:rPr>
          <w:b/>
          <w:szCs w:val="24"/>
        </w:rPr>
        <w:t xml:space="preserve">issues of privacy, dignity and consideration of gender in allocating </w:t>
      </w:r>
      <w:r>
        <w:rPr>
          <w:b/>
          <w:szCs w:val="24"/>
        </w:rPr>
        <w:t>employee</w:t>
      </w:r>
      <w:r w:rsidRPr="006B27DA">
        <w:rPr>
          <w:b/>
          <w:szCs w:val="24"/>
        </w:rPr>
        <w:t>, and environmental dangers need to be discussed and incorporated into individual care plans.</w:t>
      </w:r>
      <w:r>
        <w:rPr>
          <w:b/>
          <w:szCs w:val="24"/>
        </w:rPr>
        <w:t xml:space="preserve"> In all instances the principle of ‘least restrictive option’ must be applied and adhered to.</w:t>
      </w:r>
    </w:p>
    <w:p w14:paraId="472CB641" w14:textId="77777777" w:rsidR="007E1556" w:rsidRDefault="00E542B5" w:rsidP="007E1556">
      <w:pPr>
        <w:pStyle w:val="Heading2"/>
        <w:tabs>
          <w:tab w:val="clear" w:pos="1296"/>
          <w:tab w:val="num" w:pos="720"/>
        </w:tabs>
        <w:spacing w:before="360"/>
        <w:ind w:left="720" w:hanging="720"/>
        <w:jc w:val="both"/>
      </w:pPr>
      <w:bookmarkStart w:id="45" w:name="_Toc440976829"/>
      <w:bookmarkStart w:id="46" w:name="_Toc441573394"/>
      <w:bookmarkStart w:id="47" w:name="_Toc458502766"/>
      <w:r>
        <w:t>Implementation of Close Support</w:t>
      </w:r>
      <w:bookmarkEnd w:id="45"/>
      <w:bookmarkEnd w:id="46"/>
      <w:bookmarkEnd w:id="47"/>
    </w:p>
    <w:p w14:paraId="472CB642" w14:textId="77777777" w:rsidR="007E1556" w:rsidRPr="00251490" w:rsidRDefault="00E542B5" w:rsidP="007E1556">
      <w:pPr>
        <w:jc w:val="both"/>
        <w:rPr>
          <w:rFonts w:cs="Arial"/>
          <w:szCs w:val="22"/>
          <w:lang w:eastAsia="en-GB"/>
        </w:rPr>
      </w:pPr>
      <w:r w:rsidRPr="00251490">
        <w:rPr>
          <w:rFonts w:cs="Arial"/>
          <w:szCs w:val="22"/>
          <w:lang w:eastAsia="en-GB"/>
        </w:rPr>
        <w:t>The decision to implement supportive observation</w:t>
      </w:r>
      <w:r>
        <w:rPr>
          <w:rFonts w:cs="Arial"/>
          <w:szCs w:val="22"/>
          <w:lang w:eastAsia="en-GB"/>
        </w:rPr>
        <w:t xml:space="preserve"> i.e close support, </w:t>
      </w:r>
      <w:r w:rsidRPr="00251490">
        <w:rPr>
          <w:rFonts w:cs="Arial"/>
          <w:szCs w:val="22"/>
          <w:lang w:eastAsia="en-GB"/>
        </w:rPr>
        <w:t>is made following a holistic / risk and multidisciplinary asse</w:t>
      </w:r>
      <w:r w:rsidRPr="00251490">
        <w:rPr>
          <w:rFonts w:cs="Arial"/>
          <w:szCs w:val="22"/>
          <w:lang w:eastAsia="en-GB"/>
        </w:rPr>
        <w:t>ssment of the patient’s physical and psychological state as well as social and environm</w:t>
      </w:r>
      <w:r>
        <w:rPr>
          <w:rFonts w:cs="Arial"/>
          <w:szCs w:val="22"/>
          <w:lang w:eastAsia="en-GB"/>
        </w:rPr>
        <w:t xml:space="preserve">ental factors at any given </w:t>
      </w:r>
      <w:r w:rsidRPr="00251490">
        <w:rPr>
          <w:rFonts w:cs="Arial"/>
          <w:szCs w:val="22"/>
          <w:lang w:eastAsia="en-GB"/>
        </w:rPr>
        <w:t xml:space="preserve">time. </w:t>
      </w:r>
      <w:r>
        <w:rPr>
          <w:rFonts w:cs="Arial"/>
          <w:szCs w:val="22"/>
          <w:lang w:eastAsia="en-GB"/>
        </w:rPr>
        <w:t xml:space="preserve">The rationale for the implementation of close support must </w:t>
      </w:r>
      <w:r w:rsidRPr="00251490">
        <w:rPr>
          <w:rFonts w:cs="Arial"/>
          <w:szCs w:val="22"/>
          <w:lang w:eastAsia="en-GB"/>
        </w:rPr>
        <w:t>be c</w:t>
      </w:r>
      <w:r>
        <w:rPr>
          <w:rFonts w:cs="Arial"/>
          <w:szCs w:val="22"/>
          <w:lang w:eastAsia="en-GB"/>
        </w:rPr>
        <w:t>learly documented in the patients care record.</w:t>
      </w:r>
    </w:p>
    <w:p w14:paraId="472CB643" w14:textId="77777777" w:rsidR="007E1556" w:rsidRPr="00251490" w:rsidRDefault="00E542B5" w:rsidP="007E1556">
      <w:pPr>
        <w:jc w:val="both"/>
        <w:rPr>
          <w:rFonts w:cs="Arial"/>
          <w:szCs w:val="22"/>
          <w:lang w:eastAsia="en-GB"/>
        </w:rPr>
      </w:pPr>
    </w:p>
    <w:p w14:paraId="472CB644" w14:textId="77777777" w:rsidR="007E1556" w:rsidRPr="00251490" w:rsidRDefault="00E542B5" w:rsidP="007E1556">
      <w:pPr>
        <w:jc w:val="both"/>
        <w:rPr>
          <w:rFonts w:cs="Arial"/>
          <w:szCs w:val="22"/>
          <w:lang w:eastAsia="en-GB"/>
        </w:rPr>
      </w:pPr>
      <w:r w:rsidRPr="00251490">
        <w:rPr>
          <w:rFonts w:cs="Arial"/>
          <w:szCs w:val="22"/>
          <w:lang w:eastAsia="en-GB"/>
        </w:rPr>
        <w:t>Th</w:t>
      </w:r>
      <w:r>
        <w:rPr>
          <w:rFonts w:cs="Arial"/>
          <w:szCs w:val="22"/>
          <w:lang w:eastAsia="en-GB"/>
        </w:rPr>
        <w:t>e employee allocated to</w:t>
      </w:r>
      <w:r>
        <w:rPr>
          <w:rFonts w:cs="Arial"/>
          <w:szCs w:val="22"/>
          <w:lang w:eastAsia="en-GB"/>
        </w:rPr>
        <w:t xml:space="preserve"> provide close support</w:t>
      </w:r>
      <w:r w:rsidRPr="00251490">
        <w:rPr>
          <w:rFonts w:cs="Arial"/>
          <w:szCs w:val="22"/>
          <w:lang w:eastAsia="en-GB"/>
        </w:rPr>
        <w:t xml:space="preserve"> should spend time building a therapeutic relationship with the patient.</w:t>
      </w:r>
      <w:r>
        <w:rPr>
          <w:rFonts w:cs="Arial"/>
          <w:szCs w:val="22"/>
          <w:lang w:eastAsia="en-GB"/>
        </w:rPr>
        <w:t xml:space="preserve"> Booking the same employee where ever possible for a series of shifts will facilitate this. </w:t>
      </w:r>
      <w:r w:rsidRPr="00251490">
        <w:rPr>
          <w:rFonts w:cs="Arial"/>
          <w:szCs w:val="22"/>
          <w:lang w:eastAsia="en-GB"/>
        </w:rPr>
        <w:t xml:space="preserve"> Observation should be a supportive and </w:t>
      </w:r>
      <w:r w:rsidRPr="00477B39">
        <w:rPr>
          <w:rFonts w:cs="Arial"/>
          <w:b/>
          <w:i/>
          <w:szCs w:val="22"/>
          <w:lang w:eastAsia="en-GB"/>
        </w:rPr>
        <w:t>therapeutic</w:t>
      </w:r>
      <w:r w:rsidRPr="00251490">
        <w:rPr>
          <w:rFonts w:cs="Arial"/>
          <w:szCs w:val="22"/>
          <w:lang w:eastAsia="en-GB"/>
        </w:rPr>
        <w:t xml:space="preserve"> activity. The proc</w:t>
      </w:r>
      <w:r w:rsidRPr="00251490">
        <w:rPr>
          <w:rFonts w:cs="Arial"/>
          <w:szCs w:val="22"/>
          <w:lang w:eastAsia="en-GB"/>
        </w:rPr>
        <w:t>ess of observation calls for empathy, engagement, taking note of the patient’</w:t>
      </w:r>
      <w:r>
        <w:rPr>
          <w:rFonts w:cs="Arial"/>
          <w:szCs w:val="22"/>
          <w:lang w:eastAsia="en-GB"/>
        </w:rPr>
        <w:t>s needs, and a readiness to act, at all times, in the best interests of the patient.</w:t>
      </w:r>
    </w:p>
    <w:p w14:paraId="472CB645" w14:textId="77777777" w:rsidR="007E1556" w:rsidRPr="00251490" w:rsidRDefault="00E542B5" w:rsidP="007E1556">
      <w:pPr>
        <w:jc w:val="both"/>
        <w:rPr>
          <w:rFonts w:cs="Arial"/>
          <w:szCs w:val="22"/>
          <w:lang w:eastAsia="en-GB"/>
        </w:rPr>
      </w:pPr>
    </w:p>
    <w:p w14:paraId="472CB646" w14:textId="77777777" w:rsidR="007E1556" w:rsidRPr="00251490" w:rsidRDefault="00E542B5" w:rsidP="007E1556">
      <w:pPr>
        <w:jc w:val="both"/>
        <w:rPr>
          <w:rFonts w:cs="Arial"/>
          <w:color w:val="FF0000"/>
          <w:szCs w:val="22"/>
          <w:lang w:eastAsia="en-GB"/>
        </w:rPr>
      </w:pPr>
      <w:r w:rsidRPr="00251490">
        <w:rPr>
          <w:rFonts w:cs="Arial"/>
          <w:szCs w:val="22"/>
          <w:lang w:eastAsia="en-GB"/>
        </w:rPr>
        <w:t xml:space="preserve">All patients </w:t>
      </w:r>
      <w:r>
        <w:rPr>
          <w:rFonts w:cs="Arial"/>
          <w:szCs w:val="22"/>
          <w:lang w:eastAsia="en-GB"/>
        </w:rPr>
        <w:t>requiring close support” must have their behaviour documented through the use of</w:t>
      </w:r>
      <w:r>
        <w:rPr>
          <w:rFonts w:cs="Arial"/>
          <w:szCs w:val="22"/>
          <w:lang w:eastAsia="en-GB"/>
        </w:rPr>
        <w:t xml:space="preserve"> the </w:t>
      </w:r>
      <w:r w:rsidRPr="009A2171">
        <w:rPr>
          <w:szCs w:val="22"/>
        </w:rPr>
        <w:t>Appendix F -</w:t>
      </w:r>
      <w:r w:rsidRPr="009A2171">
        <w:rPr>
          <w:rFonts w:cs="Arial"/>
          <w:bCs/>
          <w:kern w:val="32"/>
          <w:szCs w:val="22"/>
          <w:lang w:eastAsia="en-GB"/>
        </w:rPr>
        <w:t>Close Support’ Observation Proforma</w:t>
      </w:r>
      <w:r>
        <w:rPr>
          <w:rFonts w:cs="Arial"/>
          <w:szCs w:val="22"/>
          <w:lang w:eastAsia="en-GB"/>
        </w:rPr>
        <w:t xml:space="preserve"> and have an </w:t>
      </w:r>
      <w:r>
        <w:rPr>
          <w:lang w:eastAsia="en-GB"/>
        </w:rPr>
        <w:t xml:space="preserve">Appendix G - </w:t>
      </w:r>
      <w:r w:rsidRPr="005464F5">
        <w:rPr>
          <w:lang w:eastAsia="en-GB"/>
        </w:rPr>
        <w:t>Close Support Care Plan</w:t>
      </w:r>
      <w:r>
        <w:rPr>
          <w:lang w:eastAsia="en-GB"/>
        </w:rPr>
        <w:t xml:space="preserve"> </w:t>
      </w:r>
      <w:r>
        <w:rPr>
          <w:rFonts w:cs="Arial"/>
          <w:szCs w:val="22"/>
          <w:lang w:eastAsia="en-GB"/>
        </w:rPr>
        <w:t xml:space="preserve">completed. </w:t>
      </w:r>
      <w:r w:rsidRPr="00251490">
        <w:rPr>
          <w:rFonts w:cs="Arial"/>
          <w:szCs w:val="22"/>
          <w:lang w:eastAsia="en-GB"/>
        </w:rPr>
        <w:t>The pathway begins following the holistic risk assessment and continues until their needs / risks can be provided for / mitigated through alter</w:t>
      </w:r>
      <w:r w:rsidRPr="00251490">
        <w:rPr>
          <w:rFonts w:cs="Arial"/>
          <w:szCs w:val="22"/>
          <w:lang w:eastAsia="en-GB"/>
        </w:rPr>
        <w:t xml:space="preserve">native interventions or care pathways. </w:t>
      </w:r>
    </w:p>
    <w:p w14:paraId="472CB647" w14:textId="77777777" w:rsidR="007E1556" w:rsidRPr="00251490" w:rsidRDefault="00E542B5" w:rsidP="007E1556">
      <w:pPr>
        <w:jc w:val="both"/>
        <w:rPr>
          <w:rFonts w:cs="Arial"/>
          <w:szCs w:val="22"/>
          <w:lang w:eastAsia="en-GB"/>
        </w:rPr>
      </w:pPr>
    </w:p>
    <w:p w14:paraId="472CB648" w14:textId="77777777" w:rsidR="007E1556" w:rsidRPr="00251490" w:rsidRDefault="00E542B5" w:rsidP="007E1556">
      <w:pPr>
        <w:jc w:val="both"/>
        <w:rPr>
          <w:rFonts w:cs="Arial"/>
          <w:szCs w:val="22"/>
          <w:lang w:eastAsia="en-GB"/>
        </w:rPr>
      </w:pPr>
      <w:r w:rsidRPr="00251490">
        <w:rPr>
          <w:rFonts w:cs="Arial"/>
          <w:szCs w:val="22"/>
          <w:lang w:eastAsia="en-GB"/>
        </w:rPr>
        <w:t>The de</w:t>
      </w:r>
      <w:r>
        <w:rPr>
          <w:rFonts w:cs="Arial"/>
          <w:szCs w:val="22"/>
          <w:lang w:eastAsia="en-GB"/>
        </w:rPr>
        <w:t>cision to provide close support should</w:t>
      </w:r>
      <w:r w:rsidRPr="00251490">
        <w:rPr>
          <w:rFonts w:cs="Arial"/>
          <w:szCs w:val="22"/>
          <w:lang w:eastAsia="en-GB"/>
        </w:rPr>
        <w:t xml:space="preserve"> be made by the </w:t>
      </w:r>
      <w:r>
        <w:rPr>
          <w:rFonts w:cs="Arial"/>
          <w:szCs w:val="22"/>
          <w:lang w:eastAsia="en-GB"/>
        </w:rPr>
        <w:t>M</w:t>
      </w:r>
      <w:r w:rsidRPr="00251490">
        <w:rPr>
          <w:rFonts w:cs="Arial"/>
          <w:szCs w:val="22"/>
          <w:lang w:eastAsia="en-GB"/>
        </w:rPr>
        <w:t xml:space="preserve">ultidisciplinary </w:t>
      </w:r>
      <w:r>
        <w:rPr>
          <w:rFonts w:cs="Arial"/>
          <w:szCs w:val="22"/>
          <w:lang w:eastAsia="en-GB"/>
        </w:rPr>
        <w:t>T</w:t>
      </w:r>
      <w:r w:rsidRPr="00251490">
        <w:rPr>
          <w:rFonts w:cs="Arial"/>
          <w:szCs w:val="22"/>
          <w:lang w:eastAsia="en-GB"/>
        </w:rPr>
        <w:t>eam</w:t>
      </w:r>
      <w:r>
        <w:rPr>
          <w:rFonts w:cs="Arial"/>
          <w:szCs w:val="22"/>
          <w:lang w:eastAsia="en-GB"/>
        </w:rPr>
        <w:t xml:space="preserve"> (MDT)</w:t>
      </w:r>
      <w:r w:rsidRPr="00251490">
        <w:rPr>
          <w:rFonts w:cs="Arial"/>
          <w:szCs w:val="22"/>
          <w:lang w:eastAsia="en-GB"/>
        </w:rPr>
        <w:t xml:space="preserve">. However, in situations where prompt action is required the </w:t>
      </w:r>
      <w:r>
        <w:rPr>
          <w:rFonts w:cs="Arial"/>
          <w:szCs w:val="22"/>
          <w:lang w:eastAsia="en-GB"/>
        </w:rPr>
        <w:t>N</w:t>
      </w:r>
      <w:r w:rsidRPr="00251490">
        <w:rPr>
          <w:rFonts w:cs="Arial"/>
          <w:szCs w:val="22"/>
          <w:lang w:eastAsia="en-GB"/>
        </w:rPr>
        <w:t xml:space="preserve">urse in </w:t>
      </w:r>
      <w:r>
        <w:rPr>
          <w:rFonts w:cs="Arial"/>
          <w:szCs w:val="22"/>
          <w:lang w:eastAsia="en-GB"/>
        </w:rPr>
        <w:t>C</w:t>
      </w:r>
      <w:r w:rsidRPr="00251490">
        <w:rPr>
          <w:rFonts w:cs="Arial"/>
          <w:szCs w:val="22"/>
          <w:lang w:eastAsia="en-GB"/>
        </w:rPr>
        <w:t>harge can implement a heightened level of observation in</w:t>
      </w:r>
      <w:r w:rsidRPr="00251490">
        <w:rPr>
          <w:rFonts w:cs="Arial"/>
          <w:szCs w:val="22"/>
          <w:lang w:eastAsia="en-GB"/>
        </w:rPr>
        <w:t>dependently, ideally in discussion with another registered nurs</w:t>
      </w:r>
      <w:r>
        <w:rPr>
          <w:rFonts w:cs="Arial"/>
          <w:szCs w:val="22"/>
          <w:lang w:eastAsia="en-GB"/>
        </w:rPr>
        <w:t>e such as the Senior Sister/Senior Charge Nurse or the</w:t>
      </w:r>
      <w:r w:rsidRPr="00251490">
        <w:rPr>
          <w:rFonts w:cs="Arial"/>
          <w:szCs w:val="22"/>
          <w:lang w:eastAsia="en-GB"/>
        </w:rPr>
        <w:t xml:space="preserve"> </w:t>
      </w:r>
      <w:r>
        <w:rPr>
          <w:rFonts w:cs="Arial"/>
          <w:szCs w:val="22"/>
          <w:lang w:eastAsia="en-GB"/>
        </w:rPr>
        <w:t xml:space="preserve">Divisional </w:t>
      </w:r>
      <w:r w:rsidRPr="00251490">
        <w:rPr>
          <w:rFonts w:cs="Arial"/>
          <w:szCs w:val="22"/>
          <w:lang w:eastAsia="en-GB"/>
        </w:rPr>
        <w:t>Matron</w:t>
      </w:r>
      <w:r>
        <w:rPr>
          <w:rFonts w:cs="Arial"/>
          <w:szCs w:val="22"/>
          <w:lang w:eastAsia="en-GB"/>
        </w:rPr>
        <w:t xml:space="preserve">. If OOH discuss with the duty Matron, </w:t>
      </w:r>
      <w:r w:rsidRPr="00251490">
        <w:rPr>
          <w:rFonts w:cs="Arial"/>
          <w:szCs w:val="22"/>
          <w:lang w:eastAsia="en-GB"/>
        </w:rPr>
        <w:t xml:space="preserve">Clinical Site </w:t>
      </w:r>
      <w:r>
        <w:rPr>
          <w:rFonts w:cs="Arial"/>
          <w:szCs w:val="22"/>
          <w:lang w:eastAsia="en-GB"/>
        </w:rPr>
        <w:t>M</w:t>
      </w:r>
      <w:r w:rsidRPr="00251490">
        <w:rPr>
          <w:rFonts w:cs="Arial"/>
          <w:szCs w:val="22"/>
          <w:lang w:eastAsia="en-GB"/>
        </w:rPr>
        <w:t>anager</w:t>
      </w:r>
      <w:r>
        <w:rPr>
          <w:rFonts w:cs="Arial"/>
          <w:szCs w:val="22"/>
          <w:lang w:eastAsia="en-GB"/>
        </w:rPr>
        <w:t xml:space="preserve"> or on the community with the community on-call manager.</w:t>
      </w:r>
    </w:p>
    <w:p w14:paraId="472CB649" w14:textId="77777777" w:rsidR="007E1556" w:rsidRPr="00251490" w:rsidRDefault="00E542B5" w:rsidP="007E1556">
      <w:pPr>
        <w:jc w:val="both"/>
        <w:rPr>
          <w:rFonts w:cs="Arial"/>
          <w:szCs w:val="22"/>
          <w:lang w:eastAsia="en-GB"/>
        </w:rPr>
      </w:pPr>
    </w:p>
    <w:p w14:paraId="472CB64A" w14:textId="77777777" w:rsidR="007E1556" w:rsidRDefault="00E542B5" w:rsidP="007E1556">
      <w:pPr>
        <w:jc w:val="both"/>
        <w:rPr>
          <w:rFonts w:cs="Arial"/>
          <w:szCs w:val="22"/>
          <w:lang w:eastAsia="en-GB"/>
        </w:rPr>
      </w:pPr>
      <w:r w:rsidRPr="00251490">
        <w:rPr>
          <w:rFonts w:cs="Arial"/>
          <w:szCs w:val="22"/>
          <w:lang w:eastAsia="en-GB"/>
        </w:rPr>
        <w:t xml:space="preserve">If the holistic risk assessment by the </w:t>
      </w:r>
      <w:r>
        <w:rPr>
          <w:rFonts w:cs="Arial"/>
          <w:szCs w:val="22"/>
          <w:lang w:eastAsia="en-GB"/>
        </w:rPr>
        <w:t>MDT</w:t>
      </w:r>
      <w:r w:rsidRPr="00251490">
        <w:rPr>
          <w:rFonts w:cs="Arial"/>
          <w:szCs w:val="22"/>
          <w:lang w:eastAsia="en-GB"/>
        </w:rPr>
        <w:t xml:space="preserve"> and</w:t>
      </w:r>
      <w:r>
        <w:rPr>
          <w:rFonts w:cs="Arial"/>
          <w:szCs w:val="22"/>
          <w:lang w:eastAsia="en-GB"/>
        </w:rPr>
        <w:t>/or</w:t>
      </w:r>
      <w:r w:rsidRPr="00251490">
        <w:rPr>
          <w:rFonts w:cs="Arial"/>
          <w:szCs w:val="22"/>
          <w:lang w:eastAsia="en-GB"/>
        </w:rPr>
        <w:t xml:space="preserve"> the </w:t>
      </w:r>
      <w:r>
        <w:rPr>
          <w:rFonts w:cs="Arial"/>
          <w:szCs w:val="22"/>
          <w:lang w:eastAsia="en-GB"/>
        </w:rPr>
        <w:t>N</w:t>
      </w:r>
      <w:r w:rsidRPr="00251490">
        <w:rPr>
          <w:rFonts w:cs="Arial"/>
          <w:szCs w:val="22"/>
          <w:lang w:eastAsia="en-GB"/>
        </w:rPr>
        <w:t>urse</w:t>
      </w:r>
      <w:r>
        <w:rPr>
          <w:rFonts w:cs="Arial"/>
          <w:szCs w:val="22"/>
          <w:lang w:eastAsia="en-GB"/>
        </w:rPr>
        <w:t xml:space="preserve"> </w:t>
      </w:r>
      <w:r w:rsidRPr="00251490">
        <w:rPr>
          <w:rFonts w:cs="Arial"/>
          <w:szCs w:val="22"/>
          <w:lang w:eastAsia="en-GB"/>
        </w:rPr>
        <w:t xml:space="preserve">in </w:t>
      </w:r>
      <w:r>
        <w:rPr>
          <w:rFonts w:cs="Arial"/>
          <w:szCs w:val="22"/>
          <w:lang w:eastAsia="en-GB"/>
        </w:rPr>
        <w:t>C</w:t>
      </w:r>
      <w:r w:rsidRPr="00251490">
        <w:rPr>
          <w:rFonts w:cs="Arial"/>
          <w:szCs w:val="22"/>
          <w:lang w:eastAsia="en-GB"/>
        </w:rPr>
        <w:t>harge concludes that the patient requires Leve</w:t>
      </w:r>
      <w:r>
        <w:rPr>
          <w:rFonts w:cs="Arial"/>
          <w:szCs w:val="22"/>
          <w:lang w:eastAsia="en-GB"/>
        </w:rPr>
        <w:t>l 3 or 4 close support, under normal circumstances the Nurse in Charge must request additional employees via the e-roistering system and seek auth</w:t>
      </w:r>
      <w:r>
        <w:rPr>
          <w:rFonts w:cs="Arial"/>
          <w:szCs w:val="22"/>
          <w:lang w:eastAsia="en-GB"/>
        </w:rPr>
        <w:t xml:space="preserve">orisation from the departments Divisional Matron. The ward/department Divisional Matron will then authorise the request. If OOH the </w:t>
      </w:r>
      <w:r>
        <w:rPr>
          <w:rFonts w:cs="Arial"/>
          <w:szCs w:val="22"/>
          <w:lang w:eastAsia="en-GB"/>
        </w:rPr>
        <w:lastRenderedPageBreak/>
        <w:t>most senior Nurse available should authorise the provision of close support by an additional employee.</w:t>
      </w:r>
    </w:p>
    <w:p w14:paraId="472CB64B" w14:textId="77777777" w:rsidR="007E1556" w:rsidRPr="00251490" w:rsidRDefault="00E542B5" w:rsidP="007E1556">
      <w:pPr>
        <w:jc w:val="both"/>
        <w:rPr>
          <w:rFonts w:cs="Arial"/>
          <w:szCs w:val="22"/>
          <w:lang w:eastAsia="en-GB"/>
        </w:rPr>
      </w:pPr>
    </w:p>
    <w:p w14:paraId="472CB64C" w14:textId="77777777" w:rsidR="007E1556" w:rsidRDefault="00E542B5" w:rsidP="007E1556">
      <w:pPr>
        <w:jc w:val="both"/>
        <w:rPr>
          <w:rFonts w:cs="Arial"/>
          <w:szCs w:val="22"/>
          <w:lang w:eastAsia="en-GB"/>
        </w:rPr>
      </w:pPr>
      <w:r w:rsidRPr="00251490">
        <w:rPr>
          <w:rFonts w:cs="Arial"/>
          <w:szCs w:val="22"/>
          <w:lang w:eastAsia="en-GB"/>
        </w:rPr>
        <w:t xml:space="preserve">The </w:t>
      </w:r>
      <w:r>
        <w:rPr>
          <w:rFonts w:cs="Arial"/>
          <w:szCs w:val="22"/>
          <w:lang w:eastAsia="en-GB"/>
        </w:rPr>
        <w:t>N</w:t>
      </w:r>
      <w:r w:rsidRPr="00251490">
        <w:rPr>
          <w:rFonts w:cs="Arial"/>
          <w:szCs w:val="22"/>
          <w:lang w:eastAsia="en-GB"/>
        </w:rPr>
        <w:t xml:space="preserve">urse in </w:t>
      </w:r>
      <w:r>
        <w:rPr>
          <w:rFonts w:cs="Arial"/>
          <w:szCs w:val="22"/>
          <w:lang w:eastAsia="en-GB"/>
        </w:rPr>
        <w:t>C</w:t>
      </w:r>
      <w:r w:rsidRPr="00251490">
        <w:rPr>
          <w:rFonts w:cs="Arial"/>
          <w:szCs w:val="22"/>
          <w:lang w:eastAsia="en-GB"/>
        </w:rPr>
        <w:t xml:space="preserve">harge </w:t>
      </w:r>
      <w:r w:rsidRPr="00251490">
        <w:rPr>
          <w:rFonts w:cs="Arial"/>
          <w:szCs w:val="22"/>
          <w:lang w:eastAsia="en-GB"/>
        </w:rPr>
        <w:t>must</w:t>
      </w:r>
      <w:r>
        <w:rPr>
          <w:rFonts w:cs="Arial"/>
          <w:szCs w:val="22"/>
          <w:lang w:eastAsia="en-GB"/>
        </w:rPr>
        <w:t xml:space="preserve"> then liaise directly with the Acute and/or Community Nurse Bank to request the provision of additional employees. If the required</w:t>
      </w:r>
      <w:r w:rsidRPr="00251490">
        <w:rPr>
          <w:rFonts w:cs="Arial"/>
          <w:szCs w:val="22"/>
          <w:lang w:eastAsia="en-GB"/>
        </w:rPr>
        <w:t xml:space="preserve"> </w:t>
      </w:r>
      <w:r>
        <w:rPr>
          <w:rFonts w:cs="Arial"/>
          <w:szCs w:val="22"/>
          <w:lang w:eastAsia="en-GB"/>
        </w:rPr>
        <w:t xml:space="preserve">employee cannot be allocated an </w:t>
      </w:r>
      <w:r w:rsidRPr="00251490">
        <w:rPr>
          <w:rFonts w:cs="Arial"/>
          <w:szCs w:val="22"/>
          <w:lang w:eastAsia="en-GB"/>
        </w:rPr>
        <w:t>incident repo</w:t>
      </w:r>
      <w:r>
        <w:rPr>
          <w:rFonts w:cs="Arial"/>
          <w:szCs w:val="22"/>
          <w:lang w:eastAsia="en-GB"/>
        </w:rPr>
        <w:t xml:space="preserve">rt form (IR1) must be completed as per the </w:t>
      </w:r>
      <w:r w:rsidRPr="00251490">
        <w:rPr>
          <w:rFonts w:cs="Arial"/>
          <w:szCs w:val="22"/>
          <w:lang w:eastAsia="en-GB"/>
        </w:rPr>
        <w:t xml:space="preserve">Incident </w:t>
      </w:r>
      <w:r>
        <w:rPr>
          <w:rFonts w:cs="Arial"/>
          <w:szCs w:val="22"/>
          <w:lang w:eastAsia="en-GB"/>
        </w:rPr>
        <w:t xml:space="preserve">Management </w:t>
      </w:r>
      <w:r w:rsidRPr="00251490">
        <w:rPr>
          <w:rFonts w:cs="Arial"/>
          <w:szCs w:val="22"/>
          <w:lang w:eastAsia="en-GB"/>
        </w:rPr>
        <w:t>Policy</w:t>
      </w:r>
      <w:r>
        <w:rPr>
          <w:rFonts w:cs="Arial"/>
          <w:szCs w:val="22"/>
          <w:lang w:eastAsia="en-GB"/>
        </w:rPr>
        <w:t xml:space="preserve"> (Ref 1</w:t>
      </w:r>
      <w:r>
        <w:rPr>
          <w:rFonts w:cs="Arial"/>
          <w:szCs w:val="22"/>
          <w:lang w:eastAsia="en-GB"/>
        </w:rPr>
        <w:t>8)</w:t>
      </w:r>
    </w:p>
    <w:p w14:paraId="472CB64D" w14:textId="77777777" w:rsidR="007E1556" w:rsidRPr="00251490" w:rsidRDefault="00E542B5" w:rsidP="007E1556">
      <w:pPr>
        <w:jc w:val="both"/>
        <w:rPr>
          <w:rFonts w:cs="Arial"/>
          <w:szCs w:val="22"/>
          <w:lang w:eastAsia="en-GB"/>
        </w:rPr>
      </w:pPr>
    </w:p>
    <w:p w14:paraId="472CB64E" w14:textId="77777777" w:rsidR="007E1556" w:rsidRPr="00251490" w:rsidRDefault="00E542B5" w:rsidP="007E1556">
      <w:pPr>
        <w:jc w:val="both"/>
        <w:rPr>
          <w:rFonts w:cs="Arial"/>
          <w:szCs w:val="22"/>
          <w:lang w:eastAsia="en-GB"/>
        </w:rPr>
      </w:pPr>
      <w:r w:rsidRPr="00251490">
        <w:rPr>
          <w:rFonts w:cs="Arial"/>
          <w:szCs w:val="22"/>
          <w:lang w:eastAsia="en-GB"/>
        </w:rPr>
        <w:t xml:space="preserve">The </w:t>
      </w:r>
      <w:r>
        <w:rPr>
          <w:rFonts w:cs="Arial"/>
          <w:szCs w:val="22"/>
          <w:lang w:eastAsia="en-GB"/>
        </w:rPr>
        <w:t>N</w:t>
      </w:r>
      <w:r w:rsidRPr="00251490">
        <w:rPr>
          <w:rFonts w:cs="Arial"/>
          <w:szCs w:val="22"/>
          <w:lang w:eastAsia="en-GB"/>
        </w:rPr>
        <w:t>urse-in-</w:t>
      </w:r>
      <w:r>
        <w:rPr>
          <w:rFonts w:cs="Arial"/>
          <w:szCs w:val="22"/>
          <w:lang w:eastAsia="en-GB"/>
        </w:rPr>
        <w:t>C</w:t>
      </w:r>
      <w:r w:rsidRPr="00251490">
        <w:rPr>
          <w:rFonts w:cs="Arial"/>
          <w:szCs w:val="22"/>
          <w:lang w:eastAsia="en-GB"/>
        </w:rPr>
        <w:t xml:space="preserve">harge must contact the patients’ senior clinician informing them of the decision </w:t>
      </w:r>
      <w:r>
        <w:rPr>
          <w:rFonts w:cs="Arial"/>
          <w:szCs w:val="22"/>
          <w:lang w:eastAsia="en-GB"/>
        </w:rPr>
        <w:t xml:space="preserve">to provide close support </w:t>
      </w:r>
      <w:r w:rsidRPr="00251490">
        <w:rPr>
          <w:rFonts w:cs="Arial"/>
          <w:szCs w:val="22"/>
          <w:lang w:eastAsia="en-GB"/>
        </w:rPr>
        <w:t xml:space="preserve">as soon as possible. </w:t>
      </w:r>
    </w:p>
    <w:p w14:paraId="472CB64F" w14:textId="77777777" w:rsidR="007E1556" w:rsidRPr="00251490" w:rsidRDefault="00E542B5" w:rsidP="007E1556">
      <w:pPr>
        <w:jc w:val="both"/>
        <w:rPr>
          <w:rFonts w:cs="Arial"/>
          <w:szCs w:val="22"/>
          <w:lang w:eastAsia="en-GB"/>
        </w:rPr>
      </w:pPr>
    </w:p>
    <w:p w14:paraId="472CB650" w14:textId="77777777" w:rsidR="007E1556" w:rsidRDefault="00E542B5" w:rsidP="007E1556">
      <w:pPr>
        <w:jc w:val="both"/>
        <w:rPr>
          <w:rFonts w:cs="Arial"/>
          <w:szCs w:val="22"/>
          <w:lang w:eastAsia="en-GB"/>
        </w:rPr>
      </w:pPr>
      <w:r w:rsidRPr="00251490">
        <w:rPr>
          <w:rFonts w:cs="Arial"/>
          <w:szCs w:val="22"/>
          <w:lang w:eastAsia="en-GB"/>
        </w:rPr>
        <w:t>It may be that the patient has different levels of observation for day and night.</w:t>
      </w:r>
      <w:r>
        <w:rPr>
          <w:rFonts w:cs="Arial"/>
          <w:szCs w:val="22"/>
          <w:lang w:eastAsia="en-GB"/>
        </w:rPr>
        <w:t xml:space="preserve"> Requests can be made for ‘d</w:t>
      </w:r>
      <w:r>
        <w:rPr>
          <w:rFonts w:cs="Arial"/>
          <w:szCs w:val="22"/>
          <w:lang w:eastAsia="en-GB"/>
        </w:rPr>
        <w:t>ay only’, ‘night only’ or ‘day and night’ observation.</w:t>
      </w:r>
    </w:p>
    <w:p w14:paraId="472CB651" w14:textId="77777777" w:rsidR="007E1556" w:rsidRPr="00251490" w:rsidRDefault="00E542B5" w:rsidP="007E1556">
      <w:pPr>
        <w:jc w:val="both"/>
        <w:rPr>
          <w:rFonts w:cs="Arial"/>
          <w:szCs w:val="22"/>
          <w:lang w:eastAsia="en-GB"/>
        </w:rPr>
      </w:pPr>
    </w:p>
    <w:p w14:paraId="472CB652" w14:textId="77777777" w:rsidR="007E1556" w:rsidRPr="00251490" w:rsidRDefault="00E542B5" w:rsidP="007E1556">
      <w:pPr>
        <w:jc w:val="both"/>
        <w:rPr>
          <w:rFonts w:cs="Arial"/>
          <w:szCs w:val="22"/>
          <w:lang w:eastAsia="en-GB"/>
        </w:rPr>
      </w:pPr>
      <w:r>
        <w:rPr>
          <w:rFonts w:cs="Arial"/>
          <w:szCs w:val="22"/>
          <w:lang w:eastAsia="en-GB"/>
        </w:rPr>
        <w:t>If close support</w:t>
      </w:r>
      <w:r w:rsidRPr="00251490">
        <w:rPr>
          <w:rFonts w:cs="Arial"/>
          <w:szCs w:val="22"/>
          <w:lang w:eastAsia="en-GB"/>
        </w:rPr>
        <w:t xml:space="preserve"> is required overnight or at times when the patient is sleeping, the </w:t>
      </w:r>
      <w:r>
        <w:rPr>
          <w:rFonts w:cs="Arial"/>
          <w:szCs w:val="22"/>
          <w:lang w:eastAsia="en-GB"/>
        </w:rPr>
        <w:t>employee</w:t>
      </w:r>
      <w:r w:rsidRPr="00251490">
        <w:rPr>
          <w:rFonts w:cs="Arial"/>
          <w:szCs w:val="22"/>
          <w:lang w:eastAsia="en-GB"/>
        </w:rPr>
        <w:t xml:space="preserve"> must demonstrate at each observation interval that all clinical findings support that the patient is alive</w:t>
      </w:r>
      <w:r w:rsidRPr="00251490">
        <w:rPr>
          <w:rFonts w:cs="Arial"/>
          <w:szCs w:val="22"/>
          <w:lang w:eastAsia="en-GB"/>
        </w:rPr>
        <w:t>, breathing and not showing signs of clinical deterioration.</w:t>
      </w:r>
      <w:r>
        <w:rPr>
          <w:rFonts w:cs="Arial"/>
          <w:szCs w:val="22"/>
          <w:lang w:eastAsia="en-GB"/>
        </w:rPr>
        <w:t xml:space="preserve"> The employee can do this by completing the ‘Close Support Observation Proforma’ (Appendix F).  In addition the registered nurse or the RMHN must complete baseline observations using the ‘National</w:t>
      </w:r>
      <w:r>
        <w:rPr>
          <w:rFonts w:cs="Arial"/>
          <w:szCs w:val="22"/>
          <w:lang w:eastAsia="en-GB"/>
        </w:rPr>
        <w:t xml:space="preserve"> Early Warning’ Scoring tool (NEW’s) </w:t>
      </w:r>
    </w:p>
    <w:p w14:paraId="472CB653" w14:textId="77777777" w:rsidR="007E1556" w:rsidRPr="00477B39" w:rsidRDefault="00E542B5" w:rsidP="007E1556">
      <w:pPr>
        <w:jc w:val="both"/>
        <w:rPr>
          <w:rFonts w:cs="Arial"/>
          <w:b/>
          <w:szCs w:val="22"/>
          <w:lang w:eastAsia="en-GB"/>
        </w:rPr>
      </w:pPr>
    </w:p>
    <w:p w14:paraId="472CB654" w14:textId="77777777" w:rsidR="007E1556" w:rsidRDefault="00E542B5" w:rsidP="007E1556">
      <w:pPr>
        <w:jc w:val="both"/>
        <w:rPr>
          <w:rFonts w:cs="Arial"/>
          <w:szCs w:val="22"/>
          <w:lang w:eastAsia="en-GB"/>
        </w:rPr>
      </w:pPr>
      <w:r>
        <w:rPr>
          <w:rFonts w:cs="Arial"/>
          <w:b/>
          <w:szCs w:val="22"/>
          <w:lang w:eastAsia="en-GB"/>
        </w:rPr>
        <w:t>The decision to implement close s</w:t>
      </w:r>
      <w:r w:rsidRPr="00477B39">
        <w:rPr>
          <w:rFonts w:cs="Arial"/>
          <w:b/>
          <w:szCs w:val="22"/>
          <w:lang w:eastAsia="en-GB"/>
        </w:rPr>
        <w:t>upport must be reviewed at least every 24 hours</w:t>
      </w:r>
      <w:r>
        <w:rPr>
          <w:rFonts w:cs="Arial"/>
          <w:szCs w:val="22"/>
          <w:lang w:eastAsia="en-GB"/>
        </w:rPr>
        <w:t>. At any point the MDT can decide to</w:t>
      </w:r>
      <w:r w:rsidRPr="00251490">
        <w:rPr>
          <w:rFonts w:cs="Arial"/>
          <w:szCs w:val="22"/>
          <w:lang w:eastAsia="en-GB"/>
        </w:rPr>
        <w:t xml:space="preserve"> curtail, reduce, maintain or</w:t>
      </w:r>
      <w:r>
        <w:rPr>
          <w:rFonts w:cs="Arial"/>
          <w:szCs w:val="22"/>
          <w:lang w:eastAsia="en-GB"/>
        </w:rPr>
        <w:t xml:space="preserve"> increase close support”</w:t>
      </w:r>
      <w:r w:rsidRPr="00251490">
        <w:rPr>
          <w:rFonts w:cs="Arial"/>
          <w:szCs w:val="22"/>
          <w:lang w:eastAsia="en-GB"/>
        </w:rPr>
        <w:t xml:space="preserve"> plans</w:t>
      </w:r>
      <w:r>
        <w:rPr>
          <w:rFonts w:cs="Arial"/>
          <w:szCs w:val="22"/>
          <w:lang w:eastAsia="en-GB"/>
        </w:rPr>
        <w:t xml:space="preserve"> dependent on the needs of the patient</w:t>
      </w:r>
      <w:r w:rsidRPr="00251490">
        <w:rPr>
          <w:rFonts w:cs="Arial"/>
          <w:szCs w:val="22"/>
          <w:lang w:eastAsia="en-GB"/>
        </w:rPr>
        <w:t>. Al</w:t>
      </w:r>
      <w:r w:rsidRPr="00251490">
        <w:rPr>
          <w:rFonts w:cs="Arial"/>
          <w:szCs w:val="22"/>
          <w:lang w:eastAsia="en-GB"/>
        </w:rPr>
        <w:t xml:space="preserve">l relevant </w:t>
      </w:r>
      <w:r>
        <w:rPr>
          <w:rFonts w:cs="Arial"/>
          <w:szCs w:val="22"/>
          <w:lang w:eastAsia="en-GB"/>
        </w:rPr>
        <w:t xml:space="preserve">decision making must be clearly documented in the patients care record </w:t>
      </w:r>
      <w:r w:rsidRPr="00EC2210">
        <w:rPr>
          <w:rFonts w:cs="Arial"/>
          <w:szCs w:val="22"/>
          <w:lang w:eastAsia="en-GB"/>
        </w:rPr>
        <w:t>and be underpinned by the appropriate legal framework.</w:t>
      </w:r>
    </w:p>
    <w:p w14:paraId="472CB655" w14:textId="77777777" w:rsidR="007E1556" w:rsidRDefault="00E542B5" w:rsidP="007E1556">
      <w:pPr>
        <w:jc w:val="both"/>
        <w:rPr>
          <w:rFonts w:cs="Arial"/>
          <w:szCs w:val="22"/>
          <w:lang w:eastAsia="en-GB"/>
        </w:rPr>
      </w:pPr>
    </w:p>
    <w:p w14:paraId="472CB656" w14:textId="77777777" w:rsidR="007E1556" w:rsidRPr="00A40488" w:rsidRDefault="00E542B5" w:rsidP="007E1556">
      <w:pPr>
        <w:pStyle w:val="Heading2"/>
        <w:rPr>
          <w:lang w:eastAsia="en-GB"/>
        </w:rPr>
      </w:pPr>
      <w:bookmarkStart w:id="48" w:name="_Toc440976830"/>
      <w:bookmarkStart w:id="49" w:name="_Toc441573395"/>
      <w:bookmarkStart w:id="50" w:name="_Toc458502767"/>
      <w:r w:rsidRPr="00E32539">
        <w:rPr>
          <w:lang w:eastAsia="en-GB"/>
        </w:rPr>
        <w:t xml:space="preserve">Payment Arrangements </w:t>
      </w:r>
      <w:r>
        <w:rPr>
          <w:lang w:eastAsia="en-GB"/>
        </w:rPr>
        <w:t>for Patients who have Private Care Providers Outside of the Acute Setting</w:t>
      </w:r>
      <w:bookmarkEnd w:id="48"/>
      <w:bookmarkEnd w:id="49"/>
      <w:bookmarkEnd w:id="50"/>
    </w:p>
    <w:p w14:paraId="472CB657" w14:textId="77777777" w:rsidR="007E1556" w:rsidRDefault="00E542B5" w:rsidP="007E1556">
      <w:pPr>
        <w:jc w:val="both"/>
        <w:rPr>
          <w:rFonts w:cs="Arial"/>
          <w:szCs w:val="22"/>
          <w:lang w:eastAsia="en-GB"/>
        </w:rPr>
      </w:pPr>
      <w:r w:rsidRPr="00E32539">
        <w:rPr>
          <w:rFonts w:cs="Arial"/>
          <w:szCs w:val="22"/>
          <w:lang w:eastAsia="en-GB"/>
        </w:rPr>
        <w:t>There may be times when</w:t>
      </w:r>
      <w:r w:rsidRPr="00E32539">
        <w:rPr>
          <w:rFonts w:cs="Arial"/>
          <w:szCs w:val="22"/>
          <w:lang w:eastAsia="en-GB"/>
        </w:rPr>
        <w:t xml:space="preserve"> for continuity of care and patient safety the use of private providers would be endorsed (i.e. For a patient with a Learning Disability who was used to having 1-1 care provision in their own community setting) This would need to be agreed by all parties. </w:t>
      </w:r>
      <w:r w:rsidRPr="00E32539">
        <w:rPr>
          <w:rFonts w:cs="Arial"/>
          <w:szCs w:val="22"/>
          <w:lang w:eastAsia="en-GB"/>
        </w:rPr>
        <w:t>This arrangement may incur a financial charge and Senior Sisters/Senior Charge Nurses would be invoiced to pay outstanding costs.</w:t>
      </w:r>
    </w:p>
    <w:p w14:paraId="472CB658" w14:textId="77777777" w:rsidR="007E1556" w:rsidRPr="00E32539" w:rsidRDefault="00E542B5" w:rsidP="007E1556">
      <w:pPr>
        <w:jc w:val="both"/>
        <w:rPr>
          <w:rFonts w:cs="Arial"/>
          <w:b/>
          <w:szCs w:val="22"/>
          <w:lang w:eastAsia="en-GB"/>
        </w:rPr>
      </w:pPr>
    </w:p>
    <w:p w14:paraId="472CB659" w14:textId="77777777" w:rsidR="007E1556" w:rsidRPr="00752571" w:rsidRDefault="00E542B5" w:rsidP="007E1556">
      <w:pPr>
        <w:pStyle w:val="Heading2"/>
        <w:rPr>
          <w:lang w:eastAsia="en-GB"/>
        </w:rPr>
      </w:pPr>
      <w:bookmarkStart w:id="51" w:name="_Toc440976831"/>
      <w:bookmarkStart w:id="52" w:name="_Toc441573396"/>
      <w:bookmarkStart w:id="53" w:name="_Toc458502768"/>
      <w:r>
        <w:rPr>
          <w:lang w:eastAsia="en-GB"/>
        </w:rPr>
        <w:t>Arrangements for Patients</w:t>
      </w:r>
      <w:r w:rsidRPr="00E32539">
        <w:rPr>
          <w:lang w:eastAsia="en-GB"/>
        </w:rPr>
        <w:t xml:space="preserve"> </w:t>
      </w:r>
      <w:r>
        <w:rPr>
          <w:lang w:eastAsia="en-GB"/>
        </w:rPr>
        <w:t>T</w:t>
      </w:r>
      <w:r w:rsidRPr="00E32539">
        <w:rPr>
          <w:lang w:eastAsia="en-GB"/>
        </w:rPr>
        <w:t xml:space="preserve">ransferred </w:t>
      </w:r>
      <w:r>
        <w:rPr>
          <w:lang w:eastAsia="en-GB"/>
        </w:rPr>
        <w:t xml:space="preserve">to the GWH acute site </w:t>
      </w:r>
      <w:r w:rsidRPr="00E32539">
        <w:rPr>
          <w:lang w:eastAsia="en-GB"/>
        </w:rPr>
        <w:t xml:space="preserve">from a </w:t>
      </w:r>
      <w:r>
        <w:rPr>
          <w:lang w:eastAsia="en-GB"/>
        </w:rPr>
        <w:t>M</w:t>
      </w:r>
      <w:r w:rsidRPr="00E32539">
        <w:rPr>
          <w:lang w:eastAsia="en-GB"/>
        </w:rPr>
        <w:t xml:space="preserve">ental </w:t>
      </w:r>
      <w:r>
        <w:rPr>
          <w:lang w:eastAsia="en-GB"/>
        </w:rPr>
        <w:t>H</w:t>
      </w:r>
      <w:r w:rsidRPr="00E32539">
        <w:rPr>
          <w:lang w:eastAsia="en-GB"/>
        </w:rPr>
        <w:t xml:space="preserve">ealth </w:t>
      </w:r>
      <w:r>
        <w:rPr>
          <w:lang w:eastAsia="en-GB"/>
        </w:rPr>
        <w:t>U</w:t>
      </w:r>
      <w:r w:rsidRPr="00E32539">
        <w:rPr>
          <w:lang w:eastAsia="en-GB"/>
        </w:rPr>
        <w:t>nit</w:t>
      </w:r>
      <w:bookmarkEnd w:id="51"/>
      <w:bookmarkEnd w:id="52"/>
      <w:bookmarkEnd w:id="53"/>
    </w:p>
    <w:p w14:paraId="472CB65A" w14:textId="77777777" w:rsidR="007E1556" w:rsidRPr="00087563" w:rsidRDefault="00E542B5" w:rsidP="007E1556">
      <w:pPr>
        <w:rPr>
          <w:rFonts w:cs="Arial"/>
          <w:bCs/>
          <w:szCs w:val="22"/>
          <w:lang w:val="en-US"/>
        </w:rPr>
      </w:pPr>
      <w:r w:rsidRPr="00CC7BA1">
        <w:rPr>
          <w:rFonts w:cs="Arial"/>
          <w:szCs w:val="22"/>
          <w:lang w:eastAsia="en-GB"/>
        </w:rPr>
        <w:t xml:space="preserve">When a patient is admitted to GWH from a mental health unit the escort/1-1 care is provided for 24 </w:t>
      </w:r>
      <w:bookmarkStart w:id="54" w:name="OLE_LINK1"/>
      <w:bookmarkStart w:id="55" w:name="OLE_LINK2"/>
      <w:r w:rsidRPr="00CC7BA1">
        <w:rPr>
          <w:rFonts w:cs="Arial"/>
          <w:szCs w:val="22"/>
          <w:lang w:eastAsia="en-GB"/>
        </w:rPr>
        <w:t>hours (For further information please access the ‘</w:t>
      </w:r>
      <w:r w:rsidRPr="00087563">
        <w:rPr>
          <w:rFonts w:cs="Arial"/>
          <w:bCs/>
          <w:szCs w:val="22"/>
          <w:lang w:val="en-US"/>
        </w:rPr>
        <w:t>Multi-Agency Protocol for the Internal and External Transfer of Patients to and from Care Settings’ availab</w:t>
      </w:r>
      <w:r w:rsidRPr="00087563">
        <w:rPr>
          <w:rFonts w:cs="Arial"/>
          <w:bCs/>
          <w:szCs w:val="22"/>
          <w:lang w:val="en-US"/>
        </w:rPr>
        <w:t>le on the Intranet under ‘Safeguarding’)</w:t>
      </w:r>
    </w:p>
    <w:p w14:paraId="472CB65B" w14:textId="77777777" w:rsidR="007E1556" w:rsidRPr="00CC7BA1" w:rsidRDefault="00E542B5" w:rsidP="007E1556">
      <w:pPr>
        <w:rPr>
          <w:rFonts w:cs="Arial"/>
          <w:b/>
          <w:bCs/>
          <w:sz w:val="20"/>
          <w:lang w:val="en-US"/>
        </w:rPr>
      </w:pPr>
    </w:p>
    <w:bookmarkEnd w:id="54"/>
    <w:bookmarkEnd w:id="55"/>
    <w:p w14:paraId="472CB65C" w14:textId="77777777" w:rsidR="007E1556" w:rsidRDefault="00E542B5" w:rsidP="007E1556">
      <w:pPr>
        <w:jc w:val="both"/>
        <w:rPr>
          <w:rFonts w:cs="Arial"/>
          <w:szCs w:val="22"/>
          <w:lang w:eastAsia="en-GB"/>
        </w:rPr>
      </w:pPr>
      <w:r>
        <w:rPr>
          <w:rFonts w:cs="Arial"/>
          <w:szCs w:val="22"/>
          <w:lang w:eastAsia="en-GB"/>
        </w:rPr>
        <w:t xml:space="preserve">Such a transfer does NOT automatically mean that the patient has been discharged from </w:t>
      </w:r>
      <w:r>
        <w:rPr>
          <w:szCs w:val="22"/>
        </w:rPr>
        <w:t>Avon and Wiltshire Mental Health Partnership NHS Trust</w:t>
      </w:r>
      <w:r>
        <w:rPr>
          <w:rFonts w:cs="Arial"/>
          <w:szCs w:val="22"/>
          <w:lang w:eastAsia="en-GB"/>
        </w:rPr>
        <w:t xml:space="preserve"> (AWP) care.</w:t>
      </w:r>
    </w:p>
    <w:p w14:paraId="472CB65D" w14:textId="77777777" w:rsidR="007E1556" w:rsidRDefault="00E542B5" w:rsidP="007E1556">
      <w:pPr>
        <w:jc w:val="both"/>
        <w:rPr>
          <w:rFonts w:cs="Arial"/>
          <w:szCs w:val="22"/>
          <w:lang w:eastAsia="en-GB"/>
        </w:rPr>
      </w:pPr>
    </w:p>
    <w:p w14:paraId="472CB65E" w14:textId="77777777" w:rsidR="007E1556" w:rsidRPr="00251490" w:rsidRDefault="00E542B5" w:rsidP="007E1556">
      <w:pPr>
        <w:jc w:val="both"/>
        <w:rPr>
          <w:rFonts w:cs="Arial"/>
          <w:szCs w:val="22"/>
          <w:lang w:eastAsia="en-GB"/>
        </w:rPr>
      </w:pPr>
      <w:r>
        <w:rPr>
          <w:rFonts w:cs="Arial"/>
          <w:szCs w:val="22"/>
          <w:lang w:eastAsia="en-GB"/>
        </w:rPr>
        <w:t>If the patient is to remain at the acute Trust for longer th</w:t>
      </w:r>
      <w:r>
        <w:rPr>
          <w:rFonts w:cs="Arial"/>
          <w:szCs w:val="22"/>
          <w:lang w:eastAsia="en-GB"/>
        </w:rPr>
        <w:t>an 24 hours, responsibility for their day to day care (Including the provision and associated costs of additional or specialist nursing employee) becomes the responsibility of the acute Trust. However the named nurse/shift co-ordinator from the transferrin</w:t>
      </w:r>
      <w:r>
        <w:rPr>
          <w:rFonts w:cs="Arial"/>
          <w:szCs w:val="22"/>
          <w:lang w:eastAsia="en-GB"/>
        </w:rPr>
        <w:t xml:space="preserve">g AWP team must ensure that all practical help, support and advice is provided to the receiving acute trust/ward team in relation to planning the patients care. In particular, any need for enhanced observation or supervision, and any associated risks must </w:t>
      </w:r>
      <w:r>
        <w:rPr>
          <w:rFonts w:cs="Arial"/>
          <w:szCs w:val="22"/>
          <w:lang w:eastAsia="en-GB"/>
        </w:rPr>
        <w:t>be communicated to the Trusts acute team in order that they can plan for appropriate levels of nursing care and any other appropriate support.</w:t>
      </w:r>
    </w:p>
    <w:p w14:paraId="472CB65F" w14:textId="77777777" w:rsidR="007E1556" w:rsidRPr="00251490" w:rsidRDefault="00E542B5" w:rsidP="007E1556">
      <w:pPr>
        <w:jc w:val="both"/>
        <w:rPr>
          <w:rFonts w:cs="Arial"/>
          <w:szCs w:val="22"/>
          <w:lang w:eastAsia="en-GB"/>
        </w:rPr>
      </w:pPr>
    </w:p>
    <w:p w14:paraId="472CB660" w14:textId="77777777" w:rsidR="007E1556" w:rsidRPr="00251490" w:rsidRDefault="00E542B5" w:rsidP="007E1556">
      <w:pPr>
        <w:jc w:val="both"/>
        <w:rPr>
          <w:rFonts w:cs="Arial"/>
          <w:szCs w:val="22"/>
          <w:lang w:eastAsia="en-GB"/>
        </w:rPr>
      </w:pPr>
      <w:r w:rsidRPr="00251490">
        <w:rPr>
          <w:rFonts w:cs="Arial"/>
          <w:szCs w:val="22"/>
          <w:lang w:eastAsia="en-GB"/>
        </w:rPr>
        <w:t xml:space="preserve">The nurse-in-charge will delegate </w:t>
      </w:r>
      <w:r>
        <w:rPr>
          <w:rFonts w:cs="Arial"/>
          <w:szCs w:val="22"/>
          <w:lang w:eastAsia="en-GB"/>
        </w:rPr>
        <w:t>employees</w:t>
      </w:r>
      <w:r w:rsidRPr="00251490">
        <w:rPr>
          <w:rFonts w:cs="Arial"/>
          <w:szCs w:val="22"/>
          <w:lang w:eastAsia="en-GB"/>
        </w:rPr>
        <w:t>, which have been deemed competent</w:t>
      </w:r>
      <w:r>
        <w:rPr>
          <w:rFonts w:cs="Arial"/>
          <w:szCs w:val="22"/>
          <w:lang w:eastAsia="en-GB"/>
        </w:rPr>
        <w:t xml:space="preserve"> by means of current competency</w:t>
      </w:r>
      <w:r w:rsidRPr="00251490">
        <w:rPr>
          <w:rFonts w:cs="Arial"/>
          <w:szCs w:val="22"/>
          <w:lang w:eastAsia="en-GB"/>
        </w:rPr>
        <w:t>, to</w:t>
      </w:r>
      <w:r w:rsidRPr="00251490">
        <w:rPr>
          <w:rFonts w:cs="Arial"/>
          <w:szCs w:val="22"/>
          <w:lang w:eastAsia="en-GB"/>
        </w:rPr>
        <w:t xml:space="preserve"> be responsible for carry</w:t>
      </w:r>
      <w:r>
        <w:rPr>
          <w:rFonts w:cs="Arial"/>
          <w:szCs w:val="22"/>
          <w:lang w:eastAsia="en-GB"/>
        </w:rPr>
        <w:t xml:space="preserve">ing out close support’. </w:t>
      </w:r>
    </w:p>
    <w:p w14:paraId="472CB661" w14:textId="77777777" w:rsidR="007E1556" w:rsidRPr="00251490" w:rsidRDefault="00E542B5" w:rsidP="007E1556">
      <w:pPr>
        <w:jc w:val="both"/>
        <w:rPr>
          <w:rFonts w:cs="Arial"/>
          <w:szCs w:val="22"/>
          <w:lang w:eastAsia="en-GB"/>
        </w:rPr>
      </w:pPr>
    </w:p>
    <w:p w14:paraId="472CB662" w14:textId="77777777" w:rsidR="007E1556" w:rsidRDefault="00E542B5" w:rsidP="007E1556">
      <w:pPr>
        <w:jc w:val="both"/>
        <w:rPr>
          <w:rFonts w:cs="Arial"/>
          <w:szCs w:val="22"/>
          <w:lang w:eastAsia="en-GB"/>
        </w:rPr>
      </w:pPr>
      <w:r w:rsidRPr="00251490">
        <w:rPr>
          <w:rFonts w:cs="Arial"/>
          <w:szCs w:val="22"/>
          <w:lang w:eastAsia="en-GB"/>
        </w:rPr>
        <w:t xml:space="preserve">The identified </w:t>
      </w:r>
      <w:r>
        <w:rPr>
          <w:rFonts w:cs="Arial"/>
          <w:szCs w:val="22"/>
          <w:lang w:eastAsia="en-GB"/>
        </w:rPr>
        <w:t>employee</w:t>
      </w:r>
      <w:r w:rsidRPr="00251490">
        <w:rPr>
          <w:rFonts w:cs="Arial"/>
          <w:szCs w:val="22"/>
          <w:lang w:eastAsia="en-GB"/>
        </w:rPr>
        <w:t xml:space="preserve"> will n</w:t>
      </w:r>
      <w:r>
        <w:rPr>
          <w:rFonts w:cs="Arial"/>
          <w:szCs w:val="22"/>
          <w:lang w:eastAsia="en-GB"/>
        </w:rPr>
        <w:t xml:space="preserve">eed to be orientated to the ward and have read </w:t>
      </w:r>
      <w:r w:rsidRPr="00A40488">
        <w:rPr>
          <w:szCs w:val="22"/>
        </w:rPr>
        <w:t>Appendix H -</w:t>
      </w:r>
      <w:r>
        <w:rPr>
          <w:szCs w:val="22"/>
        </w:rPr>
        <w:t xml:space="preserve"> </w:t>
      </w:r>
      <w:r w:rsidRPr="00A40488">
        <w:rPr>
          <w:rFonts w:eastAsia="Calibri"/>
          <w:szCs w:val="22"/>
        </w:rPr>
        <w:t>Standard Operating Procedure Close Support (1-1)</w:t>
      </w:r>
      <w:r>
        <w:rPr>
          <w:rFonts w:eastAsia="Calibri"/>
          <w:szCs w:val="22"/>
        </w:rPr>
        <w:t xml:space="preserve"> </w:t>
      </w:r>
      <w:r>
        <w:rPr>
          <w:rFonts w:cs="Arial"/>
          <w:szCs w:val="22"/>
          <w:lang w:eastAsia="en-GB"/>
        </w:rPr>
        <w:t xml:space="preserve">and the patients care plan. The employee providing close support must have a clear understanding of why the close support is being provided and their role in mitigating risk to the patient. </w:t>
      </w:r>
    </w:p>
    <w:p w14:paraId="472CB663" w14:textId="77777777" w:rsidR="007E1556" w:rsidRDefault="00E542B5" w:rsidP="007E1556">
      <w:pPr>
        <w:jc w:val="both"/>
        <w:rPr>
          <w:rFonts w:cs="Arial"/>
          <w:szCs w:val="22"/>
          <w:lang w:eastAsia="en-GB"/>
        </w:rPr>
      </w:pPr>
    </w:p>
    <w:p w14:paraId="472CB664" w14:textId="77777777" w:rsidR="007E1556" w:rsidRDefault="00E542B5" w:rsidP="007E1556">
      <w:pPr>
        <w:jc w:val="both"/>
        <w:rPr>
          <w:rFonts w:cs="Arial"/>
          <w:szCs w:val="22"/>
          <w:lang w:eastAsia="en-GB"/>
        </w:rPr>
      </w:pPr>
      <w:r w:rsidRPr="00251490">
        <w:rPr>
          <w:rFonts w:cs="Arial"/>
          <w:szCs w:val="22"/>
          <w:lang w:eastAsia="en-GB"/>
        </w:rPr>
        <w:t xml:space="preserve">All </w:t>
      </w:r>
      <w:r>
        <w:rPr>
          <w:rFonts w:cs="Arial"/>
          <w:szCs w:val="22"/>
          <w:lang w:eastAsia="en-GB"/>
        </w:rPr>
        <w:t>employees</w:t>
      </w:r>
      <w:r w:rsidRPr="00251490">
        <w:rPr>
          <w:rFonts w:cs="Arial"/>
          <w:szCs w:val="22"/>
          <w:lang w:eastAsia="en-GB"/>
        </w:rPr>
        <w:t xml:space="preserve"> in the ward </w:t>
      </w:r>
      <w:r>
        <w:rPr>
          <w:rFonts w:cs="Arial"/>
          <w:szCs w:val="22"/>
          <w:lang w:eastAsia="en-GB"/>
        </w:rPr>
        <w:t xml:space="preserve">providing close support </w:t>
      </w:r>
      <w:r w:rsidRPr="00251490">
        <w:rPr>
          <w:rFonts w:cs="Arial"/>
          <w:szCs w:val="22"/>
          <w:lang w:eastAsia="en-GB"/>
        </w:rPr>
        <w:t>must receive a</w:t>
      </w:r>
      <w:r w:rsidRPr="00251490">
        <w:rPr>
          <w:rFonts w:cs="Arial"/>
          <w:szCs w:val="22"/>
          <w:lang w:eastAsia="en-GB"/>
        </w:rPr>
        <w:t xml:space="preserve"> </w:t>
      </w:r>
      <w:r>
        <w:rPr>
          <w:rFonts w:cs="Arial"/>
          <w:szCs w:val="22"/>
          <w:lang w:eastAsia="en-GB"/>
        </w:rPr>
        <w:t xml:space="preserve">safety briefing and a </w:t>
      </w:r>
      <w:r w:rsidRPr="00251490">
        <w:rPr>
          <w:rFonts w:cs="Arial"/>
          <w:szCs w:val="22"/>
          <w:lang w:eastAsia="en-GB"/>
        </w:rPr>
        <w:t>thorough handover</w:t>
      </w:r>
      <w:r>
        <w:rPr>
          <w:rFonts w:cs="Arial"/>
          <w:szCs w:val="22"/>
          <w:lang w:eastAsia="en-GB"/>
        </w:rPr>
        <w:t xml:space="preserve"> from the previous nurse,</w:t>
      </w:r>
      <w:r w:rsidRPr="00251490">
        <w:rPr>
          <w:rFonts w:cs="Arial"/>
          <w:szCs w:val="22"/>
          <w:lang w:eastAsia="en-GB"/>
        </w:rPr>
        <w:t xml:space="preserve"> including </w:t>
      </w:r>
      <w:r>
        <w:rPr>
          <w:rFonts w:cs="Arial"/>
          <w:szCs w:val="22"/>
          <w:lang w:eastAsia="en-GB"/>
        </w:rPr>
        <w:t>previous clinical history, risk factors, plan of care and reasons for close support. This handover must include verbal and written information. The patient must have the opportunit</w:t>
      </w:r>
      <w:r>
        <w:rPr>
          <w:rFonts w:cs="Arial"/>
          <w:szCs w:val="22"/>
          <w:lang w:eastAsia="en-GB"/>
        </w:rPr>
        <w:t>y to contribute to this handover (If appropriate).</w:t>
      </w:r>
    </w:p>
    <w:p w14:paraId="472CB665" w14:textId="77777777" w:rsidR="007E1556" w:rsidRDefault="00E542B5" w:rsidP="007E1556">
      <w:pPr>
        <w:jc w:val="both"/>
        <w:rPr>
          <w:rFonts w:cs="Arial"/>
          <w:szCs w:val="22"/>
          <w:lang w:eastAsia="en-GB"/>
        </w:rPr>
      </w:pPr>
    </w:p>
    <w:p w14:paraId="472CB666" w14:textId="77777777" w:rsidR="007E1556" w:rsidRPr="00251490" w:rsidRDefault="00E542B5" w:rsidP="007E1556">
      <w:pPr>
        <w:jc w:val="both"/>
        <w:rPr>
          <w:rFonts w:cs="Arial"/>
          <w:szCs w:val="22"/>
          <w:lang w:eastAsia="en-GB"/>
        </w:rPr>
      </w:pPr>
      <w:r w:rsidRPr="00251490">
        <w:rPr>
          <w:rFonts w:cs="Arial"/>
          <w:szCs w:val="22"/>
          <w:lang w:eastAsia="en-GB"/>
        </w:rPr>
        <w:t xml:space="preserve">The </w:t>
      </w:r>
      <w:r>
        <w:rPr>
          <w:rFonts w:cs="Arial"/>
          <w:szCs w:val="22"/>
          <w:lang w:eastAsia="en-GB"/>
        </w:rPr>
        <w:t>N</w:t>
      </w:r>
      <w:r w:rsidRPr="00251490">
        <w:rPr>
          <w:rFonts w:cs="Arial"/>
          <w:szCs w:val="22"/>
          <w:lang w:eastAsia="en-GB"/>
        </w:rPr>
        <w:t xml:space="preserve">urse in </w:t>
      </w:r>
      <w:r>
        <w:rPr>
          <w:rFonts w:cs="Arial"/>
          <w:szCs w:val="22"/>
          <w:lang w:eastAsia="en-GB"/>
        </w:rPr>
        <w:t>C</w:t>
      </w:r>
      <w:r w:rsidRPr="00251490">
        <w:rPr>
          <w:rFonts w:cs="Arial"/>
          <w:szCs w:val="22"/>
          <w:lang w:eastAsia="en-GB"/>
        </w:rPr>
        <w:t>harge will ensure tha</w:t>
      </w:r>
      <w:r>
        <w:rPr>
          <w:rFonts w:cs="Arial"/>
          <w:szCs w:val="22"/>
          <w:lang w:eastAsia="en-GB"/>
        </w:rPr>
        <w:t>t the employee providing close support is provided with relevant break periods and that their position is backfilled when breaks are being taken.</w:t>
      </w:r>
    </w:p>
    <w:p w14:paraId="472CB667" w14:textId="77777777" w:rsidR="007E1556" w:rsidRPr="00251490" w:rsidRDefault="00E542B5" w:rsidP="007E1556">
      <w:pPr>
        <w:jc w:val="both"/>
        <w:rPr>
          <w:rFonts w:cs="Arial"/>
          <w:szCs w:val="22"/>
          <w:lang w:eastAsia="en-GB"/>
        </w:rPr>
      </w:pPr>
    </w:p>
    <w:p w14:paraId="472CB668" w14:textId="77777777" w:rsidR="007E1556" w:rsidRPr="00251490" w:rsidRDefault="00E542B5" w:rsidP="007E1556">
      <w:pPr>
        <w:jc w:val="both"/>
        <w:rPr>
          <w:rFonts w:cs="Arial"/>
          <w:color w:val="FF0000"/>
          <w:szCs w:val="22"/>
          <w:lang w:eastAsia="en-GB"/>
        </w:rPr>
      </w:pPr>
      <w:r w:rsidRPr="00251490">
        <w:rPr>
          <w:rFonts w:cs="Arial"/>
          <w:szCs w:val="22"/>
          <w:lang w:eastAsia="en-GB"/>
        </w:rPr>
        <w:t>All patients must have</w:t>
      </w:r>
      <w:r w:rsidRPr="00251490">
        <w:rPr>
          <w:rFonts w:cs="Arial"/>
          <w:szCs w:val="22"/>
          <w:lang w:eastAsia="en-GB"/>
        </w:rPr>
        <w:t xml:space="preserve"> a care plan which is up-to-date and accurate in relation to levels 3 or 4 observations.</w:t>
      </w:r>
    </w:p>
    <w:p w14:paraId="472CB669" w14:textId="77777777" w:rsidR="007E1556" w:rsidRPr="00251490" w:rsidRDefault="00E542B5" w:rsidP="007E1556">
      <w:pPr>
        <w:jc w:val="both"/>
        <w:rPr>
          <w:rFonts w:cs="Arial"/>
          <w:szCs w:val="22"/>
          <w:lang w:eastAsia="en-GB"/>
        </w:rPr>
      </w:pPr>
    </w:p>
    <w:p w14:paraId="472CB66A" w14:textId="77777777" w:rsidR="007E1556" w:rsidRPr="00251490" w:rsidRDefault="00E542B5" w:rsidP="007E1556">
      <w:pPr>
        <w:jc w:val="both"/>
        <w:rPr>
          <w:rFonts w:cs="Arial"/>
          <w:szCs w:val="22"/>
          <w:lang w:eastAsia="en-GB"/>
        </w:rPr>
      </w:pPr>
      <w:r w:rsidRPr="00251490">
        <w:rPr>
          <w:rFonts w:cs="Arial"/>
          <w:szCs w:val="22"/>
          <w:lang w:eastAsia="en-GB"/>
        </w:rPr>
        <w:t xml:space="preserve">Discussions, reviews or alterations to the level of observations must be documented in the patients’ notes. </w:t>
      </w:r>
    </w:p>
    <w:p w14:paraId="472CB66B" w14:textId="77777777" w:rsidR="007E1556" w:rsidRPr="00251490" w:rsidRDefault="00E542B5" w:rsidP="007E1556">
      <w:pPr>
        <w:jc w:val="both"/>
        <w:rPr>
          <w:rFonts w:cs="Arial"/>
          <w:szCs w:val="22"/>
          <w:lang w:eastAsia="en-GB"/>
        </w:rPr>
      </w:pPr>
    </w:p>
    <w:p w14:paraId="472CB66C" w14:textId="77777777" w:rsidR="007E1556" w:rsidRPr="00251490" w:rsidRDefault="00E542B5" w:rsidP="007E1556">
      <w:pPr>
        <w:jc w:val="both"/>
        <w:rPr>
          <w:rFonts w:cs="Arial"/>
          <w:szCs w:val="22"/>
          <w:lang w:eastAsia="en-GB"/>
        </w:rPr>
      </w:pPr>
      <w:r>
        <w:rPr>
          <w:rFonts w:cs="Arial"/>
          <w:szCs w:val="22"/>
          <w:lang w:eastAsia="en-GB"/>
        </w:rPr>
        <w:t xml:space="preserve">Inadequate employee cover </w:t>
      </w:r>
      <w:r w:rsidRPr="00251490">
        <w:rPr>
          <w:rFonts w:cs="Arial"/>
          <w:szCs w:val="22"/>
          <w:lang w:eastAsia="en-GB"/>
        </w:rPr>
        <w:t>challenges to support the righ</w:t>
      </w:r>
      <w:r w:rsidRPr="00251490">
        <w:rPr>
          <w:rFonts w:cs="Arial"/>
          <w:szCs w:val="22"/>
          <w:lang w:eastAsia="en-GB"/>
        </w:rPr>
        <w:t>t le</w:t>
      </w:r>
      <w:r>
        <w:rPr>
          <w:rFonts w:cs="Arial"/>
          <w:szCs w:val="22"/>
          <w:lang w:eastAsia="en-GB"/>
        </w:rPr>
        <w:t>vel of close support</w:t>
      </w:r>
      <w:r w:rsidRPr="00251490">
        <w:rPr>
          <w:rFonts w:cs="Arial"/>
          <w:szCs w:val="22"/>
          <w:lang w:eastAsia="en-GB"/>
        </w:rPr>
        <w:t xml:space="preserve"> must be immediately reported up through the </w:t>
      </w:r>
      <w:r>
        <w:rPr>
          <w:rFonts w:cs="Arial"/>
          <w:szCs w:val="22"/>
          <w:lang w:eastAsia="en-GB"/>
        </w:rPr>
        <w:t>D</w:t>
      </w:r>
      <w:r w:rsidRPr="00251490">
        <w:rPr>
          <w:rFonts w:cs="Arial"/>
          <w:szCs w:val="22"/>
          <w:lang w:eastAsia="en-GB"/>
        </w:rPr>
        <w:t xml:space="preserve">ivision. The </w:t>
      </w:r>
      <w:r>
        <w:rPr>
          <w:rFonts w:cs="Arial"/>
          <w:szCs w:val="22"/>
          <w:lang w:eastAsia="en-GB"/>
        </w:rPr>
        <w:t>D</w:t>
      </w:r>
      <w:r w:rsidRPr="00251490">
        <w:rPr>
          <w:rFonts w:cs="Arial"/>
          <w:szCs w:val="22"/>
          <w:lang w:eastAsia="en-GB"/>
        </w:rPr>
        <w:t xml:space="preserve">ivisional </w:t>
      </w:r>
      <w:r>
        <w:rPr>
          <w:rFonts w:cs="Arial"/>
          <w:szCs w:val="22"/>
          <w:lang w:eastAsia="en-GB"/>
        </w:rPr>
        <w:t>M</w:t>
      </w:r>
      <w:r w:rsidRPr="00251490">
        <w:rPr>
          <w:rFonts w:cs="Arial"/>
          <w:szCs w:val="22"/>
          <w:lang w:eastAsia="en-GB"/>
        </w:rPr>
        <w:t xml:space="preserve">anagement team must be made aware if inadequate numbers and grades of </w:t>
      </w:r>
      <w:r>
        <w:rPr>
          <w:rFonts w:cs="Arial"/>
          <w:szCs w:val="22"/>
          <w:lang w:eastAsia="en-GB"/>
        </w:rPr>
        <w:t>employees</w:t>
      </w:r>
      <w:r w:rsidRPr="00251490">
        <w:rPr>
          <w:rFonts w:cs="Arial"/>
          <w:szCs w:val="22"/>
          <w:lang w:eastAsia="en-GB"/>
        </w:rPr>
        <w:t xml:space="preserve"> are availab</w:t>
      </w:r>
      <w:r>
        <w:rPr>
          <w:rFonts w:cs="Arial"/>
          <w:szCs w:val="22"/>
          <w:lang w:eastAsia="en-GB"/>
        </w:rPr>
        <w:t xml:space="preserve">le for future shifts. A </w:t>
      </w:r>
      <w:r w:rsidRPr="00251490">
        <w:rPr>
          <w:rFonts w:cs="Arial"/>
          <w:szCs w:val="22"/>
          <w:lang w:eastAsia="en-GB"/>
        </w:rPr>
        <w:t xml:space="preserve">plan to mitigate the risk </w:t>
      </w:r>
      <w:r>
        <w:rPr>
          <w:rFonts w:cs="Arial"/>
          <w:szCs w:val="22"/>
          <w:lang w:eastAsia="en-GB"/>
        </w:rPr>
        <w:t xml:space="preserve">must be </w:t>
      </w:r>
      <w:r w:rsidRPr="00251490">
        <w:rPr>
          <w:rFonts w:cs="Arial"/>
          <w:szCs w:val="22"/>
          <w:lang w:eastAsia="en-GB"/>
        </w:rPr>
        <w:t>agreed</w:t>
      </w:r>
      <w:r>
        <w:rPr>
          <w:rFonts w:cs="Arial"/>
          <w:szCs w:val="22"/>
          <w:lang w:eastAsia="en-GB"/>
        </w:rPr>
        <w:t xml:space="preserve">, </w:t>
      </w:r>
      <w:r w:rsidRPr="00251490">
        <w:rPr>
          <w:rFonts w:cs="Arial"/>
          <w:szCs w:val="22"/>
          <w:lang w:eastAsia="en-GB"/>
        </w:rPr>
        <w:t>impl</w:t>
      </w:r>
      <w:r w:rsidRPr="00251490">
        <w:rPr>
          <w:rFonts w:cs="Arial"/>
          <w:szCs w:val="22"/>
          <w:lang w:eastAsia="en-GB"/>
        </w:rPr>
        <w:t>emented</w:t>
      </w:r>
      <w:r>
        <w:rPr>
          <w:rFonts w:cs="Arial"/>
          <w:szCs w:val="22"/>
          <w:lang w:eastAsia="en-GB"/>
        </w:rPr>
        <w:t xml:space="preserve"> and documented in the patients care records. If the GWH Nurse Bank Service</w:t>
      </w:r>
      <w:r w:rsidRPr="00251490">
        <w:rPr>
          <w:rFonts w:cs="Arial"/>
          <w:szCs w:val="22"/>
          <w:lang w:eastAsia="en-GB"/>
        </w:rPr>
        <w:t xml:space="preserve"> cannot allocate appropriate </w:t>
      </w:r>
      <w:r>
        <w:rPr>
          <w:rFonts w:cs="Arial"/>
          <w:szCs w:val="22"/>
          <w:lang w:eastAsia="en-GB"/>
        </w:rPr>
        <w:t>employees</w:t>
      </w:r>
      <w:r w:rsidRPr="00251490">
        <w:rPr>
          <w:rFonts w:cs="Arial"/>
          <w:szCs w:val="22"/>
          <w:lang w:eastAsia="en-GB"/>
        </w:rPr>
        <w:t xml:space="preserve"> to prov</w:t>
      </w:r>
      <w:r>
        <w:rPr>
          <w:rFonts w:cs="Arial"/>
          <w:szCs w:val="22"/>
          <w:lang w:eastAsia="en-GB"/>
        </w:rPr>
        <w:t xml:space="preserve">ide close support </w:t>
      </w:r>
      <w:r w:rsidRPr="00251490">
        <w:rPr>
          <w:rFonts w:cs="Arial"/>
          <w:szCs w:val="22"/>
          <w:lang w:eastAsia="en-GB"/>
        </w:rPr>
        <w:t xml:space="preserve">then the </w:t>
      </w:r>
      <w:r>
        <w:rPr>
          <w:rFonts w:cs="Arial"/>
          <w:szCs w:val="22"/>
          <w:lang w:eastAsia="en-GB"/>
        </w:rPr>
        <w:t>N</w:t>
      </w:r>
      <w:r w:rsidRPr="00251490">
        <w:rPr>
          <w:rFonts w:cs="Arial"/>
          <w:szCs w:val="22"/>
          <w:lang w:eastAsia="en-GB"/>
        </w:rPr>
        <w:t xml:space="preserve">urse in </w:t>
      </w:r>
      <w:r>
        <w:rPr>
          <w:rFonts w:cs="Arial"/>
          <w:szCs w:val="22"/>
          <w:lang w:eastAsia="en-GB"/>
        </w:rPr>
        <w:t>C</w:t>
      </w:r>
      <w:r w:rsidRPr="00251490">
        <w:rPr>
          <w:rFonts w:cs="Arial"/>
          <w:szCs w:val="22"/>
          <w:lang w:eastAsia="en-GB"/>
        </w:rPr>
        <w:t>harge must complete a</w:t>
      </w:r>
      <w:r>
        <w:rPr>
          <w:rFonts w:cs="Arial"/>
          <w:szCs w:val="22"/>
          <w:lang w:eastAsia="en-GB"/>
        </w:rPr>
        <w:t xml:space="preserve">n IR1 incident form. </w:t>
      </w:r>
      <w:r w:rsidRPr="00251490">
        <w:rPr>
          <w:rFonts w:cs="Arial"/>
          <w:szCs w:val="22"/>
          <w:lang w:eastAsia="en-GB"/>
        </w:rPr>
        <w:t xml:space="preserve">The </w:t>
      </w:r>
      <w:r>
        <w:rPr>
          <w:rFonts w:cs="Arial"/>
          <w:szCs w:val="22"/>
          <w:lang w:eastAsia="en-GB"/>
        </w:rPr>
        <w:t>MDT</w:t>
      </w:r>
      <w:r w:rsidRPr="00251490">
        <w:rPr>
          <w:rFonts w:cs="Arial"/>
          <w:szCs w:val="22"/>
          <w:lang w:eastAsia="en-GB"/>
        </w:rPr>
        <w:t xml:space="preserve"> will need to discuss what action they nee</w:t>
      </w:r>
      <w:r w:rsidRPr="00251490">
        <w:rPr>
          <w:rFonts w:cs="Arial"/>
          <w:szCs w:val="22"/>
          <w:lang w:eastAsia="en-GB"/>
        </w:rPr>
        <w:t xml:space="preserve">d to take to minimise risk to the patient with the </w:t>
      </w:r>
      <w:r>
        <w:rPr>
          <w:rFonts w:cs="Arial"/>
          <w:szCs w:val="22"/>
          <w:lang w:eastAsia="en-GB"/>
        </w:rPr>
        <w:t>employee</w:t>
      </w:r>
      <w:r w:rsidRPr="00251490">
        <w:rPr>
          <w:rFonts w:cs="Arial"/>
          <w:szCs w:val="22"/>
          <w:lang w:eastAsia="en-GB"/>
        </w:rPr>
        <w:t xml:space="preserve"> level/ skill mix they have.</w:t>
      </w:r>
    </w:p>
    <w:p w14:paraId="472CB66D" w14:textId="77777777" w:rsidR="007E1556" w:rsidRPr="00251490" w:rsidRDefault="00E542B5" w:rsidP="007E1556">
      <w:pPr>
        <w:jc w:val="both"/>
        <w:rPr>
          <w:rFonts w:cs="Arial"/>
          <w:szCs w:val="22"/>
          <w:lang w:eastAsia="en-GB"/>
        </w:rPr>
      </w:pPr>
    </w:p>
    <w:p w14:paraId="472CB66E" w14:textId="77777777" w:rsidR="007E1556" w:rsidRPr="00251490" w:rsidRDefault="00E542B5" w:rsidP="007E1556">
      <w:pPr>
        <w:jc w:val="both"/>
        <w:rPr>
          <w:rFonts w:cs="Arial"/>
          <w:szCs w:val="22"/>
          <w:lang w:eastAsia="en-GB"/>
        </w:rPr>
      </w:pPr>
      <w:r w:rsidRPr="00251490">
        <w:rPr>
          <w:rFonts w:cs="Arial"/>
          <w:szCs w:val="22"/>
          <w:lang w:eastAsia="en-GB"/>
        </w:rPr>
        <w:t xml:space="preserve">Patients, and with the patient’s approval, their carers/relatives are to be informed of the </w:t>
      </w:r>
      <w:r>
        <w:rPr>
          <w:rFonts w:cs="Arial"/>
          <w:szCs w:val="22"/>
          <w:lang w:eastAsia="en-GB"/>
        </w:rPr>
        <w:t>provision of close support observation</w:t>
      </w:r>
      <w:r w:rsidRPr="00251490">
        <w:rPr>
          <w:rFonts w:cs="Arial"/>
          <w:szCs w:val="22"/>
          <w:lang w:eastAsia="en-GB"/>
        </w:rPr>
        <w:t xml:space="preserve">. Clear, honest and open dialogue must take place regarding the reasons for an increased level of observation. </w:t>
      </w:r>
    </w:p>
    <w:p w14:paraId="472CB66F" w14:textId="77777777" w:rsidR="007E1556" w:rsidRPr="00251490" w:rsidRDefault="00E542B5" w:rsidP="007E1556">
      <w:pPr>
        <w:jc w:val="both"/>
        <w:rPr>
          <w:rFonts w:cs="Arial"/>
          <w:szCs w:val="22"/>
          <w:lang w:eastAsia="en-GB"/>
        </w:rPr>
      </w:pPr>
    </w:p>
    <w:p w14:paraId="472CB670" w14:textId="77777777" w:rsidR="007E1556" w:rsidRPr="00251490" w:rsidRDefault="00E542B5" w:rsidP="007E1556">
      <w:pPr>
        <w:jc w:val="both"/>
        <w:rPr>
          <w:rFonts w:cs="Arial"/>
          <w:szCs w:val="22"/>
          <w:lang w:eastAsia="en-GB"/>
        </w:rPr>
      </w:pPr>
      <w:r w:rsidRPr="00251490">
        <w:rPr>
          <w:rFonts w:cs="Arial"/>
          <w:szCs w:val="22"/>
          <w:lang w:eastAsia="en-GB"/>
        </w:rPr>
        <w:t>The patient being observed may welcome the company of a relative or friend, and depending on the level of risk and the</w:t>
      </w:r>
      <w:r>
        <w:rPr>
          <w:rFonts w:cs="Arial"/>
          <w:szCs w:val="22"/>
          <w:lang w:eastAsia="en-GB"/>
        </w:rPr>
        <w:t xml:space="preserve"> level of close support t</w:t>
      </w:r>
      <w:r>
        <w:rPr>
          <w:rFonts w:cs="Arial"/>
          <w:szCs w:val="22"/>
          <w:lang w:eastAsia="en-GB"/>
        </w:rPr>
        <w:t>his arrangement</w:t>
      </w:r>
      <w:r w:rsidRPr="00251490">
        <w:rPr>
          <w:rFonts w:cs="Arial"/>
          <w:szCs w:val="22"/>
          <w:lang w:eastAsia="en-GB"/>
        </w:rPr>
        <w:t xml:space="preserve"> may or may not be appropriate</w:t>
      </w:r>
      <w:r>
        <w:rPr>
          <w:rFonts w:cs="Arial"/>
          <w:szCs w:val="22"/>
          <w:lang w:eastAsia="en-GB"/>
        </w:rPr>
        <w:t xml:space="preserve"> by use of clinical judgement</w:t>
      </w:r>
      <w:r w:rsidRPr="00251490">
        <w:rPr>
          <w:rFonts w:cs="Arial"/>
          <w:szCs w:val="22"/>
          <w:lang w:eastAsia="en-GB"/>
        </w:rPr>
        <w:t xml:space="preserve">. </w:t>
      </w:r>
    </w:p>
    <w:p w14:paraId="472CB671" w14:textId="77777777" w:rsidR="007E1556" w:rsidRPr="00251490" w:rsidRDefault="00E542B5" w:rsidP="007E1556">
      <w:pPr>
        <w:jc w:val="both"/>
        <w:rPr>
          <w:rFonts w:cs="Arial"/>
          <w:szCs w:val="22"/>
          <w:lang w:eastAsia="en-GB"/>
        </w:rPr>
      </w:pPr>
    </w:p>
    <w:p w14:paraId="472CB672" w14:textId="77777777" w:rsidR="007E1556" w:rsidRPr="00251490" w:rsidRDefault="00E542B5" w:rsidP="007E1556">
      <w:pPr>
        <w:jc w:val="both"/>
        <w:rPr>
          <w:rFonts w:cs="Arial"/>
          <w:szCs w:val="22"/>
          <w:lang w:eastAsia="en-GB"/>
        </w:rPr>
      </w:pPr>
      <w:r>
        <w:rPr>
          <w:rFonts w:cs="Arial"/>
          <w:szCs w:val="22"/>
          <w:lang w:eastAsia="en-GB"/>
        </w:rPr>
        <w:t xml:space="preserve">The completion of the </w:t>
      </w:r>
      <w:r w:rsidRPr="009A2171">
        <w:rPr>
          <w:szCs w:val="22"/>
        </w:rPr>
        <w:t>Appendix F -</w:t>
      </w:r>
      <w:r w:rsidRPr="009A2171">
        <w:rPr>
          <w:rFonts w:cs="Arial"/>
          <w:bCs/>
          <w:kern w:val="32"/>
          <w:szCs w:val="22"/>
          <w:lang w:eastAsia="en-GB"/>
        </w:rPr>
        <w:t xml:space="preserve">Close Support’ Observation Proforma </w:t>
      </w:r>
      <w:r w:rsidRPr="00251490">
        <w:rPr>
          <w:rFonts w:cs="Arial"/>
          <w:szCs w:val="22"/>
          <w:lang w:eastAsia="en-GB"/>
        </w:rPr>
        <w:t xml:space="preserve">must continue as implemented during visits from carers, relatives and friends. </w:t>
      </w:r>
    </w:p>
    <w:p w14:paraId="472CB673" w14:textId="77777777" w:rsidR="007E1556" w:rsidRPr="00251490" w:rsidRDefault="00E542B5" w:rsidP="007E1556">
      <w:pPr>
        <w:jc w:val="both"/>
        <w:rPr>
          <w:rFonts w:cs="Arial"/>
          <w:szCs w:val="22"/>
          <w:lang w:eastAsia="en-GB"/>
        </w:rPr>
      </w:pPr>
    </w:p>
    <w:p w14:paraId="472CB674" w14:textId="77777777" w:rsidR="007E1556" w:rsidRPr="00251490" w:rsidRDefault="00E542B5" w:rsidP="007E1556">
      <w:pPr>
        <w:jc w:val="both"/>
        <w:rPr>
          <w:rFonts w:cs="Arial"/>
          <w:szCs w:val="22"/>
          <w:lang w:eastAsia="en-GB"/>
        </w:rPr>
      </w:pPr>
      <w:r w:rsidRPr="00251490">
        <w:rPr>
          <w:rFonts w:cs="Arial"/>
          <w:szCs w:val="22"/>
          <w:lang w:eastAsia="en-GB"/>
        </w:rPr>
        <w:t xml:space="preserve">Under no circumstances should the observing </w:t>
      </w:r>
      <w:r>
        <w:rPr>
          <w:rFonts w:cs="Arial"/>
          <w:szCs w:val="22"/>
          <w:lang w:eastAsia="en-GB"/>
        </w:rPr>
        <w:t>employee</w:t>
      </w:r>
      <w:r w:rsidRPr="00251490">
        <w:rPr>
          <w:rFonts w:cs="Arial"/>
          <w:szCs w:val="22"/>
          <w:lang w:eastAsia="en-GB"/>
        </w:rPr>
        <w:t xml:space="preserve"> reduce the level of observation prescribed for the patient without prior discussion with the </w:t>
      </w:r>
      <w:r>
        <w:rPr>
          <w:rFonts w:cs="Arial"/>
          <w:szCs w:val="22"/>
          <w:lang w:eastAsia="en-GB"/>
        </w:rPr>
        <w:t>N</w:t>
      </w:r>
      <w:r w:rsidRPr="00251490">
        <w:rPr>
          <w:rFonts w:cs="Arial"/>
          <w:szCs w:val="22"/>
          <w:lang w:eastAsia="en-GB"/>
        </w:rPr>
        <w:t xml:space="preserve">urse-in </w:t>
      </w:r>
      <w:r>
        <w:rPr>
          <w:rFonts w:cs="Arial"/>
          <w:szCs w:val="22"/>
          <w:lang w:eastAsia="en-GB"/>
        </w:rPr>
        <w:t>C</w:t>
      </w:r>
      <w:r w:rsidRPr="00251490">
        <w:rPr>
          <w:rFonts w:cs="Arial"/>
          <w:szCs w:val="22"/>
          <w:lang w:eastAsia="en-GB"/>
        </w:rPr>
        <w:t>harge.</w:t>
      </w:r>
    </w:p>
    <w:p w14:paraId="472CB675" w14:textId="77777777" w:rsidR="007E1556" w:rsidRPr="00251490" w:rsidRDefault="00E542B5" w:rsidP="007E1556">
      <w:pPr>
        <w:jc w:val="both"/>
        <w:rPr>
          <w:rFonts w:cs="Arial"/>
          <w:szCs w:val="22"/>
          <w:lang w:eastAsia="en-GB"/>
        </w:rPr>
      </w:pPr>
    </w:p>
    <w:p w14:paraId="472CB676" w14:textId="77777777" w:rsidR="007E1556" w:rsidRDefault="00E542B5" w:rsidP="007E1556">
      <w:pPr>
        <w:jc w:val="both"/>
        <w:rPr>
          <w:rFonts w:cs="Arial"/>
          <w:szCs w:val="22"/>
          <w:lang w:eastAsia="en-GB"/>
        </w:rPr>
      </w:pPr>
      <w:r>
        <w:rPr>
          <w:rFonts w:cs="Arial"/>
          <w:szCs w:val="22"/>
          <w:lang w:eastAsia="en-GB"/>
        </w:rPr>
        <w:t>Employees</w:t>
      </w:r>
      <w:r w:rsidRPr="00251490">
        <w:rPr>
          <w:rFonts w:cs="Arial"/>
          <w:szCs w:val="22"/>
          <w:lang w:eastAsia="en-GB"/>
        </w:rPr>
        <w:t xml:space="preserve"> must try to ensure that the patient’s privacy and dignity, cultural, religious bel</w:t>
      </w:r>
      <w:r w:rsidRPr="00251490">
        <w:rPr>
          <w:rFonts w:cs="Arial"/>
          <w:szCs w:val="22"/>
          <w:lang w:eastAsia="en-GB"/>
        </w:rPr>
        <w:t xml:space="preserve">iefs and gender specific needs are maintained as far as </w:t>
      </w:r>
      <w:r>
        <w:rPr>
          <w:rFonts w:cs="Arial"/>
          <w:szCs w:val="22"/>
          <w:lang w:eastAsia="en-GB"/>
        </w:rPr>
        <w:t xml:space="preserve">reasonable and </w:t>
      </w:r>
      <w:r w:rsidRPr="00251490">
        <w:rPr>
          <w:rFonts w:cs="Arial"/>
          <w:szCs w:val="22"/>
          <w:lang w:eastAsia="en-GB"/>
        </w:rPr>
        <w:t>practical</w:t>
      </w:r>
      <w:r>
        <w:rPr>
          <w:rFonts w:cs="Arial"/>
          <w:szCs w:val="22"/>
          <w:lang w:eastAsia="en-GB"/>
        </w:rPr>
        <w:t xml:space="preserve"> when implementing close support.</w:t>
      </w:r>
      <w:r w:rsidRPr="00251490">
        <w:rPr>
          <w:rFonts w:cs="Arial"/>
          <w:szCs w:val="22"/>
          <w:lang w:eastAsia="en-GB"/>
        </w:rPr>
        <w:t xml:space="preserve"> </w:t>
      </w:r>
    </w:p>
    <w:p w14:paraId="472CB677" w14:textId="77777777" w:rsidR="007E1556" w:rsidRDefault="00E542B5" w:rsidP="007E1556">
      <w:pPr>
        <w:jc w:val="both"/>
        <w:rPr>
          <w:rFonts w:cs="Arial"/>
          <w:szCs w:val="22"/>
          <w:lang w:eastAsia="en-GB"/>
        </w:rPr>
      </w:pPr>
    </w:p>
    <w:p w14:paraId="472CB678" w14:textId="77777777" w:rsidR="007E1556" w:rsidRPr="00251490" w:rsidRDefault="00E542B5" w:rsidP="007E1556">
      <w:pPr>
        <w:jc w:val="both"/>
        <w:rPr>
          <w:rFonts w:cs="Arial"/>
          <w:szCs w:val="22"/>
          <w:lang w:eastAsia="en-GB"/>
        </w:rPr>
      </w:pPr>
      <w:r>
        <w:rPr>
          <w:rFonts w:cs="Arial"/>
          <w:szCs w:val="22"/>
          <w:lang w:eastAsia="en-GB"/>
        </w:rPr>
        <w:t>Compassionate care must be provided at all times.</w:t>
      </w:r>
    </w:p>
    <w:p w14:paraId="472CB679" w14:textId="77777777" w:rsidR="007E1556" w:rsidRPr="00251490" w:rsidRDefault="00E542B5" w:rsidP="007E1556">
      <w:pPr>
        <w:jc w:val="both"/>
        <w:rPr>
          <w:rFonts w:cs="Arial"/>
          <w:szCs w:val="22"/>
          <w:lang w:eastAsia="en-GB"/>
        </w:rPr>
      </w:pPr>
    </w:p>
    <w:p w14:paraId="472CB67A" w14:textId="77777777" w:rsidR="007E1556" w:rsidRPr="00251490" w:rsidRDefault="00E542B5" w:rsidP="007E1556">
      <w:pPr>
        <w:jc w:val="both"/>
        <w:rPr>
          <w:rFonts w:cs="Arial"/>
          <w:szCs w:val="22"/>
          <w:lang w:eastAsia="en-GB"/>
        </w:rPr>
      </w:pPr>
      <w:r w:rsidRPr="00251490">
        <w:rPr>
          <w:rFonts w:cs="Arial"/>
          <w:szCs w:val="22"/>
          <w:lang w:eastAsia="en-GB"/>
        </w:rPr>
        <w:t>When a</w:t>
      </w:r>
      <w:r>
        <w:rPr>
          <w:rFonts w:cs="Arial"/>
          <w:szCs w:val="22"/>
          <w:lang w:eastAsia="en-GB"/>
        </w:rPr>
        <w:t xml:space="preserve"> patient has close support by care staff or a Bank or Agency RMHN</w:t>
      </w:r>
      <w:r w:rsidRPr="00251490">
        <w:rPr>
          <w:rFonts w:cs="Arial"/>
          <w:szCs w:val="22"/>
          <w:lang w:eastAsia="en-GB"/>
        </w:rPr>
        <w:t xml:space="preserve"> they are to provi</w:t>
      </w:r>
      <w:r w:rsidRPr="00251490">
        <w:rPr>
          <w:rFonts w:cs="Arial"/>
          <w:szCs w:val="22"/>
          <w:lang w:eastAsia="en-GB"/>
        </w:rPr>
        <w:t>de this support for the whole shift (with allocated breaks)</w:t>
      </w:r>
      <w:r>
        <w:rPr>
          <w:rFonts w:cs="Arial"/>
          <w:szCs w:val="22"/>
          <w:lang w:eastAsia="en-GB"/>
        </w:rPr>
        <w:t>.</w:t>
      </w:r>
    </w:p>
    <w:p w14:paraId="472CB67B" w14:textId="77777777" w:rsidR="007E1556" w:rsidRDefault="00E542B5" w:rsidP="007E1556">
      <w:pPr>
        <w:jc w:val="both"/>
        <w:rPr>
          <w:rFonts w:cs="Arial"/>
          <w:b/>
          <w:szCs w:val="22"/>
          <w:lang w:eastAsia="en-GB"/>
        </w:rPr>
      </w:pPr>
    </w:p>
    <w:p w14:paraId="472CB67C" w14:textId="77777777" w:rsidR="007E1556" w:rsidRDefault="00E542B5" w:rsidP="007E1556">
      <w:pPr>
        <w:jc w:val="both"/>
        <w:rPr>
          <w:rFonts w:cs="Arial"/>
          <w:szCs w:val="22"/>
          <w:lang w:eastAsia="en-GB"/>
        </w:rPr>
      </w:pPr>
      <w:r>
        <w:rPr>
          <w:rFonts w:cs="Arial"/>
          <w:szCs w:val="22"/>
          <w:lang w:eastAsia="en-GB"/>
        </w:rPr>
        <w:t>E</w:t>
      </w:r>
      <w:r w:rsidRPr="00251490">
        <w:rPr>
          <w:rFonts w:cs="Arial"/>
          <w:szCs w:val="22"/>
          <w:lang w:eastAsia="en-GB"/>
        </w:rPr>
        <w:t xml:space="preserve">nsure all risks are documented and formally handed over. </w:t>
      </w:r>
      <w:r>
        <w:rPr>
          <w:rFonts w:cs="Arial"/>
          <w:szCs w:val="22"/>
          <w:lang w:eastAsia="en-GB"/>
        </w:rPr>
        <w:t>The reason for the close support</w:t>
      </w:r>
      <w:r w:rsidRPr="00251490">
        <w:rPr>
          <w:rFonts w:cs="Arial"/>
          <w:szCs w:val="22"/>
          <w:lang w:eastAsia="en-GB"/>
        </w:rPr>
        <w:t xml:space="preserve"> must be </w:t>
      </w:r>
      <w:r>
        <w:rPr>
          <w:rFonts w:cs="Arial"/>
          <w:szCs w:val="22"/>
          <w:lang w:eastAsia="en-GB"/>
        </w:rPr>
        <w:t>clearly documented on the risk assessment form.</w:t>
      </w:r>
    </w:p>
    <w:p w14:paraId="472CB67D" w14:textId="77777777" w:rsidR="007E1556" w:rsidRPr="00251490" w:rsidRDefault="00E542B5" w:rsidP="007E1556">
      <w:pPr>
        <w:jc w:val="both"/>
        <w:rPr>
          <w:rFonts w:cs="Arial"/>
          <w:szCs w:val="22"/>
          <w:lang w:eastAsia="en-GB"/>
        </w:rPr>
      </w:pPr>
    </w:p>
    <w:p w14:paraId="472CB67E" w14:textId="77777777" w:rsidR="007E1556" w:rsidRPr="00251490" w:rsidRDefault="00E542B5" w:rsidP="007E1556">
      <w:pPr>
        <w:jc w:val="both"/>
        <w:rPr>
          <w:rFonts w:cs="Arial"/>
          <w:szCs w:val="22"/>
          <w:lang w:eastAsia="en-GB"/>
        </w:rPr>
      </w:pPr>
      <w:r>
        <w:rPr>
          <w:rFonts w:cs="Arial"/>
          <w:szCs w:val="22"/>
          <w:lang w:eastAsia="en-GB"/>
        </w:rPr>
        <w:t>Named Nurse – must ch</w:t>
      </w:r>
      <w:r w:rsidRPr="00251490">
        <w:rPr>
          <w:rFonts w:cs="Arial"/>
          <w:szCs w:val="22"/>
          <w:lang w:eastAsia="en-GB"/>
        </w:rPr>
        <w:t xml:space="preserve">eck that the patient has </w:t>
      </w:r>
      <w:r w:rsidRPr="00251490">
        <w:rPr>
          <w:rFonts w:cs="Arial"/>
          <w:szCs w:val="22"/>
          <w:lang w:eastAsia="en-GB"/>
        </w:rPr>
        <w:t xml:space="preserve">a completed </w:t>
      </w:r>
      <w:r>
        <w:rPr>
          <w:rFonts w:cs="Arial"/>
          <w:szCs w:val="22"/>
          <w:lang w:eastAsia="en-GB"/>
        </w:rPr>
        <w:t>‘</w:t>
      </w:r>
      <w:r w:rsidRPr="00251490">
        <w:rPr>
          <w:rFonts w:cs="Arial"/>
          <w:szCs w:val="22"/>
          <w:lang w:eastAsia="en-GB"/>
        </w:rPr>
        <w:t>This is me</w:t>
      </w:r>
      <w:r>
        <w:rPr>
          <w:rFonts w:cs="Arial"/>
          <w:szCs w:val="22"/>
          <w:lang w:eastAsia="en-GB"/>
        </w:rPr>
        <w:t>’</w:t>
      </w:r>
      <w:r w:rsidRPr="00251490">
        <w:rPr>
          <w:rFonts w:cs="Arial"/>
          <w:szCs w:val="22"/>
          <w:lang w:eastAsia="en-GB"/>
        </w:rPr>
        <w:t xml:space="preserve"> (for patients with deme</w:t>
      </w:r>
      <w:r>
        <w:rPr>
          <w:rFonts w:cs="Arial"/>
          <w:szCs w:val="22"/>
          <w:lang w:eastAsia="en-GB"/>
        </w:rPr>
        <w:t>ntia) (Ref 16), or the ‘My Health in Hospital’ booklet</w:t>
      </w:r>
      <w:r w:rsidRPr="00251490">
        <w:rPr>
          <w:rFonts w:cs="Arial"/>
          <w:szCs w:val="22"/>
          <w:lang w:eastAsia="en-GB"/>
        </w:rPr>
        <w:t xml:space="preserve"> </w:t>
      </w:r>
      <w:r>
        <w:rPr>
          <w:rFonts w:cs="Arial"/>
          <w:szCs w:val="22"/>
          <w:lang w:eastAsia="en-GB"/>
        </w:rPr>
        <w:t xml:space="preserve">(Ref 17) </w:t>
      </w:r>
      <w:r w:rsidRPr="00251490">
        <w:rPr>
          <w:rFonts w:cs="Arial"/>
          <w:szCs w:val="22"/>
          <w:lang w:eastAsia="en-GB"/>
        </w:rPr>
        <w:t>(for patients with a learning disability)</w:t>
      </w:r>
      <w:r>
        <w:rPr>
          <w:rFonts w:cs="Arial"/>
          <w:szCs w:val="22"/>
          <w:lang w:eastAsia="en-GB"/>
        </w:rPr>
        <w:t>.</w:t>
      </w:r>
    </w:p>
    <w:p w14:paraId="472CB67F" w14:textId="77777777" w:rsidR="007E1556" w:rsidRPr="00251490" w:rsidRDefault="00E542B5" w:rsidP="007E1556">
      <w:pPr>
        <w:jc w:val="both"/>
        <w:rPr>
          <w:rFonts w:cs="Arial"/>
          <w:szCs w:val="22"/>
          <w:lang w:eastAsia="en-GB"/>
        </w:rPr>
      </w:pPr>
    </w:p>
    <w:p w14:paraId="472CB680" w14:textId="77777777" w:rsidR="007E1556" w:rsidRPr="00251490" w:rsidRDefault="00E542B5" w:rsidP="007E1556">
      <w:pPr>
        <w:jc w:val="both"/>
        <w:rPr>
          <w:rFonts w:cs="Arial"/>
          <w:szCs w:val="22"/>
          <w:lang w:eastAsia="en-GB"/>
        </w:rPr>
      </w:pPr>
      <w:r>
        <w:rPr>
          <w:rFonts w:cs="Arial"/>
          <w:szCs w:val="22"/>
          <w:lang w:eastAsia="en-GB"/>
        </w:rPr>
        <w:t xml:space="preserve">The Named Nurse will delegate </w:t>
      </w:r>
      <w:r w:rsidRPr="00251490">
        <w:rPr>
          <w:rFonts w:cs="Arial"/>
          <w:szCs w:val="22"/>
          <w:lang w:eastAsia="en-GB"/>
        </w:rPr>
        <w:t xml:space="preserve">care of the patient/s to the </w:t>
      </w:r>
      <w:r>
        <w:rPr>
          <w:rFonts w:cs="Arial"/>
          <w:szCs w:val="22"/>
          <w:lang w:eastAsia="en-GB"/>
        </w:rPr>
        <w:t>employee</w:t>
      </w:r>
      <w:r w:rsidRPr="00251490">
        <w:rPr>
          <w:rFonts w:cs="Arial"/>
          <w:szCs w:val="22"/>
          <w:lang w:eastAsia="en-GB"/>
        </w:rPr>
        <w:t xml:space="preserve"> supporting them. Both </w:t>
      </w:r>
      <w:r>
        <w:rPr>
          <w:rFonts w:cs="Arial"/>
          <w:szCs w:val="22"/>
          <w:lang w:eastAsia="en-GB"/>
        </w:rPr>
        <w:t>employees</w:t>
      </w:r>
      <w:r w:rsidRPr="00251490">
        <w:rPr>
          <w:rFonts w:cs="Arial"/>
          <w:szCs w:val="22"/>
          <w:lang w:eastAsia="en-GB"/>
        </w:rPr>
        <w:t xml:space="preserve"> </w:t>
      </w:r>
      <w:r>
        <w:rPr>
          <w:rFonts w:cs="Arial"/>
          <w:szCs w:val="22"/>
          <w:lang w:eastAsia="en-GB"/>
        </w:rPr>
        <w:t>are</w:t>
      </w:r>
      <w:r w:rsidRPr="00251490">
        <w:rPr>
          <w:rFonts w:cs="Arial"/>
          <w:szCs w:val="22"/>
          <w:lang w:eastAsia="en-GB"/>
        </w:rPr>
        <w:t xml:space="preserve"> to sign the 1-1 care handover form to document the formal handover of care</w:t>
      </w:r>
      <w:r>
        <w:rPr>
          <w:rFonts w:cs="Arial"/>
          <w:szCs w:val="22"/>
          <w:lang w:eastAsia="en-GB"/>
        </w:rPr>
        <w:t>.</w:t>
      </w:r>
    </w:p>
    <w:p w14:paraId="472CB681" w14:textId="77777777" w:rsidR="007E1556" w:rsidRDefault="00E542B5" w:rsidP="007E1556">
      <w:pPr>
        <w:overflowPunct/>
        <w:autoSpaceDE/>
        <w:autoSpaceDN/>
        <w:adjustRightInd/>
        <w:textAlignment w:val="auto"/>
        <w:rPr>
          <w:rFonts w:cs="Arial"/>
          <w:szCs w:val="22"/>
          <w:lang w:eastAsia="en-GB"/>
        </w:rPr>
      </w:pPr>
      <w:r>
        <w:rPr>
          <w:rFonts w:cs="Arial"/>
          <w:szCs w:val="22"/>
          <w:lang w:eastAsia="en-GB"/>
        </w:rPr>
        <w:br w:type="page"/>
      </w:r>
    </w:p>
    <w:p w14:paraId="472CB682" w14:textId="77777777" w:rsidR="007E1556" w:rsidRDefault="00E542B5" w:rsidP="007E1556">
      <w:pPr>
        <w:jc w:val="both"/>
        <w:rPr>
          <w:rFonts w:cs="Arial"/>
          <w:szCs w:val="22"/>
          <w:lang w:eastAsia="en-GB"/>
        </w:rPr>
      </w:pPr>
      <w:r w:rsidRPr="00251490">
        <w:rPr>
          <w:rFonts w:cs="Arial"/>
          <w:szCs w:val="22"/>
          <w:lang w:eastAsia="en-GB"/>
        </w:rPr>
        <w:lastRenderedPageBreak/>
        <w:t xml:space="preserve">When the shift ends each </w:t>
      </w:r>
      <w:r>
        <w:rPr>
          <w:rFonts w:cs="Arial"/>
          <w:szCs w:val="22"/>
          <w:lang w:eastAsia="en-GB"/>
        </w:rPr>
        <w:t>employee</w:t>
      </w:r>
      <w:r w:rsidRPr="00251490">
        <w:rPr>
          <w:rFonts w:cs="Arial"/>
          <w:szCs w:val="22"/>
          <w:lang w:eastAsia="en-GB"/>
        </w:rPr>
        <w:t xml:space="preserve"> must complete the care handover form to formally handover the care of the patient. A record of care given, patients presentation, risks, needs, areas of concern must be documented within the </w:t>
      </w:r>
      <w:r>
        <w:rPr>
          <w:rFonts w:cs="Arial"/>
          <w:szCs w:val="22"/>
          <w:lang w:eastAsia="en-GB"/>
        </w:rPr>
        <w:t xml:space="preserve">nursing care </w:t>
      </w:r>
      <w:r w:rsidRPr="00251490">
        <w:rPr>
          <w:rFonts w:cs="Arial"/>
          <w:szCs w:val="22"/>
          <w:lang w:eastAsia="en-GB"/>
        </w:rPr>
        <w:t>records.</w:t>
      </w:r>
    </w:p>
    <w:p w14:paraId="472CB683" w14:textId="77777777" w:rsidR="007E1556" w:rsidRPr="00251490" w:rsidRDefault="00E542B5" w:rsidP="007E1556">
      <w:pPr>
        <w:jc w:val="both"/>
        <w:rPr>
          <w:rFonts w:cs="Arial"/>
          <w:szCs w:val="22"/>
          <w:lang w:eastAsia="en-GB"/>
        </w:rPr>
      </w:pPr>
    </w:p>
    <w:p w14:paraId="472CB684" w14:textId="77777777" w:rsidR="007E1556" w:rsidRPr="00251490" w:rsidRDefault="00E542B5" w:rsidP="007E1556">
      <w:pPr>
        <w:rPr>
          <w:lang w:eastAsia="en-GB"/>
        </w:rPr>
      </w:pPr>
      <w:bookmarkStart w:id="56" w:name="_Toc386803145"/>
      <w:r w:rsidRPr="00251490">
        <w:rPr>
          <w:lang w:eastAsia="en-GB"/>
        </w:rPr>
        <w:t xml:space="preserve">Additional specific duties when </w:t>
      </w:r>
      <w:r>
        <w:rPr>
          <w:lang w:eastAsia="en-GB"/>
        </w:rPr>
        <w:t>close sup</w:t>
      </w:r>
      <w:r>
        <w:rPr>
          <w:lang w:eastAsia="en-GB"/>
        </w:rPr>
        <w:t>port is</w:t>
      </w:r>
      <w:r w:rsidRPr="00251490">
        <w:rPr>
          <w:lang w:eastAsia="en-GB"/>
        </w:rPr>
        <w:t xml:space="preserve"> used for patient with mental health needs that is carried out by an</w:t>
      </w:r>
      <w:r>
        <w:rPr>
          <w:lang w:eastAsia="en-GB"/>
        </w:rPr>
        <w:t xml:space="preserve"> </w:t>
      </w:r>
      <w:r w:rsidRPr="00251490">
        <w:rPr>
          <w:lang w:eastAsia="en-GB"/>
        </w:rPr>
        <w:t>RNMH</w:t>
      </w:r>
      <w:bookmarkEnd w:id="56"/>
      <w:r>
        <w:rPr>
          <w:lang w:eastAsia="en-GB"/>
        </w:rPr>
        <w:t xml:space="preserve">. </w:t>
      </w:r>
    </w:p>
    <w:p w14:paraId="472CB685" w14:textId="069B732C" w:rsidR="007E1556" w:rsidRPr="00251490" w:rsidRDefault="00E542B5" w:rsidP="007E1556">
      <w:pPr>
        <w:rPr>
          <w:rFonts w:cs="Arial"/>
          <w:b/>
          <w:szCs w:val="22"/>
          <w:u w:val="single"/>
          <w:lang w:eastAsia="en-GB"/>
        </w:rPr>
      </w:pPr>
      <w:r>
        <w:rPr>
          <w:noProof/>
          <w:lang w:eastAsia="en-GB"/>
        </w:rPr>
        <mc:AlternateContent>
          <mc:Choice Requires="wps">
            <w:drawing>
              <wp:anchor distT="0" distB="0" distL="114300" distR="114300" simplePos="0" relativeHeight="251600896" behindDoc="0" locked="0" layoutInCell="1" allowOverlap="1" wp14:anchorId="472CC82E" wp14:editId="78D7B72F">
                <wp:simplePos x="0" y="0"/>
                <wp:positionH relativeFrom="column">
                  <wp:posOffset>-10160</wp:posOffset>
                </wp:positionH>
                <wp:positionV relativeFrom="paragraph">
                  <wp:posOffset>65405</wp:posOffset>
                </wp:positionV>
                <wp:extent cx="6288405" cy="785495"/>
                <wp:effectExtent l="8890" t="8255" r="8255" b="6350"/>
                <wp:wrapNone/>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8405" cy="785495"/>
                        </a:xfrm>
                        <a:prstGeom prst="rect">
                          <a:avLst/>
                        </a:prstGeom>
                        <a:solidFill>
                          <a:srgbClr val="FFFFFF"/>
                        </a:solidFill>
                        <a:ln w="9525">
                          <a:solidFill>
                            <a:srgbClr val="000000"/>
                          </a:solidFill>
                          <a:miter lim="800000"/>
                          <a:headEnd/>
                          <a:tailEnd/>
                        </a:ln>
                      </wps:spPr>
                      <wps:txbx>
                        <w:txbxContent>
                          <w:p w14:paraId="472CC8CD" w14:textId="77777777" w:rsidR="007E1556" w:rsidRPr="00E91AE8" w:rsidRDefault="00E542B5" w:rsidP="007E1556">
                            <w:pPr>
                              <w:rPr>
                                <w:b/>
                                <w:szCs w:val="22"/>
                              </w:rPr>
                            </w:pPr>
                            <w:r w:rsidRPr="00E91AE8">
                              <w:rPr>
                                <w:b/>
                                <w:szCs w:val="22"/>
                              </w:rPr>
                              <w:t xml:space="preserve">Please note – if a RNMH is requested then the nurse in charge of the ward MUST also inform the Mental Health </w:t>
                            </w:r>
                            <w:r>
                              <w:rPr>
                                <w:b/>
                                <w:szCs w:val="22"/>
                              </w:rPr>
                              <w:t>L</w:t>
                            </w:r>
                            <w:r w:rsidRPr="00E91AE8">
                              <w:rPr>
                                <w:b/>
                                <w:szCs w:val="22"/>
                              </w:rPr>
                              <w:t>iaison Team of the request to enable the ward to be provide</w:t>
                            </w:r>
                            <w:r w:rsidRPr="00E91AE8">
                              <w:rPr>
                                <w:b/>
                                <w:szCs w:val="22"/>
                              </w:rPr>
                              <w:t>d with the appropriate support</w:t>
                            </w:r>
                            <w:r>
                              <w:rPr>
                                <w:b/>
                                <w:szCs w:val="22"/>
                              </w:rPr>
                              <w:t xml:space="preserve"> . </w:t>
                            </w:r>
                            <w:r>
                              <w:rPr>
                                <w:rFonts w:cs="Arial"/>
                                <w:szCs w:val="22"/>
                                <w:lang w:eastAsia="en-GB"/>
                              </w:rPr>
                              <w:t>For clinical support between 0800 and 1600 telephone (01793) 327907. Out of Hours (OOH)  contact the intensive team on (01793) 836820</w:t>
                            </w:r>
                          </w:p>
                          <w:p w14:paraId="472CC8CE" w14:textId="77777777" w:rsidR="007E1556" w:rsidRDefault="00E542B5" w:rsidP="007E155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pt;margin-top:5.15pt;width:495.15pt;height:61.8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">
                <v:textbox>
                  <w:txbxContent>
                    <w:p w14:paraId="472CC8CD" w14:textId="77777777" w:rsidR="007E1556" w:rsidRPr="00E91AE8" w:rsidRDefault="00E542B5" w:rsidP="007E1556">
                      <w:pPr>
                        <w:rPr>
                          <w:b/>
                          <w:szCs w:val="22"/>
                        </w:rPr>
                      </w:pPr>
                      <w:r w:rsidRPr="00E91AE8">
                        <w:rPr>
                          <w:b/>
                          <w:szCs w:val="22"/>
                        </w:rPr>
                        <w:t xml:space="preserve">Please note – if a RNMH is requested then the nurse in charge of the ward MUST also inform the Mental Health </w:t>
                      </w:r>
                      <w:r>
                        <w:rPr>
                          <w:b/>
                          <w:szCs w:val="22"/>
                        </w:rPr>
                        <w:t>L</w:t>
                      </w:r>
                      <w:r w:rsidRPr="00E91AE8">
                        <w:rPr>
                          <w:b/>
                          <w:szCs w:val="22"/>
                        </w:rPr>
                        <w:t>iaison Team of the request to enable the ward to be provide</w:t>
                      </w:r>
                      <w:r w:rsidRPr="00E91AE8">
                        <w:rPr>
                          <w:b/>
                          <w:szCs w:val="22"/>
                        </w:rPr>
                        <w:t>d with the appropriate support</w:t>
                      </w:r>
                      <w:r>
                        <w:rPr>
                          <w:b/>
                          <w:szCs w:val="22"/>
                        </w:rPr>
                        <w:t xml:space="preserve"> . </w:t>
                      </w:r>
                      <w:r>
                        <w:rPr>
                          <w:rFonts w:cs="Arial"/>
                          <w:szCs w:val="22"/>
                          <w:lang w:eastAsia="en-GB"/>
                        </w:rPr>
                        <w:t>For clinical support between 0800 and 1600 telephone (01793) 327907. Out of Hours (OOH)  contact the intensive team on (01793) 836820</w:t>
                      </w:r>
                    </w:p>
                    <w:p w14:paraId="472CC8CE" w14:textId="77777777" w:rsidR="007E1556" w:rsidRDefault="00E542B5" w:rsidP="007E1556"/>
                  </w:txbxContent>
                </v:textbox>
              </v:shape>
            </w:pict>
          </mc:Fallback>
        </mc:AlternateContent>
      </w:r>
    </w:p>
    <w:p w14:paraId="472CB686" w14:textId="77777777" w:rsidR="007E1556" w:rsidRPr="00251490" w:rsidRDefault="00E542B5" w:rsidP="007E1556">
      <w:pPr>
        <w:rPr>
          <w:rFonts w:cs="Arial"/>
          <w:b/>
          <w:szCs w:val="22"/>
          <w:u w:val="single"/>
          <w:lang w:eastAsia="en-GB"/>
        </w:rPr>
      </w:pPr>
    </w:p>
    <w:p w14:paraId="472CB687" w14:textId="77777777" w:rsidR="007E1556" w:rsidRPr="00251490" w:rsidRDefault="00E542B5" w:rsidP="007E1556">
      <w:pPr>
        <w:rPr>
          <w:rFonts w:cs="Arial"/>
          <w:szCs w:val="22"/>
          <w:lang w:eastAsia="en-GB"/>
        </w:rPr>
      </w:pPr>
    </w:p>
    <w:p w14:paraId="472CB688" w14:textId="77777777" w:rsidR="007E1556" w:rsidRPr="00251490" w:rsidRDefault="00E542B5" w:rsidP="007E1556">
      <w:pPr>
        <w:rPr>
          <w:rFonts w:cs="Arial"/>
          <w:b/>
          <w:szCs w:val="22"/>
          <w:u w:val="single"/>
          <w:lang w:eastAsia="en-GB"/>
        </w:rPr>
      </w:pPr>
    </w:p>
    <w:p w14:paraId="472CB689" w14:textId="77777777" w:rsidR="007E1556" w:rsidRPr="00251490" w:rsidRDefault="00E542B5" w:rsidP="007E1556">
      <w:pPr>
        <w:rPr>
          <w:rFonts w:cs="Arial"/>
          <w:b/>
          <w:szCs w:val="22"/>
          <w:u w:val="single"/>
          <w:lang w:eastAsia="en-GB"/>
        </w:rPr>
      </w:pPr>
    </w:p>
    <w:p w14:paraId="472CB68A" w14:textId="77777777" w:rsidR="007E1556" w:rsidRPr="00251490" w:rsidRDefault="00E542B5" w:rsidP="007E1556">
      <w:pPr>
        <w:rPr>
          <w:rFonts w:cs="Arial"/>
          <w:b/>
          <w:szCs w:val="22"/>
          <w:u w:val="single"/>
          <w:lang w:eastAsia="en-GB"/>
        </w:rPr>
      </w:pPr>
    </w:p>
    <w:p w14:paraId="472CB68B" w14:textId="77777777" w:rsidR="007E1556" w:rsidRPr="00251490" w:rsidRDefault="00E542B5" w:rsidP="007E1556">
      <w:pPr>
        <w:jc w:val="both"/>
        <w:rPr>
          <w:rFonts w:cs="Arial"/>
          <w:szCs w:val="22"/>
          <w:lang w:eastAsia="en-GB"/>
        </w:rPr>
      </w:pPr>
      <w:r>
        <w:rPr>
          <w:rFonts w:cs="Arial"/>
          <w:szCs w:val="22"/>
          <w:lang w:eastAsia="en-GB"/>
        </w:rPr>
        <w:t>The Trust Mental Health Liaison Service may</w:t>
      </w:r>
      <w:r w:rsidRPr="00251490">
        <w:rPr>
          <w:rFonts w:cs="Arial"/>
          <w:szCs w:val="22"/>
          <w:lang w:eastAsia="en-GB"/>
        </w:rPr>
        <w:t xml:space="preserve"> undertake </w:t>
      </w:r>
      <w:r>
        <w:rPr>
          <w:rFonts w:cs="Arial"/>
          <w:szCs w:val="22"/>
          <w:lang w:eastAsia="en-GB"/>
        </w:rPr>
        <w:t xml:space="preserve">a mental health risk </w:t>
      </w:r>
      <w:r>
        <w:rPr>
          <w:rFonts w:cs="Arial"/>
          <w:szCs w:val="22"/>
          <w:lang w:eastAsia="en-GB"/>
        </w:rPr>
        <w:t>assessment and advice</w:t>
      </w:r>
      <w:r w:rsidRPr="00251490">
        <w:rPr>
          <w:rFonts w:cs="Arial"/>
          <w:szCs w:val="22"/>
          <w:lang w:eastAsia="en-GB"/>
        </w:rPr>
        <w:t xml:space="preserve"> on the level of supportive observations that may be required. </w:t>
      </w:r>
    </w:p>
    <w:p w14:paraId="472CB68C" w14:textId="77777777" w:rsidR="007E1556" w:rsidRPr="00251490" w:rsidRDefault="00E542B5" w:rsidP="007E1556">
      <w:pPr>
        <w:jc w:val="both"/>
        <w:rPr>
          <w:rFonts w:cs="Arial"/>
          <w:szCs w:val="22"/>
          <w:lang w:eastAsia="en-GB"/>
        </w:rPr>
      </w:pPr>
    </w:p>
    <w:p w14:paraId="472CB68D" w14:textId="77777777" w:rsidR="007E1556" w:rsidRPr="00251490" w:rsidRDefault="00E542B5" w:rsidP="007E1556">
      <w:pPr>
        <w:jc w:val="both"/>
        <w:rPr>
          <w:rFonts w:cs="Arial"/>
          <w:szCs w:val="22"/>
          <w:lang w:eastAsia="en-GB"/>
        </w:rPr>
      </w:pPr>
      <w:r w:rsidRPr="00251490">
        <w:rPr>
          <w:rFonts w:cs="Arial"/>
          <w:szCs w:val="22"/>
          <w:lang w:eastAsia="en-GB"/>
        </w:rPr>
        <w:t>The nurse in charge will provide the RNMH with</w:t>
      </w:r>
      <w:r>
        <w:rPr>
          <w:rFonts w:cs="Arial"/>
          <w:szCs w:val="22"/>
          <w:lang w:eastAsia="en-GB"/>
        </w:rPr>
        <w:t xml:space="preserve"> the "</w:t>
      </w:r>
      <w:r w:rsidRPr="00A40488">
        <w:rPr>
          <w:szCs w:val="22"/>
        </w:rPr>
        <w:t xml:space="preserve"> </w:t>
      </w:r>
      <w:r w:rsidRPr="009A2171">
        <w:rPr>
          <w:szCs w:val="22"/>
        </w:rPr>
        <w:t>Appendix F -</w:t>
      </w:r>
      <w:r w:rsidRPr="009A2171">
        <w:rPr>
          <w:rFonts w:cs="Arial"/>
          <w:bCs/>
          <w:kern w:val="32"/>
          <w:szCs w:val="22"/>
          <w:lang w:eastAsia="en-GB"/>
        </w:rPr>
        <w:t xml:space="preserve">Close Support’ Observation Proforma </w:t>
      </w:r>
      <w:r w:rsidRPr="00251490">
        <w:rPr>
          <w:rFonts w:cs="Arial"/>
          <w:szCs w:val="22"/>
          <w:lang w:eastAsia="en-GB"/>
        </w:rPr>
        <w:t xml:space="preserve">they need to </w:t>
      </w:r>
      <w:r>
        <w:rPr>
          <w:rFonts w:cs="Arial"/>
          <w:szCs w:val="22"/>
          <w:lang w:eastAsia="en-GB"/>
        </w:rPr>
        <w:t xml:space="preserve">complete hourly, the completed risk assessment, the </w:t>
      </w:r>
      <w:r w:rsidRPr="00A40488">
        <w:rPr>
          <w:szCs w:val="22"/>
        </w:rPr>
        <w:t>Appendix H -</w:t>
      </w:r>
      <w:r w:rsidRPr="00A40488">
        <w:rPr>
          <w:rFonts w:eastAsia="Calibri"/>
          <w:szCs w:val="22"/>
        </w:rPr>
        <w:t>Standard Operating Procedure Close Support (1-1)</w:t>
      </w:r>
      <w:r>
        <w:rPr>
          <w:rFonts w:cs="Arial"/>
          <w:szCs w:val="22"/>
          <w:lang w:eastAsia="en-GB"/>
        </w:rPr>
        <w:t xml:space="preserve"> and the patients risk assessment. </w:t>
      </w:r>
    </w:p>
    <w:p w14:paraId="472CB68E" w14:textId="77777777" w:rsidR="007E1556" w:rsidRPr="00251490" w:rsidRDefault="00E542B5" w:rsidP="007E1556">
      <w:pPr>
        <w:jc w:val="both"/>
        <w:rPr>
          <w:rFonts w:cs="Arial"/>
          <w:szCs w:val="22"/>
          <w:lang w:eastAsia="en-GB"/>
        </w:rPr>
      </w:pPr>
    </w:p>
    <w:p w14:paraId="472CB68F" w14:textId="77777777" w:rsidR="007E1556" w:rsidRPr="00251490" w:rsidRDefault="00E542B5" w:rsidP="007E1556">
      <w:pPr>
        <w:jc w:val="both"/>
        <w:rPr>
          <w:rFonts w:cs="Arial"/>
          <w:szCs w:val="22"/>
          <w:lang w:eastAsia="en-GB"/>
        </w:rPr>
      </w:pPr>
      <w:r w:rsidRPr="00251490">
        <w:rPr>
          <w:rFonts w:cs="Arial"/>
          <w:szCs w:val="22"/>
          <w:lang w:eastAsia="en-GB"/>
        </w:rPr>
        <w:t>The patient’s thoughts, feelings and wishes with regard to self-harm or harm to others must be approached using direct and respectful questions.</w:t>
      </w:r>
    </w:p>
    <w:p w14:paraId="472CB690" w14:textId="77777777" w:rsidR="007E1556" w:rsidRPr="00251490" w:rsidRDefault="00E542B5" w:rsidP="007E1556">
      <w:pPr>
        <w:jc w:val="both"/>
        <w:rPr>
          <w:rFonts w:cs="Arial"/>
          <w:szCs w:val="22"/>
          <w:lang w:eastAsia="en-GB"/>
        </w:rPr>
      </w:pPr>
    </w:p>
    <w:p w14:paraId="472CB691" w14:textId="77777777" w:rsidR="007E1556" w:rsidRPr="00251490" w:rsidRDefault="00E542B5" w:rsidP="007E1556">
      <w:pPr>
        <w:jc w:val="both"/>
        <w:rPr>
          <w:rFonts w:cs="Arial"/>
          <w:szCs w:val="22"/>
          <w:lang w:eastAsia="en-GB"/>
        </w:rPr>
      </w:pPr>
      <w:r w:rsidRPr="00251490">
        <w:rPr>
          <w:rFonts w:cs="Arial"/>
          <w:szCs w:val="22"/>
          <w:lang w:eastAsia="en-GB"/>
        </w:rPr>
        <w:t xml:space="preserve">The </w:t>
      </w:r>
      <w:r>
        <w:rPr>
          <w:rFonts w:cs="Arial"/>
          <w:szCs w:val="22"/>
          <w:lang w:eastAsia="en-GB"/>
        </w:rPr>
        <w:t>duty Matr</w:t>
      </w:r>
      <w:r>
        <w:rPr>
          <w:rFonts w:cs="Arial"/>
          <w:szCs w:val="22"/>
          <w:lang w:eastAsia="en-GB"/>
        </w:rPr>
        <w:t>on or GWH Site / community on-call Manager</w:t>
      </w:r>
      <w:r w:rsidRPr="00251490">
        <w:rPr>
          <w:rFonts w:cs="Arial"/>
          <w:szCs w:val="22"/>
          <w:lang w:eastAsia="en-GB"/>
        </w:rPr>
        <w:t xml:space="preserve"> (out of office hours) will be informed immediat</w:t>
      </w:r>
      <w:r>
        <w:rPr>
          <w:rFonts w:cs="Arial"/>
          <w:szCs w:val="22"/>
          <w:lang w:eastAsia="en-GB"/>
        </w:rPr>
        <w:t>ely if close support is required from a RMHN. The Duty Matron or Site Manager will need to authorise the request for an RMHN.</w:t>
      </w:r>
    </w:p>
    <w:p w14:paraId="472CB692" w14:textId="77777777" w:rsidR="007E1556" w:rsidRPr="00251490" w:rsidRDefault="00E542B5" w:rsidP="007E1556">
      <w:pPr>
        <w:jc w:val="both"/>
        <w:rPr>
          <w:rFonts w:cs="Arial"/>
          <w:szCs w:val="22"/>
          <w:lang w:eastAsia="en-GB"/>
        </w:rPr>
      </w:pPr>
    </w:p>
    <w:p w14:paraId="472CB693" w14:textId="77777777" w:rsidR="007E1556" w:rsidRPr="00A94031" w:rsidRDefault="00E542B5" w:rsidP="007E1556">
      <w:pPr>
        <w:jc w:val="both"/>
        <w:rPr>
          <w:rFonts w:cs="Arial"/>
          <w:szCs w:val="22"/>
          <w:lang w:eastAsia="en-GB"/>
        </w:rPr>
      </w:pPr>
      <w:r w:rsidRPr="00251490">
        <w:rPr>
          <w:rFonts w:cs="Arial"/>
          <w:szCs w:val="22"/>
          <w:lang w:eastAsia="en-GB"/>
        </w:rPr>
        <w:t>When a patient has a RNMH present for s</w:t>
      </w:r>
      <w:r w:rsidRPr="00251490">
        <w:rPr>
          <w:rFonts w:cs="Arial"/>
          <w:szCs w:val="22"/>
          <w:lang w:eastAsia="en-GB"/>
        </w:rPr>
        <w:t>afe and supportive observations they are to provide this support for the whole shift (with allocated breaks</w:t>
      </w:r>
      <w:r>
        <w:rPr>
          <w:rFonts w:cs="Arial"/>
          <w:szCs w:val="22"/>
          <w:lang w:eastAsia="en-GB"/>
        </w:rPr>
        <w:t xml:space="preserve"> that are covered by appropriately trained Ward </w:t>
      </w:r>
      <w:r w:rsidRPr="00A94031">
        <w:rPr>
          <w:rFonts w:cs="Arial"/>
          <w:szCs w:val="22"/>
          <w:lang w:eastAsia="en-GB"/>
        </w:rPr>
        <w:t>employees).</w:t>
      </w:r>
    </w:p>
    <w:p w14:paraId="472CB694" w14:textId="77777777" w:rsidR="007E1556" w:rsidRPr="00A94031" w:rsidRDefault="00E542B5" w:rsidP="007E1556">
      <w:pPr>
        <w:jc w:val="both"/>
        <w:rPr>
          <w:rFonts w:cs="Arial"/>
          <w:szCs w:val="22"/>
          <w:lang w:eastAsia="en-GB"/>
        </w:rPr>
      </w:pPr>
    </w:p>
    <w:p w14:paraId="472CB695" w14:textId="77777777" w:rsidR="007E1556" w:rsidRDefault="00E542B5" w:rsidP="002E5CD0">
      <w:pPr>
        <w:pStyle w:val="Heading2"/>
        <w:numPr>
          <w:ilvl w:val="1"/>
          <w:numId w:val="24"/>
        </w:numPr>
        <w:ind w:left="737" w:hanging="737"/>
        <w:textAlignment w:val="auto"/>
        <w:rPr>
          <w:lang w:eastAsia="en-GB"/>
        </w:rPr>
      </w:pPr>
      <w:bookmarkStart w:id="57" w:name="_Toc458502769"/>
      <w:r>
        <w:rPr>
          <w:lang w:eastAsia="en-GB"/>
        </w:rPr>
        <w:t>Special Considerations: Patients who require Close Support and need Isolating for Infect</w:t>
      </w:r>
      <w:r>
        <w:rPr>
          <w:lang w:eastAsia="en-GB"/>
        </w:rPr>
        <w:t>ion Control (IP&amp; C) Reasons/Outbreaks of Diarrhoea and Vomiting (D&amp; V)</w:t>
      </w:r>
      <w:bookmarkEnd w:id="57"/>
    </w:p>
    <w:p w14:paraId="472CB696" w14:textId="77777777" w:rsidR="007E1556" w:rsidRDefault="00E542B5" w:rsidP="007E1556">
      <w:pPr>
        <w:jc w:val="both"/>
        <w:rPr>
          <w:lang w:eastAsia="en-GB"/>
        </w:rPr>
      </w:pPr>
      <w:r>
        <w:rPr>
          <w:lang w:eastAsia="en-GB"/>
        </w:rPr>
        <w:t>An individual risk assessment must be undertaken in relation to protecting employees who are providing close support for patients who have a transferable/communicable infections.  The r</w:t>
      </w:r>
      <w:r>
        <w:rPr>
          <w:lang w:eastAsia="en-GB"/>
        </w:rPr>
        <w:t>isk assessment template can be found on the Health and Safety website on the Trust Intranet. This rule applies to both Trust and temporary (agency) employees.. For guidance in relation to specific infection control issues please refer to the relevant IP&amp; C</w:t>
      </w:r>
      <w:r>
        <w:rPr>
          <w:lang w:eastAsia="en-GB"/>
        </w:rPr>
        <w:t xml:space="preserve"> Policy or contact the IP and C team (Contact details on the IP&amp;C intranet pages)</w:t>
      </w:r>
    </w:p>
    <w:p w14:paraId="472CB697" w14:textId="77777777" w:rsidR="007E1556" w:rsidRDefault="00E542B5" w:rsidP="007E1556">
      <w:pPr>
        <w:jc w:val="both"/>
        <w:rPr>
          <w:rFonts w:cs="Arial"/>
          <w:lang w:eastAsia="en-GB"/>
        </w:rPr>
      </w:pPr>
    </w:p>
    <w:p w14:paraId="472CB698" w14:textId="77777777" w:rsidR="007E1556" w:rsidRDefault="00E542B5" w:rsidP="007E1556">
      <w:pPr>
        <w:jc w:val="both"/>
        <w:rPr>
          <w:rFonts w:eastAsia="Calibri" w:cs="Arial"/>
        </w:rPr>
      </w:pPr>
      <w:r>
        <w:rPr>
          <w:rFonts w:cs="Arial"/>
          <w:lang w:eastAsia="en-GB"/>
        </w:rPr>
        <w:t>If patients isolated due to an outbreak of diarrhoea and vomiting require close support this must form part of the multi-disciplinary risk assessment framework and managemen</w:t>
      </w:r>
      <w:r>
        <w:rPr>
          <w:rFonts w:cs="Arial"/>
          <w:lang w:eastAsia="en-GB"/>
        </w:rPr>
        <w:t xml:space="preserve">t plans agreed at the outbreak meeting with reference </w:t>
      </w:r>
      <w:r>
        <w:rPr>
          <w:rFonts w:eastAsia="Calibri" w:cs="Arial"/>
        </w:rPr>
        <w:t>to the Management of Diarrhoea and Vomiting (D&amp; V) including he Norovirus Policy (Ref 20). It is important that temporary (agency) workers have access to the relevant policies so that they can provide p</w:t>
      </w:r>
      <w:r>
        <w:rPr>
          <w:rFonts w:eastAsia="Calibri" w:cs="Arial"/>
        </w:rPr>
        <w:t>ractice that adheres to Trust policy.</w:t>
      </w:r>
    </w:p>
    <w:p w14:paraId="472CB699" w14:textId="77777777" w:rsidR="007E1556" w:rsidRDefault="00E542B5" w:rsidP="007E1556">
      <w:pPr>
        <w:jc w:val="both"/>
        <w:rPr>
          <w:rFonts w:cs="Arial"/>
          <w:lang w:eastAsia="en-GB"/>
        </w:rPr>
      </w:pPr>
    </w:p>
    <w:p w14:paraId="472CB69A" w14:textId="77777777" w:rsidR="007E1556" w:rsidRDefault="00E542B5" w:rsidP="007E1556">
      <w:pPr>
        <w:jc w:val="both"/>
        <w:rPr>
          <w:rFonts w:eastAsia="Calibri" w:cs="Arial"/>
          <w:szCs w:val="22"/>
        </w:rPr>
      </w:pPr>
      <w:r>
        <w:rPr>
          <w:rFonts w:eastAsia="Calibri" w:cs="Arial"/>
        </w:rPr>
        <w:t>If the employment of Bank and Agency workers is considered necessary, they must be advised not to work in other clinical areas for at least 48 hours after they worked on the affected ward.  If there is more than one w</w:t>
      </w:r>
      <w:r>
        <w:rPr>
          <w:rFonts w:eastAsia="Calibri" w:cs="Arial"/>
        </w:rPr>
        <w:t>ard affected with the same virus, they can work between these areas without any restrictions see Ref 20.</w:t>
      </w:r>
    </w:p>
    <w:p w14:paraId="472CB69B" w14:textId="77777777" w:rsidR="007E1556" w:rsidRDefault="00E542B5" w:rsidP="007E1556">
      <w:pPr>
        <w:rPr>
          <w:rFonts w:eastAsia="Calibri" w:cs="Arial"/>
        </w:rPr>
      </w:pPr>
    </w:p>
    <w:p w14:paraId="472CB69C" w14:textId="77777777" w:rsidR="007E1556" w:rsidRDefault="00E542B5" w:rsidP="002E5CD0">
      <w:pPr>
        <w:pStyle w:val="Heading2"/>
        <w:numPr>
          <w:ilvl w:val="1"/>
          <w:numId w:val="24"/>
        </w:numPr>
        <w:ind w:left="737" w:hanging="737"/>
        <w:textAlignment w:val="auto"/>
        <w:rPr>
          <w:rFonts w:eastAsia="Calibri"/>
        </w:rPr>
      </w:pPr>
      <w:bookmarkStart w:id="58" w:name="_Toc458502770"/>
      <w:r>
        <w:rPr>
          <w:rFonts w:eastAsia="Calibri"/>
        </w:rPr>
        <w:t>Support for Employees who have undertaken Close Support</w:t>
      </w:r>
      <w:bookmarkEnd w:id="58"/>
    </w:p>
    <w:p w14:paraId="472CB69D" w14:textId="77777777" w:rsidR="007E1556" w:rsidRDefault="00E542B5" w:rsidP="007E1556">
      <w:pPr>
        <w:jc w:val="both"/>
        <w:rPr>
          <w:rFonts w:eastAsia="Calibri" w:cs="Arial"/>
        </w:rPr>
      </w:pPr>
      <w:r>
        <w:rPr>
          <w:rFonts w:eastAsia="Calibri" w:cs="Arial"/>
        </w:rPr>
        <w:t>It is recognised that employees who provide close support for patients can be at increased ris</w:t>
      </w:r>
      <w:r>
        <w:rPr>
          <w:rFonts w:eastAsia="Calibri" w:cs="Arial"/>
        </w:rPr>
        <w:t xml:space="preserve">k of harm should the patient’s behaviour be unpredictable. It is very important that employees  minimise risk to their self as much as possible by completing the ‘Close Support risk assessment’ (Appendix E) . Should an employee suffer physical harm whilst </w:t>
      </w:r>
      <w:r>
        <w:rPr>
          <w:rFonts w:eastAsia="Calibri" w:cs="Arial"/>
        </w:rPr>
        <w:t xml:space="preserve">undertaking the role they should seek appropriate help and support from the senior nurse on duty and complete an IR1. Emotional and psychological </w:t>
      </w:r>
      <w:r>
        <w:rPr>
          <w:rFonts w:eastAsia="Calibri" w:cs="Arial"/>
        </w:rPr>
        <w:lastRenderedPageBreak/>
        <w:t>support can also be provided by the Occupational Health department and Staff Support Services. (Details of how</w:t>
      </w:r>
      <w:r>
        <w:rPr>
          <w:rFonts w:eastAsia="Calibri" w:cs="Arial"/>
        </w:rPr>
        <w:t xml:space="preserve"> to access these services can be found on the Intranet)</w:t>
      </w:r>
    </w:p>
    <w:p w14:paraId="472CB69E" w14:textId="77777777" w:rsidR="007E1556" w:rsidRDefault="00E542B5" w:rsidP="007E1556">
      <w:pPr>
        <w:rPr>
          <w:rFonts w:cs="Arial"/>
          <w:szCs w:val="22"/>
          <w:lang w:eastAsia="en-GB"/>
        </w:rPr>
      </w:pPr>
    </w:p>
    <w:p w14:paraId="472CB69F" w14:textId="77777777" w:rsidR="007E1556" w:rsidRPr="0019021F" w:rsidRDefault="00E542B5" w:rsidP="007E1556">
      <w:pPr>
        <w:pStyle w:val="Heading2"/>
      </w:pPr>
      <w:bookmarkStart w:id="59" w:name="_Toc386803146"/>
      <w:bookmarkStart w:id="60" w:name="_Toc440976832"/>
      <w:bookmarkStart w:id="61" w:name="_Toc441573397"/>
      <w:bookmarkStart w:id="62" w:name="_Toc458502771"/>
      <w:r w:rsidRPr="0019021F">
        <w:t>Mental Capacity Act (2005) (MCA) Considerations</w:t>
      </w:r>
      <w:bookmarkEnd w:id="59"/>
      <w:bookmarkEnd w:id="60"/>
      <w:bookmarkEnd w:id="61"/>
      <w:bookmarkEnd w:id="62"/>
    </w:p>
    <w:p w14:paraId="472CB6A0" w14:textId="77777777" w:rsidR="007E1556" w:rsidRPr="0019021F" w:rsidRDefault="00E542B5" w:rsidP="007E1556">
      <w:pPr>
        <w:pStyle w:val="Heading2"/>
        <w:rPr>
          <w:lang w:eastAsia="en-GB"/>
        </w:rPr>
      </w:pPr>
      <w:bookmarkStart w:id="63" w:name="_Toc441573398"/>
      <w:bookmarkStart w:id="64" w:name="_Toc458502772"/>
      <w:r w:rsidRPr="00DF355E">
        <w:rPr>
          <w:lang w:eastAsia="en-GB"/>
        </w:rPr>
        <w:t>Principles</w:t>
      </w:r>
      <w:r>
        <w:rPr>
          <w:lang w:eastAsia="en-GB"/>
        </w:rPr>
        <w:t xml:space="preserve"> of the MCA</w:t>
      </w:r>
      <w:bookmarkEnd w:id="63"/>
      <w:bookmarkEnd w:id="64"/>
    </w:p>
    <w:p w14:paraId="472CB6A1" w14:textId="77777777" w:rsidR="007E1556" w:rsidRDefault="00E542B5" w:rsidP="002E5CD0">
      <w:pPr>
        <w:pStyle w:val="ListParagraph"/>
        <w:numPr>
          <w:ilvl w:val="0"/>
          <w:numId w:val="26"/>
        </w:numPr>
        <w:jc w:val="both"/>
        <w:rPr>
          <w:lang w:eastAsia="en-GB"/>
        </w:rPr>
      </w:pPr>
      <w:r>
        <w:rPr>
          <w:lang w:eastAsia="en-GB"/>
        </w:rPr>
        <w:t>Presumption of capacity.</w:t>
      </w:r>
    </w:p>
    <w:p w14:paraId="472CB6A2" w14:textId="77777777" w:rsidR="007E1556" w:rsidRDefault="00E542B5" w:rsidP="002E5CD0">
      <w:pPr>
        <w:pStyle w:val="ListParagraph"/>
        <w:numPr>
          <w:ilvl w:val="0"/>
          <w:numId w:val="26"/>
        </w:numPr>
        <w:jc w:val="both"/>
        <w:rPr>
          <w:lang w:eastAsia="en-GB"/>
        </w:rPr>
      </w:pPr>
      <w:r>
        <w:rPr>
          <w:lang w:eastAsia="en-GB"/>
        </w:rPr>
        <w:t>Take all practicable steps to help someone make his/her decision.</w:t>
      </w:r>
    </w:p>
    <w:p w14:paraId="472CB6A3" w14:textId="77777777" w:rsidR="007E1556" w:rsidRDefault="00E542B5" w:rsidP="002E5CD0">
      <w:pPr>
        <w:pStyle w:val="ListParagraph"/>
        <w:numPr>
          <w:ilvl w:val="0"/>
          <w:numId w:val="26"/>
        </w:numPr>
        <w:jc w:val="both"/>
        <w:rPr>
          <w:lang w:eastAsia="en-GB"/>
        </w:rPr>
      </w:pPr>
      <w:r>
        <w:rPr>
          <w:lang w:eastAsia="en-GB"/>
        </w:rPr>
        <w:t xml:space="preserve">A person is </w:t>
      </w:r>
      <w:r w:rsidRPr="00F314EC">
        <w:rPr>
          <w:b/>
          <w:i/>
          <w:lang w:eastAsia="en-GB"/>
        </w:rPr>
        <w:t>not</w:t>
      </w:r>
      <w:r>
        <w:rPr>
          <w:lang w:eastAsia="en-GB"/>
        </w:rPr>
        <w:t xml:space="preserve"> incapable merely because they make unwise decisions. </w:t>
      </w:r>
    </w:p>
    <w:p w14:paraId="472CB6A4" w14:textId="77777777" w:rsidR="007E1556" w:rsidRDefault="00E542B5" w:rsidP="002E5CD0">
      <w:pPr>
        <w:pStyle w:val="ListParagraph"/>
        <w:numPr>
          <w:ilvl w:val="0"/>
          <w:numId w:val="26"/>
        </w:numPr>
        <w:jc w:val="both"/>
        <w:rPr>
          <w:lang w:eastAsia="en-GB"/>
        </w:rPr>
      </w:pPr>
      <w:r>
        <w:rPr>
          <w:lang w:eastAsia="en-GB"/>
        </w:rPr>
        <w:t>Acts or decisions on behalf of a person lacking capacity must be in their best interests.</w:t>
      </w:r>
    </w:p>
    <w:p w14:paraId="472CB6A5" w14:textId="77777777" w:rsidR="007E1556" w:rsidRPr="00F314EC" w:rsidRDefault="00E542B5" w:rsidP="002E5CD0">
      <w:pPr>
        <w:pStyle w:val="ListParagraph"/>
        <w:numPr>
          <w:ilvl w:val="0"/>
          <w:numId w:val="26"/>
        </w:numPr>
        <w:jc w:val="both"/>
        <w:rPr>
          <w:lang w:eastAsia="en-GB"/>
        </w:rPr>
      </w:pPr>
      <w:r>
        <w:rPr>
          <w:lang w:eastAsia="en-GB"/>
        </w:rPr>
        <w:t xml:space="preserve">Regard must be had as to whether a less restrictive alternative </w:t>
      </w:r>
      <w:r w:rsidRPr="00EC2210">
        <w:rPr>
          <w:lang w:eastAsia="en-GB"/>
        </w:rPr>
        <w:t xml:space="preserve">(re freedoms and rights) </w:t>
      </w:r>
      <w:r>
        <w:rPr>
          <w:lang w:eastAsia="en-GB"/>
        </w:rPr>
        <w:t>is available.</w:t>
      </w:r>
    </w:p>
    <w:p w14:paraId="472CB6A6" w14:textId="77777777" w:rsidR="007E1556" w:rsidRPr="00310E0F" w:rsidRDefault="00E542B5" w:rsidP="007E1556">
      <w:pPr>
        <w:overflowPunct/>
        <w:jc w:val="both"/>
        <w:textAlignment w:val="auto"/>
        <w:rPr>
          <w:rFonts w:cs="Arial"/>
          <w:szCs w:val="22"/>
          <w:lang w:eastAsia="en-GB"/>
        </w:rPr>
      </w:pPr>
    </w:p>
    <w:p w14:paraId="472CB6A7" w14:textId="77777777" w:rsidR="007E1556" w:rsidRDefault="00E542B5" w:rsidP="007E1556">
      <w:pPr>
        <w:overflowPunct/>
        <w:jc w:val="both"/>
        <w:textAlignment w:val="auto"/>
        <w:rPr>
          <w:rFonts w:cs="Arial"/>
          <w:szCs w:val="22"/>
          <w:lang w:eastAsia="en-GB"/>
        </w:rPr>
      </w:pPr>
      <w:r>
        <w:rPr>
          <w:rFonts w:cs="Arial"/>
          <w:szCs w:val="22"/>
          <w:lang w:eastAsia="en-GB"/>
        </w:rPr>
        <w:t>Close s</w:t>
      </w:r>
      <w:r>
        <w:rPr>
          <w:rFonts w:cs="Arial"/>
          <w:szCs w:val="22"/>
          <w:lang w:eastAsia="en-GB"/>
        </w:rPr>
        <w:t xml:space="preserve">upport </w:t>
      </w:r>
      <w:r w:rsidRPr="00310E0F">
        <w:rPr>
          <w:rFonts w:cs="Arial"/>
          <w:b/>
          <w:szCs w:val="22"/>
          <w:lang w:eastAsia="en-GB"/>
        </w:rPr>
        <w:t>must</w:t>
      </w:r>
      <w:r w:rsidRPr="00310E0F">
        <w:rPr>
          <w:rFonts w:cs="Arial"/>
          <w:szCs w:val="22"/>
          <w:lang w:eastAsia="en-GB"/>
        </w:rPr>
        <w:t xml:space="preserve"> be set at the </w:t>
      </w:r>
      <w:r w:rsidRPr="00310E0F">
        <w:rPr>
          <w:rFonts w:cs="Arial"/>
          <w:b/>
          <w:i/>
          <w:szCs w:val="22"/>
          <w:lang w:eastAsia="en-GB"/>
        </w:rPr>
        <w:t>least restrictive</w:t>
      </w:r>
      <w:r w:rsidRPr="00310E0F">
        <w:rPr>
          <w:rFonts w:cs="Arial"/>
          <w:szCs w:val="22"/>
          <w:lang w:eastAsia="en-GB"/>
        </w:rPr>
        <w:t xml:space="preserve"> level for the </w:t>
      </w:r>
      <w:r w:rsidRPr="00310E0F">
        <w:rPr>
          <w:rFonts w:cs="Arial"/>
          <w:b/>
          <w:i/>
          <w:szCs w:val="22"/>
          <w:lang w:eastAsia="en-GB"/>
        </w:rPr>
        <w:t>least amount of time</w:t>
      </w:r>
      <w:r w:rsidRPr="00310E0F">
        <w:rPr>
          <w:rFonts w:cs="Arial"/>
          <w:szCs w:val="22"/>
          <w:lang w:eastAsia="en-GB"/>
        </w:rPr>
        <w:t xml:space="preserve"> within the </w:t>
      </w:r>
      <w:r w:rsidRPr="00310E0F">
        <w:rPr>
          <w:rFonts w:cs="Arial"/>
          <w:b/>
          <w:i/>
          <w:szCs w:val="22"/>
          <w:lang w:eastAsia="en-GB"/>
        </w:rPr>
        <w:t>least restrictive environment</w:t>
      </w:r>
      <w:r w:rsidRPr="00310E0F">
        <w:rPr>
          <w:rFonts w:cs="Arial"/>
          <w:szCs w:val="22"/>
          <w:lang w:eastAsia="en-GB"/>
        </w:rPr>
        <w:t>. General observation will be the presumed level and justification will be required to move up the levels according to the patient’s cond</w:t>
      </w:r>
      <w:r w:rsidRPr="00310E0F">
        <w:rPr>
          <w:rFonts w:cs="Arial"/>
          <w:szCs w:val="22"/>
          <w:lang w:eastAsia="en-GB"/>
        </w:rPr>
        <w:t xml:space="preserve">ition. Raising levels of supportive observation may be required and both </w:t>
      </w:r>
      <w:r>
        <w:rPr>
          <w:rFonts w:cs="Arial"/>
          <w:szCs w:val="22"/>
          <w:lang w:eastAsia="en-GB"/>
        </w:rPr>
        <w:t>the employee</w:t>
      </w:r>
      <w:r w:rsidRPr="00310E0F">
        <w:rPr>
          <w:rFonts w:cs="Arial"/>
          <w:szCs w:val="22"/>
          <w:lang w:eastAsia="en-GB"/>
        </w:rPr>
        <w:t xml:space="preserve"> and patient need to be clear about its purpose</w:t>
      </w:r>
      <w:r>
        <w:rPr>
          <w:rFonts w:cs="Arial"/>
          <w:szCs w:val="22"/>
          <w:lang w:eastAsia="en-GB"/>
        </w:rPr>
        <w:t xml:space="preserve"> as far as they are able to understand</w:t>
      </w:r>
      <w:r w:rsidRPr="00310E0F">
        <w:rPr>
          <w:rFonts w:cs="Arial"/>
          <w:szCs w:val="22"/>
          <w:lang w:eastAsia="en-GB"/>
        </w:rPr>
        <w:t>. It is essential that communication is effective and the situation managed sensitivel</w:t>
      </w:r>
      <w:r w:rsidRPr="00310E0F">
        <w:rPr>
          <w:rFonts w:cs="Arial"/>
          <w:szCs w:val="22"/>
          <w:lang w:eastAsia="en-GB"/>
        </w:rPr>
        <w:t>y.</w:t>
      </w:r>
    </w:p>
    <w:p w14:paraId="472CB6A8" w14:textId="77777777" w:rsidR="007E1556" w:rsidRPr="00310E0F" w:rsidRDefault="00E542B5" w:rsidP="007E1556">
      <w:pPr>
        <w:overflowPunct/>
        <w:jc w:val="both"/>
        <w:textAlignment w:val="auto"/>
        <w:rPr>
          <w:rFonts w:cs="Arial"/>
          <w:szCs w:val="22"/>
          <w:lang w:eastAsia="en-GB"/>
        </w:rPr>
      </w:pPr>
    </w:p>
    <w:p w14:paraId="472CB6A9" w14:textId="77777777" w:rsidR="007E1556" w:rsidRDefault="00E542B5" w:rsidP="007E1556">
      <w:pPr>
        <w:overflowPunct/>
        <w:jc w:val="both"/>
        <w:textAlignment w:val="auto"/>
        <w:rPr>
          <w:rFonts w:cs="Arial"/>
          <w:szCs w:val="22"/>
          <w:lang w:eastAsia="en-GB"/>
        </w:rPr>
      </w:pPr>
      <w:r w:rsidRPr="00EC2210">
        <w:rPr>
          <w:rFonts w:cs="Arial"/>
          <w:szCs w:val="22"/>
          <w:lang w:eastAsia="en-GB"/>
        </w:rPr>
        <w:t xml:space="preserve">The </w:t>
      </w:r>
      <w:r>
        <w:rPr>
          <w:rFonts w:cs="Arial"/>
          <w:szCs w:val="22"/>
          <w:lang w:eastAsia="en-GB"/>
        </w:rPr>
        <w:t xml:space="preserve">MCA </w:t>
      </w:r>
      <w:r w:rsidRPr="00EC2210">
        <w:rPr>
          <w:rFonts w:cs="Arial"/>
          <w:szCs w:val="22"/>
          <w:lang w:eastAsia="en-GB"/>
        </w:rPr>
        <w:t>places</w:t>
      </w:r>
      <w:r w:rsidRPr="00EC2210">
        <w:rPr>
          <w:rFonts w:cs="Arial"/>
          <w:szCs w:val="22"/>
          <w:lang w:eastAsia="en-GB"/>
        </w:rPr>
        <w:t xml:space="preserve"> a responsibility on organisations to protect an individual’s Article 5 Human Rights to liberty. Where they are or need to be deprived of that liberty to maintain safety in their best interests this must be undertaken by a procedure prescribed by law; In r</w:t>
      </w:r>
      <w:r w:rsidRPr="00EC2210">
        <w:rPr>
          <w:rFonts w:cs="Arial"/>
          <w:szCs w:val="22"/>
          <w:lang w:eastAsia="en-GB"/>
        </w:rPr>
        <w:t>elation to Patients who lack capacity to make decisions about their admission to hospital and accommodation there for the purpose of receiving care and treatment these procedures are known as Deprivation of Liberty Safeguards (D</w:t>
      </w:r>
      <w:r>
        <w:rPr>
          <w:rFonts w:cs="Arial"/>
          <w:szCs w:val="22"/>
          <w:lang w:eastAsia="en-GB"/>
        </w:rPr>
        <w:t>o</w:t>
      </w:r>
      <w:r w:rsidRPr="00EC2210">
        <w:rPr>
          <w:rFonts w:cs="Arial"/>
          <w:szCs w:val="22"/>
          <w:lang w:eastAsia="en-GB"/>
        </w:rPr>
        <w:t xml:space="preserve">LS). </w:t>
      </w:r>
    </w:p>
    <w:p w14:paraId="472CB6AA" w14:textId="77777777" w:rsidR="007E1556" w:rsidRPr="00EC2210" w:rsidRDefault="00E542B5" w:rsidP="007E1556">
      <w:pPr>
        <w:tabs>
          <w:tab w:val="left" w:pos="4103"/>
        </w:tabs>
        <w:overflowPunct/>
        <w:textAlignment w:val="auto"/>
        <w:rPr>
          <w:rFonts w:cs="Arial"/>
          <w:szCs w:val="22"/>
          <w:lang w:eastAsia="en-GB"/>
        </w:rPr>
      </w:pPr>
      <w:r w:rsidRPr="00EC2210">
        <w:rPr>
          <w:rFonts w:cs="Arial"/>
          <w:szCs w:val="22"/>
          <w:lang w:eastAsia="en-GB"/>
        </w:rPr>
        <w:tab/>
      </w:r>
    </w:p>
    <w:p w14:paraId="472CB6AB" w14:textId="77777777" w:rsidR="007E1556" w:rsidRPr="002B7D23" w:rsidRDefault="00E542B5" w:rsidP="007E1556">
      <w:pPr>
        <w:pStyle w:val="Heading3"/>
        <w:ind w:left="709" w:hanging="709"/>
        <w:jc w:val="left"/>
        <w:rPr>
          <w:lang w:eastAsia="en-GB"/>
        </w:rPr>
      </w:pPr>
      <w:bookmarkStart w:id="65" w:name="_Toc440976833"/>
      <w:bookmarkStart w:id="66" w:name="_Toc441573399"/>
      <w:bookmarkStart w:id="67" w:name="_Toc458502773"/>
      <w:r>
        <w:rPr>
          <w:lang w:eastAsia="en-GB"/>
        </w:rPr>
        <w:t>The ‘Acid Test’ for</w:t>
      </w:r>
      <w:r>
        <w:rPr>
          <w:lang w:eastAsia="en-GB"/>
        </w:rPr>
        <w:t xml:space="preserve"> Deprivation </w:t>
      </w:r>
      <w:r w:rsidRPr="006A5F81">
        <w:rPr>
          <w:color w:val="auto"/>
          <w:lang w:eastAsia="en-GB"/>
        </w:rPr>
        <w:t>of Liberty</w:t>
      </w:r>
      <w:bookmarkEnd w:id="65"/>
      <w:bookmarkEnd w:id="66"/>
      <w:bookmarkEnd w:id="67"/>
    </w:p>
    <w:p w14:paraId="472CB6AC" w14:textId="77777777" w:rsidR="007E1556" w:rsidRPr="00310E0F" w:rsidRDefault="00E542B5" w:rsidP="007E1556">
      <w:pPr>
        <w:overflowPunct/>
        <w:textAlignment w:val="auto"/>
        <w:rPr>
          <w:rFonts w:cs="Arial"/>
          <w:szCs w:val="22"/>
          <w:lang w:eastAsia="en-GB"/>
        </w:rPr>
      </w:pPr>
    </w:p>
    <w:p w14:paraId="472CB6AD" w14:textId="77777777" w:rsidR="007E1556" w:rsidRPr="00310E0F" w:rsidRDefault="00E542B5" w:rsidP="007E1556">
      <w:pPr>
        <w:overflowPunct/>
        <w:jc w:val="both"/>
        <w:textAlignment w:val="auto"/>
        <w:rPr>
          <w:rFonts w:cs="Arial"/>
          <w:color w:val="000000"/>
          <w:szCs w:val="22"/>
          <w:lang w:eastAsia="en-GB"/>
        </w:rPr>
      </w:pPr>
      <w:r w:rsidRPr="00310E0F">
        <w:rPr>
          <w:rFonts w:cs="Arial"/>
          <w:color w:val="000000"/>
          <w:szCs w:val="22"/>
          <w:lang w:eastAsia="en-GB"/>
        </w:rPr>
        <w:t xml:space="preserve">The Supreme Court has clarified that there is a deprivation of liberty for the purposes of Article 5 of the European Convention on Human Rights in the following circumstances: </w:t>
      </w:r>
    </w:p>
    <w:p w14:paraId="472CB6AE" w14:textId="77777777" w:rsidR="007E1556" w:rsidRPr="00310E0F" w:rsidRDefault="00E542B5" w:rsidP="007E1556">
      <w:pPr>
        <w:overflowPunct/>
        <w:jc w:val="both"/>
        <w:textAlignment w:val="auto"/>
        <w:rPr>
          <w:rFonts w:cs="Arial"/>
          <w:color w:val="000000"/>
          <w:szCs w:val="22"/>
          <w:lang w:eastAsia="en-GB"/>
        </w:rPr>
      </w:pPr>
    </w:p>
    <w:p w14:paraId="472CB6AF" w14:textId="77777777" w:rsidR="007E1556" w:rsidRPr="00DF355E" w:rsidRDefault="00E542B5" w:rsidP="007E1556">
      <w:pPr>
        <w:overflowPunct/>
        <w:jc w:val="both"/>
        <w:textAlignment w:val="auto"/>
        <w:rPr>
          <w:rFonts w:cs="Arial"/>
          <w:b/>
          <w:szCs w:val="22"/>
          <w:lang w:eastAsia="en-GB"/>
        </w:rPr>
      </w:pPr>
      <w:r w:rsidRPr="00DF355E">
        <w:rPr>
          <w:rFonts w:cs="Arial"/>
          <w:b/>
          <w:szCs w:val="22"/>
          <w:lang w:eastAsia="en-GB"/>
        </w:rPr>
        <w:t>The person is under continuous supervision and contro</w:t>
      </w:r>
      <w:r w:rsidRPr="00DF355E">
        <w:rPr>
          <w:rFonts w:cs="Arial"/>
          <w:b/>
          <w:szCs w:val="22"/>
          <w:lang w:eastAsia="en-GB"/>
        </w:rPr>
        <w:t>l and is not free to leave, and the person lacks capacity to consent to these arrangements.</w:t>
      </w:r>
    </w:p>
    <w:p w14:paraId="472CB6B0" w14:textId="77777777" w:rsidR="007E1556" w:rsidRPr="00310E0F" w:rsidRDefault="00E542B5" w:rsidP="007E1556">
      <w:pPr>
        <w:overflowPunct/>
        <w:jc w:val="both"/>
        <w:textAlignment w:val="auto"/>
        <w:rPr>
          <w:rFonts w:cs="Arial"/>
          <w:b/>
          <w:szCs w:val="22"/>
          <w:u w:val="single"/>
          <w:lang w:eastAsia="en-GB"/>
        </w:rPr>
      </w:pPr>
    </w:p>
    <w:p w14:paraId="472CB6B1" w14:textId="77777777" w:rsidR="007E1556" w:rsidRDefault="00E542B5" w:rsidP="007E1556">
      <w:pPr>
        <w:overflowPunct/>
        <w:jc w:val="both"/>
        <w:textAlignment w:val="auto"/>
        <w:rPr>
          <w:rFonts w:cs="Arial"/>
          <w:szCs w:val="22"/>
          <w:lang w:eastAsia="en-GB"/>
        </w:rPr>
      </w:pPr>
      <w:r w:rsidRPr="00310E0F">
        <w:rPr>
          <w:rFonts w:cs="Arial"/>
          <w:szCs w:val="22"/>
          <w:lang w:eastAsia="en-GB"/>
        </w:rPr>
        <w:t xml:space="preserve">Therefore any patient who is having </w:t>
      </w:r>
      <w:r>
        <w:rPr>
          <w:rFonts w:cs="Arial"/>
          <w:szCs w:val="22"/>
          <w:lang w:eastAsia="en-GB"/>
        </w:rPr>
        <w:t>close support’</w:t>
      </w:r>
      <w:r w:rsidRPr="00310E0F">
        <w:rPr>
          <w:rFonts w:cs="Arial"/>
          <w:szCs w:val="22"/>
          <w:lang w:eastAsia="en-GB"/>
        </w:rPr>
        <w:t xml:space="preserve"> and lacks capacity to consent to the care and treatment may be b</w:t>
      </w:r>
      <w:r>
        <w:rPr>
          <w:rFonts w:cs="Arial"/>
          <w:szCs w:val="22"/>
          <w:lang w:eastAsia="en-GB"/>
        </w:rPr>
        <w:t>eing deprived of their liberty.</w:t>
      </w:r>
      <w:r w:rsidRPr="00310E0F">
        <w:rPr>
          <w:rFonts w:cs="Arial"/>
          <w:szCs w:val="22"/>
          <w:lang w:eastAsia="en-GB"/>
        </w:rPr>
        <w:t xml:space="preserve"> Please refer to </w:t>
      </w:r>
      <w:r w:rsidRPr="00310E0F">
        <w:rPr>
          <w:rFonts w:cs="Arial"/>
          <w:szCs w:val="22"/>
          <w:lang w:eastAsia="en-GB"/>
        </w:rPr>
        <w:t xml:space="preserve">the </w:t>
      </w:r>
      <w:r>
        <w:rPr>
          <w:rFonts w:cs="Arial"/>
          <w:szCs w:val="22"/>
          <w:lang w:eastAsia="en-GB"/>
        </w:rPr>
        <w:t xml:space="preserve">mental health and safeguarding </w:t>
      </w:r>
      <w:r w:rsidRPr="00310E0F">
        <w:rPr>
          <w:rFonts w:cs="Arial"/>
          <w:szCs w:val="22"/>
          <w:lang w:eastAsia="en-GB"/>
        </w:rPr>
        <w:t>intranet page for guidanc</w:t>
      </w:r>
      <w:r>
        <w:rPr>
          <w:rFonts w:cs="Arial"/>
          <w:szCs w:val="22"/>
          <w:lang w:eastAsia="en-GB"/>
        </w:rPr>
        <w:t>e and relevant forms.</w:t>
      </w:r>
    </w:p>
    <w:p w14:paraId="472CB6B2" w14:textId="77777777" w:rsidR="007E1556" w:rsidRPr="00F314EC" w:rsidRDefault="00E542B5" w:rsidP="007E1556">
      <w:pPr>
        <w:overflowPunct/>
        <w:jc w:val="both"/>
        <w:textAlignment w:val="auto"/>
        <w:rPr>
          <w:rFonts w:cs="Arial"/>
          <w:b/>
          <w:szCs w:val="22"/>
          <w:lang w:eastAsia="en-GB"/>
        </w:rPr>
      </w:pPr>
    </w:p>
    <w:p w14:paraId="472CB6B3" w14:textId="77777777" w:rsidR="007E1556" w:rsidRDefault="00E542B5" w:rsidP="007E1556">
      <w:pPr>
        <w:overflowPunct/>
        <w:jc w:val="both"/>
        <w:textAlignment w:val="auto"/>
        <w:rPr>
          <w:rFonts w:cs="Arial"/>
          <w:b/>
          <w:szCs w:val="22"/>
          <w:lang w:eastAsia="en-GB"/>
        </w:rPr>
      </w:pPr>
      <w:r>
        <w:rPr>
          <w:rFonts w:cs="Arial"/>
          <w:b/>
          <w:szCs w:val="22"/>
          <w:lang w:eastAsia="en-GB"/>
        </w:rPr>
        <w:t xml:space="preserve">3.1.2 </w:t>
      </w:r>
      <w:r>
        <w:rPr>
          <w:rFonts w:cs="Arial"/>
          <w:b/>
          <w:szCs w:val="22"/>
          <w:lang w:eastAsia="en-GB"/>
        </w:rPr>
        <w:tab/>
      </w:r>
      <w:r w:rsidRPr="00F314EC">
        <w:rPr>
          <w:rFonts w:cs="Arial"/>
          <w:b/>
          <w:szCs w:val="22"/>
          <w:lang w:eastAsia="en-GB"/>
        </w:rPr>
        <w:t>Two Stage Test of Capacity</w:t>
      </w:r>
      <w:r>
        <w:rPr>
          <w:rFonts w:cs="Arial"/>
          <w:b/>
          <w:szCs w:val="22"/>
          <w:lang w:eastAsia="en-GB"/>
        </w:rPr>
        <w:t>:</w:t>
      </w:r>
    </w:p>
    <w:p w14:paraId="472CB6B4" w14:textId="77777777" w:rsidR="007E1556" w:rsidRPr="00F314EC" w:rsidRDefault="00E542B5" w:rsidP="007E1556">
      <w:pPr>
        <w:overflowPunct/>
        <w:jc w:val="both"/>
        <w:textAlignment w:val="auto"/>
        <w:rPr>
          <w:rFonts w:cs="Arial"/>
          <w:b/>
          <w:szCs w:val="22"/>
          <w:lang w:eastAsia="en-GB"/>
        </w:rPr>
      </w:pPr>
    </w:p>
    <w:p w14:paraId="472CB6B5" w14:textId="77777777" w:rsidR="007E1556" w:rsidRDefault="00E542B5" w:rsidP="007E1556">
      <w:pPr>
        <w:overflowPunct/>
        <w:jc w:val="both"/>
        <w:textAlignment w:val="auto"/>
        <w:rPr>
          <w:rFonts w:cs="Arial"/>
          <w:szCs w:val="22"/>
          <w:lang w:eastAsia="en-GB"/>
        </w:rPr>
      </w:pPr>
      <w:r w:rsidRPr="00F314EC">
        <w:rPr>
          <w:rFonts w:cs="Arial"/>
          <w:szCs w:val="22"/>
          <w:lang w:eastAsia="en-GB"/>
        </w:rPr>
        <w:t xml:space="preserve">If </w:t>
      </w:r>
      <w:r>
        <w:rPr>
          <w:rFonts w:cs="Arial"/>
          <w:szCs w:val="22"/>
          <w:lang w:eastAsia="en-GB"/>
        </w:rPr>
        <w:t>it is</w:t>
      </w:r>
      <w:r w:rsidRPr="00F314EC">
        <w:rPr>
          <w:rFonts w:cs="Arial"/>
          <w:szCs w:val="22"/>
          <w:lang w:eastAsia="en-GB"/>
        </w:rPr>
        <w:t xml:space="preserve"> believe</w:t>
      </w:r>
      <w:r>
        <w:rPr>
          <w:rFonts w:cs="Arial"/>
          <w:szCs w:val="22"/>
          <w:lang w:eastAsia="en-GB"/>
        </w:rPr>
        <w:t>d</w:t>
      </w:r>
      <w:r w:rsidRPr="00F314EC">
        <w:rPr>
          <w:rFonts w:cs="Arial"/>
          <w:szCs w:val="22"/>
          <w:lang w:eastAsia="en-GB"/>
        </w:rPr>
        <w:t xml:space="preserve"> the person has a temporary or longer term condition that is affecting their capacity to make a decision for themselves, </w:t>
      </w:r>
      <w:r>
        <w:rPr>
          <w:rFonts w:cs="Arial"/>
          <w:szCs w:val="22"/>
          <w:lang w:eastAsia="en-GB"/>
        </w:rPr>
        <w:t xml:space="preserve">employees </w:t>
      </w:r>
      <w:r w:rsidRPr="00F314EC">
        <w:rPr>
          <w:rFonts w:cs="Arial"/>
          <w:szCs w:val="22"/>
          <w:lang w:eastAsia="en-GB"/>
        </w:rPr>
        <w:t>must use the following test to assess if the person has capacity</w:t>
      </w:r>
      <w:r>
        <w:rPr>
          <w:rFonts w:cs="Arial"/>
          <w:szCs w:val="22"/>
          <w:lang w:eastAsia="en-GB"/>
        </w:rPr>
        <w:t xml:space="preserve"> </w:t>
      </w:r>
      <w:r w:rsidRPr="006A5F81">
        <w:rPr>
          <w:rFonts w:cs="Arial"/>
          <w:szCs w:val="22"/>
          <w:lang w:eastAsia="en-GB"/>
        </w:rPr>
        <w:t>to make decisions re their admission to hospital for the pur</w:t>
      </w:r>
      <w:r w:rsidRPr="006A5F81">
        <w:rPr>
          <w:rFonts w:cs="Arial"/>
          <w:szCs w:val="22"/>
          <w:lang w:eastAsia="en-GB"/>
        </w:rPr>
        <w:t>pose of receiving care and treatment and to make decisions re consenting to that care and treatment</w:t>
      </w:r>
      <w:r w:rsidRPr="00EC2210">
        <w:rPr>
          <w:rFonts w:cs="Arial"/>
          <w:szCs w:val="22"/>
          <w:lang w:eastAsia="en-GB"/>
        </w:rPr>
        <w:t>:</w:t>
      </w:r>
    </w:p>
    <w:p w14:paraId="472CB6B6" w14:textId="77777777" w:rsidR="007E1556" w:rsidRPr="003144DD" w:rsidRDefault="00E542B5" w:rsidP="007E1556">
      <w:pPr>
        <w:overflowPunct/>
        <w:jc w:val="both"/>
        <w:textAlignment w:val="auto"/>
        <w:rPr>
          <w:rFonts w:cs="Arial"/>
          <w:b/>
          <w:szCs w:val="22"/>
          <w:lang w:eastAsia="en-GB"/>
        </w:rPr>
      </w:pPr>
    </w:p>
    <w:p w14:paraId="472CB6B7" w14:textId="77777777" w:rsidR="007E1556" w:rsidRPr="0019021F" w:rsidRDefault="00E542B5" w:rsidP="002E5CD0">
      <w:pPr>
        <w:pStyle w:val="ListParagraph"/>
        <w:numPr>
          <w:ilvl w:val="0"/>
          <w:numId w:val="32"/>
        </w:numPr>
        <w:overflowPunct/>
        <w:jc w:val="both"/>
        <w:textAlignment w:val="auto"/>
        <w:rPr>
          <w:rFonts w:cs="Arial"/>
          <w:b/>
          <w:szCs w:val="22"/>
          <w:lang w:eastAsia="en-GB"/>
        </w:rPr>
      </w:pPr>
      <w:r w:rsidRPr="0019021F">
        <w:rPr>
          <w:rFonts w:cs="Arial"/>
          <w:b/>
          <w:szCs w:val="22"/>
          <w:lang w:eastAsia="en-GB"/>
        </w:rPr>
        <w:t>Stage One: Diagnostic Test</w:t>
      </w:r>
    </w:p>
    <w:p w14:paraId="472CB6B8" w14:textId="77777777" w:rsidR="007E1556" w:rsidRPr="003144DD" w:rsidRDefault="00E542B5" w:rsidP="007E1556">
      <w:pPr>
        <w:overflowPunct/>
        <w:jc w:val="both"/>
        <w:textAlignment w:val="auto"/>
        <w:rPr>
          <w:rFonts w:cs="Arial"/>
          <w:b/>
          <w:szCs w:val="22"/>
          <w:lang w:eastAsia="en-GB"/>
        </w:rPr>
      </w:pPr>
    </w:p>
    <w:p w14:paraId="472CB6B9" w14:textId="77777777" w:rsidR="007E1556" w:rsidRPr="00E9182B" w:rsidRDefault="00E542B5" w:rsidP="002E5CD0">
      <w:pPr>
        <w:pStyle w:val="ListParagraph"/>
        <w:numPr>
          <w:ilvl w:val="0"/>
          <w:numId w:val="33"/>
        </w:numPr>
        <w:overflowPunct/>
        <w:jc w:val="both"/>
        <w:textAlignment w:val="auto"/>
        <w:rPr>
          <w:rFonts w:cs="Arial"/>
          <w:szCs w:val="22"/>
          <w:lang w:eastAsia="en-GB"/>
        </w:rPr>
      </w:pPr>
      <w:r w:rsidRPr="00E9182B">
        <w:rPr>
          <w:rFonts w:cs="Arial"/>
          <w:szCs w:val="22"/>
          <w:lang w:eastAsia="en-GB"/>
        </w:rPr>
        <w:t>Is there an impairment of, or disturbance in, the functioning of mind or brain?</w:t>
      </w:r>
    </w:p>
    <w:p w14:paraId="472CB6BA" w14:textId="77777777" w:rsidR="007E1556" w:rsidRPr="00E9182B" w:rsidRDefault="00E542B5" w:rsidP="002E5CD0">
      <w:pPr>
        <w:pStyle w:val="ListParagraph"/>
        <w:numPr>
          <w:ilvl w:val="0"/>
          <w:numId w:val="33"/>
        </w:numPr>
        <w:overflowPunct/>
        <w:jc w:val="both"/>
        <w:textAlignment w:val="auto"/>
        <w:rPr>
          <w:rFonts w:cs="Arial"/>
          <w:szCs w:val="22"/>
          <w:lang w:eastAsia="en-GB"/>
        </w:rPr>
      </w:pPr>
      <w:r w:rsidRPr="00E9182B">
        <w:rPr>
          <w:rFonts w:cs="Arial"/>
          <w:szCs w:val="22"/>
          <w:lang w:eastAsia="en-GB"/>
        </w:rPr>
        <w:t xml:space="preserve">Is the impairment sufficient to disrupt </w:t>
      </w:r>
      <w:r w:rsidRPr="00E9182B">
        <w:rPr>
          <w:rFonts w:cs="Arial"/>
          <w:szCs w:val="22"/>
          <w:lang w:eastAsia="en-GB"/>
        </w:rPr>
        <w:t>decision making?</w:t>
      </w:r>
    </w:p>
    <w:p w14:paraId="472CB6BB" w14:textId="77777777" w:rsidR="007E1556" w:rsidRPr="00E9182B" w:rsidRDefault="00E542B5" w:rsidP="002E5CD0">
      <w:pPr>
        <w:pStyle w:val="ListParagraph"/>
        <w:numPr>
          <w:ilvl w:val="0"/>
          <w:numId w:val="33"/>
        </w:numPr>
        <w:overflowPunct/>
        <w:jc w:val="both"/>
        <w:textAlignment w:val="auto"/>
        <w:rPr>
          <w:rFonts w:cs="Arial"/>
          <w:szCs w:val="22"/>
          <w:lang w:eastAsia="en-GB"/>
        </w:rPr>
      </w:pPr>
      <w:r w:rsidRPr="00E9182B">
        <w:rPr>
          <w:rFonts w:cs="Arial"/>
          <w:szCs w:val="22"/>
          <w:lang w:eastAsia="en-GB"/>
        </w:rPr>
        <w:t>Capacity must be decision and time specific</w:t>
      </w:r>
      <w:r>
        <w:rPr>
          <w:rFonts w:cs="Arial"/>
          <w:szCs w:val="22"/>
          <w:lang w:eastAsia="en-GB"/>
        </w:rPr>
        <w:t>.</w:t>
      </w:r>
    </w:p>
    <w:p w14:paraId="472CB6BC" w14:textId="77777777" w:rsidR="007E1556" w:rsidRPr="00E9182B" w:rsidRDefault="00E542B5" w:rsidP="002E5CD0">
      <w:pPr>
        <w:pStyle w:val="ListParagraph"/>
        <w:numPr>
          <w:ilvl w:val="0"/>
          <w:numId w:val="33"/>
        </w:numPr>
        <w:overflowPunct/>
        <w:jc w:val="both"/>
        <w:textAlignment w:val="auto"/>
        <w:rPr>
          <w:rFonts w:cs="Arial"/>
          <w:szCs w:val="22"/>
          <w:lang w:eastAsia="en-GB"/>
        </w:rPr>
      </w:pPr>
      <w:r w:rsidRPr="00E9182B">
        <w:rPr>
          <w:rFonts w:cs="Arial"/>
          <w:szCs w:val="22"/>
          <w:lang w:eastAsia="en-GB"/>
        </w:rPr>
        <w:t>Don’t make unjustified assumptions, e.g. on the basis of age or appearance</w:t>
      </w:r>
      <w:r>
        <w:rPr>
          <w:rFonts w:cs="Arial"/>
          <w:szCs w:val="22"/>
          <w:lang w:eastAsia="en-GB"/>
        </w:rPr>
        <w:t>.</w:t>
      </w:r>
    </w:p>
    <w:p w14:paraId="472CB6BD" w14:textId="77777777" w:rsidR="007E1556" w:rsidRDefault="00E542B5">
      <w:pPr>
        <w:overflowPunct/>
        <w:autoSpaceDE/>
        <w:autoSpaceDN/>
        <w:adjustRightInd/>
        <w:textAlignment w:val="auto"/>
        <w:rPr>
          <w:rFonts w:cs="Arial"/>
          <w:szCs w:val="22"/>
          <w:lang w:eastAsia="en-GB"/>
        </w:rPr>
      </w:pPr>
      <w:r>
        <w:rPr>
          <w:rFonts w:cs="Arial"/>
          <w:szCs w:val="22"/>
          <w:lang w:eastAsia="en-GB"/>
        </w:rPr>
        <w:br w:type="page"/>
      </w:r>
    </w:p>
    <w:p w14:paraId="472CB6BE" w14:textId="77777777" w:rsidR="007E1556" w:rsidRPr="0019021F" w:rsidRDefault="00E542B5" w:rsidP="002E5CD0">
      <w:pPr>
        <w:pStyle w:val="ListParagraph"/>
        <w:numPr>
          <w:ilvl w:val="0"/>
          <w:numId w:val="32"/>
        </w:numPr>
        <w:overflowPunct/>
        <w:jc w:val="both"/>
        <w:textAlignment w:val="auto"/>
        <w:rPr>
          <w:rFonts w:cs="Arial"/>
          <w:b/>
          <w:szCs w:val="22"/>
          <w:lang w:eastAsia="en-GB"/>
        </w:rPr>
      </w:pPr>
      <w:r w:rsidRPr="0019021F">
        <w:rPr>
          <w:rFonts w:cs="Arial"/>
          <w:b/>
          <w:szCs w:val="22"/>
          <w:lang w:eastAsia="en-GB"/>
        </w:rPr>
        <w:lastRenderedPageBreak/>
        <w:t>Stage Two: Functional Test</w:t>
      </w:r>
    </w:p>
    <w:p w14:paraId="472CB6BF" w14:textId="77777777" w:rsidR="007E1556" w:rsidRPr="003144DD" w:rsidRDefault="00E542B5" w:rsidP="007E1556">
      <w:pPr>
        <w:overflowPunct/>
        <w:jc w:val="both"/>
        <w:textAlignment w:val="auto"/>
        <w:rPr>
          <w:rFonts w:cs="Arial"/>
          <w:b/>
          <w:szCs w:val="22"/>
          <w:lang w:eastAsia="en-GB"/>
        </w:rPr>
      </w:pPr>
    </w:p>
    <w:p w14:paraId="472CB6C0" w14:textId="77777777" w:rsidR="007E1556" w:rsidRDefault="00E542B5" w:rsidP="007E1556">
      <w:pPr>
        <w:overflowPunct/>
        <w:jc w:val="both"/>
        <w:textAlignment w:val="auto"/>
        <w:rPr>
          <w:rFonts w:cs="Arial"/>
          <w:szCs w:val="22"/>
          <w:lang w:eastAsia="en-GB"/>
        </w:rPr>
      </w:pPr>
      <w:r>
        <w:rPr>
          <w:rFonts w:cs="Arial"/>
          <w:szCs w:val="22"/>
          <w:lang w:eastAsia="en-GB"/>
        </w:rPr>
        <w:t xml:space="preserve">Ask the question: </w:t>
      </w:r>
      <w:r w:rsidRPr="00F314EC">
        <w:rPr>
          <w:rFonts w:cs="Arial"/>
          <w:szCs w:val="22"/>
          <w:lang w:eastAsia="en-GB"/>
        </w:rPr>
        <w:t xml:space="preserve">Is the impairment or disturbance sufficient that the person is unable to make that particular decision/action when he/she needs to? </w:t>
      </w:r>
    </w:p>
    <w:p w14:paraId="472CB6C1" w14:textId="77777777" w:rsidR="007E1556" w:rsidRPr="00F314EC" w:rsidRDefault="00E542B5" w:rsidP="007E1556">
      <w:pPr>
        <w:overflowPunct/>
        <w:jc w:val="both"/>
        <w:textAlignment w:val="auto"/>
        <w:rPr>
          <w:rFonts w:cs="Arial"/>
          <w:szCs w:val="22"/>
          <w:lang w:eastAsia="en-GB"/>
        </w:rPr>
      </w:pPr>
    </w:p>
    <w:p w14:paraId="472CB6C2" w14:textId="77777777" w:rsidR="007E1556" w:rsidRPr="00976917" w:rsidRDefault="00E542B5" w:rsidP="007E1556">
      <w:pPr>
        <w:overflowPunct/>
        <w:jc w:val="both"/>
        <w:textAlignment w:val="auto"/>
        <w:rPr>
          <w:rFonts w:cs="Arial"/>
          <w:b/>
          <w:szCs w:val="22"/>
          <w:lang w:eastAsia="en-GB"/>
        </w:rPr>
      </w:pPr>
      <w:r w:rsidRPr="00976917">
        <w:rPr>
          <w:rFonts w:cs="Arial"/>
          <w:b/>
          <w:szCs w:val="22"/>
          <w:lang w:eastAsia="en-GB"/>
        </w:rPr>
        <w:t xml:space="preserve">If the </w:t>
      </w:r>
      <w:r>
        <w:rPr>
          <w:rFonts w:cs="Arial"/>
          <w:b/>
          <w:szCs w:val="22"/>
          <w:lang w:eastAsia="en-GB"/>
        </w:rPr>
        <w:t>patient is</w:t>
      </w:r>
      <w:r w:rsidRPr="00976917">
        <w:rPr>
          <w:rFonts w:cs="Arial"/>
          <w:b/>
          <w:szCs w:val="22"/>
          <w:lang w:eastAsia="en-GB"/>
        </w:rPr>
        <w:t xml:space="preserve"> able to make a decision and therefore DOES have capacity if he/she can do ALL of the following:</w:t>
      </w:r>
    </w:p>
    <w:p w14:paraId="472CB6C3" w14:textId="77777777" w:rsidR="007E1556" w:rsidRPr="00F314EC" w:rsidRDefault="00E542B5" w:rsidP="007E1556">
      <w:pPr>
        <w:overflowPunct/>
        <w:jc w:val="both"/>
        <w:textAlignment w:val="auto"/>
        <w:rPr>
          <w:rFonts w:cs="Arial"/>
          <w:szCs w:val="22"/>
          <w:lang w:eastAsia="en-GB"/>
        </w:rPr>
      </w:pPr>
    </w:p>
    <w:p w14:paraId="472CB6C4" w14:textId="77777777" w:rsidR="007E1556" w:rsidRDefault="00E542B5" w:rsidP="002E5CD0">
      <w:pPr>
        <w:pStyle w:val="ListParagraph"/>
        <w:numPr>
          <w:ilvl w:val="0"/>
          <w:numId w:val="27"/>
        </w:numPr>
        <w:overflowPunct/>
        <w:jc w:val="both"/>
        <w:textAlignment w:val="auto"/>
        <w:rPr>
          <w:rFonts w:cs="Arial"/>
          <w:szCs w:val="22"/>
          <w:lang w:eastAsia="en-GB"/>
        </w:rPr>
      </w:pPr>
      <w:r w:rsidRPr="00976917">
        <w:rPr>
          <w:rFonts w:cs="Arial"/>
          <w:szCs w:val="22"/>
          <w:lang w:eastAsia="en-GB"/>
        </w:rPr>
        <w:t>Underst</w:t>
      </w:r>
      <w:r w:rsidRPr="00976917">
        <w:rPr>
          <w:rFonts w:cs="Arial"/>
          <w:szCs w:val="22"/>
          <w:lang w:eastAsia="en-GB"/>
        </w:rPr>
        <w:t>and the information relevant to the decision (as presented appropriately and with assistance)</w:t>
      </w:r>
      <w:r>
        <w:rPr>
          <w:rFonts w:cs="Arial"/>
          <w:szCs w:val="22"/>
          <w:lang w:eastAsia="en-GB"/>
        </w:rPr>
        <w:t>.</w:t>
      </w:r>
    </w:p>
    <w:p w14:paraId="472CB6C5" w14:textId="77777777" w:rsidR="007E1556" w:rsidRDefault="00E542B5" w:rsidP="002E5CD0">
      <w:pPr>
        <w:pStyle w:val="ListParagraph"/>
        <w:numPr>
          <w:ilvl w:val="0"/>
          <w:numId w:val="27"/>
        </w:numPr>
        <w:overflowPunct/>
        <w:jc w:val="both"/>
        <w:textAlignment w:val="auto"/>
        <w:rPr>
          <w:rFonts w:cs="Arial"/>
          <w:szCs w:val="22"/>
          <w:lang w:eastAsia="en-GB"/>
        </w:rPr>
      </w:pPr>
      <w:r w:rsidRPr="00976917">
        <w:rPr>
          <w:rFonts w:cs="Arial"/>
          <w:szCs w:val="22"/>
          <w:lang w:eastAsia="en-GB"/>
        </w:rPr>
        <w:t>Retain that information (long enough to make an effective decision)</w:t>
      </w:r>
      <w:r>
        <w:rPr>
          <w:rFonts w:cs="Arial"/>
          <w:szCs w:val="22"/>
          <w:lang w:eastAsia="en-GB"/>
        </w:rPr>
        <w:t>.</w:t>
      </w:r>
    </w:p>
    <w:p w14:paraId="472CB6C6" w14:textId="77777777" w:rsidR="007E1556" w:rsidRDefault="00E542B5" w:rsidP="002E5CD0">
      <w:pPr>
        <w:pStyle w:val="ListParagraph"/>
        <w:numPr>
          <w:ilvl w:val="0"/>
          <w:numId w:val="27"/>
        </w:numPr>
        <w:overflowPunct/>
        <w:jc w:val="both"/>
        <w:textAlignment w:val="auto"/>
        <w:rPr>
          <w:rFonts w:cs="Arial"/>
          <w:szCs w:val="22"/>
          <w:lang w:eastAsia="en-GB"/>
        </w:rPr>
      </w:pPr>
      <w:r w:rsidRPr="00976917">
        <w:rPr>
          <w:rFonts w:cs="Arial"/>
          <w:szCs w:val="22"/>
          <w:lang w:eastAsia="en-GB"/>
        </w:rPr>
        <w:t>Use or weigh up that information as part of the process of making the decision</w:t>
      </w:r>
      <w:r>
        <w:rPr>
          <w:rFonts w:cs="Arial"/>
          <w:szCs w:val="22"/>
          <w:lang w:eastAsia="en-GB"/>
        </w:rPr>
        <w:t>.</w:t>
      </w:r>
    </w:p>
    <w:p w14:paraId="472CB6C7" w14:textId="77777777" w:rsidR="007E1556" w:rsidRDefault="00E542B5" w:rsidP="002E5CD0">
      <w:pPr>
        <w:pStyle w:val="ListParagraph"/>
        <w:numPr>
          <w:ilvl w:val="0"/>
          <w:numId w:val="27"/>
        </w:numPr>
        <w:overflowPunct/>
        <w:jc w:val="both"/>
        <w:textAlignment w:val="auto"/>
        <w:rPr>
          <w:rFonts w:cs="Arial"/>
          <w:szCs w:val="22"/>
          <w:lang w:eastAsia="en-GB"/>
        </w:rPr>
      </w:pPr>
      <w:r w:rsidRPr="00976917">
        <w:rPr>
          <w:rFonts w:cs="Arial"/>
          <w:szCs w:val="22"/>
          <w:lang w:eastAsia="en-GB"/>
        </w:rPr>
        <w:t xml:space="preserve">Communicate </w:t>
      </w:r>
      <w:r w:rsidRPr="00976917">
        <w:rPr>
          <w:rFonts w:cs="Arial"/>
          <w:szCs w:val="22"/>
          <w:lang w:eastAsia="en-GB"/>
        </w:rPr>
        <w:t>the decision (after all practical and appropriate efforts have been made)</w:t>
      </w:r>
      <w:r>
        <w:rPr>
          <w:rFonts w:cs="Arial"/>
          <w:szCs w:val="22"/>
          <w:lang w:eastAsia="en-GB"/>
        </w:rPr>
        <w:t>.</w:t>
      </w:r>
      <w:r w:rsidRPr="00976917">
        <w:rPr>
          <w:rFonts w:cs="Arial"/>
          <w:szCs w:val="22"/>
          <w:lang w:eastAsia="en-GB"/>
        </w:rPr>
        <w:t xml:space="preserve"> </w:t>
      </w:r>
    </w:p>
    <w:p w14:paraId="472CB6C8" w14:textId="77777777" w:rsidR="007E1556" w:rsidRPr="00976917" w:rsidRDefault="00E542B5" w:rsidP="007E1556">
      <w:pPr>
        <w:overflowPunct/>
        <w:ind w:left="360"/>
        <w:jc w:val="both"/>
        <w:textAlignment w:val="auto"/>
        <w:rPr>
          <w:rFonts w:cs="Arial"/>
          <w:szCs w:val="22"/>
          <w:lang w:eastAsia="en-GB"/>
        </w:rPr>
      </w:pPr>
    </w:p>
    <w:p w14:paraId="472CB6C9" w14:textId="77777777" w:rsidR="007E1556" w:rsidRDefault="00E542B5" w:rsidP="007E1556">
      <w:pPr>
        <w:overflowPunct/>
        <w:jc w:val="both"/>
        <w:textAlignment w:val="auto"/>
        <w:rPr>
          <w:rFonts w:cs="Arial"/>
          <w:b/>
          <w:szCs w:val="22"/>
          <w:lang w:eastAsia="en-GB"/>
        </w:rPr>
      </w:pPr>
      <w:r>
        <w:rPr>
          <w:rFonts w:cs="Arial"/>
          <w:b/>
          <w:szCs w:val="22"/>
          <w:lang w:eastAsia="en-GB"/>
        </w:rPr>
        <w:t>3.1.3</w:t>
      </w:r>
      <w:r>
        <w:rPr>
          <w:rFonts w:cs="Arial"/>
          <w:b/>
          <w:szCs w:val="22"/>
          <w:lang w:eastAsia="en-GB"/>
        </w:rPr>
        <w:tab/>
        <w:t>‘</w:t>
      </w:r>
      <w:r w:rsidRPr="00976917">
        <w:rPr>
          <w:rFonts w:cs="Arial"/>
          <w:b/>
          <w:szCs w:val="22"/>
          <w:lang w:eastAsia="en-GB"/>
        </w:rPr>
        <w:t>Best Interests</w:t>
      </w:r>
      <w:r>
        <w:rPr>
          <w:rFonts w:cs="Arial"/>
          <w:b/>
          <w:szCs w:val="22"/>
          <w:lang w:eastAsia="en-GB"/>
        </w:rPr>
        <w:t>’</w:t>
      </w:r>
    </w:p>
    <w:p w14:paraId="472CB6CA" w14:textId="77777777" w:rsidR="007E1556" w:rsidRPr="00976917" w:rsidRDefault="00E542B5" w:rsidP="007E1556">
      <w:pPr>
        <w:overflowPunct/>
        <w:jc w:val="both"/>
        <w:textAlignment w:val="auto"/>
        <w:rPr>
          <w:rFonts w:cs="Arial"/>
          <w:b/>
          <w:szCs w:val="22"/>
          <w:lang w:eastAsia="en-GB"/>
        </w:rPr>
      </w:pPr>
    </w:p>
    <w:p w14:paraId="472CB6CB" w14:textId="77777777" w:rsidR="007E1556" w:rsidRDefault="00E542B5" w:rsidP="007E1556">
      <w:pPr>
        <w:overflowPunct/>
        <w:jc w:val="both"/>
        <w:textAlignment w:val="auto"/>
        <w:rPr>
          <w:rFonts w:cs="Arial"/>
          <w:szCs w:val="22"/>
          <w:lang w:eastAsia="en-GB"/>
        </w:rPr>
      </w:pPr>
      <w:r>
        <w:rPr>
          <w:rFonts w:cs="Arial"/>
          <w:szCs w:val="22"/>
          <w:lang w:eastAsia="en-GB"/>
        </w:rPr>
        <w:t>This links with Principle 4 of the MCA and</w:t>
      </w:r>
      <w:r w:rsidRPr="00F314EC">
        <w:rPr>
          <w:rFonts w:cs="Arial"/>
          <w:szCs w:val="22"/>
          <w:lang w:eastAsia="en-GB"/>
        </w:rPr>
        <w:t xml:space="preserve"> </w:t>
      </w:r>
      <w:r>
        <w:rPr>
          <w:rFonts w:cs="Arial"/>
          <w:szCs w:val="22"/>
          <w:lang w:eastAsia="en-GB"/>
        </w:rPr>
        <w:t xml:space="preserve">is </w:t>
      </w:r>
      <w:r w:rsidRPr="00F314EC">
        <w:rPr>
          <w:rFonts w:cs="Arial"/>
          <w:szCs w:val="22"/>
          <w:lang w:eastAsia="en-GB"/>
        </w:rPr>
        <w:t xml:space="preserve">only to be applied once it has been established the person lacks capacity. A record of the Best Interest </w:t>
      </w:r>
      <w:r w:rsidRPr="00F314EC">
        <w:rPr>
          <w:rFonts w:cs="Arial"/>
          <w:szCs w:val="22"/>
          <w:lang w:eastAsia="en-GB"/>
        </w:rPr>
        <w:t>decision must be clear</w:t>
      </w:r>
      <w:r>
        <w:rPr>
          <w:rFonts w:cs="Arial"/>
          <w:szCs w:val="22"/>
          <w:lang w:eastAsia="en-GB"/>
        </w:rPr>
        <w:t>ly documented in the patients notes.</w:t>
      </w:r>
    </w:p>
    <w:p w14:paraId="472CB6CC" w14:textId="77777777" w:rsidR="007E1556" w:rsidRPr="00F314EC" w:rsidRDefault="00E542B5" w:rsidP="007E1556">
      <w:pPr>
        <w:overflowPunct/>
        <w:jc w:val="both"/>
        <w:textAlignment w:val="auto"/>
        <w:rPr>
          <w:rFonts w:cs="Arial"/>
          <w:szCs w:val="22"/>
          <w:lang w:eastAsia="en-GB"/>
        </w:rPr>
      </w:pPr>
    </w:p>
    <w:p w14:paraId="472CB6CD" w14:textId="77777777" w:rsidR="007E1556" w:rsidRPr="00976917" w:rsidRDefault="00E542B5" w:rsidP="007E1556">
      <w:pPr>
        <w:overflowPunct/>
        <w:jc w:val="both"/>
        <w:textAlignment w:val="auto"/>
        <w:rPr>
          <w:rFonts w:cs="Arial"/>
          <w:b/>
          <w:szCs w:val="22"/>
          <w:lang w:eastAsia="en-GB"/>
        </w:rPr>
      </w:pPr>
      <w:r w:rsidRPr="00976917">
        <w:rPr>
          <w:rFonts w:cs="Arial"/>
          <w:b/>
          <w:szCs w:val="22"/>
          <w:lang w:eastAsia="en-GB"/>
        </w:rPr>
        <w:t>Best Interest ‘Checklist’</w:t>
      </w:r>
    </w:p>
    <w:p w14:paraId="472CB6CE" w14:textId="77777777" w:rsidR="007E1556" w:rsidRPr="00F314EC" w:rsidRDefault="00E542B5" w:rsidP="007E1556">
      <w:pPr>
        <w:overflowPunct/>
        <w:jc w:val="both"/>
        <w:textAlignment w:val="auto"/>
        <w:rPr>
          <w:rFonts w:cs="Arial"/>
          <w:szCs w:val="22"/>
          <w:lang w:eastAsia="en-GB"/>
        </w:rPr>
      </w:pPr>
    </w:p>
    <w:p w14:paraId="472CB6CF" w14:textId="77777777" w:rsidR="007E1556" w:rsidRDefault="00E542B5" w:rsidP="002E5CD0">
      <w:pPr>
        <w:pStyle w:val="ListParagraph"/>
        <w:numPr>
          <w:ilvl w:val="0"/>
          <w:numId w:val="28"/>
        </w:numPr>
        <w:overflowPunct/>
        <w:jc w:val="both"/>
        <w:textAlignment w:val="auto"/>
        <w:rPr>
          <w:rFonts w:cs="Arial"/>
          <w:szCs w:val="22"/>
          <w:lang w:eastAsia="en-GB"/>
        </w:rPr>
      </w:pPr>
      <w:r w:rsidRPr="00976917">
        <w:rPr>
          <w:rFonts w:cs="Arial"/>
          <w:szCs w:val="22"/>
          <w:lang w:eastAsia="en-GB"/>
        </w:rPr>
        <w:t>Involve the person who lacks capacity</w:t>
      </w:r>
      <w:r>
        <w:rPr>
          <w:rFonts w:cs="Arial"/>
          <w:szCs w:val="22"/>
          <w:lang w:eastAsia="en-GB"/>
        </w:rPr>
        <w:t>.</w:t>
      </w:r>
    </w:p>
    <w:p w14:paraId="472CB6D0" w14:textId="77777777" w:rsidR="007E1556" w:rsidRDefault="00E542B5" w:rsidP="002E5CD0">
      <w:pPr>
        <w:pStyle w:val="ListParagraph"/>
        <w:numPr>
          <w:ilvl w:val="0"/>
          <w:numId w:val="28"/>
        </w:numPr>
        <w:overflowPunct/>
        <w:jc w:val="both"/>
        <w:textAlignment w:val="auto"/>
        <w:rPr>
          <w:rFonts w:cs="Arial"/>
          <w:szCs w:val="22"/>
          <w:lang w:eastAsia="en-GB"/>
        </w:rPr>
      </w:pPr>
      <w:r w:rsidRPr="00976917">
        <w:rPr>
          <w:rFonts w:cs="Arial"/>
          <w:szCs w:val="22"/>
          <w:lang w:eastAsia="en-GB"/>
        </w:rPr>
        <w:t>Consider their beliefs and values together with past and present wishes and feelings</w:t>
      </w:r>
      <w:r>
        <w:rPr>
          <w:rFonts w:cs="Arial"/>
          <w:szCs w:val="22"/>
          <w:lang w:eastAsia="en-GB"/>
        </w:rPr>
        <w:t>.</w:t>
      </w:r>
    </w:p>
    <w:p w14:paraId="472CB6D1" w14:textId="77777777" w:rsidR="007E1556" w:rsidRDefault="00E542B5" w:rsidP="002E5CD0">
      <w:pPr>
        <w:pStyle w:val="ListParagraph"/>
        <w:numPr>
          <w:ilvl w:val="0"/>
          <w:numId w:val="28"/>
        </w:numPr>
        <w:overflowPunct/>
        <w:jc w:val="both"/>
        <w:textAlignment w:val="auto"/>
        <w:rPr>
          <w:rFonts w:cs="Arial"/>
          <w:szCs w:val="22"/>
          <w:lang w:eastAsia="en-GB"/>
        </w:rPr>
      </w:pPr>
      <w:r w:rsidRPr="00976917">
        <w:rPr>
          <w:rFonts w:cs="Arial"/>
          <w:szCs w:val="22"/>
          <w:lang w:eastAsia="en-GB"/>
        </w:rPr>
        <w:t>Consult with others who are involved in thei</w:t>
      </w:r>
      <w:r w:rsidRPr="00976917">
        <w:rPr>
          <w:rFonts w:cs="Arial"/>
          <w:szCs w:val="22"/>
          <w:lang w:eastAsia="en-GB"/>
        </w:rPr>
        <w:t>r care</w:t>
      </w:r>
      <w:r>
        <w:rPr>
          <w:rFonts w:cs="Arial"/>
          <w:szCs w:val="22"/>
          <w:lang w:eastAsia="en-GB"/>
        </w:rPr>
        <w:t>.</w:t>
      </w:r>
    </w:p>
    <w:p w14:paraId="472CB6D2" w14:textId="77777777" w:rsidR="007E1556" w:rsidRDefault="00E542B5" w:rsidP="002E5CD0">
      <w:pPr>
        <w:pStyle w:val="ListParagraph"/>
        <w:numPr>
          <w:ilvl w:val="0"/>
          <w:numId w:val="28"/>
        </w:numPr>
        <w:overflowPunct/>
        <w:jc w:val="both"/>
        <w:textAlignment w:val="auto"/>
        <w:rPr>
          <w:rFonts w:cs="Arial"/>
          <w:szCs w:val="22"/>
          <w:lang w:eastAsia="en-GB"/>
        </w:rPr>
      </w:pPr>
      <w:r w:rsidRPr="00976917">
        <w:rPr>
          <w:rFonts w:cs="Arial"/>
          <w:szCs w:val="22"/>
          <w:lang w:eastAsia="en-GB"/>
        </w:rPr>
        <w:t>Do not make assumptions based solely on the person’s age, appearance, condition or behaviour.</w:t>
      </w:r>
    </w:p>
    <w:p w14:paraId="472CB6D3" w14:textId="77777777" w:rsidR="007E1556" w:rsidRDefault="00E542B5" w:rsidP="002E5CD0">
      <w:pPr>
        <w:pStyle w:val="ListParagraph"/>
        <w:numPr>
          <w:ilvl w:val="0"/>
          <w:numId w:val="28"/>
        </w:numPr>
        <w:overflowPunct/>
        <w:jc w:val="both"/>
        <w:textAlignment w:val="auto"/>
        <w:rPr>
          <w:rFonts w:cs="Arial"/>
          <w:szCs w:val="22"/>
          <w:lang w:eastAsia="en-GB"/>
        </w:rPr>
      </w:pPr>
      <w:r w:rsidRPr="00976917">
        <w:rPr>
          <w:rFonts w:cs="Arial"/>
          <w:szCs w:val="22"/>
          <w:lang w:eastAsia="en-GB"/>
        </w:rPr>
        <w:t>Is the person likely to regain capacity to make the decision in the future so could the decision wait?</w:t>
      </w:r>
    </w:p>
    <w:p w14:paraId="472CB6D4" w14:textId="77777777" w:rsidR="007E1556" w:rsidRPr="00976917" w:rsidRDefault="00E542B5" w:rsidP="002E5CD0">
      <w:pPr>
        <w:pStyle w:val="ListParagraph"/>
        <w:numPr>
          <w:ilvl w:val="0"/>
          <w:numId w:val="28"/>
        </w:numPr>
        <w:overflowPunct/>
        <w:jc w:val="both"/>
        <w:textAlignment w:val="auto"/>
        <w:rPr>
          <w:rFonts w:cs="Arial"/>
          <w:szCs w:val="22"/>
          <w:lang w:eastAsia="en-GB"/>
        </w:rPr>
      </w:pPr>
      <w:r w:rsidRPr="00976917">
        <w:rPr>
          <w:rFonts w:cs="Arial"/>
          <w:szCs w:val="22"/>
          <w:lang w:eastAsia="en-GB"/>
        </w:rPr>
        <w:t>Is this the least restrictive option?</w:t>
      </w:r>
    </w:p>
    <w:p w14:paraId="472CB6D5" w14:textId="77777777" w:rsidR="007E1556" w:rsidRPr="00F314EC" w:rsidRDefault="00E542B5" w:rsidP="007E1556">
      <w:pPr>
        <w:overflowPunct/>
        <w:jc w:val="both"/>
        <w:textAlignment w:val="auto"/>
        <w:rPr>
          <w:rFonts w:cs="Arial"/>
          <w:szCs w:val="22"/>
          <w:lang w:eastAsia="en-GB"/>
        </w:rPr>
      </w:pPr>
    </w:p>
    <w:p w14:paraId="472CB6D6" w14:textId="77777777" w:rsidR="007E1556" w:rsidRPr="0019021F" w:rsidRDefault="00E542B5" w:rsidP="007E1556">
      <w:pPr>
        <w:pStyle w:val="Heading2"/>
        <w:rPr>
          <w:lang w:eastAsia="en-GB"/>
        </w:rPr>
      </w:pPr>
      <w:bookmarkStart w:id="68" w:name="_Toc441573400"/>
      <w:bookmarkStart w:id="69" w:name="_Toc458502774"/>
      <w:r w:rsidRPr="00976917">
        <w:rPr>
          <w:lang w:eastAsia="en-GB"/>
        </w:rPr>
        <w:t xml:space="preserve">Deprivation of Liberty </w:t>
      </w:r>
      <w:r w:rsidRPr="00EC2210">
        <w:rPr>
          <w:lang w:eastAsia="en-GB"/>
        </w:rPr>
        <w:t xml:space="preserve">Safeguards </w:t>
      </w:r>
      <w:r w:rsidRPr="006A5F81">
        <w:rPr>
          <w:lang w:eastAsia="en-GB"/>
        </w:rPr>
        <w:t>(2009)</w:t>
      </w:r>
      <w:bookmarkEnd w:id="68"/>
      <w:bookmarkEnd w:id="69"/>
    </w:p>
    <w:p w14:paraId="472CB6D7" w14:textId="77777777" w:rsidR="007E1556" w:rsidRDefault="00E542B5" w:rsidP="007E1556">
      <w:pPr>
        <w:overflowPunct/>
        <w:jc w:val="both"/>
        <w:textAlignment w:val="auto"/>
        <w:rPr>
          <w:rFonts w:cs="Arial"/>
          <w:szCs w:val="22"/>
          <w:lang w:eastAsia="en-GB"/>
        </w:rPr>
      </w:pPr>
      <w:r w:rsidRPr="006A5F81">
        <w:rPr>
          <w:rFonts w:cs="Arial"/>
          <w:szCs w:val="22"/>
          <w:lang w:eastAsia="en-GB"/>
        </w:rPr>
        <w:t xml:space="preserve">DoLS was an amendment to the Mental Capacity Act (2005) and has been a legal requirement since October 2009. </w:t>
      </w:r>
    </w:p>
    <w:p w14:paraId="472CB6D8" w14:textId="77777777" w:rsidR="007E1556" w:rsidRPr="006A5F81" w:rsidRDefault="00E542B5" w:rsidP="007E1556">
      <w:pPr>
        <w:overflowPunct/>
        <w:jc w:val="both"/>
        <w:textAlignment w:val="auto"/>
        <w:rPr>
          <w:rFonts w:cs="Arial"/>
          <w:szCs w:val="22"/>
          <w:lang w:eastAsia="en-GB"/>
        </w:rPr>
      </w:pPr>
    </w:p>
    <w:p w14:paraId="472CB6D9" w14:textId="77777777" w:rsidR="007E1556" w:rsidRPr="006A5F81" w:rsidRDefault="00E542B5" w:rsidP="007E1556">
      <w:pPr>
        <w:overflowPunct/>
        <w:jc w:val="both"/>
        <w:textAlignment w:val="auto"/>
        <w:rPr>
          <w:rFonts w:cs="Arial"/>
          <w:szCs w:val="22"/>
          <w:lang w:eastAsia="en-GB"/>
        </w:rPr>
      </w:pPr>
      <w:r w:rsidRPr="006A5F81">
        <w:rPr>
          <w:rFonts w:cs="Arial"/>
          <w:szCs w:val="22"/>
          <w:lang w:eastAsia="en-GB"/>
        </w:rPr>
        <w:t>The</w:t>
      </w:r>
      <w:r>
        <w:rPr>
          <w:rFonts w:cs="Arial"/>
          <w:szCs w:val="22"/>
          <w:lang w:eastAsia="en-GB"/>
        </w:rPr>
        <w:t>se</w:t>
      </w:r>
      <w:r w:rsidRPr="006A5F81">
        <w:rPr>
          <w:rFonts w:cs="Arial"/>
          <w:szCs w:val="22"/>
          <w:lang w:eastAsia="en-GB"/>
        </w:rPr>
        <w:t xml:space="preserve"> </w:t>
      </w:r>
      <w:r>
        <w:rPr>
          <w:rFonts w:cs="Arial"/>
          <w:szCs w:val="22"/>
          <w:lang w:eastAsia="en-GB"/>
        </w:rPr>
        <w:t>s</w:t>
      </w:r>
      <w:r w:rsidRPr="006A5F81">
        <w:rPr>
          <w:rFonts w:cs="Arial"/>
          <w:szCs w:val="22"/>
          <w:lang w:eastAsia="en-GB"/>
        </w:rPr>
        <w:t xml:space="preserve">afeguards provide a legal framework to protect uphold the Human Rights of </w:t>
      </w:r>
      <w:r>
        <w:rPr>
          <w:rFonts w:cs="Arial"/>
          <w:szCs w:val="22"/>
          <w:lang w:eastAsia="en-GB"/>
        </w:rPr>
        <w:t>a</w:t>
      </w:r>
      <w:r w:rsidRPr="006A5F81">
        <w:rPr>
          <w:rFonts w:cs="Arial"/>
          <w:szCs w:val="22"/>
          <w:lang w:eastAsia="en-GB"/>
        </w:rPr>
        <w:t>dults who lack capacit</w:t>
      </w:r>
      <w:r w:rsidRPr="006A5F81">
        <w:rPr>
          <w:rFonts w:cs="Arial"/>
          <w:szCs w:val="22"/>
          <w:lang w:eastAsia="en-GB"/>
        </w:rPr>
        <w:t>y to consent to their admission and accommodation in hospital for the purpose of receiving their care and/or treatment.</w:t>
      </w:r>
    </w:p>
    <w:p w14:paraId="472CB6DA" w14:textId="77777777" w:rsidR="007E1556" w:rsidRPr="00976917" w:rsidRDefault="00E542B5" w:rsidP="007E1556">
      <w:pPr>
        <w:overflowPunct/>
        <w:jc w:val="both"/>
        <w:textAlignment w:val="auto"/>
        <w:rPr>
          <w:rFonts w:cs="Arial"/>
          <w:b/>
          <w:szCs w:val="22"/>
          <w:lang w:eastAsia="en-GB"/>
        </w:rPr>
      </w:pPr>
    </w:p>
    <w:p w14:paraId="472CB6DB" w14:textId="77777777" w:rsidR="007E1556" w:rsidRDefault="00E542B5" w:rsidP="002E5CD0">
      <w:pPr>
        <w:pStyle w:val="Heading3"/>
        <w:numPr>
          <w:ilvl w:val="2"/>
          <w:numId w:val="24"/>
        </w:numPr>
        <w:ind w:left="709" w:hanging="709"/>
        <w:jc w:val="left"/>
        <w:rPr>
          <w:lang w:eastAsia="en-GB"/>
        </w:rPr>
      </w:pPr>
      <w:bookmarkStart w:id="70" w:name="_Toc441573401"/>
      <w:bookmarkStart w:id="71" w:name="_Toc458502775"/>
      <w:r w:rsidRPr="00976917">
        <w:rPr>
          <w:lang w:eastAsia="en-GB"/>
        </w:rPr>
        <w:t>Who do</w:t>
      </w:r>
      <w:r>
        <w:rPr>
          <w:lang w:eastAsia="en-GB"/>
        </w:rPr>
        <w:t xml:space="preserve">es a DoLS </w:t>
      </w:r>
      <w:r w:rsidRPr="00976917">
        <w:rPr>
          <w:lang w:eastAsia="en-GB"/>
        </w:rPr>
        <w:t>apply to?</w:t>
      </w:r>
      <w:bookmarkEnd w:id="70"/>
      <w:bookmarkEnd w:id="71"/>
    </w:p>
    <w:p w14:paraId="472CB6DC" w14:textId="77777777" w:rsidR="007E1556" w:rsidRDefault="00E542B5" w:rsidP="007E1556">
      <w:pPr>
        <w:overflowPunct/>
        <w:jc w:val="both"/>
        <w:textAlignment w:val="auto"/>
        <w:rPr>
          <w:rFonts w:cs="Arial"/>
          <w:szCs w:val="22"/>
          <w:lang w:eastAsia="en-GB"/>
        </w:rPr>
      </w:pPr>
    </w:p>
    <w:p w14:paraId="472CB6DD" w14:textId="77777777" w:rsidR="007E1556" w:rsidRPr="00E9182B" w:rsidRDefault="00E542B5" w:rsidP="002E5CD0">
      <w:pPr>
        <w:pStyle w:val="ListParagraph"/>
        <w:numPr>
          <w:ilvl w:val="0"/>
          <w:numId w:val="29"/>
        </w:numPr>
        <w:overflowPunct/>
        <w:jc w:val="both"/>
        <w:textAlignment w:val="auto"/>
        <w:rPr>
          <w:rFonts w:cs="Arial"/>
          <w:szCs w:val="22"/>
          <w:lang w:eastAsia="en-GB"/>
        </w:rPr>
      </w:pPr>
      <w:r>
        <w:rPr>
          <w:rFonts w:cs="Arial"/>
          <w:szCs w:val="22"/>
          <w:lang w:eastAsia="en-GB"/>
        </w:rPr>
        <w:t>A</w:t>
      </w:r>
      <w:r w:rsidRPr="00E9182B">
        <w:rPr>
          <w:rFonts w:cs="Arial"/>
          <w:szCs w:val="22"/>
          <w:lang w:eastAsia="en-GB"/>
        </w:rPr>
        <w:t xml:space="preserve"> person that are aged 18 and over that lacks capacity to consent to care/treatment they receive </w:t>
      </w:r>
    </w:p>
    <w:p w14:paraId="472CB6DE" w14:textId="77777777" w:rsidR="007E1556" w:rsidRDefault="00E542B5" w:rsidP="002E5CD0">
      <w:pPr>
        <w:pStyle w:val="ListParagraph"/>
        <w:numPr>
          <w:ilvl w:val="0"/>
          <w:numId w:val="29"/>
        </w:numPr>
        <w:overflowPunct/>
        <w:jc w:val="both"/>
        <w:textAlignment w:val="auto"/>
        <w:rPr>
          <w:rFonts w:cs="Arial"/>
          <w:szCs w:val="22"/>
          <w:lang w:eastAsia="en-GB"/>
        </w:rPr>
      </w:pPr>
      <w:r>
        <w:rPr>
          <w:rFonts w:cs="Arial"/>
          <w:szCs w:val="22"/>
          <w:lang w:eastAsia="en-GB"/>
        </w:rPr>
        <w:t>A person r</w:t>
      </w:r>
      <w:r w:rsidRPr="00976917">
        <w:rPr>
          <w:rFonts w:cs="Arial"/>
          <w:szCs w:val="22"/>
          <w:lang w:eastAsia="en-GB"/>
        </w:rPr>
        <w:t>eceiv</w:t>
      </w:r>
      <w:r>
        <w:rPr>
          <w:rFonts w:cs="Arial"/>
          <w:szCs w:val="22"/>
          <w:lang w:eastAsia="en-GB"/>
        </w:rPr>
        <w:t>ing</w:t>
      </w:r>
      <w:r w:rsidRPr="00976917">
        <w:rPr>
          <w:rFonts w:cs="Arial"/>
          <w:szCs w:val="22"/>
          <w:lang w:eastAsia="en-GB"/>
        </w:rPr>
        <w:t xml:space="preserve"> care in a hospital, a care home setting or an adult placement scheme and the care they receive deprives them of their liberty</w:t>
      </w:r>
      <w:r>
        <w:rPr>
          <w:rFonts w:cs="Arial"/>
          <w:szCs w:val="22"/>
          <w:lang w:eastAsia="en-GB"/>
        </w:rPr>
        <w:t>.</w:t>
      </w:r>
    </w:p>
    <w:p w14:paraId="472CB6DF" w14:textId="77777777" w:rsidR="007E1556" w:rsidRDefault="00E542B5" w:rsidP="002E5CD0">
      <w:pPr>
        <w:pStyle w:val="ListParagraph"/>
        <w:numPr>
          <w:ilvl w:val="0"/>
          <w:numId w:val="29"/>
        </w:numPr>
        <w:overflowPunct/>
        <w:jc w:val="both"/>
        <w:textAlignment w:val="auto"/>
        <w:rPr>
          <w:rFonts w:cs="Arial"/>
          <w:szCs w:val="22"/>
          <w:lang w:eastAsia="en-GB"/>
        </w:rPr>
      </w:pPr>
      <w:r>
        <w:rPr>
          <w:rFonts w:cs="Arial"/>
          <w:szCs w:val="22"/>
          <w:lang w:eastAsia="en-GB"/>
        </w:rPr>
        <w:t>A person that is</w:t>
      </w:r>
      <w:r w:rsidRPr="00976917">
        <w:rPr>
          <w:rFonts w:cs="Arial"/>
          <w:szCs w:val="22"/>
          <w:lang w:eastAsia="en-GB"/>
        </w:rPr>
        <w:t xml:space="preserve"> not detained under the </w:t>
      </w:r>
      <w:r>
        <w:rPr>
          <w:rFonts w:cs="Arial"/>
          <w:szCs w:val="22"/>
          <w:lang w:eastAsia="en-GB"/>
        </w:rPr>
        <w:t>MHA.</w:t>
      </w:r>
    </w:p>
    <w:p w14:paraId="472CB6E0" w14:textId="77777777" w:rsidR="007E1556" w:rsidRPr="00A17965" w:rsidRDefault="00E542B5" w:rsidP="007E1556">
      <w:pPr>
        <w:overflowPunct/>
        <w:jc w:val="both"/>
        <w:textAlignment w:val="auto"/>
        <w:rPr>
          <w:rFonts w:cs="Arial"/>
          <w:b/>
          <w:szCs w:val="22"/>
          <w:lang w:eastAsia="en-GB"/>
        </w:rPr>
      </w:pPr>
    </w:p>
    <w:p w14:paraId="472CB6E1" w14:textId="77777777" w:rsidR="007E1556" w:rsidRDefault="00E542B5" w:rsidP="007E1556">
      <w:pPr>
        <w:pStyle w:val="Heading3"/>
        <w:ind w:left="709" w:hanging="709"/>
        <w:jc w:val="left"/>
        <w:rPr>
          <w:lang w:eastAsia="en-GB"/>
        </w:rPr>
      </w:pPr>
      <w:bookmarkStart w:id="72" w:name="_Toc441573402"/>
      <w:bookmarkStart w:id="73" w:name="_Toc458502776"/>
      <w:r>
        <w:rPr>
          <w:lang w:eastAsia="en-GB"/>
        </w:rPr>
        <w:t>Why Might S</w:t>
      </w:r>
      <w:r w:rsidRPr="00A17965">
        <w:rPr>
          <w:lang w:eastAsia="en-GB"/>
        </w:rPr>
        <w:t>omeone need a DoLS?</w:t>
      </w:r>
      <w:bookmarkEnd w:id="72"/>
      <w:bookmarkEnd w:id="73"/>
    </w:p>
    <w:p w14:paraId="472CB6E2" w14:textId="77777777" w:rsidR="007E1556" w:rsidRPr="00A17965" w:rsidRDefault="00E542B5" w:rsidP="007E1556">
      <w:pPr>
        <w:overflowPunct/>
        <w:jc w:val="both"/>
        <w:textAlignment w:val="auto"/>
        <w:rPr>
          <w:rFonts w:cs="Arial"/>
          <w:b/>
          <w:szCs w:val="22"/>
          <w:lang w:eastAsia="en-GB"/>
        </w:rPr>
      </w:pPr>
    </w:p>
    <w:p w14:paraId="472CB6E3" w14:textId="77777777" w:rsidR="007E1556" w:rsidRDefault="00E542B5" w:rsidP="007E1556">
      <w:pPr>
        <w:overflowPunct/>
        <w:jc w:val="both"/>
        <w:textAlignment w:val="auto"/>
        <w:rPr>
          <w:rFonts w:cs="Arial"/>
          <w:szCs w:val="22"/>
          <w:lang w:eastAsia="en-GB"/>
        </w:rPr>
      </w:pPr>
      <w:r w:rsidRPr="00F314EC">
        <w:rPr>
          <w:rFonts w:cs="Arial"/>
          <w:szCs w:val="22"/>
          <w:lang w:eastAsia="en-GB"/>
        </w:rPr>
        <w:t xml:space="preserve">Sometimes it is necessary to restrict or </w:t>
      </w:r>
      <w:r w:rsidRPr="00F314EC">
        <w:rPr>
          <w:rFonts w:cs="Arial"/>
          <w:szCs w:val="22"/>
          <w:lang w:eastAsia="en-GB"/>
        </w:rPr>
        <w:t>restrain a person in order to provide care and treatment or protect them from harm</w:t>
      </w:r>
      <w:r>
        <w:rPr>
          <w:rFonts w:cs="Arial"/>
          <w:szCs w:val="22"/>
          <w:lang w:eastAsia="en-GB"/>
        </w:rPr>
        <w:t>.</w:t>
      </w:r>
    </w:p>
    <w:p w14:paraId="472CB6E4" w14:textId="77777777" w:rsidR="007E1556" w:rsidRPr="00F314EC" w:rsidRDefault="00E542B5" w:rsidP="007E1556">
      <w:pPr>
        <w:overflowPunct/>
        <w:jc w:val="both"/>
        <w:textAlignment w:val="auto"/>
        <w:rPr>
          <w:rFonts w:cs="Arial"/>
          <w:szCs w:val="22"/>
          <w:lang w:eastAsia="en-GB"/>
        </w:rPr>
      </w:pPr>
    </w:p>
    <w:p w14:paraId="472CB6E5" w14:textId="77777777" w:rsidR="007E1556" w:rsidRDefault="00E542B5" w:rsidP="007E1556">
      <w:pPr>
        <w:overflowPunct/>
        <w:jc w:val="both"/>
        <w:textAlignment w:val="auto"/>
        <w:rPr>
          <w:rFonts w:cs="Arial"/>
          <w:szCs w:val="22"/>
          <w:lang w:eastAsia="en-GB"/>
        </w:rPr>
      </w:pPr>
      <w:r w:rsidRPr="00F314EC">
        <w:rPr>
          <w:rFonts w:cs="Arial"/>
          <w:szCs w:val="22"/>
          <w:lang w:eastAsia="en-GB"/>
        </w:rPr>
        <w:t xml:space="preserve">Principles 4 and 5 of the </w:t>
      </w:r>
      <w:r>
        <w:rPr>
          <w:rFonts w:cs="Arial"/>
          <w:szCs w:val="22"/>
          <w:lang w:eastAsia="en-GB"/>
        </w:rPr>
        <w:t xml:space="preserve">MCA </w:t>
      </w:r>
      <w:r w:rsidRPr="00F314EC">
        <w:rPr>
          <w:rFonts w:cs="Arial"/>
          <w:szCs w:val="22"/>
          <w:lang w:eastAsia="en-GB"/>
        </w:rPr>
        <w:t>Act should always apply and any restraint or restriction MUST be in their best interests and of the least restrictive nature</w:t>
      </w:r>
      <w:r>
        <w:rPr>
          <w:rFonts w:cs="Arial"/>
          <w:szCs w:val="22"/>
          <w:lang w:eastAsia="en-GB"/>
        </w:rPr>
        <w:t>.</w:t>
      </w:r>
    </w:p>
    <w:p w14:paraId="472CB6E6" w14:textId="77777777" w:rsidR="007E1556" w:rsidRPr="00F314EC" w:rsidRDefault="00E542B5" w:rsidP="007E1556">
      <w:pPr>
        <w:overflowPunct/>
        <w:jc w:val="both"/>
        <w:textAlignment w:val="auto"/>
        <w:rPr>
          <w:rFonts w:cs="Arial"/>
          <w:szCs w:val="22"/>
          <w:lang w:eastAsia="en-GB"/>
        </w:rPr>
      </w:pPr>
    </w:p>
    <w:p w14:paraId="472CB6E7" w14:textId="77777777" w:rsidR="007E1556" w:rsidRDefault="00E542B5" w:rsidP="007E1556">
      <w:pPr>
        <w:pStyle w:val="Heading3"/>
        <w:ind w:left="709" w:hanging="709"/>
        <w:jc w:val="left"/>
        <w:rPr>
          <w:lang w:eastAsia="en-GB"/>
        </w:rPr>
      </w:pPr>
      <w:bookmarkStart w:id="74" w:name="_Toc441573403"/>
      <w:bookmarkStart w:id="75" w:name="_Toc458502777"/>
      <w:r w:rsidRPr="00A17965">
        <w:rPr>
          <w:lang w:eastAsia="en-GB"/>
        </w:rPr>
        <w:lastRenderedPageBreak/>
        <w:t xml:space="preserve">When Should a </w:t>
      </w:r>
      <w:r w:rsidRPr="00A17965">
        <w:rPr>
          <w:lang w:eastAsia="en-GB"/>
        </w:rPr>
        <w:t>DoLS Application be considered?</w:t>
      </w:r>
      <w:bookmarkEnd w:id="74"/>
      <w:bookmarkEnd w:id="75"/>
    </w:p>
    <w:p w14:paraId="472CB6E8" w14:textId="77777777" w:rsidR="007E1556" w:rsidRPr="00A17965" w:rsidRDefault="00E542B5" w:rsidP="007E1556">
      <w:pPr>
        <w:overflowPunct/>
        <w:jc w:val="both"/>
        <w:textAlignment w:val="auto"/>
        <w:rPr>
          <w:rFonts w:cs="Arial"/>
          <w:b/>
          <w:szCs w:val="22"/>
          <w:lang w:eastAsia="en-GB"/>
        </w:rPr>
      </w:pPr>
    </w:p>
    <w:p w14:paraId="472CB6E9" w14:textId="77777777" w:rsidR="007E1556" w:rsidRDefault="00E542B5" w:rsidP="007E1556">
      <w:pPr>
        <w:overflowPunct/>
        <w:jc w:val="both"/>
        <w:textAlignment w:val="auto"/>
        <w:rPr>
          <w:rFonts w:cs="Arial"/>
          <w:szCs w:val="22"/>
          <w:lang w:eastAsia="en-GB"/>
        </w:rPr>
      </w:pPr>
      <w:r w:rsidRPr="00F314EC">
        <w:rPr>
          <w:rFonts w:cs="Arial"/>
          <w:szCs w:val="22"/>
          <w:lang w:eastAsia="en-GB"/>
        </w:rPr>
        <w:t>On 19th March 2014 the Supreme Court revised the DoLS threshold to the following set of criteria:</w:t>
      </w:r>
    </w:p>
    <w:p w14:paraId="472CB6EA" w14:textId="77777777" w:rsidR="007E1556" w:rsidRPr="00F314EC" w:rsidRDefault="00E542B5" w:rsidP="007E1556">
      <w:pPr>
        <w:overflowPunct/>
        <w:jc w:val="both"/>
        <w:textAlignment w:val="auto"/>
        <w:rPr>
          <w:rFonts w:cs="Arial"/>
          <w:szCs w:val="22"/>
          <w:lang w:eastAsia="en-GB"/>
        </w:rPr>
      </w:pPr>
    </w:p>
    <w:p w14:paraId="472CB6EB" w14:textId="77777777" w:rsidR="007E1556" w:rsidRDefault="00E542B5" w:rsidP="002E5CD0">
      <w:pPr>
        <w:pStyle w:val="ListParagraph"/>
        <w:numPr>
          <w:ilvl w:val="0"/>
          <w:numId w:val="30"/>
        </w:numPr>
        <w:overflowPunct/>
        <w:jc w:val="both"/>
        <w:textAlignment w:val="auto"/>
        <w:rPr>
          <w:rFonts w:cs="Arial"/>
          <w:szCs w:val="22"/>
          <w:lang w:eastAsia="en-GB"/>
        </w:rPr>
      </w:pPr>
      <w:r w:rsidRPr="00A17965">
        <w:rPr>
          <w:rFonts w:cs="Arial"/>
          <w:szCs w:val="22"/>
          <w:lang w:eastAsia="en-GB"/>
        </w:rPr>
        <w:t xml:space="preserve">Is the </w:t>
      </w:r>
      <w:r>
        <w:rPr>
          <w:rFonts w:cs="Arial"/>
          <w:szCs w:val="22"/>
          <w:lang w:eastAsia="en-GB"/>
        </w:rPr>
        <w:t>p</w:t>
      </w:r>
      <w:r w:rsidRPr="00A17965">
        <w:rPr>
          <w:rFonts w:cs="Arial"/>
          <w:szCs w:val="22"/>
          <w:lang w:eastAsia="en-GB"/>
        </w:rPr>
        <w:t>erson subject to continuous supervision and control?</w:t>
      </w:r>
      <w:r>
        <w:rPr>
          <w:rFonts w:cs="Arial"/>
          <w:szCs w:val="22"/>
          <w:lang w:eastAsia="en-GB"/>
        </w:rPr>
        <w:t xml:space="preserve"> (Note: </w:t>
      </w:r>
      <w:r w:rsidRPr="00A17965">
        <w:rPr>
          <w:rFonts w:cs="Arial"/>
          <w:szCs w:val="22"/>
          <w:lang w:eastAsia="en-GB"/>
        </w:rPr>
        <w:t>This has not been clearly defined by the Supreme Court a</w:t>
      </w:r>
      <w:r w:rsidRPr="00A17965">
        <w:rPr>
          <w:rFonts w:cs="Arial"/>
          <w:szCs w:val="22"/>
          <w:lang w:eastAsia="en-GB"/>
        </w:rPr>
        <w:t>nd could be as low as the care and support required to meet the needs of the patient to meet their needs and keep them safe whilst in our care. This could include hourly checks, 1:1 support on a continuous or intermittent basis and the sup</w:t>
      </w:r>
      <w:r>
        <w:rPr>
          <w:rFonts w:cs="Arial"/>
          <w:szCs w:val="22"/>
          <w:lang w:eastAsia="en-GB"/>
        </w:rPr>
        <w:t>ervision of mobil</w:t>
      </w:r>
      <w:r>
        <w:rPr>
          <w:rFonts w:cs="Arial"/>
          <w:szCs w:val="22"/>
          <w:lang w:eastAsia="en-GB"/>
        </w:rPr>
        <w:t>ity/care tasks?</w:t>
      </w:r>
    </w:p>
    <w:p w14:paraId="472CB6EC" w14:textId="77777777" w:rsidR="007E1556" w:rsidRDefault="00E542B5" w:rsidP="002E5CD0">
      <w:pPr>
        <w:pStyle w:val="ListParagraph"/>
        <w:numPr>
          <w:ilvl w:val="0"/>
          <w:numId w:val="30"/>
        </w:numPr>
        <w:overflowPunct/>
        <w:jc w:val="both"/>
        <w:textAlignment w:val="auto"/>
        <w:rPr>
          <w:rFonts w:cs="Arial"/>
          <w:szCs w:val="22"/>
          <w:lang w:eastAsia="en-GB"/>
        </w:rPr>
      </w:pPr>
      <w:r w:rsidRPr="00A17965">
        <w:rPr>
          <w:rFonts w:cs="Arial"/>
          <w:szCs w:val="22"/>
          <w:lang w:eastAsia="en-GB"/>
        </w:rPr>
        <w:t xml:space="preserve">Is the </w:t>
      </w:r>
      <w:r>
        <w:rPr>
          <w:rFonts w:cs="Arial"/>
          <w:szCs w:val="22"/>
          <w:lang w:eastAsia="en-GB"/>
        </w:rPr>
        <w:t>p</w:t>
      </w:r>
      <w:r w:rsidRPr="00A17965">
        <w:rPr>
          <w:rFonts w:cs="Arial"/>
          <w:szCs w:val="22"/>
          <w:lang w:eastAsia="en-GB"/>
        </w:rPr>
        <w:t>erson free to leave?</w:t>
      </w:r>
    </w:p>
    <w:p w14:paraId="472CB6ED" w14:textId="77777777" w:rsidR="007E1556" w:rsidRDefault="00E542B5" w:rsidP="002E5CD0">
      <w:pPr>
        <w:pStyle w:val="ListParagraph"/>
        <w:numPr>
          <w:ilvl w:val="0"/>
          <w:numId w:val="30"/>
        </w:numPr>
        <w:overflowPunct/>
        <w:jc w:val="both"/>
        <w:textAlignment w:val="auto"/>
        <w:rPr>
          <w:rFonts w:cs="Arial"/>
          <w:szCs w:val="22"/>
          <w:lang w:eastAsia="en-GB"/>
        </w:rPr>
      </w:pPr>
      <w:r w:rsidRPr="00A17965">
        <w:rPr>
          <w:rFonts w:cs="Arial"/>
          <w:szCs w:val="22"/>
          <w:lang w:eastAsia="en-GB"/>
        </w:rPr>
        <w:t>This should not be assessed solely by whether a patient maybe actively seeking to leave or objecting to the stay but applies equally if the patient id fully compliant with care, treatment and restrictions. The t</w:t>
      </w:r>
      <w:r w:rsidRPr="00A17965">
        <w:rPr>
          <w:rFonts w:cs="Arial"/>
          <w:szCs w:val="22"/>
          <w:lang w:eastAsia="en-GB"/>
        </w:rPr>
        <w:t xml:space="preserve">est of whether an application should be considered should be based on the action the staff would need to take in order to prevent harm toward the patient should try to leave. </w:t>
      </w:r>
    </w:p>
    <w:p w14:paraId="472CB6EE" w14:textId="77777777" w:rsidR="007E1556" w:rsidRPr="00A17965" w:rsidRDefault="00E542B5" w:rsidP="007E1556">
      <w:pPr>
        <w:pStyle w:val="ListParagraph"/>
        <w:overflowPunct/>
        <w:jc w:val="both"/>
        <w:textAlignment w:val="auto"/>
        <w:rPr>
          <w:rFonts w:cs="Arial"/>
          <w:b/>
          <w:szCs w:val="22"/>
          <w:lang w:eastAsia="en-GB"/>
        </w:rPr>
      </w:pPr>
    </w:p>
    <w:p w14:paraId="472CB6EF" w14:textId="77777777" w:rsidR="007E1556" w:rsidRDefault="00E542B5" w:rsidP="007E1556">
      <w:pPr>
        <w:pStyle w:val="Heading3"/>
        <w:ind w:left="709" w:hanging="709"/>
        <w:jc w:val="left"/>
        <w:rPr>
          <w:lang w:eastAsia="en-GB"/>
        </w:rPr>
      </w:pPr>
      <w:bookmarkStart w:id="76" w:name="_Toc441573404"/>
      <w:bookmarkStart w:id="77" w:name="_Toc458502778"/>
      <w:r w:rsidRPr="00A17965">
        <w:rPr>
          <w:lang w:eastAsia="en-GB"/>
        </w:rPr>
        <w:t>What is a DoLS Authorisation?</w:t>
      </w:r>
      <w:bookmarkEnd w:id="76"/>
      <w:bookmarkEnd w:id="77"/>
    </w:p>
    <w:p w14:paraId="472CB6F0" w14:textId="77777777" w:rsidR="007E1556" w:rsidRPr="00A17965" w:rsidRDefault="00E542B5" w:rsidP="007E1556">
      <w:pPr>
        <w:overflowPunct/>
        <w:jc w:val="both"/>
        <w:textAlignment w:val="auto"/>
        <w:rPr>
          <w:rFonts w:cs="Arial"/>
          <w:b/>
          <w:szCs w:val="22"/>
          <w:lang w:eastAsia="en-GB"/>
        </w:rPr>
      </w:pPr>
    </w:p>
    <w:p w14:paraId="472CB6F1" w14:textId="77777777" w:rsidR="007E1556" w:rsidRDefault="00E542B5" w:rsidP="007E1556">
      <w:pPr>
        <w:overflowPunct/>
        <w:jc w:val="both"/>
        <w:textAlignment w:val="auto"/>
        <w:rPr>
          <w:rFonts w:cs="Arial"/>
          <w:szCs w:val="22"/>
          <w:lang w:eastAsia="en-GB"/>
        </w:rPr>
      </w:pPr>
      <w:r w:rsidRPr="00F314EC">
        <w:rPr>
          <w:rFonts w:cs="Arial"/>
          <w:szCs w:val="22"/>
          <w:lang w:eastAsia="en-GB"/>
        </w:rPr>
        <w:t xml:space="preserve">Where the two conditions are </w:t>
      </w:r>
      <w:r w:rsidRPr="00B627D8">
        <w:rPr>
          <w:rFonts w:cs="Arial"/>
          <w:szCs w:val="22"/>
          <w:lang w:eastAsia="en-GB"/>
        </w:rPr>
        <w:t>met (See 3.2.3) a D</w:t>
      </w:r>
      <w:r w:rsidRPr="00B627D8">
        <w:rPr>
          <w:rFonts w:cs="Arial"/>
          <w:szCs w:val="22"/>
          <w:lang w:eastAsia="en-GB"/>
        </w:rPr>
        <w:t>oLS authorisation should be requested from the relevant supervisory body. Contact and referral details of the supervisory bodies can be found on the MCA checklist (Appendix H)</w:t>
      </w:r>
    </w:p>
    <w:p w14:paraId="472CB6F2" w14:textId="77777777" w:rsidR="007E1556" w:rsidRPr="00F314EC" w:rsidRDefault="00E542B5" w:rsidP="007E1556">
      <w:pPr>
        <w:overflowPunct/>
        <w:jc w:val="both"/>
        <w:textAlignment w:val="auto"/>
        <w:rPr>
          <w:rFonts w:cs="Arial"/>
          <w:szCs w:val="22"/>
          <w:lang w:eastAsia="en-GB"/>
        </w:rPr>
      </w:pPr>
    </w:p>
    <w:p w14:paraId="472CB6F3" w14:textId="77777777" w:rsidR="007E1556" w:rsidRDefault="00E542B5" w:rsidP="007E1556">
      <w:pPr>
        <w:overflowPunct/>
        <w:jc w:val="both"/>
        <w:textAlignment w:val="auto"/>
        <w:rPr>
          <w:rFonts w:cs="Arial"/>
          <w:szCs w:val="22"/>
          <w:lang w:eastAsia="en-GB"/>
        </w:rPr>
      </w:pPr>
      <w:r w:rsidRPr="00F314EC">
        <w:rPr>
          <w:rFonts w:cs="Arial"/>
          <w:szCs w:val="22"/>
          <w:lang w:eastAsia="en-GB"/>
        </w:rPr>
        <w:t xml:space="preserve">DoLS is a statutory process which involves a number of assessments carried out </w:t>
      </w:r>
      <w:r w:rsidRPr="00F314EC">
        <w:rPr>
          <w:rFonts w:cs="Arial"/>
          <w:szCs w:val="22"/>
          <w:lang w:eastAsia="en-GB"/>
        </w:rPr>
        <w:t>by the Supervisory body to consider if a person has been deprived of their liberty.</w:t>
      </w:r>
      <w:r>
        <w:rPr>
          <w:rFonts w:cs="Arial"/>
          <w:szCs w:val="22"/>
          <w:lang w:eastAsia="en-GB"/>
        </w:rPr>
        <w:t xml:space="preserve"> A process flow chart and documentation is available on the Safeguarding section of the intranet. </w:t>
      </w:r>
    </w:p>
    <w:p w14:paraId="472CB6F4" w14:textId="77777777" w:rsidR="007E1556" w:rsidRPr="00F314EC" w:rsidRDefault="00E542B5" w:rsidP="007E1556">
      <w:pPr>
        <w:overflowPunct/>
        <w:jc w:val="both"/>
        <w:textAlignment w:val="auto"/>
        <w:rPr>
          <w:rFonts w:cs="Arial"/>
          <w:szCs w:val="22"/>
          <w:lang w:eastAsia="en-GB"/>
        </w:rPr>
      </w:pPr>
    </w:p>
    <w:p w14:paraId="472CB6F5" w14:textId="77777777" w:rsidR="007E1556" w:rsidRDefault="00E542B5" w:rsidP="007E1556">
      <w:pPr>
        <w:overflowPunct/>
        <w:jc w:val="both"/>
        <w:textAlignment w:val="auto"/>
        <w:rPr>
          <w:rFonts w:cs="Arial"/>
          <w:szCs w:val="22"/>
          <w:lang w:eastAsia="en-GB"/>
        </w:rPr>
      </w:pPr>
      <w:r w:rsidRPr="00F314EC">
        <w:rPr>
          <w:rFonts w:cs="Arial"/>
          <w:szCs w:val="22"/>
          <w:lang w:eastAsia="en-GB"/>
        </w:rPr>
        <w:t xml:space="preserve">If the </w:t>
      </w:r>
      <w:r>
        <w:rPr>
          <w:rFonts w:cs="Arial"/>
          <w:szCs w:val="22"/>
          <w:lang w:eastAsia="en-GB"/>
        </w:rPr>
        <w:t>s</w:t>
      </w:r>
      <w:r w:rsidRPr="00F314EC">
        <w:rPr>
          <w:rFonts w:cs="Arial"/>
          <w:szCs w:val="22"/>
          <w:lang w:eastAsia="en-GB"/>
        </w:rPr>
        <w:t xml:space="preserve">upervisory </w:t>
      </w:r>
      <w:r>
        <w:rPr>
          <w:rFonts w:cs="Arial"/>
          <w:szCs w:val="22"/>
          <w:lang w:eastAsia="en-GB"/>
        </w:rPr>
        <w:t>b</w:t>
      </w:r>
      <w:r w:rsidRPr="00F314EC">
        <w:rPr>
          <w:rFonts w:cs="Arial"/>
          <w:szCs w:val="22"/>
          <w:lang w:eastAsia="en-GB"/>
        </w:rPr>
        <w:t>ody agrees that the person is being deprived in their</w:t>
      </w:r>
      <w:r w:rsidRPr="00F314EC">
        <w:rPr>
          <w:rFonts w:cs="Arial"/>
          <w:szCs w:val="22"/>
          <w:lang w:eastAsia="en-GB"/>
        </w:rPr>
        <w:t xml:space="preserve"> best interests they will grant an authorisation to the hospital which legally allows the hospital to detain the person for a specified time.</w:t>
      </w:r>
    </w:p>
    <w:p w14:paraId="472CB6F6" w14:textId="77777777" w:rsidR="007E1556" w:rsidRPr="00F314EC" w:rsidRDefault="00E542B5" w:rsidP="007E1556">
      <w:pPr>
        <w:overflowPunct/>
        <w:jc w:val="both"/>
        <w:textAlignment w:val="auto"/>
        <w:rPr>
          <w:rFonts w:cs="Arial"/>
          <w:szCs w:val="22"/>
          <w:lang w:eastAsia="en-GB"/>
        </w:rPr>
      </w:pPr>
    </w:p>
    <w:p w14:paraId="472CB6F7" w14:textId="77777777" w:rsidR="007E1556" w:rsidRPr="00BB2E14" w:rsidRDefault="00E542B5" w:rsidP="007E1556">
      <w:pPr>
        <w:overflowPunct/>
        <w:jc w:val="both"/>
        <w:textAlignment w:val="auto"/>
        <w:rPr>
          <w:rFonts w:cs="Arial"/>
          <w:szCs w:val="22"/>
          <w:lang w:eastAsia="en-GB"/>
        </w:rPr>
      </w:pPr>
      <w:r w:rsidRPr="00F314EC">
        <w:rPr>
          <w:rFonts w:cs="Arial"/>
          <w:szCs w:val="22"/>
          <w:lang w:eastAsia="en-GB"/>
        </w:rPr>
        <w:t>Supervisory body powers are devolved from central courts/government to local government.</w:t>
      </w:r>
    </w:p>
    <w:p w14:paraId="472CB6F8" w14:textId="77777777" w:rsidR="007E1556" w:rsidRDefault="00E542B5" w:rsidP="007E1556">
      <w:pPr>
        <w:pStyle w:val="Heading2"/>
        <w:tabs>
          <w:tab w:val="clear" w:pos="1296"/>
          <w:tab w:val="num" w:pos="720"/>
        </w:tabs>
        <w:spacing w:before="360"/>
        <w:ind w:left="720" w:hanging="720"/>
        <w:jc w:val="both"/>
        <w:rPr>
          <w:lang w:eastAsia="en-GB"/>
        </w:rPr>
      </w:pPr>
      <w:bookmarkStart w:id="78" w:name="_Toc440976834"/>
      <w:bookmarkStart w:id="79" w:name="_Toc441573405"/>
      <w:bookmarkStart w:id="80" w:name="_Toc458502779"/>
      <w:r>
        <w:rPr>
          <w:lang w:eastAsia="en-GB"/>
        </w:rPr>
        <w:t>Restraint</w:t>
      </w:r>
      <w:bookmarkEnd w:id="78"/>
      <w:bookmarkEnd w:id="79"/>
      <w:bookmarkEnd w:id="80"/>
    </w:p>
    <w:p w14:paraId="472CB6F9" w14:textId="77777777" w:rsidR="007E1556" w:rsidRPr="006A5A25" w:rsidRDefault="00E542B5" w:rsidP="007E1556">
      <w:pPr>
        <w:rPr>
          <w:b/>
          <w:lang w:eastAsia="en-GB"/>
        </w:rPr>
      </w:pPr>
      <w:r w:rsidRPr="006A5A25">
        <w:rPr>
          <w:b/>
          <w:lang w:eastAsia="en-GB"/>
        </w:rPr>
        <w:t>The decision to restrain must be made by a Registered Nurse, RMHN or doctor</w:t>
      </w:r>
      <w:r>
        <w:rPr>
          <w:b/>
          <w:lang w:eastAsia="en-GB"/>
        </w:rPr>
        <w:t>.</w:t>
      </w:r>
    </w:p>
    <w:p w14:paraId="472CB6FA" w14:textId="77777777" w:rsidR="007E1556" w:rsidRPr="00B627D8" w:rsidRDefault="00E542B5" w:rsidP="007E1556">
      <w:pPr>
        <w:rPr>
          <w:lang w:eastAsia="en-GB"/>
        </w:rPr>
      </w:pPr>
    </w:p>
    <w:p w14:paraId="472CB6FB" w14:textId="77777777" w:rsidR="007E1556" w:rsidRDefault="00E542B5" w:rsidP="007E1556">
      <w:pPr>
        <w:jc w:val="both"/>
        <w:rPr>
          <w:lang w:eastAsia="en-GB"/>
        </w:rPr>
      </w:pPr>
      <w:r>
        <w:rPr>
          <w:lang w:eastAsia="en-GB"/>
        </w:rPr>
        <w:t>Section 6 of the MCA (2005) states that someone is using restraint if they:</w:t>
      </w:r>
    </w:p>
    <w:p w14:paraId="472CB6FC" w14:textId="77777777" w:rsidR="007E1556" w:rsidRDefault="00E542B5" w:rsidP="007E1556">
      <w:pPr>
        <w:jc w:val="both"/>
        <w:rPr>
          <w:lang w:eastAsia="en-GB"/>
        </w:rPr>
      </w:pPr>
    </w:p>
    <w:p w14:paraId="472CB6FD" w14:textId="77777777" w:rsidR="007E1556" w:rsidRDefault="00E542B5" w:rsidP="002E5CD0">
      <w:pPr>
        <w:pStyle w:val="ListParagraph"/>
        <w:numPr>
          <w:ilvl w:val="0"/>
          <w:numId w:val="21"/>
        </w:numPr>
        <w:jc w:val="both"/>
        <w:rPr>
          <w:lang w:eastAsia="en-GB"/>
        </w:rPr>
      </w:pPr>
      <w:r>
        <w:rPr>
          <w:lang w:eastAsia="en-GB"/>
        </w:rPr>
        <w:t xml:space="preserve">Use force or threaten to use force to make someone do something they are resisting </w:t>
      </w:r>
      <w:r>
        <w:rPr>
          <w:b/>
          <w:lang w:eastAsia="en-GB"/>
        </w:rPr>
        <w:t>or</w:t>
      </w:r>
    </w:p>
    <w:p w14:paraId="472CB6FE" w14:textId="77777777" w:rsidR="007E1556" w:rsidRPr="004B18B1" w:rsidRDefault="00E542B5" w:rsidP="002E5CD0">
      <w:pPr>
        <w:pStyle w:val="ListParagraph"/>
        <w:numPr>
          <w:ilvl w:val="0"/>
          <w:numId w:val="21"/>
        </w:numPr>
        <w:jc w:val="both"/>
        <w:rPr>
          <w:lang w:eastAsia="en-GB"/>
        </w:rPr>
      </w:pPr>
      <w:r>
        <w:rPr>
          <w:lang w:eastAsia="en-GB"/>
        </w:rPr>
        <w:t>Restrict a pers</w:t>
      </w:r>
      <w:r>
        <w:rPr>
          <w:lang w:eastAsia="en-GB"/>
        </w:rPr>
        <w:t>on’s freedom of movement, whether they are resisting or not.</w:t>
      </w:r>
    </w:p>
    <w:p w14:paraId="472CB6FF" w14:textId="77777777" w:rsidR="007E1556" w:rsidRPr="00310E0F" w:rsidRDefault="00E542B5" w:rsidP="007E1556">
      <w:pPr>
        <w:overflowPunct/>
        <w:jc w:val="both"/>
        <w:textAlignment w:val="auto"/>
        <w:rPr>
          <w:rFonts w:cs="Arial"/>
          <w:szCs w:val="22"/>
          <w:lang w:eastAsia="en-GB"/>
        </w:rPr>
      </w:pPr>
    </w:p>
    <w:p w14:paraId="472CB700" w14:textId="77777777" w:rsidR="007E1556" w:rsidRDefault="00E542B5" w:rsidP="007E1556">
      <w:pPr>
        <w:overflowPunct/>
        <w:jc w:val="both"/>
        <w:textAlignment w:val="auto"/>
        <w:rPr>
          <w:rFonts w:cs="Arial"/>
          <w:szCs w:val="22"/>
          <w:lang w:eastAsia="en-GB"/>
        </w:rPr>
      </w:pPr>
      <w:r>
        <w:rPr>
          <w:rFonts w:cs="Arial"/>
          <w:szCs w:val="22"/>
          <w:lang w:eastAsia="en-GB"/>
        </w:rPr>
        <w:t>The MCA Act stipulates that any action to restrain a person who lacks capacity will NOT attract protection from liability unless the following two conditions are met:</w:t>
      </w:r>
    </w:p>
    <w:p w14:paraId="472CB701" w14:textId="77777777" w:rsidR="007E1556" w:rsidRDefault="00E542B5" w:rsidP="007E1556">
      <w:pPr>
        <w:overflowPunct/>
        <w:jc w:val="both"/>
        <w:textAlignment w:val="auto"/>
        <w:rPr>
          <w:rFonts w:cs="Arial"/>
          <w:szCs w:val="22"/>
          <w:lang w:eastAsia="en-GB"/>
        </w:rPr>
      </w:pPr>
    </w:p>
    <w:p w14:paraId="472CB702" w14:textId="77777777" w:rsidR="007E1556" w:rsidRDefault="00E542B5" w:rsidP="002E5CD0">
      <w:pPr>
        <w:pStyle w:val="ListParagraph"/>
        <w:numPr>
          <w:ilvl w:val="0"/>
          <w:numId w:val="22"/>
        </w:numPr>
        <w:overflowPunct/>
        <w:jc w:val="both"/>
        <w:textAlignment w:val="auto"/>
        <w:rPr>
          <w:rFonts w:cs="Arial"/>
          <w:szCs w:val="22"/>
          <w:lang w:eastAsia="en-GB"/>
        </w:rPr>
      </w:pPr>
      <w:r>
        <w:rPr>
          <w:rFonts w:cs="Arial"/>
          <w:szCs w:val="22"/>
          <w:lang w:eastAsia="en-GB"/>
        </w:rPr>
        <w:t>The person taking action m</w:t>
      </w:r>
      <w:r>
        <w:rPr>
          <w:rFonts w:cs="Arial"/>
          <w:szCs w:val="22"/>
          <w:lang w:eastAsia="en-GB"/>
        </w:rPr>
        <w:t xml:space="preserve">ust reasonably believe that restraint is necessary to prevent harm to the person who lacks capacity </w:t>
      </w:r>
      <w:r>
        <w:rPr>
          <w:rFonts w:cs="Arial"/>
          <w:b/>
          <w:szCs w:val="22"/>
          <w:lang w:eastAsia="en-GB"/>
        </w:rPr>
        <w:t>and.</w:t>
      </w:r>
    </w:p>
    <w:p w14:paraId="472CB703" w14:textId="77777777" w:rsidR="007E1556" w:rsidRDefault="00E542B5" w:rsidP="002E5CD0">
      <w:pPr>
        <w:pStyle w:val="ListParagraph"/>
        <w:numPr>
          <w:ilvl w:val="0"/>
          <w:numId w:val="22"/>
        </w:numPr>
        <w:overflowPunct/>
        <w:jc w:val="both"/>
        <w:textAlignment w:val="auto"/>
        <w:rPr>
          <w:rFonts w:cs="Arial"/>
          <w:szCs w:val="22"/>
          <w:lang w:eastAsia="en-GB"/>
        </w:rPr>
      </w:pPr>
      <w:r>
        <w:rPr>
          <w:rFonts w:cs="Arial"/>
          <w:szCs w:val="22"/>
          <w:lang w:eastAsia="en-GB"/>
        </w:rPr>
        <w:t>The amount or type of restraint used and the amount of time it lasts must be proportionate response to the likelihood and seriousness of harm.</w:t>
      </w:r>
    </w:p>
    <w:p w14:paraId="472CB704" w14:textId="77777777" w:rsidR="007E1556" w:rsidRDefault="00E542B5" w:rsidP="007E1556">
      <w:pPr>
        <w:overflowPunct/>
        <w:jc w:val="both"/>
        <w:textAlignment w:val="auto"/>
        <w:rPr>
          <w:rFonts w:cs="Arial"/>
          <w:szCs w:val="22"/>
          <w:lang w:eastAsia="en-GB"/>
        </w:rPr>
      </w:pPr>
    </w:p>
    <w:p w14:paraId="472CB705" w14:textId="77777777" w:rsidR="007E1556" w:rsidRDefault="00E542B5" w:rsidP="007E1556">
      <w:pPr>
        <w:overflowPunct/>
        <w:jc w:val="both"/>
        <w:textAlignment w:val="auto"/>
        <w:rPr>
          <w:rFonts w:cs="Arial"/>
          <w:szCs w:val="22"/>
          <w:lang w:eastAsia="en-GB"/>
        </w:rPr>
      </w:pPr>
      <w:r>
        <w:rPr>
          <w:rFonts w:cs="Arial"/>
          <w:szCs w:val="22"/>
          <w:lang w:eastAsia="en-GB"/>
        </w:rPr>
        <w:t>Any phy</w:t>
      </w:r>
      <w:r>
        <w:rPr>
          <w:rFonts w:cs="Arial"/>
          <w:szCs w:val="22"/>
          <w:lang w:eastAsia="en-GB"/>
        </w:rPr>
        <w:t>sical intervention should be informed by and comply with professional and regulatory guidance. Any consideration of the use of restraint must have objective reasons to justify if that restraint is necessary. It must be clearly documented that the person be</w:t>
      </w:r>
      <w:r>
        <w:rPr>
          <w:rFonts w:cs="Arial"/>
          <w:szCs w:val="22"/>
          <w:lang w:eastAsia="en-GB"/>
        </w:rPr>
        <w:t xml:space="preserve">ing cared for is likely to suffer harm unless proportionate restraint is used. </w:t>
      </w:r>
    </w:p>
    <w:p w14:paraId="472CB706" w14:textId="77777777" w:rsidR="007E1556" w:rsidRDefault="00E542B5" w:rsidP="007E1556">
      <w:pPr>
        <w:overflowPunct/>
        <w:jc w:val="both"/>
        <w:textAlignment w:val="auto"/>
        <w:rPr>
          <w:rFonts w:cs="Arial"/>
          <w:szCs w:val="22"/>
          <w:lang w:eastAsia="en-GB"/>
        </w:rPr>
      </w:pPr>
    </w:p>
    <w:p w14:paraId="472CB707" w14:textId="77777777" w:rsidR="007E1556" w:rsidRDefault="00E542B5" w:rsidP="007E1556">
      <w:pPr>
        <w:tabs>
          <w:tab w:val="center" w:pos="4945"/>
        </w:tabs>
        <w:overflowPunct/>
        <w:jc w:val="both"/>
        <w:textAlignment w:val="auto"/>
        <w:rPr>
          <w:rFonts w:cs="Arial"/>
          <w:szCs w:val="22"/>
          <w:lang w:eastAsia="en-GB"/>
        </w:rPr>
      </w:pPr>
      <w:r>
        <w:rPr>
          <w:rFonts w:cs="Arial"/>
          <w:szCs w:val="22"/>
          <w:lang w:eastAsia="en-GB"/>
        </w:rPr>
        <w:t>Employees must not use restraint just so that they can perform a task more easily. If restraint is necessary to prevent harm to the person who lacks capacity, it must be the m</w:t>
      </w:r>
      <w:r>
        <w:rPr>
          <w:rFonts w:cs="Arial"/>
          <w:szCs w:val="22"/>
          <w:lang w:eastAsia="en-GB"/>
        </w:rPr>
        <w:t xml:space="preserve">inimum amount of force </w:t>
      </w:r>
      <w:r>
        <w:rPr>
          <w:rFonts w:cs="Arial"/>
          <w:szCs w:val="22"/>
          <w:lang w:eastAsia="en-GB"/>
        </w:rPr>
        <w:lastRenderedPageBreak/>
        <w:t>of the shortest time possible. For further information refer to Royal College of Nursing RCN guidance ‘Let’s talk about restraint’. (Ref 15).</w:t>
      </w:r>
    </w:p>
    <w:p w14:paraId="472CB708" w14:textId="77777777" w:rsidR="007E1556" w:rsidRPr="001367FE" w:rsidRDefault="00E542B5" w:rsidP="007E1556">
      <w:pPr>
        <w:tabs>
          <w:tab w:val="center" w:pos="4945"/>
        </w:tabs>
        <w:overflowPunct/>
        <w:jc w:val="both"/>
        <w:textAlignment w:val="auto"/>
        <w:rPr>
          <w:rFonts w:cs="Arial"/>
          <w:b/>
          <w:szCs w:val="22"/>
          <w:lang w:eastAsia="en-GB"/>
        </w:rPr>
      </w:pPr>
    </w:p>
    <w:p w14:paraId="472CB709" w14:textId="77777777" w:rsidR="007E1556" w:rsidRDefault="00E542B5" w:rsidP="007E1556">
      <w:pPr>
        <w:tabs>
          <w:tab w:val="center" w:pos="4945"/>
        </w:tabs>
        <w:overflowPunct/>
        <w:textAlignment w:val="auto"/>
        <w:rPr>
          <w:rFonts w:cs="Arial"/>
          <w:b/>
          <w:szCs w:val="22"/>
          <w:lang w:eastAsia="en-GB"/>
        </w:rPr>
      </w:pPr>
      <w:r>
        <w:rPr>
          <w:rFonts w:cs="Arial"/>
          <w:b/>
          <w:szCs w:val="22"/>
          <w:lang w:eastAsia="en-GB"/>
        </w:rPr>
        <w:t>Employee MUST NOT</w:t>
      </w:r>
      <w:r w:rsidRPr="001367FE">
        <w:rPr>
          <w:rFonts w:cs="Arial"/>
          <w:b/>
          <w:szCs w:val="22"/>
          <w:lang w:eastAsia="en-GB"/>
        </w:rPr>
        <w:t xml:space="preserve"> physically restrain a patient unless they have been provided with the ap</w:t>
      </w:r>
      <w:r w:rsidRPr="001367FE">
        <w:rPr>
          <w:rFonts w:cs="Arial"/>
          <w:b/>
          <w:szCs w:val="22"/>
          <w:lang w:eastAsia="en-GB"/>
        </w:rPr>
        <w:t>propriate training</w:t>
      </w:r>
      <w:r>
        <w:rPr>
          <w:rFonts w:cs="Arial"/>
          <w:b/>
          <w:szCs w:val="22"/>
          <w:lang w:eastAsia="en-GB"/>
        </w:rPr>
        <w:t>.</w:t>
      </w:r>
    </w:p>
    <w:p w14:paraId="472CB70A" w14:textId="77777777" w:rsidR="007E1556" w:rsidRPr="00022C95" w:rsidRDefault="00E542B5" w:rsidP="007E1556">
      <w:pPr>
        <w:tabs>
          <w:tab w:val="center" w:pos="4945"/>
        </w:tabs>
        <w:overflowPunct/>
        <w:textAlignment w:val="auto"/>
        <w:rPr>
          <w:lang w:eastAsia="en-GB"/>
        </w:rPr>
      </w:pPr>
    </w:p>
    <w:p w14:paraId="472CB70B" w14:textId="77777777" w:rsidR="007E1556" w:rsidRPr="00A40488" w:rsidRDefault="00E542B5" w:rsidP="007E1556">
      <w:pPr>
        <w:pStyle w:val="Heading2"/>
      </w:pPr>
      <w:bookmarkStart w:id="81" w:name="_Toc440976835"/>
      <w:bookmarkStart w:id="82" w:name="_Toc441573406"/>
      <w:bookmarkStart w:id="83" w:name="_Toc458502780"/>
      <w:r w:rsidRPr="00A40488">
        <w:t>Medication as a ‘Chemical Restraint’</w:t>
      </w:r>
      <w:bookmarkEnd w:id="81"/>
      <w:bookmarkEnd w:id="82"/>
      <w:bookmarkEnd w:id="83"/>
    </w:p>
    <w:p w14:paraId="472CB70C" w14:textId="77777777" w:rsidR="007E1556" w:rsidRDefault="00E542B5" w:rsidP="007E1556">
      <w:pPr>
        <w:tabs>
          <w:tab w:val="center" w:pos="4945"/>
        </w:tabs>
        <w:overflowPunct/>
        <w:textAlignment w:val="auto"/>
        <w:rPr>
          <w:rFonts w:cs="Arial"/>
          <w:szCs w:val="22"/>
          <w:lang w:eastAsia="en-GB"/>
        </w:rPr>
      </w:pPr>
      <w:r w:rsidRPr="00022C95">
        <w:rPr>
          <w:rFonts w:cs="Arial"/>
          <w:szCs w:val="22"/>
          <w:lang w:eastAsia="en-GB"/>
        </w:rPr>
        <w:t>Where a patient lacks capacity</w:t>
      </w:r>
      <w:r>
        <w:rPr>
          <w:rFonts w:cs="Arial"/>
          <w:szCs w:val="22"/>
          <w:lang w:eastAsia="en-GB"/>
        </w:rPr>
        <w:t xml:space="preserve"> medication should only be given under ‘restraint’ if assessment has been completed under ‘best interests’. </w:t>
      </w:r>
    </w:p>
    <w:p w14:paraId="472CB70D" w14:textId="77777777" w:rsidR="007E1556" w:rsidRDefault="00E542B5" w:rsidP="007E1556">
      <w:pPr>
        <w:tabs>
          <w:tab w:val="center" w:pos="4945"/>
        </w:tabs>
        <w:overflowPunct/>
        <w:textAlignment w:val="auto"/>
        <w:rPr>
          <w:rFonts w:cs="Arial"/>
          <w:szCs w:val="22"/>
          <w:lang w:eastAsia="en-GB"/>
        </w:rPr>
      </w:pPr>
    </w:p>
    <w:p w14:paraId="472CB70E" w14:textId="77777777" w:rsidR="007E1556" w:rsidRDefault="00E542B5" w:rsidP="007E1556">
      <w:pPr>
        <w:tabs>
          <w:tab w:val="center" w:pos="4945"/>
        </w:tabs>
        <w:overflowPunct/>
        <w:textAlignment w:val="auto"/>
        <w:rPr>
          <w:rFonts w:cs="Arial"/>
          <w:szCs w:val="22"/>
          <w:lang w:eastAsia="en-GB"/>
        </w:rPr>
      </w:pPr>
      <w:r>
        <w:rPr>
          <w:rFonts w:cs="Arial"/>
          <w:szCs w:val="22"/>
          <w:lang w:eastAsia="en-GB"/>
        </w:rPr>
        <w:t xml:space="preserve">A record of the Best Interests decision must be clearly </w:t>
      </w:r>
      <w:r>
        <w:rPr>
          <w:rFonts w:cs="Arial"/>
          <w:szCs w:val="22"/>
          <w:lang w:eastAsia="en-GB"/>
        </w:rPr>
        <w:t>documented in the patients’ medical notes:</w:t>
      </w:r>
    </w:p>
    <w:p w14:paraId="472CB70F" w14:textId="77777777" w:rsidR="007E1556" w:rsidRDefault="00E542B5" w:rsidP="007E1556">
      <w:pPr>
        <w:tabs>
          <w:tab w:val="center" w:pos="4945"/>
        </w:tabs>
        <w:overflowPunct/>
        <w:textAlignment w:val="auto"/>
        <w:rPr>
          <w:rFonts w:cs="Arial"/>
          <w:szCs w:val="22"/>
          <w:lang w:eastAsia="en-GB"/>
        </w:rPr>
      </w:pPr>
    </w:p>
    <w:p w14:paraId="472CB710" w14:textId="77777777" w:rsidR="007E1556" w:rsidRDefault="00E542B5" w:rsidP="002E5CD0">
      <w:pPr>
        <w:pStyle w:val="ListParagraph"/>
        <w:numPr>
          <w:ilvl w:val="0"/>
          <w:numId w:val="23"/>
        </w:numPr>
        <w:tabs>
          <w:tab w:val="center" w:pos="4945"/>
        </w:tabs>
        <w:overflowPunct/>
        <w:textAlignment w:val="auto"/>
        <w:rPr>
          <w:rFonts w:cs="Arial"/>
          <w:szCs w:val="22"/>
          <w:lang w:eastAsia="en-GB"/>
        </w:rPr>
      </w:pPr>
      <w:r>
        <w:rPr>
          <w:rFonts w:cs="Arial"/>
          <w:szCs w:val="22"/>
          <w:lang w:eastAsia="en-GB"/>
        </w:rPr>
        <w:t>Involve the person who lacks capacity.</w:t>
      </w:r>
    </w:p>
    <w:p w14:paraId="472CB711" w14:textId="77777777" w:rsidR="007E1556" w:rsidRDefault="00E542B5" w:rsidP="002E5CD0">
      <w:pPr>
        <w:pStyle w:val="ListParagraph"/>
        <w:numPr>
          <w:ilvl w:val="0"/>
          <w:numId w:val="23"/>
        </w:numPr>
        <w:tabs>
          <w:tab w:val="center" w:pos="4945"/>
        </w:tabs>
        <w:overflowPunct/>
        <w:textAlignment w:val="auto"/>
        <w:rPr>
          <w:rFonts w:cs="Arial"/>
          <w:szCs w:val="22"/>
          <w:lang w:eastAsia="en-GB"/>
        </w:rPr>
      </w:pPr>
      <w:r>
        <w:rPr>
          <w:rFonts w:cs="Arial"/>
          <w:szCs w:val="22"/>
          <w:lang w:eastAsia="en-GB"/>
        </w:rPr>
        <w:t>Consider the beliefs and values together with past and present wishes and feelings (If known).</w:t>
      </w:r>
    </w:p>
    <w:p w14:paraId="472CB712" w14:textId="77777777" w:rsidR="007E1556" w:rsidRDefault="00E542B5" w:rsidP="002E5CD0">
      <w:pPr>
        <w:pStyle w:val="ListParagraph"/>
        <w:numPr>
          <w:ilvl w:val="0"/>
          <w:numId w:val="23"/>
        </w:numPr>
        <w:tabs>
          <w:tab w:val="center" w:pos="4945"/>
        </w:tabs>
        <w:overflowPunct/>
        <w:textAlignment w:val="auto"/>
        <w:rPr>
          <w:rFonts w:cs="Arial"/>
          <w:szCs w:val="22"/>
          <w:lang w:eastAsia="en-GB"/>
        </w:rPr>
      </w:pPr>
      <w:r>
        <w:rPr>
          <w:rFonts w:cs="Arial"/>
          <w:szCs w:val="22"/>
          <w:lang w:eastAsia="en-GB"/>
        </w:rPr>
        <w:t>Consult with others who are involved in their care.</w:t>
      </w:r>
    </w:p>
    <w:p w14:paraId="472CB713" w14:textId="77777777" w:rsidR="007E1556" w:rsidRDefault="00E542B5" w:rsidP="002E5CD0">
      <w:pPr>
        <w:pStyle w:val="ListParagraph"/>
        <w:numPr>
          <w:ilvl w:val="0"/>
          <w:numId w:val="23"/>
        </w:numPr>
        <w:tabs>
          <w:tab w:val="center" w:pos="4945"/>
        </w:tabs>
        <w:overflowPunct/>
        <w:textAlignment w:val="auto"/>
        <w:rPr>
          <w:rFonts w:cs="Arial"/>
          <w:b/>
          <w:szCs w:val="22"/>
          <w:lang w:eastAsia="en-GB"/>
        </w:rPr>
      </w:pPr>
      <w:r w:rsidRPr="00022C95">
        <w:rPr>
          <w:rFonts w:cs="Arial"/>
          <w:b/>
          <w:szCs w:val="22"/>
          <w:lang w:eastAsia="en-GB"/>
        </w:rPr>
        <w:t>Ask: ‘Is this the least re</w:t>
      </w:r>
      <w:r w:rsidRPr="00022C95">
        <w:rPr>
          <w:rFonts w:cs="Arial"/>
          <w:b/>
          <w:szCs w:val="22"/>
          <w:lang w:eastAsia="en-GB"/>
        </w:rPr>
        <w:t>strictive option’?</w:t>
      </w:r>
    </w:p>
    <w:p w14:paraId="472CB714" w14:textId="77777777" w:rsidR="007E1556" w:rsidRPr="00CA6357" w:rsidRDefault="00E542B5" w:rsidP="007E1556">
      <w:pPr>
        <w:tabs>
          <w:tab w:val="center" w:pos="4945"/>
        </w:tabs>
        <w:overflowPunct/>
        <w:textAlignment w:val="auto"/>
        <w:rPr>
          <w:rFonts w:cs="Arial"/>
          <w:szCs w:val="22"/>
          <w:lang w:eastAsia="en-GB"/>
        </w:rPr>
      </w:pPr>
    </w:p>
    <w:p w14:paraId="472CB715" w14:textId="77777777" w:rsidR="007E1556" w:rsidRDefault="00E542B5" w:rsidP="007E1556">
      <w:pPr>
        <w:tabs>
          <w:tab w:val="center" w:pos="4945"/>
        </w:tabs>
        <w:overflowPunct/>
        <w:textAlignment w:val="auto"/>
        <w:rPr>
          <w:rFonts w:cs="Arial"/>
          <w:szCs w:val="22"/>
          <w:lang w:eastAsia="en-GB"/>
        </w:rPr>
      </w:pPr>
      <w:r w:rsidRPr="00CA6357">
        <w:rPr>
          <w:rFonts w:cs="Arial"/>
          <w:szCs w:val="22"/>
          <w:lang w:eastAsia="en-GB"/>
        </w:rPr>
        <w:t xml:space="preserve">For advice and/or guidance for practice in relation to the </w:t>
      </w:r>
      <w:r>
        <w:rPr>
          <w:rFonts w:cs="Arial"/>
          <w:szCs w:val="22"/>
          <w:lang w:eastAsia="en-GB"/>
        </w:rPr>
        <w:t>MCA (2005)</w:t>
      </w:r>
      <w:r w:rsidRPr="009641DA">
        <w:rPr>
          <w:rFonts w:cs="Arial"/>
          <w:szCs w:val="22"/>
          <w:lang w:eastAsia="en-GB"/>
        </w:rPr>
        <w:t xml:space="preserve"> refer to the Mental Capacity Act Policy and Procedures </w:t>
      </w:r>
      <w:r>
        <w:rPr>
          <w:rFonts w:cs="Arial"/>
          <w:szCs w:val="22"/>
          <w:lang w:eastAsia="en-GB"/>
        </w:rPr>
        <w:t xml:space="preserve">(Ref 3) </w:t>
      </w:r>
      <w:r w:rsidRPr="009641DA">
        <w:rPr>
          <w:rFonts w:cs="Arial"/>
          <w:szCs w:val="22"/>
          <w:lang w:eastAsia="en-GB"/>
        </w:rPr>
        <w:t xml:space="preserve">document available on the Intranet or contact the Safeguarding leads (Contact details available on the </w:t>
      </w:r>
      <w:r>
        <w:rPr>
          <w:rFonts w:cs="Arial"/>
          <w:szCs w:val="22"/>
          <w:lang w:eastAsia="en-GB"/>
        </w:rPr>
        <w:t>Safeguarding section of the intranet</w:t>
      </w:r>
      <w:r w:rsidRPr="009641DA">
        <w:rPr>
          <w:rFonts w:cs="Arial"/>
          <w:szCs w:val="22"/>
          <w:lang w:eastAsia="en-GB"/>
        </w:rPr>
        <w:t>)</w:t>
      </w:r>
      <w:r>
        <w:rPr>
          <w:rFonts w:cs="Arial"/>
          <w:szCs w:val="22"/>
          <w:lang w:eastAsia="en-GB"/>
        </w:rPr>
        <w:t>.</w:t>
      </w:r>
    </w:p>
    <w:p w14:paraId="472CB716" w14:textId="77777777" w:rsidR="007E1556" w:rsidRPr="00D06BD3" w:rsidRDefault="00E542B5" w:rsidP="007E1556">
      <w:pPr>
        <w:tabs>
          <w:tab w:val="center" w:pos="4945"/>
        </w:tabs>
        <w:overflowPunct/>
        <w:textAlignment w:val="auto"/>
        <w:rPr>
          <w:rFonts w:cs="Arial"/>
          <w:szCs w:val="22"/>
          <w:lang w:eastAsia="en-GB"/>
        </w:rPr>
      </w:pPr>
    </w:p>
    <w:p w14:paraId="472CB717" w14:textId="77777777" w:rsidR="007E1556" w:rsidRPr="007E1556" w:rsidRDefault="00E542B5" w:rsidP="007E1556">
      <w:pPr>
        <w:pStyle w:val="Heading2"/>
      </w:pPr>
      <w:bookmarkStart w:id="84" w:name="_Toc440976836"/>
      <w:bookmarkStart w:id="85" w:name="_Toc441573407"/>
      <w:bookmarkStart w:id="86" w:name="_Toc458502781"/>
      <w:r w:rsidRPr="007E1556">
        <w:t>Mental Health Act (2007) (MHA) Considerations</w:t>
      </w:r>
      <w:bookmarkEnd w:id="84"/>
      <w:bookmarkEnd w:id="85"/>
      <w:bookmarkEnd w:id="86"/>
    </w:p>
    <w:p w14:paraId="472CB718" w14:textId="77777777" w:rsidR="007E1556" w:rsidRDefault="00E542B5" w:rsidP="007E1556">
      <w:pPr>
        <w:jc w:val="both"/>
        <w:rPr>
          <w:lang w:eastAsia="en-GB"/>
        </w:rPr>
      </w:pPr>
      <w:r>
        <w:rPr>
          <w:lang w:eastAsia="en-GB"/>
        </w:rPr>
        <w:t>In most cases, when people are treated in hospital or another mental health facility they have agreed or volunteered to be there. They are referred to as a "voluntary pat</w:t>
      </w:r>
      <w:r>
        <w:rPr>
          <w:lang w:eastAsia="en-GB"/>
        </w:rPr>
        <w:t>ient".</w:t>
      </w:r>
    </w:p>
    <w:p w14:paraId="472CB719" w14:textId="77777777" w:rsidR="007E1556" w:rsidRDefault="00E542B5" w:rsidP="007E1556">
      <w:pPr>
        <w:jc w:val="both"/>
        <w:rPr>
          <w:lang w:eastAsia="en-GB"/>
        </w:rPr>
      </w:pPr>
    </w:p>
    <w:p w14:paraId="472CB71A" w14:textId="77777777" w:rsidR="007E1556" w:rsidRDefault="00E542B5" w:rsidP="007E1556">
      <w:pPr>
        <w:jc w:val="both"/>
        <w:rPr>
          <w:lang w:eastAsia="en-GB"/>
        </w:rPr>
      </w:pPr>
      <w:r>
        <w:rPr>
          <w:lang w:eastAsia="en-GB"/>
        </w:rPr>
        <w:t>However, there are cases when a person can be detained (also known as sectioned) under the Mental Health Act (2007) (MHA) and treated without their agreement. The MHA is the main piece of legislation that covers the assessment, treatment and rights</w:t>
      </w:r>
      <w:r>
        <w:rPr>
          <w:lang w:eastAsia="en-GB"/>
        </w:rPr>
        <w:t xml:space="preserve"> of people with a mental health disorder.</w:t>
      </w:r>
    </w:p>
    <w:p w14:paraId="472CB71B" w14:textId="77777777" w:rsidR="007E1556" w:rsidRDefault="00E542B5" w:rsidP="007E1556">
      <w:pPr>
        <w:jc w:val="both"/>
        <w:rPr>
          <w:lang w:eastAsia="en-GB"/>
        </w:rPr>
      </w:pPr>
    </w:p>
    <w:p w14:paraId="472CB71C" w14:textId="77777777" w:rsidR="007E1556" w:rsidRDefault="00E542B5" w:rsidP="007E1556">
      <w:pPr>
        <w:jc w:val="both"/>
        <w:rPr>
          <w:lang w:eastAsia="en-GB"/>
        </w:rPr>
      </w:pPr>
      <w:r>
        <w:rPr>
          <w:lang w:eastAsia="en-GB"/>
        </w:rPr>
        <w:t>People detained under the MHA need urgent treatment for a mental health disorder and are at risk of harm to themselves or others.</w:t>
      </w:r>
    </w:p>
    <w:p w14:paraId="472CB71D" w14:textId="77777777" w:rsidR="007E1556" w:rsidRDefault="00E542B5" w:rsidP="007E1556">
      <w:pPr>
        <w:jc w:val="both"/>
        <w:rPr>
          <w:lang w:eastAsia="en-GB"/>
        </w:rPr>
      </w:pPr>
    </w:p>
    <w:p w14:paraId="472CB71E" w14:textId="77777777" w:rsidR="007E1556" w:rsidRDefault="00E542B5" w:rsidP="007E1556">
      <w:pPr>
        <w:jc w:val="both"/>
        <w:rPr>
          <w:rFonts w:cs="Arial"/>
          <w:szCs w:val="22"/>
          <w:lang w:eastAsia="en-GB"/>
        </w:rPr>
      </w:pPr>
      <w:r w:rsidRPr="007F10EE">
        <w:rPr>
          <w:rFonts w:cs="Arial"/>
          <w:szCs w:val="22"/>
          <w:lang w:eastAsia="en-GB"/>
        </w:rPr>
        <w:t>MHA, assessment and treatment are covered under the act, and this would be inclusi</w:t>
      </w:r>
      <w:r w:rsidRPr="007F10EE">
        <w:rPr>
          <w:rFonts w:cs="Arial"/>
          <w:szCs w:val="22"/>
          <w:lang w:eastAsia="en-GB"/>
        </w:rPr>
        <w:t>ve of the need for supervisio</w:t>
      </w:r>
      <w:r>
        <w:rPr>
          <w:rFonts w:cs="Arial"/>
          <w:szCs w:val="22"/>
          <w:lang w:eastAsia="en-GB"/>
        </w:rPr>
        <w:t>n. It is important to note, patients</w:t>
      </w:r>
      <w:r w:rsidRPr="007F10EE">
        <w:rPr>
          <w:rFonts w:cs="Arial"/>
          <w:szCs w:val="22"/>
          <w:lang w:eastAsia="en-GB"/>
        </w:rPr>
        <w:t xml:space="preserve"> who are subject to provisions of the MHA are exempt from </w:t>
      </w:r>
      <w:r>
        <w:rPr>
          <w:rFonts w:cs="Arial"/>
          <w:szCs w:val="22"/>
          <w:lang w:eastAsia="en-GB"/>
        </w:rPr>
        <w:t xml:space="preserve">Depravation of Liberty Orders (DoL’s).  </w:t>
      </w:r>
      <w:r w:rsidRPr="007F10EE">
        <w:rPr>
          <w:rFonts w:cs="Arial"/>
          <w:szCs w:val="22"/>
          <w:lang w:eastAsia="en-GB"/>
        </w:rPr>
        <w:t>However, should there be mental health need ident</w:t>
      </w:r>
      <w:r>
        <w:rPr>
          <w:rFonts w:cs="Arial"/>
          <w:szCs w:val="22"/>
          <w:lang w:eastAsia="en-GB"/>
        </w:rPr>
        <w:t>ified and the patient</w:t>
      </w:r>
      <w:r w:rsidRPr="007F10EE">
        <w:rPr>
          <w:rFonts w:cs="Arial"/>
          <w:szCs w:val="22"/>
          <w:lang w:eastAsia="en-GB"/>
        </w:rPr>
        <w:t xml:space="preserve"> require</w:t>
      </w:r>
      <w:r>
        <w:rPr>
          <w:rFonts w:cs="Arial"/>
          <w:szCs w:val="22"/>
          <w:lang w:eastAsia="en-GB"/>
        </w:rPr>
        <w:t>s assessment under the MHA, t</w:t>
      </w:r>
      <w:r w:rsidRPr="007F10EE">
        <w:rPr>
          <w:rFonts w:cs="Arial"/>
          <w:szCs w:val="22"/>
          <w:lang w:eastAsia="en-GB"/>
        </w:rPr>
        <w:t>he most ethical way forward would be assessment in a timely and coordinated manner.</w:t>
      </w:r>
    </w:p>
    <w:p w14:paraId="472CB71F" w14:textId="77777777" w:rsidR="007E1556" w:rsidRPr="007F10EE" w:rsidRDefault="00E542B5" w:rsidP="007E1556">
      <w:pPr>
        <w:overflowPunct/>
        <w:spacing w:line="276" w:lineRule="auto"/>
        <w:jc w:val="both"/>
        <w:textAlignment w:val="auto"/>
        <w:rPr>
          <w:rFonts w:cs="Arial"/>
          <w:szCs w:val="22"/>
          <w:lang w:eastAsia="en-GB"/>
        </w:rPr>
      </w:pPr>
    </w:p>
    <w:p w14:paraId="472CB720" w14:textId="77777777" w:rsidR="007E1556" w:rsidRDefault="00E542B5" w:rsidP="007E1556">
      <w:pPr>
        <w:overflowPunct/>
        <w:jc w:val="both"/>
        <w:textAlignment w:val="auto"/>
        <w:rPr>
          <w:rFonts w:cs="Arial"/>
          <w:szCs w:val="22"/>
          <w:lang w:eastAsia="en-GB"/>
        </w:rPr>
      </w:pPr>
      <w:r w:rsidRPr="007F10EE">
        <w:rPr>
          <w:rFonts w:cs="Arial"/>
          <w:szCs w:val="22"/>
          <w:lang w:eastAsia="en-GB"/>
        </w:rPr>
        <w:t xml:space="preserve">If the patient is suffering from mental disorder to such a degree that it is necessary for the patient to be immediately prevented from </w:t>
      </w:r>
      <w:r w:rsidRPr="007F10EE">
        <w:rPr>
          <w:rFonts w:cs="Arial"/>
          <w:szCs w:val="22"/>
          <w:lang w:eastAsia="en-GB"/>
        </w:rPr>
        <w:t>leaving the hospital either for the patient’s health or safety or for the protection of other people</w:t>
      </w:r>
      <w:r>
        <w:rPr>
          <w:rFonts w:cs="Arial"/>
          <w:szCs w:val="22"/>
          <w:lang w:eastAsia="en-GB"/>
        </w:rPr>
        <w:t xml:space="preserve"> apply the following principle of the MHA</w:t>
      </w:r>
      <w:r w:rsidRPr="007F10EE">
        <w:rPr>
          <w:rFonts w:cs="Arial"/>
          <w:szCs w:val="22"/>
          <w:lang w:eastAsia="en-GB"/>
        </w:rPr>
        <w:t>;</w:t>
      </w:r>
    </w:p>
    <w:p w14:paraId="472CB721" w14:textId="77777777" w:rsidR="007E1556" w:rsidRDefault="00E542B5" w:rsidP="007E1556">
      <w:pPr>
        <w:overflowPunct/>
        <w:spacing w:line="276" w:lineRule="auto"/>
        <w:jc w:val="both"/>
        <w:textAlignment w:val="auto"/>
        <w:rPr>
          <w:rFonts w:cs="Arial"/>
          <w:szCs w:val="22"/>
          <w:lang w:eastAsia="en-GB"/>
        </w:rPr>
      </w:pPr>
    </w:p>
    <w:p w14:paraId="472CB722" w14:textId="77777777" w:rsidR="007E1556" w:rsidRPr="00E9182B" w:rsidRDefault="00E542B5" w:rsidP="007E1556">
      <w:pPr>
        <w:pStyle w:val="Heading2"/>
        <w:rPr>
          <w:lang w:eastAsia="en-GB"/>
        </w:rPr>
      </w:pPr>
      <w:bookmarkStart w:id="87" w:name="_Toc441573408"/>
      <w:bookmarkStart w:id="88" w:name="_Toc458502782"/>
      <w:r w:rsidRPr="002C64D0">
        <w:rPr>
          <w:lang w:eastAsia="en-GB"/>
        </w:rPr>
        <w:t>Section 5 (2)</w:t>
      </w:r>
      <w:r>
        <w:rPr>
          <w:lang w:eastAsia="en-GB"/>
        </w:rPr>
        <w:t xml:space="preserve"> of the MHA</w:t>
      </w:r>
      <w:bookmarkEnd w:id="87"/>
      <w:bookmarkEnd w:id="88"/>
    </w:p>
    <w:p w14:paraId="472CB723" w14:textId="77777777" w:rsidR="007E1556" w:rsidRDefault="00E542B5" w:rsidP="007E1556">
      <w:pPr>
        <w:overflowPunct/>
        <w:jc w:val="both"/>
        <w:textAlignment w:val="auto"/>
        <w:rPr>
          <w:rFonts w:cs="Arial"/>
          <w:szCs w:val="22"/>
          <w:lang w:eastAsia="en-GB"/>
        </w:rPr>
      </w:pPr>
      <w:r w:rsidRPr="007F10EE">
        <w:rPr>
          <w:rFonts w:cs="Arial"/>
          <w:szCs w:val="22"/>
          <w:lang w:eastAsia="en-GB"/>
        </w:rPr>
        <w:t>Section 5(2) is the power under the MHA that allows the responsible consultant or their</w:t>
      </w:r>
      <w:r w:rsidRPr="007F10EE">
        <w:rPr>
          <w:rFonts w:cs="Arial"/>
          <w:szCs w:val="22"/>
          <w:lang w:eastAsia="en-GB"/>
        </w:rPr>
        <w:t xml:space="preserve"> nominated deputy to detain an existing in-patient for a maximum period of up to 72 hours in order to make arrangements for their assessment for detention under Sec</w:t>
      </w:r>
      <w:r>
        <w:rPr>
          <w:rFonts w:cs="Arial"/>
          <w:szCs w:val="22"/>
          <w:lang w:eastAsia="en-GB"/>
        </w:rPr>
        <w:t>tion 2 or Section 3 of the MHA.</w:t>
      </w:r>
      <w:r w:rsidRPr="007F10EE">
        <w:rPr>
          <w:rFonts w:cs="Arial"/>
          <w:szCs w:val="22"/>
          <w:lang w:eastAsia="en-GB"/>
        </w:rPr>
        <w:t>.</w:t>
      </w:r>
    </w:p>
    <w:p w14:paraId="472CB724" w14:textId="77777777" w:rsidR="007E1556" w:rsidRPr="007F10EE" w:rsidRDefault="00E542B5" w:rsidP="007E1556">
      <w:pPr>
        <w:overflowPunct/>
        <w:jc w:val="both"/>
        <w:textAlignment w:val="auto"/>
        <w:rPr>
          <w:rFonts w:cs="Arial"/>
          <w:szCs w:val="22"/>
          <w:lang w:eastAsia="en-GB"/>
        </w:rPr>
      </w:pPr>
    </w:p>
    <w:p w14:paraId="472CB725" w14:textId="77777777" w:rsidR="007E1556" w:rsidRDefault="00E542B5" w:rsidP="007E1556">
      <w:pPr>
        <w:overflowPunct/>
        <w:jc w:val="both"/>
        <w:textAlignment w:val="auto"/>
        <w:rPr>
          <w:rFonts w:cs="Arial"/>
          <w:szCs w:val="22"/>
          <w:lang w:eastAsia="en-GB"/>
        </w:rPr>
      </w:pPr>
      <w:r w:rsidRPr="007F10EE">
        <w:rPr>
          <w:rFonts w:cs="Arial"/>
          <w:szCs w:val="22"/>
          <w:lang w:eastAsia="en-GB"/>
        </w:rPr>
        <w:t xml:space="preserve">Close support can be applied in </w:t>
      </w:r>
      <w:r>
        <w:rPr>
          <w:rFonts w:cs="Arial"/>
          <w:szCs w:val="22"/>
          <w:lang w:eastAsia="en-GB"/>
        </w:rPr>
        <w:t>the above situation</w:t>
      </w:r>
      <w:r w:rsidRPr="007F10EE">
        <w:rPr>
          <w:rFonts w:cs="Arial"/>
          <w:szCs w:val="22"/>
          <w:lang w:eastAsia="en-GB"/>
        </w:rPr>
        <w:t>, altho</w:t>
      </w:r>
      <w:r w:rsidRPr="007F10EE">
        <w:rPr>
          <w:rFonts w:cs="Arial"/>
          <w:szCs w:val="22"/>
          <w:lang w:eastAsia="en-GB"/>
        </w:rPr>
        <w:t>ugh treatment cannot be enforced.</w:t>
      </w:r>
    </w:p>
    <w:p w14:paraId="472CB726" w14:textId="77777777" w:rsidR="007E1556" w:rsidRPr="007F10EE" w:rsidRDefault="00E542B5" w:rsidP="007E1556">
      <w:pPr>
        <w:overflowPunct/>
        <w:jc w:val="both"/>
        <w:textAlignment w:val="auto"/>
        <w:rPr>
          <w:rFonts w:cs="Arial"/>
          <w:szCs w:val="22"/>
          <w:lang w:eastAsia="en-GB"/>
        </w:rPr>
      </w:pPr>
    </w:p>
    <w:p w14:paraId="472CB727" w14:textId="77777777" w:rsidR="007E1556" w:rsidRDefault="00E542B5" w:rsidP="007E1556">
      <w:pPr>
        <w:overflowPunct/>
        <w:jc w:val="both"/>
        <w:textAlignment w:val="auto"/>
        <w:rPr>
          <w:rFonts w:cs="Arial"/>
          <w:szCs w:val="22"/>
          <w:lang w:eastAsia="en-GB"/>
        </w:rPr>
      </w:pPr>
      <w:r w:rsidRPr="007F10EE">
        <w:rPr>
          <w:rFonts w:cs="Arial"/>
          <w:szCs w:val="22"/>
          <w:lang w:eastAsia="en-GB"/>
        </w:rPr>
        <w:t xml:space="preserve">Those patients subject to Section 2 and 3 of the </w:t>
      </w:r>
      <w:r>
        <w:rPr>
          <w:rFonts w:cs="Arial"/>
          <w:szCs w:val="22"/>
          <w:lang w:eastAsia="en-GB"/>
        </w:rPr>
        <w:t>MHA</w:t>
      </w:r>
      <w:r w:rsidRPr="007F10EE">
        <w:rPr>
          <w:rFonts w:cs="Arial"/>
          <w:szCs w:val="22"/>
          <w:lang w:eastAsia="en-GB"/>
        </w:rPr>
        <w:t xml:space="preserve"> can be closely supervised as part of the assessment process to ensure safety. Any risk must be explained to the patient and the need for close support incorporated into</w:t>
      </w:r>
      <w:r w:rsidRPr="007F10EE">
        <w:rPr>
          <w:rFonts w:cs="Arial"/>
          <w:szCs w:val="22"/>
          <w:lang w:eastAsia="en-GB"/>
        </w:rPr>
        <w:t xml:space="preserve"> the care plan, risk assessment and management plan. Assessment and treatment can be provided under both these provisions of the Act.</w:t>
      </w:r>
    </w:p>
    <w:p w14:paraId="472CB728" w14:textId="77777777" w:rsidR="007E1556" w:rsidRDefault="00E542B5" w:rsidP="007E1556">
      <w:pPr>
        <w:overflowPunct/>
        <w:jc w:val="both"/>
        <w:textAlignment w:val="auto"/>
        <w:rPr>
          <w:rFonts w:cs="Arial"/>
          <w:szCs w:val="22"/>
          <w:lang w:eastAsia="en-GB"/>
        </w:rPr>
      </w:pPr>
    </w:p>
    <w:p w14:paraId="472CB729" w14:textId="77777777" w:rsidR="007E1556" w:rsidRDefault="00E542B5" w:rsidP="007E1556">
      <w:pPr>
        <w:overflowPunct/>
        <w:jc w:val="both"/>
        <w:textAlignment w:val="auto"/>
        <w:rPr>
          <w:rFonts w:cs="Arial"/>
          <w:szCs w:val="22"/>
          <w:lang w:eastAsia="en-GB"/>
        </w:rPr>
      </w:pPr>
      <w:r w:rsidRPr="0025052C">
        <w:rPr>
          <w:rFonts w:cs="Arial"/>
          <w:szCs w:val="22"/>
          <w:lang w:eastAsia="en-GB"/>
        </w:rPr>
        <w:lastRenderedPageBreak/>
        <w:t>Section 5(2) gives doctors the ability to detain someone in hospital for up to 72 hours</w:t>
      </w:r>
      <w:r>
        <w:rPr>
          <w:rFonts w:cs="Arial"/>
          <w:szCs w:val="22"/>
          <w:lang w:eastAsia="en-GB"/>
        </w:rPr>
        <w:t>, during which time the patient wi</w:t>
      </w:r>
      <w:r>
        <w:rPr>
          <w:rFonts w:cs="Arial"/>
          <w:szCs w:val="22"/>
          <w:lang w:eastAsia="en-GB"/>
        </w:rPr>
        <w:t>ll r</w:t>
      </w:r>
      <w:r w:rsidRPr="0025052C">
        <w:rPr>
          <w:rFonts w:cs="Arial"/>
          <w:szCs w:val="22"/>
          <w:lang w:eastAsia="en-GB"/>
        </w:rPr>
        <w:t xml:space="preserve">eceive an assessment that decides if further detention under the </w:t>
      </w:r>
      <w:r>
        <w:rPr>
          <w:rFonts w:cs="Arial"/>
          <w:szCs w:val="22"/>
          <w:lang w:eastAsia="en-GB"/>
        </w:rPr>
        <w:t xml:space="preserve">MHA </w:t>
      </w:r>
      <w:r w:rsidRPr="0025052C">
        <w:rPr>
          <w:rFonts w:cs="Arial"/>
          <w:szCs w:val="22"/>
          <w:lang w:eastAsia="en-GB"/>
        </w:rPr>
        <w:t xml:space="preserve">is necessary.  </w:t>
      </w:r>
    </w:p>
    <w:p w14:paraId="472CB72A" w14:textId="77777777" w:rsidR="007E1556" w:rsidRDefault="00E542B5" w:rsidP="007E1556">
      <w:pPr>
        <w:overflowPunct/>
        <w:jc w:val="both"/>
        <w:textAlignment w:val="auto"/>
        <w:rPr>
          <w:rFonts w:cs="Arial"/>
          <w:szCs w:val="22"/>
          <w:lang w:eastAsia="en-GB"/>
        </w:rPr>
      </w:pPr>
    </w:p>
    <w:p w14:paraId="472CB72B" w14:textId="77777777" w:rsidR="007E1556" w:rsidRDefault="00E542B5" w:rsidP="007E1556">
      <w:pPr>
        <w:tabs>
          <w:tab w:val="center" w:pos="4945"/>
        </w:tabs>
        <w:overflowPunct/>
        <w:jc w:val="both"/>
        <w:textAlignment w:val="auto"/>
        <w:rPr>
          <w:rFonts w:cs="Arial"/>
          <w:szCs w:val="22"/>
          <w:lang w:eastAsia="en-GB"/>
        </w:rPr>
      </w:pPr>
      <w:r>
        <w:rPr>
          <w:rFonts w:cs="Arial"/>
          <w:szCs w:val="22"/>
          <w:lang w:eastAsia="en-GB"/>
        </w:rPr>
        <w:t xml:space="preserve">For advice and guidance to practice in relation to the MHA refer to the </w:t>
      </w:r>
      <w:r w:rsidRPr="004033BE">
        <w:rPr>
          <w:rFonts w:cs="Arial"/>
          <w:szCs w:val="22"/>
          <w:lang w:eastAsia="en-GB"/>
        </w:rPr>
        <w:t>Mental Health Act Policy and Procedures</w:t>
      </w:r>
      <w:r>
        <w:rPr>
          <w:rFonts w:cs="Arial"/>
          <w:szCs w:val="22"/>
          <w:lang w:eastAsia="en-GB"/>
        </w:rPr>
        <w:t xml:space="preserve"> (Ref 5)</w:t>
      </w:r>
      <w:r w:rsidRPr="004033BE">
        <w:rPr>
          <w:rFonts w:cs="Arial"/>
          <w:szCs w:val="22"/>
          <w:lang w:eastAsia="en-GB"/>
        </w:rPr>
        <w:t xml:space="preserve"> document</w:t>
      </w:r>
      <w:r w:rsidRPr="009641DA">
        <w:rPr>
          <w:rFonts w:cs="Arial"/>
          <w:szCs w:val="22"/>
          <w:lang w:eastAsia="en-GB"/>
        </w:rPr>
        <w:t xml:space="preserve"> available on the Intranet or contact </w:t>
      </w:r>
      <w:r w:rsidRPr="009641DA">
        <w:rPr>
          <w:rFonts w:cs="Arial"/>
          <w:szCs w:val="22"/>
          <w:lang w:eastAsia="en-GB"/>
        </w:rPr>
        <w:t xml:space="preserve">the Safeguarding leads (Contact details available on the </w:t>
      </w:r>
      <w:r>
        <w:rPr>
          <w:rFonts w:cs="Arial"/>
          <w:szCs w:val="22"/>
          <w:lang w:eastAsia="en-GB"/>
        </w:rPr>
        <w:t>safeguarding intranet pages</w:t>
      </w:r>
      <w:r w:rsidRPr="009641DA">
        <w:rPr>
          <w:rFonts w:cs="Arial"/>
          <w:szCs w:val="22"/>
          <w:lang w:eastAsia="en-GB"/>
        </w:rPr>
        <w:t>)</w:t>
      </w:r>
      <w:r>
        <w:rPr>
          <w:rFonts w:cs="Arial"/>
          <w:szCs w:val="22"/>
          <w:lang w:eastAsia="en-GB"/>
        </w:rPr>
        <w:t>.</w:t>
      </w:r>
    </w:p>
    <w:p w14:paraId="472CB72C" w14:textId="77777777" w:rsidR="007E1556" w:rsidRPr="00CA6357" w:rsidRDefault="00E542B5" w:rsidP="007E1556">
      <w:pPr>
        <w:tabs>
          <w:tab w:val="center" w:pos="4945"/>
        </w:tabs>
        <w:overflowPunct/>
        <w:jc w:val="both"/>
        <w:textAlignment w:val="auto"/>
        <w:rPr>
          <w:rFonts w:cs="Arial"/>
          <w:szCs w:val="22"/>
          <w:lang w:eastAsia="en-GB"/>
        </w:rPr>
      </w:pPr>
    </w:p>
    <w:p w14:paraId="472CB72D" w14:textId="77777777" w:rsidR="007E1556" w:rsidRPr="007E1556" w:rsidRDefault="00E542B5" w:rsidP="007E1556">
      <w:pPr>
        <w:pStyle w:val="Heading2"/>
      </w:pPr>
      <w:bookmarkStart w:id="89" w:name="_Toc440976837"/>
      <w:bookmarkStart w:id="90" w:name="_Toc441573409"/>
      <w:bookmarkStart w:id="91" w:name="_Toc458502783"/>
      <w:r w:rsidRPr="007E1556">
        <w:t>Expectations of all Employees (including RMHN)</w:t>
      </w:r>
      <w:bookmarkEnd w:id="89"/>
      <w:bookmarkEnd w:id="90"/>
      <w:bookmarkEnd w:id="91"/>
    </w:p>
    <w:p w14:paraId="472CB72E" w14:textId="77777777" w:rsidR="007E1556" w:rsidRPr="007D14B5" w:rsidRDefault="00E542B5" w:rsidP="002E5CD0">
      <w:pPr>
        <w:pStyle w:val="Heading3"/>
        <w:numPr>
          <w:ilvl w:val="2"/>
          <w:numId w:val="34"/>
        </w:numPr>
        <w:ind w:left="709" w:hanging="709"/>
        <w:jc w:val="both"/>
        <w:rPr>
          <w:lang w:eastAsia="en-GB"/>
        </w:rPr>
      </w:pPr>
      <w:bookmarkStart w:id="92" w:name="_Toc440976838"/>
      <w:bookmarkStart w:id="93" w:name="_Toc441573410"/>
      <w:bookmarkStart w:id="94" w:name="_Toc458502784"/>
      <w:r>
        <w:rPr>
          <w:lang w:eastAsia="en-GB"/>
        </w:rPr>
        <w:t xml:space="preserve">Expectation of </w:t>
      </w:r>
      <w:r w:rsidRPr="007D14B5">
        <w:rPr>
          <w:lang w:eastAsia="en-GB"/>
        </w:rPr>
        <w:t xml:space="preserve">Nursing </w:t>
      </w:r>
      <w:r>
        <w:rPr>
          <w:lang w:eastAsia="en-GB"/>
        </w:rPr>
        <w:t>Employees</w:t>
      </w:r>
      <w:r w:rsidRPr="007D14B5">
        <w:rPr>
          <w:lang w:eastAsia="en-GB"/>
        </w:rPr>
        <w:t xml:space="preserve"> (inclusive of </w:t>
      </w:r>
      <w:r>
        <w:rPr>
          <w:lang w:eastAsia="en-GB"/>
        </w:rPr>
        <w:t>care staff</w:t>
      </w:r>
      <w:r w:rsidRPr="007D14B5">
        <w:rPr>
          <w:lang w:eastAsia="en-GB"/>
        </w:rPr>
        <w:t>)</w:t>
      </w:r>
      <w:bookmarkEnd w:id="92"/>
      <w:bookmarkEnd w:id="93"/>
      <w:bookmarkEnd w:id="94"/>
      <w:r w:rsidRPr="007D14B5">
        <w:rPr>
          <w:lang w:eastAsia="en-GB"/>
        </w:rPr>
        <w:t xml:space="preserve"> </w:t>
      </w:r>
    </w:p>
    <w:p w14:paraId="472CB72F" w14:textId="77777777" w:rsidR="007E1556" w:rsidRDefault="00E542B5" w:rsidP="007E1556">
      <w:pPr>
        <w:overflowPunct/>
        <w:autoSpaceDE/>
        <w:autoSpaceDN/>
        <w:adjustRightInd/>
        <w:jc w:val="both"/>
        <w:textAlignment w:val="auto"/>
        <w:rPr>
          <w:b/>
          <w:szCs w:val="22"/>
          <w:u w:val="single"/>
          <w:lang w:eastAsia="en-GB"/>
        </w:rPr>
      </w:pPr>
    </w:p>
    <w:p w14:paraId="472CB730" w14:textId="77777777" w:rsidR="007E1556" w:rsidRDefault="00E542B5" w:rsidP="007E1556">
      <w:pPr>
        <w:overflowPunct/>
        <w:autoSpaceDE/>
        <w:autoSpaceDN/>
        <w:adjustRightInd/>
        <w:jc w:val="both"/>
        <w:textAlignment w:val="auto"/>
        <w:rPr>
          <w:b/>
          <w:szCs w:val="22"/>
          <w:u w:val="single"/>
          <w:lang w:eastAsia="en-GB"/>
        </w:rPr>
      </w:pPr>
      <w:r>
        <w:rPr>
          <w:b/>
          <w:szCs w:val="22"/>
          <w:u w:val="single"/>
          <w:lang w:eastAsia="en-GB"/>
        </w:rPr>
        <w:t>All nursing employees are expected to:</w:t>
      </w:r>
    </w:p>
    <w:p w14:paraId="472CB731" w14:textId="77777777" w:rsidR="007E1556" w:rsidRPr="007D14B5" w:rsidRDefault="00E542B5" w:rsidP="007E1556">
      <w:pPr>
        <w:overflowPunct/>
        <w:autoSpaceDE/>
        <w:autoSpaceDN/>
        <w:adjustRightInd/>
        <w:jc w:val="both"/>
        <w:textAlignment w:val="auto"/>
        <w:rPr>
          <w:b/>
          <w:szCs w:val="22"/>
          <w:u w:val="single"/>
          <w:lang w:eastAsia="en-GB"/>
        </w:rPr>
      </w:pPr>
    </w:p>
    <w:p w14:paraId="472CB732" w14:textId="77777777" w:rsidR="007E1556" w:rsidRPr="007D14B5" w:rsidRDefault="00E542B5" w:rsidP="002E5CD0">
      <w:pPr>
        <w:numPr>
          <w:ilvl w:val="0"/>
          <w:numId w:val="18"/>
        </w:numPr>
        <w:overflowPunct/>
        <w:autoSpaceDE/>
        <w:autoSpaceDN/>
        <w:adjustRightInd/>
        <w:contextualSpacing/>
        <w:jc w:val="both"/>
        <w:textAlignment w:val="auto"/>
        <w:rPr>
          <w:szCs w:val="22"/>
          <w:lang w:eastAsia="en-GB"/>
        </w:rPr>
      </w:pPr>
      <w:r w:rsidRPr="007D14B5">
        <w:rPr>
          <w:szCs w:val="22"/>
          <w:lang w:eastAsia="en-GB"/>
        </w:rPr>
        <w:t>Introduce themselves</w:t>
      </w:r>
      <w:r w:rsidRPr="007D14B5">
        <w:rPr>
          <w:szCs w:val="22"/>
          <w:lang w:eastAsia="en-GB"/>
        </w:rPr>
        <w:t xml:space="preserve"> to the patient</w:t>
      </w:r>
      <w:r>
        <w:rPr>
          <w:szCs w:val="22"/>
          <w:lang w:eastAsia="en-GB"/>
        </w:rPr>
        <w:t xml:space="preserve"> (‘Hello my name is’).</w:t>
      </w:r>
    </w:p>
    <w:p w14:paraId="472CB733" w14:textId="77777777" w:rsidR="007E1556" w:rsidRDefault="00E542B5" w:rsidP="002E5CD0">
      <w:pPr>
        <w:numPr>
          <w:ilvl w:val="0"/>
          <w:numId w:val="18"/>
        </w:numPr>
        <w:overflowPunct/>
        <w:autoSpaceDE/>
        <w:autoSpaceDN/>
        <w:adjustRightInd/>
        <w:jc w:val="both"/>
        <w:textAlignment w:val="auto"/>
        <w:rPr>
          <w:szCs w:val="22"/>
          <w:lang w:eastAsia="en-GB"/>
        </w:rPr>
      </w:pPr>
      <w:r w:rsidRPr="007D14B5">
        <w:rPr>
          <w:szCs w:val="22"/>
          <w:lang w:eastAsia="en-GB"/>
        </w:rPr>
        <w:t>Read medical notes and relevant additional information (such as ‘This is m</w:t>
      </w:r>
      <w:r>
        <w:rPr>
          <w:szCs w:val="22"/>
          <w:lang w:eastAsia="en-GB"/>
        </w:rPr>
        <w:t>e’ or ‘My Health in Hospital</w:t>
      </w:r>
      <w:r w:rsidRPr="007D14B5">
        <w:rPr>
          <w:szCs w:val="22"/>
          <w:lang w:eastAsia="en-GB"/>
        </w:rPr>
        <w:t>’</w:t>
      </w:r>
      <w:r>
        <w:rPr>
          <w:szCs w:val="22"/>
          <w:lang w:eastAsia="en-GB"/>
        </w:rPr>
        <w:t xml:space="preserve"> passports</w:t>
      </w:r>
      <w:r w:rsidRPr="007D14B5">
        <w:rPr>
          <w:szCs w:val="22"/>
          <w:lang w:eastAsia="en-GB"/>
        </w:rPr>
        <w:t>)</w:t>
      </w:r>
      <w:r>
        <w:rPr>
          <w:szCs w:val="22"/>
          <w:lang w:eastAsia="en-GB"/>
        </w:rPr>
        <w:t>.</w:t>
      </w:r>
    </w:p>
    <w:p w14:paraId="472CB734" w14:textId="77777777" w:rsidR="007E1556" w:rsidRPr="007D14B5" w:rsidRDefault="00E542B5" w:rsidP="002E5CD0">
      <w:pPr>
        <w:numPr>
          <w:ilvl w:val="0"/>
          <w:numId w:val="18"/>
        </w:numPr>
        <w:overflowPunct/>
        <w:autoSpaceDE/>
        <w:autoSpaceDN/>
        <w:adjustRightInd/>
        <w:jc w:val="both"/>
        <w:textAlignment w:val="auto"/>
        <w:rPr>
          <w:szCs w:val="22"/>
          <w:lang w:eastAsia="en-GB"/>
        </w:rPr>
      </w:pPr>
      <w:r>
        <w:rPr>
          <w:szCs w:val="22"/>
          <w:lang w:eastAsia="en-GB"/>
        </w:rPr>
        <w:t xml:space="preserve">Read the </w:t>
      </w:r>
      <w:r w:rsidRPr="00A40488">
        <w:rPr>
          <w:szCs w:val="22"/>
        </w:rPr>
        <w:t>Appendix H -</w:t>
      </w:r>
      <w:r w:rsidRPr="00A40488">
        <w:rPr>
          <w:rFonts w:eastAsia="Calibri"/>
          <w:szCs w:val="22"/>
        </w:rPr>
        <w:t>Standard Operating Procedure Close Support (1-1)</w:t>
      </w:r>
      <w:r>
        <w:rPr>
          <w:rFonts w:eastAsia="Calibri"/>
          <w:szCs w:val="22"/>
        </w:rPr>
        <w:t>.</w:t>
      </w:r>
    </w:p>
    <w:p w14:paraId="472CB735" w14:textId="77777777" w:rsidR="007E1556" w:rsidRPr="007D14B5" w:rsidRDefault="00E542B5" w:rsidP="002E5CD0">
      <w:pPr>
        <w:numPr>
          <w:ilvl w:val="0"/>
          <w:numId w:val="18"/>
        </w:numPr>
        <w:overflowPunct/>
        <w:autoSpaceDE/>
        <w:autoSpaceDN/>
        <w:adjustRightInd/>
        <w:jc w:val="both"/>
        <w:textAlignment w:val="auto"/>
        <w:rPr>
          <w:szCs w:val="22"/>
          <w:lang w:eastAsia="en-GB"/>
        </w:rPr>
      </w:pPr>
      <w:r w:rsidRPr="007D14B5">
        <w:rPr>
          <w:szCs w:val="22"/>
          <w:lang w:eastAsia="en-GB"/>
        </w:rPr>
        <w:t>Use a range of therapeutic acti</w:t>
      </w:r>
      <w:r w:rsidRPr="007D14B5">
        <w:rPr>
          <w:szCs w:val="22"/>
          <w:lang w:eastAsia="en-GB"/>
        </w:rPr>
        <w:t>vities to engage with the patient such as puzzles/ cards/ reminiscence/ reading the paper together/ time off ward for coffee or a walk</w:t>
      </w:r>
      <w:r>
        <w:rPr>
          <w:szCs w:val="22"/>
          <w:lang w:eastAsia="en-GB"/>
        </w:rPr>
        <w:t>.</w:t>
      </w:r>
    </w:p>
    <w:p w14:paraId="472CB736" w14:textId="77777777" w:rsidR="007E1556" w:rsidRPr="007D14B5" w:rsidRDefault="00E542B5" w:rsidP="002E5CD0">
      <w:pPr>
        <w:numPr>
          <w:ilvl w:val="0"/>
          <w:numId w:val="18"/>
        </w:numPr>
        <w:overflowPunct/>
        <w:autoSpaceDE/>
        <w:autoSpaceDN/>
        <w:adjustRightInd/>
        <w:jc w:val="both"/>
        <w:textAlignment w:val="auto"/>
        <w:rPr>
          <w:szCs w:val="22"/>
          <w:lang w:eastAsia="en-GB"/>
        </w:rPr>
      </w:pPr>
      <w:r w:rsidRPr="007D14B5">
        <w:rPr>
          <w:szCs w:val="22"/>
          <w:lang w:eastAsia="en-GB"/>
        </w:rPr>
        <w:t>Complete entry in the medical notes paying particular attention to areas that have caused distress/ agitation or behavio</w:t>
      </w:r>
      <w:r w:rsidRPr="007D14B5">
        <w:rPr>
          <w:szCs w:val="22"/>
          <w:lang w:eastAsia="en-GB"/>
        </w:rPr>
        <w:t xml:space="preserve">ur that has been challenging- think- </w:t>
      </w:r>
      <w:r>
        <w:rPr>
          <w:szCs w:val="22"/>
          <w:lang w:eastAsia="en-GB"/>
        </w:rPr>
        <w:t xml:space="preserve">what </w:t>
      </w:r>
      <w:r w:rsidRPr="007D14B5">
        <w:rPr>
          <w:szCs w:val="22"/>
          <w:lang w:eastAsia="en-GB"/>
        </w:rPr>
        <w:t xml:space="preserve">were there triggers that caused this behaviour. </w:t>
      </w:r>
    </w:p>
    <w:p w14:paraId="472CB737" w14:textId="77777777" w:rsidR="007E1556" w:rsidRPr="005200F5" w:rsidRDefault="00E542B5" w:rsidP="002E5CD0">
      <w:pPr>
        <w:numPr>
          <w:ilvl w:val="0"/>
          <w:numId w:val="18"/>
        </w:numPr>
        <w:overflowPunct/>
        <w:autoSpaceDE/>
        <w:autoSpaceDN/>
        <w:adjustRightInd/>
        <w:jc w:val="both"/>
        <w:textAlignment w:val="auto"/>
        <w:rPr>
          <w:szCs w:val="22"/>
          <w:lang w:eastAsia="en-GB"/>
        </w:rPr>
      </w:pPr>
      <w:r w:rsidRPr="005200F5">
        <w:rPr>
          <w:b/>
          <w:szCs w:val="22"/>
          <w:lang w:eastAsia="en-GB"/>
        </w:rPr>
        <w:t>Meet the overall needs of the patient</w:t>
      </w:r>
      <w:r w:rsidRPr="007D14B5">
        <w:rPr>
          <w:szCs w:val="22"/>
          <w:lang w:eastAsia="en-GB"/>
        </w:rPr>
        <w:t>. Essential care is particularly important to avoid exacerbating delirium: focus on nutrition and hydration needs, management of</w:t>
      </w:r>
      <w:r w:rsidRPr="007D14B5">
        <w:rPr>
          <w:szCs w:val="22"/>
          <w:lang w:eastAsia="en-GB"/>
        </w:rPr>
        <w:t xml:space="preserve"> pain and constipation maintain and encourage mobility and personal care, independence and privacy and dignity</w:t>
      </w:r>
      <w:r>
        <w:rPr>
          <w:szCs w:val="22"/>
          <w:lang w:eastAsia="en-GB"/>
        </w:rPr>
        <w:t>. Ensure the patient has clean bedding and a clean environment/bed space.</w:t>
      </w:r>
    </w:p>
    <w:p w14:paraId="472CB738" w14:textId="77777777" w:rsidR="007E1556" w:rsidRPr="007D14B5" w:rsidRDefault="00E542B5" w:rsidP="002E5CD0">
      <w:pPr>
        <w:numPr>
          <w:ilvl w:val="0"/>
          <w:numId w:val="18"/>
        </w:numPr>
        <w:overflowPunct/>
        <w:autoSpaceDE/>
        <w:autoSpaceDN/>
        <w:adjustRightInd/>
        <w:jc w:val="both"/>
        <w:textAlignment w:val="auto"/>
        <w:rPr>
          <w:szCs w:val="22"/>
          <w:lang w:eastAsia="en-GB"/>
        </w:rPr>
      </w:pPr>
      <w:r w:rsidRPr="007D14B5">
        <w:rPr>
          <w:szCs w:val="22"/>
          <w:lang w:eastAsia="en-GB"/>
        </w:rPr>
        <w:t xml:space="preserve">Provide reassurance if the patient is confused or frightened- orientate </w:t>
      </w:r>
      <w:r w:rsidRPr="007D14B5">
        <w:rPr>
          <w:szCs w:val="22"/>
          <w:lang w:eastAsia="en-GB"/>
        </w:rPr>
        <w:t xml:space="preserve">the patient as necessary, utilise engaging activities such as those listed above. </w:t>
      </w:r>
    </w:p>
    <w:p w14:paraId="472CB739" w14:textId="77777777" w:rsidR="007E1556" w:rsidRPr="00701468" w:rsidRDefault="00E542B5" w:rsidP="002E5CD0">
      <w:pPr>
        <w:numPr>
          <w:ilvl w:val="0"/>
          <w:numId w:val="18"/>
        </w:numPr>
        <w:overflowPunct/>
        <w:autoSpaceDE/>
        <w:autoSpaceDN/>
        <w:adjustRightInd/>
        <w:jc w:val="both"/>
        <w:textAlignment w:val="auto"/>
        <w:rPr>
          <w:szCs w:val="22"/>
          <w:lang w:eastAsia="en-GB"/>
        </w:rPr>
      </w:pPr>
      <w:r w:rsidRPr="007D14B5">
        <w:rPr>
          <w:szCs w:val="22"/>
          <w:lang w:eastAsia="en-GB"/>
        </w:rPr>
        <w:t>Handover the care of t</w:t>
      </w:r>
      <w:r>
        <w:rPr>
          <w:szCs w:val="22"/>
          <w:lang w:eastAsia="en-GB"/>
        </w:rPr>
        <w:t xml:space="preserve">he patient using the </w:t>
      </w:r>
      <w:r w:rsidRPr="009A2171">
        <w:rPr>
          <w:szCs w:val="22"/>
        </w:rPr>
        <w:t>Appendix F -</w:t>
      </w:r>
      <w:r w:rsidRPr="009A2171">
        <w:rPr>
          <w:rFonts w:cs="Arial"/>
          <w:bCs/>
          <w:kern w:val="32"/>
          <w:szCs w:val="22"/>
          <w:lang w:eastAsia="en-GB"/>
        </w:rPr>
        <w:t>Close Support’ Observation Proforma</w:t>
      </w:r>
      <w:r>
        <w:rPr>
          <w:rFonts w:cs="Arial"/>
          <w:bCs/>
          <w:kern w:val="32"/>
          <w:szCs w:val="22"/>
          <w:lang w:eastAsia="en-GB"/>
        </w:rPr>
        <w:t>.</w:t>
      </w:r>
    </w:p>
    <w:p w14:paraId="472CB73A" w14:textId="77777777" w:rsidR="007E1556" w:rsidRPr="007D14B5" w:rsidRDefault="00E542B5" w:rsidP="007E1556">
      <w:pPr>
        <w:overflowPunct/>
        <w:autoSpaceDE/>
        <w:autoSpaceDN/>
        <w:adjustRightInd/>
        <w:jc w:val="both"/>
        <w:textAlignment w:val="auto"/>
        <w:rPr>
          <w:szCs w:val="22"/>
          <w:lang w:eastAsia="en-GB"/>
        </w:rPr>
      </w:pPr>
    </w:p>
    <w:p w14:paraId="472CB73B" w14:textId="77777777" w:rsidR="007E1556" w:rsidRPr="004033BE" w:rsidRDefault="00E542B5" w:rsidP="007E1556">
      <w:pPr>
        <w:pStyle w:val="Heading3"/>
        <w:ind w:left="709" w:hanging="709"/>
        <w:jc w:val="both"/>
        <w:rPr>
          <w:szCs w:val="22"/>
          <w:u w:val="single"/>
          <w:lang w:eastAsia="en-GB"/>
        </w:rPr>
      </w:pPr>
      <w:bookmarkStart w:id="95" w:name="_Toc440976839"/>
      <w:bookmarkStart w:id="96" w:name="_Toc441573411"/>
      <w:bookmarkStart w:id="97" w:name="_Toc458502785"/>
      <w:r w:rsidRPr="004033BE">
        <w:t>Expectation of Registered Nurse Mental Health (RNMH</w:t>
      </w:r>
      <w:r w:rsidRPr="004033BE">
        <w:rPr>
          <w:szCs w:val="22"/>
          <w:u w:val="single"/>
          <w:lang w:eastAsia="en-GB"/>
        </w:rPr>
        <w:t>)</w:t>
      </w:r>
      <w:bookmarkEnd w:id="95"/>
      <w:bookmarkEnd w:id="96"/>
      <w:bookmarkEnd w:id="97"/>
    </w:p>
    <w:p w14:paraId="472CB73C" w14:textId="77777777" w:rsidR="007E1556" w:rsidRPr="007D14B5" w:rsidRDefault="00E542B5" w:rsidP="007E1556">
      <w:pPr>
        <w:overflowPunct/>
        <w:autoSpaceDE/>
        <w:autoSpaceDN/>
        <w:adjustRightInd/>
        <w:jc w:val="both"/>
        <w:textAlignment w:val="auto"/>
        <w:rPr>
          <w:b/>
          <w:szCs w:val="22"/>
          <w:u w:val="single"/>
          <w:lang w:eastAsia="en-GB"/>
        </w:rPr>
      </w:pPr>
    </w:p>
    <w:p w14:paraId="472CB73D" w14:textId="77777777" w:rsidR="007E1556" w:rsidRPr="007D14B5" w:rsidRDefault="00E542B5" w:rsidP="007E1556">
      <w:pPr>
        <w:overflowPunct/>
        <w:autoSpaceDE/>
        <w:autoSpaceDN/>
        <w:adjustRightInd/>
        <w:jc w:val="both"/>
        <w:textAlignment w:val="auto"/>
        <w:rPr>
          <w:szCs w:val="22"/>
          <w:lang w:eastAsia="en-GB"/>
        </w:rPr>
      </w:pPr>
      <w:r w:rsidRPr="007D14B5">
        <w:rPr>
          <w:szCs w:val="22"/>
          <w:lang w:eastAsia="en-GB"/>
        </w:rPr>
        <w:t xml:space="preserve">If a patient is being </w:t>
      </w:r>
      <w:r w:rsidRPr="007D14B5">
        <w:rPr>
          <w:szCs w:val="22"/>
          <w:lang w:eastAsia="en-GB"/>
        </w:rPr>
        <w:t>supported by a</w:t>
      </w:r>
      <w:r>
        <w:rPr>
          <w:szCs w:val="22"/>
          <w:lang w:eastAsia="en-GB"/>
        </w:rPr>
        <w:t>n</w:t>
      </w:r>
      <w:r w:rsidRPr="007D14B5">
        <w:rPr>
          <w:szCs w:val="22"/>
          <w:lang w:eastAsia="en-GB"/>
        </w:rPr>
        <w:t xml:space="preserve"> RNMH</w:t>
      </w:r>
      <w:r>
        <w:rPr>
          <w:szCs w:val="22"/>
          <w:lang w:eastAsia="en-GB"/>
        </w:rPr>
        <w:t xml:space="preserve"> from their mental health unit for the first 24 hours</w:t>
      </w:r>
      <w:r w:rsidRPr="007D14B5">
        <w:rPr>
          <w:szCs w:val="22"/>
          <w:lang w:eastAsia="en-GB"/>
        </w:rPr>
        <w:t xml:space="preserve">, it is expected that the RNMH </w:t>
      </w:r>
      <w:r>
        <w:rPr>
          <w:szCs w:val="22"/>
          <w:lang w:eastAsia="en-GB"/>
        </w:rPr>
        <w:t xml:space="preserve">and the patients RN </w:t>
      </w:r>
      <w:r w:rsidRPr="007D14B5">
        <w:rPr>
          <w:szCs w:val="22"/>
          <w:lang w:eastAsia="en-GB"/>
        </w:rPr>
        <w:t>will work together in meeting t</w:t>
      </w:r>
      <w:r>
        <w:rPr>
          <w:szCs w:val="22"/>
          <w:lang w:eastAsia="en-GB"/>
        </w:rPr>
        <w:t xml:space="preserve">he needs of the patient. The GWH </w:t>
      </w:r>
      <w:r w:rsidRPr="007D14B5">
        <w:rPr>
          <w:szCs w:val="22"/>
          <w:lang w:eastAsia="en-GB"/>
        </w:rPr>
        <w:t>has overall duty of care to the patient</w:t>
      </w:r>
      <w:r>
        <w:rPr>
          <w:szCs w:val="22"/>
          <w:lang w:eastAsia="en-GB"/>
        </w:rPr>
        <w:t>.</w:t>
      </w:r>
    </w:p>
    <w:p w14:paraId="472CB73E" w14:textId="77777777" w:rsidR="007E1556" w:rsidRPr="002B7D23" w:rsidRDefault="00E542B5" w:rsidP="007E1556">
      <w:pPr>
        <w:overflowPunct/>
        <w:autoSpaceDE/>
        <w:autoSpaceDN/>
        <w:adjustRightInd/>
        <w:jc w:val="both"/>
        <w:textAlignment w:val="auto"/>
        <w:rPr>
          <w:b/>
          <w:szCs w:val="22"/>
          <w:lang w:eastAsia="en-GB"/>
        </w:rPr>
      </w:pPr>
    </w:p>
    <w:p w14:paraId="472CB73F" w14:textId="77777777" w:rsidR="007E1556" w:rsidRPr="002B7D23" w:rsidRDefault="00E542B5" w:rsidP="007E1556">
      <w:pPr>
        <w:overflowPunct/>
        <w:autoSpaceDE/>
        <w:autoSpaceDN/>
        <w:adjustRightInd/>
        <w:jc w:val="both"/>
        <w:textAlignment w:val="auto"/>
        <w:rPr>
          <w:b/>
          <w:szCs w:val="22"/>
          <w:lang w:eastAsia="en-GB"/>
        </w:rPr>
      </w:pPr>
      <w:r w:rsidRPr="002B7D23">
        <w:rPr>
          <w:b/>
          <w:szCs w:val="22"/>
          <w:lang w:eastAsia="en-GB"/>
        </w:rPr>
        <w:t>The RNMH must:</w:t>
      </w:r>
    </w:p>
    <w:p w14:paraId="472CB740" w14:textId="77777777" w:rsidR="007E1556" w:rsidRPr="007D14B5" w:rsidRDefault="00E542B5" w:rsidP="007E1556">
      <w:pPr>
        <w:overflowPunct/>
        <w:autoSpaceDE/>
        <w:autoSpaceDN/>
        <w:adjustRightInd/>
        <w:jc w:val="both"/>
        <w:textAlignment w:val="auto"/>
        <w:rPr>
          <w:szCs w:val="22"/>
          <w:lang w:eastAsia="en-GB"/>
        </w:rPr>
      </w:pPr>
    </w:p>
    <w:p w14:paraId="472CB741" w14:textId="77777777" w:rsidR="007E1556" w:rsidRPr="007D14B5" w:rsidRDefault="00E542B5" w:rsidP="002E5CD0">
      <w:pPr>
        <w:numPr>
          <w:ilvl w:val="0"/>
          <w:numId w:val="19"/>
        </w:numPr>
        <w:overflowPunct/>
        <w:autoSpaceDE/>
        <w:autoSpaceDN/>
        <w:adjustRightInd/>
        <w:jc w:val="both"/>
        <w:textAlignment w:val="auto"/>
        <w:rPr>
          <w:szCs w:val="22"/>
          <w:lang w:eastAsia="en-GB"/>
        </w:rPr>
      </w:pPr>
      <w:r w:rsidRPr="007D14B5">
        <w:rPr>
          <w:szCs w:val="22"/>
          <w:lang w:eastAsia="en-GB"/>
        </w:rPr>
        <w:t>Be orienta</w:t>
      </w:r>
      <w:r w:rsidRPr="007D14B5">
        <w:rPr>
          <w:szCs w:val="22"/>
          <w:lang w:eastAsia="en-GB"/>
        </w:rPr>
        <w:t xml:space="preserve">ted to the ward by the </w:t>
      </w:r>
      <w:r>
        <w:rPr>
          <w:szCs w:val="22"/>
          <w:lang w:eastAsia="en-GB"/>
        </w:rPr>
        <w:t>N</w:t>
      </w:r>
      <w:r w:rsidRPr="007D14B5">
        <w:rPr>
          <w:szCs w:val="22"/>
          <w:lang w:eastAsia="en-GB"/>
        </w:rPr>
        <w:t xml:space="preserve">urse in </w:t>
      </w:r>
      <w:r>
        <w:rPr>
          <w:szCs w:val="22"/>
          <w:lang w:eastAsia="en-GB"/>
        </w:rPr>
        <w:t>C</w:t>
      </w:r>
      <w:r w:rsidRPr="007D14B5">
        <w:rPr>
          <w:szCs w:val="22"/>
          <w:lang w:eastAsia="en-GB"/>
        </w:rPr>
        <w:t>harge</w:t>
      </w:r>
      <w:r>
        <w:rPr>
          <w:szCs w:val="22"/>
          <w:lang w:eastAsia="en-GB"/>
        </w:rPr>
        <w:t>.</w:t>
      </w:r>
    </w:p>
    <w:p w14:paraId="472CB742" w14:textId="77777777" w:rsidR="007E1556" w:rsidRPr="007D14B5" w:rsidRDefault="00E542B5" w:rsidP="002E5CD0">
      <w:pPr>
        <w:numPr>
          <w:ilvl w:val="0"/>
          <w:numId w:val="20"/>
        </w:numPr>
        <w:overflowPunct/>
        <w:autoSpaceDE/>
        <w:autoSpaceDN/>
        <w:adjustRightInd/>
        <w:jc w:val="both"/>
        <w:textAlignment w:val="auto"/>
        <w:rPr>
          <w:szCs w:val="22"/>
          <w:lang w:eastAsia="en-GB"/>
        </w:rPr>
      </w:pPr>
      <w:r w:rsidRPr="007D14B5">
        <w:rPr>
          <w:szCs w:val="22"/>
          <w:lang w:eastAsia="en-GB"/>
        </w:rPr>
        <w:t xml:space="preserve">Receive a handover from the previous member of </w:t>
      </w:r>
      <w:r>
        <w:rPr>
          <w:szCs w:val="22"/>
          <w:lang w:eastAsia="en-GB"/>
        </w:rPr>
        <w:t>employee</w:t>
      </w:r>
      <w:r w:rsidRPr="007D14B5">
        <w:rPr>
          <w:szCs w:val="22"/>
          <w:lang w:eastAsia="en-GB"/>
        </w:rPr>
        <w:t xml:space="preserve"> providing extra support AND the registered nurse in charge </w:t>
      </w:r>
      <w:r>
        <w:rPr>
          <w:szCs w:val="22"/>
          <w:lang w:eastAsia="en-GB"/>
        </w:rPr>
        <w:t>of</w:t>
      </w:r>
      <w:r w:rsidRPr="007D14B5">
        <w:rPr>
          <w:szCs w:val="22"/>
          <w:lang w:eastAsia="en-GB"/>
        </w:rPr>
        <w:t xml:space="preserve"> the patients care</w:t>
      </w:r>
      <w:r>
        <w:rPr>
          <w:szCs w:val="22"/>
          <w:lang w:eastAsia="en-GB"/>
        </w:rPr>
        <w:t>.</w:t>
      </w:r>
    </w:p>
    <w:p w14:paraId="472CB743" w14:textId="77777777" w:rsidR="007E1556" w:rsidRPr="007D14B5" w:rsidRDefault="00E542B5" w:rsidP="002E5CD0">
      <w:pPr>
        <w:numPr>
          <w:ilvl w:val="0"/>
          <w:numId w:val="20"/>
        </w:numPr>
        <w:overflowPunct/>
        <w:autoSpaceDE/>
        <w:autoSpaceDN/>
        <w:adjustRightInd/>
        <w:jc w:val="both"/>
        <w:textAlignment w:val="auto"/>
        <w:rPr>
          <w:szCs w:val="22"/>
          <w:lang w:eastAsia="en-GB"/>
        </w:rPr>
      </w:pPr>
      <w:r w:rsidRPr="007D14B5">
        <w:rPr>
          <w:szCs w:val="22"/>
          <w:lang w:eastAsia="en-GB"/>
        </w:rPr>
        <w:t>Introduce themselves to the patient explaining their role</w:t>
      </w:r>
      <w:r>
        <w:rPr>
          <w:szCs w:val="22"/>
          <w:lang w:eastAsia="en-GB"/>
        </w:rPr>
        <w:t>.</w:t>
      </w:r>
    </w:p>
    <w:p w14:paraId="472CB744" w14:textId="77777777" w:rsidR="007E1556" w:rsidRDefault="00E542B5" w:rsidP="002E5CD0">
      <w:pPr>
        <w:numPr>
          <w:ilvl w:val="0"/>
          <w:numId w:val="20"/>
        </w:numPr>
        <w:overflowPunct/>
        <w:autoSpaceDE/>
        <w:autoSpaceDN/>
        <w:adjustRightInd/>
        <w:jc w:val="both"/>
        <w:textAlignment w:val="auto"/>
        <w:rPr>
          <w:szCs w:val="22"/>
          <w:lang w:eastAsia="en-GB"/>
        </w:rPr>
      </w:pPr>
      <w:r w:rsidRPr="007D14B5">
        <w:rPr>
          <w:szCs w:val="22"/>
          <w:lang w:eastAsia="en-GB"/>
        </w:rPr>
        <w:t>Communicate any concerns relating to physical health care needs to the registered general nurse. It is expected that the RNMH will provide the patient with personal care, nutrition and hydration needs, medication and mobility needs. If the RNMH has any con</w:t>
      </w:r>
      <w:r w:rsidRPr="007D14B5">
        <w:rPr>
          <w:szCs w:val="22"/>
          <w:lang w:eastAsia="en-GB"/>
        </w:rPr>
        <w:t xml:space="preserve">cerns relating to undertaking any of the above tasks then they should raise them to the Nurse in </w:t>
      </w:r>
      <w:r>
        <w:rPr>
          <w:szCs w:val="22"/>
          <w:lang w:eastAsia="en-GB"/>
        </w:rPr>
        <w:t>C</w:t>
      </w:r>
      <w:r w:rsidRPr="007D14B5">
        <w:rPr>
          <w:szCs w:val="22"/>
          <w:lang w:eastAsia="en-GB"/>
        </w:rPr>
        <w:t>harge immediately.</w:t>
      </w:r>
    </w:p>
    <w:p w14:paraId="472CB745" w14:textId="77777777" w:rsidR="007E1556" w:rsidRPr="007D14B5" w:rsidRDefault="00E542B5" w:rsidP="002E5CD0">
      <w:pPr>
        <w:numPr>
          <w:ilvl w:val="0"/>
          <w:numId w:val="20"/>
        </w:numPr>
        <w:overflowPunct/>
        <w:autoSpaceDE/>
        <w:autoSpaceDN/>
        <w:adjustRightInd/>
        <w:jc w:val="both"/>
        <w:textAlignment w:val="auto"/>
        <w:rPr>
          <w:szCs w:val="22"/>
          <w:lang w:eastAsia="en-GB"/>
        </w:rPr>
      </w:pPr>
      <w:r w:rsidRPr="007D14B5">
        <w:rPr>
          <w:szCs w:val="22"/>
          <w:lang w:eastAsia="en-GB"/>
        </w:rPr>
        <w:t xml:space="preserve">Respect privacy and dignity and personal and cultural sensitivities </w:t>
      </w:r>
      <w:r>
        <w:rPr>
          <w:szCs w:val="22"/>
          <w:lang w:eastAsia="en-GB"/>
        </w:rPr>
        <w:t xml:space="preserve">and ensure they are </w:t>
      </w:r>
      <w:r w:rsidRPr="007D14B5">
        <w:rPr>
          <w:szCs w:val="22"/>
          <w:lang w:eastAsia="en-GB"/>
        </w:rPr>
        <w:t xml:space="preserve"> addressed as needed</w:t>
      </w:r>
    </w:p>
    <w:p w14:paraId="472CB746" w14:textId="77777777" w:rsidR="007E1556" w:rsidRDefault="00E542B5" w:rsidP="002E5CD0">
      <w:pPr>
        <w:numPr>
          <w:ilvl w:val="0"/>
          <w:numId w:val="20"/>
        </w:numPr>
        <w:overflowPunct/>
        <w:autoSpaceDE/>
        <w:autoSpaceDN/>
        <w:adjustRightInd/>
        <w:jc w:val="both"/>
        <w:textAlignment w:val="auto"/>
        <w:rPr>
          <w:szCs w:val="22"/>
          <w:lang w:eastAsia="en-GB"/>
        </w:rPr>
      </w:pPr>
      <w:r w:rsidRPr="007D14B5">
        <w:rPr>
          <w:szCs w:val="22"/>
          <w:lang w:eastAsia="en-GB"/>
        </w:rPr>
        <w:t>Familiarise themselves with do</w:t>
      </w:r>
      <w:r w:rsidRPr="007D14B5">
        <w:rPr>
          <w:szCs w:val="22"/>
          <w:lang w:eastAsia="en-GB"/>
        </w:rPr>
        <w:t>cuments such as ‘This is me</w:t>
      </w:r>
      <w:r>
        <w:rPr>
          <w:szCs w:val="22"/>
          <w:lang w:eastAsia="en-GB"/>
        </w:rPr>
        <w:t>’ and ‘My Health in Hospital</w:t>
      </w:r>
      <w:r w:rsidRPr="007D14B5">
        <w:rPr>
          <w:szCs w:val="22"/>
          <w:lang w:eastAsia="en-GB"/>
        </w:rPr>
        <w:t>’ and to use ward resources such as reminiscence tools, newspapers or books to develop a rapport and to engage therapeutically with the patient</w:t>
      </w:r>
    </w:p>
    <w:p w14:paraId="472CB747" w14:textId="77777777" w:rsidR="007E1556" w:rsidRPr="007B56B5" w:rsidRDefault="00E542B5" w:rsidP="002E5CD0">
      <w:pPr>
        <w:numPr>
          <w:ilvl w:val="0"/>
          <w:numId w:val="18"/>
        </w:numPr>
        <w:overflowPunct/>
        <w:autoSpaceDE/>
        <w:autoSpaceDN/>
        <w:adjustRightInd/>
        <w:jc w:val="both"/>
        <w:textAlignment w:val="auto"/>
        <w:rPr>
          <w:szCs w:val="22"/>
          <w:lang w:eastAsia="en-GB"/>
        </w:rPr>
      </w:pPr>
      <w:r>
        <w:rPr>
          <w:szCs w:val="22"/>
          <w:lang w:eastAsia="en-GB"/>
        </w:rPr>
        <w:t xml:space="preserve">Read </w:t>
      </w:r>
      <w:r w:rsidRPr="00A40488">
        <w:rPr>
          <w:szCs w:val="22"/>
        </w:rPr>
        <w:t>Appendix H -</w:t>
      </w:r>
      <w:r w:rsidRPr="00A40488">
        <w:rPr>
          <w:rFonts w:eastAsia="Calibri"/>
          <w:szCs w:val="22"/>
        </w:rPr>
        <w:t xml:space="preserve">Standard Operating Procedure Close </w:t>
      </w:r>
      <w:r w:rsidRPr="00A40488">
        <w:rPr>
          <w:rFonts w:eastAsia="Calibri"/>
          <w:szCs w:val="22"/>
        </w:rPr>
        <w:t>Support (1-1)</w:t>
      </w:r>
      <w:r>
        <w:rPr>
          <w:rFonts w:eastAsia="Calibri"/>
          <w:szCs w:val="22"/>
        </w:rPr>
        <w:t>.</w:t>
      </w:r>
    </w:p>
    <w:p w14:paraId="472CB748" w14:textId="77777777" w:rsidR="007E1556" w:rsidRPr="007D14B5" w:rsidRDefault="00E542B5" w:rsidP="002E5CD0">
      <w:pPr>
        <w:numPr>
          <w:ilvl w:val="0"/>
          <w:numId w:val="20"/>
        </w:numPr>
        <w:overflowPunct/>
        <w:autoSpaceDE/>
        <w:autoSpaceDN/>
        <w:adjustRightInd/>
        <w:jc w:val="both"/>
        <w:textAlignment w:val="auto"/>
        <w:rPr>
          <w:szCs w:val="22"/>
          <w:lang w:eastAsia="en-GB"/>
        </w:rPr>
      </w:pPr>
      <w:r w:rsidRPr="007D14B5">
        <w:rPr>
          <w:szCs w:val="22"/>
          <w:lang w:eastAsia="en-GB"/>
        </w:rPr>
        <w:t xml:space="preserve">Liaise with </w:t>
      </w:r>
      <w:r>
        <w:rPr>
          <w:szCs w:val="22"/>
          <w:lang w:eastAsia="en-GB"/>
        </w:rPr>
        <w:t>N</w:t>
      </w:r>
      <w:r w:rsidRPr="007D14B5">
        <w:rPr>
          <w:szCs w:val="22"/>
          <w:lang w:eastAsia="en-GB"/>
        </w:rPr>
        <w:t xml:space="preserve">urse in </w:t>
      </w:r>
      <w:r>
        <w:rPr>
          <w:szCs w:val="22"/>
          <w:lang w:eastAsia="en-GB"/>
        </w:rPr>
        <w:t>C</w:t>
      </w:r>
      <w:r w:rsidRPr="007D14B5">
        <w:rPr>
          <w:szCs w:val="22"/>
          <w:lang w:eastAsia="en-GB"/>
        </w:rPr>
        <w:t xml:space="preserve">harge if there is any change in the patients mental health needs, especially risks, ensure this information is handed over to </w:t>
      </w:r>
      <w:r>
        <w:rPr>
          <w:szCs w:val="22"/>
          <w:lang w:eastAsia="en-GB"/>
        </w:rPr>
        <w:t>N</w:t>
      </w:r>
      <w:r w:rsidRPr="007D14B5">
        <w:rPr>
          <w:szCs w:val="22"/>
          <w:lang w:eastAsia="en-GB"/>
        </w:rPr>
        <w:t xml:space="preserve">urse in </w:t>
      </w:r>
      <w:r>
        <w:rPr>
          <w:szCs w:val="22"/>
          <w:lang w:eastAsia="en-GB"/>
        </w:rPr>
        <w:t>C</w:t>
      </w:r>
      <w:r w:rsidRPr="007D14B5">
        <w:rPr>
          <w:szCs w:val="22"/>
          <w:lang w:eastAsia="en-GB"/>
        </w:rPr>
        <w:t>harge and the RNMH that is taking over the care once the shift is finished</w:t>
      </w:r>
      <w:r>
        <w:rPr>
          <w:szCs w:val="22"/>
          <w:lang w:eastAsia="en-GB"/>
        </w:rPr>
        <w:t>.</w:t>
      </w:r>
    </w:p>
    <w:p w14:paraId="472CB749" w14:textId="77777777" w:rsidR="007E1556" w:rsidRPr="007D14B5" w:rsidRDefault="00E542B5" w:rsidP="002E5CD0">
      <w:pPr>
        <w:numPr>
          <w:ilvl w:val="0"/>
          <w:numId w:val="20"/>
        </w:numPr>
        <w:overflowPunct/>
        <w:autoSpaceDE/>
        <w:autoSpaceDN/>
        <w:adjustRightInd/>
        <w:jc w:val="both"/>
        <w:textAlignment w:val="auto"/>
        <w:rPr>
          <w:szCs w:val="22"/>
          <w:lang w:eastAsia="en-GB"/>
        </w:rPr>
      </w:pPr>
      <w:r w:rsidRPr="007D14B5">
        <w:rPr>
          <w:szCs w:val="22"/>
          <w:lang w:eastAsia="en-GB"/>
        </w:rPr>
        <w:lastRenderedPageBreak/>
        <w:t xml:space="preserve">Report </w:t>
      </w:r>
      <w:r w:rsidRPr="007D14B5">
        <w:rPr>
          <w:szCs w:val="22"/>
          <w:lang w:eastAsia="en-GB"/>
        </w:rPr>
        <w:t>any adverse effects from medications prescribed, in particular effects from psychiatric medications and if rapid tranquilisation is used</w:t>
      </w:r>
      <w:r>
        <w:rPr>
          <w:szCs w:val="22"/>
          <w:lang w:eastAsia="en-GB"/>
        </w:rPr>
        <w:t>.</w:t>
      </w:r>
    </w:p>
    <w:p w14:paraId="472CB74A" w14:textId="77777777" w:rsidR="007E1556" w:rsidRPr="007D14B5" w:rsidRDefault="00E542B5" w:rsidP="002E5CD0">
      <w:pPr>
        <w:numPr>
          <w:ilvl w:val="0"/>
          <w:numId w:val="20"/>
        </w:numPr>
        <w:overflowPunct/>
        <w:autoSpaceDE/>
        <w:autoSpaceDN/>
        <w:adjustRightInd/>
        <w:jc w:val="both"/>
        <w:textAlignment w:val="auto"/>
        <w:rPr>
          <w:szCs w:val="22"/>
          <w:lang w:eastAsia="en-GB"/>
        </w:rPr>
      </w:pPr>
      <w:r w:rsidRPr="007D14B5">
        <w:rPr>
          <w:szCs w:val="22"/>
          <w:lang w:eastAsia="en-GB"/>
        </w:rPr>
        <w:t xml:space="preserve">Complete ALL appropriate documentation. This will include completing the observation tools documentation, risk screen </w:t>
      </w:r>
      <w:r w:rsidRPr="007D14B5">
        <w:rPr>
          <w:szCs w:val="22"/>
          <w:lang w:eastAsia="en-GB"/>
        </w:rPr>
        <w:t>and care plan (found within appendices) and make a clear record within the patients’ medical records identifying risks, behaviour, triggers, de-escalation techniques that have/ have not worked, compliance with medication, engagement with RNMH and other pat</w:t>
      </w:r>
      <w:r w:rsidRPr="007D14B5">
        <w:rPr>
          <w:szCs w:val="22"/>
          <w:lang w:eastAsia="en-GB"/>
        </w:rPr>
        <w:t>ients and any other details that the RNMH feels is beneficial</w:t>
      </w:r>
      <w:r>
        <w:rPr>
          <w:szCs w:val="22"/>
          <w:lang w:eastAsia="en-GB"/>
        </w:rPr>
        <w:t>.</w:t>
      </w:r>
    </w:p>
    <w:p w14:paraId="472CB74B" w14:textId="77777777" w:rsidR="007E1556" w:rsidRPr="00B12652" w:rsidRDefault="00E542B5" w:rsidP="002E5CD0">
      <w:pPr>
        <w:numPr>
          <w:ilvl w:val="0"/>
          <w:numId w:val="20"/>
        </w:numPr>
        <w:overflowPunct/>
        <w:autoSpaceDE/>
        <w:autoSpaceDN/>
        <w:adjustRightInd/>
        <w:jc w:val="both"/>
        <w:textAlignment w:val="auto"/>
        <w:rPr>
          <w:szCs w:val="22"/>
          <w:lang w:eastAsia="en-GB"/>
        </w:rPr>
      </w:pPr>
      <w:r w:rsidRPr="007D14B5">
        <w:rPr>
          <w:szCs w:val="22"/>
          <w:lang w:eastAsia="en-GB"/>
        </w:rPr>
        <w:t xml:space="preserve">Request assistance when breaks are needed and inform the </w:t>
      </w:r>
      <w:r>
        <w:rPr>
          <w:szCs w:val="22"/>
          <w:lang w:eastAsia="en-GB"/>
        </w:rPr>
        <w:t>N</w:t>
      </w:r>
      <w:r w:rsidRPr="007D14B5">
        <w:rPr>
          <w:szCs w:val="22"/>
          <w:lang w:eastAsia="en-GB"/>
        </w:rPr>
        <w:t xml:space="preserve">urse in </w:t>
      </w:r>
      <w:r>
        <w:rPr>
          <w:szCs w:val="22"/>
          <w:lang w:eastAsia="en-GB"/>
        </w:rPr>
        <w:t>C</w:t>
      </w:r>
      <w:r w:rsidRPr="007D14B5">
        <w:rPr>
          <w:szCs w:val="22"/>
          <w:lang w:eastAsia="en-GB"/>
        </w:rPr>
        <w:t>harge if there is an increasing threat of aggression and/or violence</w:t>
      </w:r>
      <w:r>
        <w:rPr>
          <w:szCs w:val="22"/>
          <w:lang w:eastAsia="en-GB"/>
        </w:rPr>
        <w:t>.</w:t>
      </w:r>
      <w:r w:rsidRPr="007D14B5">
        <w:rPr>
          <w:szCs w:val="22"/>
          <w:lang w:eastAsia="en-GB"/>
        </w:rPr>
        <w:t xml:space="preserve"> </w:t>
      </w:r>
    </w:p>
    <w:p w14:paraId="472CB74C" w14:textId="77777777" w:rsidR="007E1556" w:rsidRDefault="00E542B5" w:rsidP="002E5CD0">
      <w:pPr>
        <w:pStyle w:val="Heading3"/>
        <w:numPr>
          <w:ilvl w:val="2"/>
          <w:numId w:val="31"/>
        </w:numPr>
        <w:spacing w:before="360"/>
        <w:ind w:left="709" w:hanging="709"/>
        <w:jc w:val="both"/>
        <w:rPr>
          <w:lang w:eastAsia="en-GB"/>
        </w:rPr>
      </w:pPr>
      <w:bookmarkStart w:id="98" w:name="_Toc440976840"/>
      <w:bookmarkStart w:id="99" w:name="_Toc441573412"/>
      <w:bookmarkStart w:id="100" w:name="_Toc458502786"/>
      <w:r w:rsidRPr="0041085E">
        <w:rPr>
          <w:lang w:eastAsia="en-GB"/>
        </w:rPr>
        <w:t xml:space="preserve">Co-horting </w:t>
      </w:r>
      <w:r>
        <w:rPr>
          <w:lang w:eastAsia="en-GB"/>
        </w:rPr>
        <w:t>P</w:t>
      </w:r>
      <w:r w:rsidRPr="0041085E">
        <w:rPr>
          <w:lang w:eastAsia="en-GB"/>
        </w:rPr>
        <w:t>atients</w:t>
      </w:r>
      <w:bookmarkEnd w:id="98"/>
      <w:bookmarkEnd w:id="99"/>
      <w:bookmarkEnd w:id="100"/>
    </w:p>
    <w:p w14:paraId="472CB74D" w14:textId="77777777" w:rsidR="007E1556" w:rsidRPr="00F3407E" w:rsidRDefault="00E542B5" w:rsidP="007E1556">
      <w:pPr>
        <w:rPr>
          <w:lang w:eastAsia="en-GB"/>
        </w:rPr>
      </w:pPr>
    </w:p>
    <w:p w14:paraId="472CB74E" w14:textId="77777777" w:rsidR="007E1556" w:rsidRDefault="00E542B5" w:rsidP="007E1556">
      <w:pPr>
        <w:overflowPunct/>
        <w:autoSpaceDE/>
        <w:autoSpaceDN/>
        <w:adjustRightInd/>
        <w:jc w:val="both"/>
        <w:textAlignment w:val="auto"/>
        <w:rPr>
          <w:szCs w:val="22"/>
          <w:lang w:eastAsia="en-GB"/>
        </w:rPr>
      </w:pPr>
      <w:r w:rsidRPr="0041085E">
        <w:rPr>
          <w:szCs w:val="22"/>
          <w:lang w:eastAsia="en-GB"/>
        </w:rPr>
        <w:t>Co-horting (Grouping ‘at risk’ pat</w:t>
      </w:r>
      <w:r w:rsidRPr="0041085E">
        <w:rPr>
          <w:szCs w:val="22"/>
          <w:lang w:eastAsia="en-GB"/>
        </w:rPr>
        <w:t xml:space="preserve">ients together) is not appropriate for </w:t>
      </w:r>
      <w:r>
        <w:rPr>
          <w:szCs w:val="22"/>
          <w:lang w:eastAsia="en-GB"/>
        </w:rPr>
        <w:t>c</w:t>
      </w:r>
      <w:r w:rsidRPr="0041085E">
        <w:rPr>
          <w:szCs w:val="22"/>
          <w:lang w:eastAsia="en-GB"/>
        </w:rPr>
        <w:t xml:space="preserve">lose </w:t>
      </w:r>
      <w:r>
        <w:rPr>
          <w:szCs w:val="22"/>
          <w:lang w:eastAsia="en-GB"/>
        </w:rPr>
        <w:t>s</w:t>
      </w:r>
      <w:r w:rsidRPr="0041085E">
        <w:rPr>
          <w:szCs w:val="22"/>
          <w:lang w:eastAsia="en-GB"/>
        </w:rPr>
        <w:t>upport’ patients unless the need for close support is ‘risk of falls’. The decision to co-hort patients must be taken on a case-by-case basis. If co-horting is being considered a risk assessment must be underta</w:t>
      </w:r>
      <w:r w:rsidRPr="0041085E">
        <w:rPr>
          <w:szCs w:val="22"/>
          <w:lang w:eastAsia="en-GB"/>
        </w:rPr>
        <w:t>ken by the nurse in charge and the decision discussed with the department Divisional Matron or if OOH the duty Matron/Site Management team.</w:t>
      </w:r>
    </w:p>
    <w:p w14:paraId="472CB74F" w14:textId="77777777" w:rsidR="007E1556" w:rsidRPr="0041085E" w:rsidRDefault="00E542B5" w:rsidP="007E1556">
      <w:pPr>
        <w:overflowPunct/>
        <w:autoSpaceDE/>
        <w:autoSpaceDN/>
        <w:adjustRightInd/>
        <w:jc w:val="both"/>
        <w:textAlignment w:val="auto"/>
        <w:rPr>
          <w:szCs w:val="22"/>
          <w:lang w:eastAsia="en-GB"/>
        </w:rPr>
      </w:pPr>
    </w:p>
    <w:p w14:paraId="472CB750" w14:textId="77777777" w:rsidR="007E1556" w:rsidRPr="00F3407E" w:rsidRDefault="00E542B5" w:rsidP="002E5CD0">
      <w:pPr>
        <w:pStyle w:val="Heading3"/>
        <w:numPr>
          <w:ilvl w:val="2"/>
          <w:numId w:val="31"/>
        </w:numPr>
        <w:overflowPunct/>
        <w:autoSpaceDE/>
        <w:autoSpaceDN/>
        <w:adjustRightInd/>
        <w:ind w:left="709" w:hanging="709"/>
        <w:jc w:val="both"/>
        <w:textAlignment w:val="auto"/>
        <w:rPr>
          <w:lang w:eastAsia="en-GB"/>
        </w:rPr>
      </w:pPr>
      <w:bookmarkStart w:id="101" w:name="_Toc440976841"/>
      <w:bookmarkStart w:id="102" w:name="_Toc441573413"/>
      <w:bookmarkStart w:id="103" w:name="_Toc458502787"/>
      <w:r w:rsidRPr="00F3407E">
        <w:rPr>
          <w:lang w:eastAsia="en-GB"/>
        </w:rPr>
        <w:t>Appropriate Bed Space</w:t>
      </w:r>
      <w:bookmarkEnd w:id="101"/>
      <w:bookmarkEnd w:id="102"/>
      <w:bookmarkEnd w:id="103"/>
    </w:p>
    <w:p w14:paraId="472CB751" w14:textId="77777777" w:rsidR="007E1556" w:rsidRPr="00752571" w:rsidRDefault="00E542B5" w:rsidP="007E1556">
      <w:pPr>
        <w:overflowPunct/>
        <w:autoSpaceDE/>
        <w:autoSpaceDN/>
        <w:adjustRightInd/>
        <w:ind w:firstLine="720"/>
        <w:jc w:val="both"/>
        <w:textAlignment w:val="auto"/>
        <w:rPr>
          <w:lang w:eastAsia="en-GB"/>
        </w:rPr>
      </w:pPr>
    </w:p>
    <w:p w14:paraId="472CB752" w14:textId="77777777" w:rsidR="007E1556" w:rsidRPr="0041085E" w:rsidRDefault="00E542B5" w:rsidP="007E1556">
      <w:pPr>
        <w:overflowPunct/>
        <w:autoSpaceDE/>
        <w:autoSpaceDN/>
        <w:adjustRightInd/>
        <w:jc w:val="both"/>
        <w:textAlignment w:val="auto"/>
        <w:rPr>
          <w:szCs w:val="22"/>
          <w:lang w:eastAsia="en-GB"/>
        </w:rPr>
      </w:pPr>
      <w:r w:rsidRPr="0041085E">
        <w:rPr>
          <w:szCs w:val="22"/>
          <w:lang w:eastAsia="en-GB"/>
        </w:rPr>
        <w:t>Consider all patients when considering where would be the most appropriate bed space for the</w:t>
      </w:r>
      <w:r w:rsidRPr="0041085E">
        <w:rPr>
          <w:szCs w:val="22"/>
          <w:lang w:eastAsia="en-GB"/>
        </w:rPr>
        <w:t xml:space="preserve"> patient (s) being provided with </w:t>
      </w:r>
      <w:r>
        <w:rPr>
          <w:szCs w:val="22"/>
          <w:lang w:eastAsia="en-GB"/>
        </w:rPr>
        <w:t>close support</w:t>
      </w:r>
      <w:r w:rsidRPr="0041085E">
        <w:rPr>
          <w:szCs w:val="22"/>
          <w:lang w:eastAsia="en-GB"/>
        </w:rPr>
        <w:t xml:space="preserve">. </w:t>
      </w:r>
    </w:p>
    <w:p w14:paraId="472CB753" w14:textId="77777777" w:rsidR="007E1556" w:rsidRPr="0041085E" w:rsidRDefault="00E542B5" w:rsidP="007E1556">
      <w:pPr>
        <w:overflowPunct/>
        <w:autoSpaceDE/>
        <w:autoSpaceDN/>
        <w:adjustRightInd/>
        <w:jc w:val="both"/>
        <w:textAlignment w:val="auto"/>
        <w:rPr>
          <w:szCs w:val="22"/>
          <w:lang w:eastAsia="en-GB"/>
        </w:rPr>
      </w:pPr>
    </w:p>
    <w:p w14:paraId="472CB754" w14:textId="77777777" w:rsidR="007E1556" w:rsidRDefault="00E542B5" w:rsidP="007E1556">
      <w:pPr>
        <w:overflowPunct/>
        <w:autoSpaceDE/>
        <w:autoSpaceDN/>
        <w:adjustRightInd/>
        <w:jc w:val="both"/>
        <w:textAlignment w:val="auto"/>
        <w:rPr>
          <w:szCs w:val="22"/>
          <w:lang w:eastAsia="en-GB"/>
        </w:rPr>
      </w:pPr>
      <w:r w:rsidRPr="0041085E">
        <w:rPr>
          <w:szCs w:val="22"/>
          <w:lang w:eastAsia="en-GB"/>
        </w:rPr>
        <w:t xml:space="preserve">It is unlikely that an ‘extra’ bed space would be appropriate for a patient requiring close support. A risk assessment would be required if consideration was being given to put a </w:t>
      </w:r>
      <w:r>
        <w:rPr>
          <w:szCs w:val="22"/>
          <w:lang w:eastAsia="en-GB"/>
        </w:rPr>
        <w:t>close support</w:t>
      </w:r>
      <w:r w:rsidRPr="0041085E">
        <w:rPr>
          <w:szCs w:val="22"/>
          <w:lang w:eastAsia="en-GB"/>
        </w:rPr>
        <w:t xml:space="preserve"> patien</w:t>
      </w:r>
      <w:r>
        <w:rPr>
          <w:szCs w:val="22"/>
          <w:lang w:eastAsia="en-GB"/>
        </w:rPr>
        <w:t xml:space="preserve">t into </w:t>
      </w:r>
      <w:r>
        <w:rPr>
          <w:szCs w:val="22"/>
          <w:lang w:eastAsia="en-GB"/>
        </w:rPr>
        <w:t>one of these bed spaces.</w:t>
      </w:r>
    </w:p>
    <w:p w14:paraId="472CB755" w14:textId="77777777" w:rsidR="007E1556" w:rsidRPr="004033BE" w:rsidRDefault="00E542B5" w:rsidP="007E1556">
      <w:pPr>
        <w:pStyle w:val="Heading1"/>
        <w:spacing w:before="360"/>
        <w:ind w:left="720" w:hanging="720"/>
        <w:jc w:val="both"/>
      </w:pPr>
      <w:bookmarkStart w:id="104" w:name="_Toc297742083"/>
      <w:bookmarkStart w:id="105" w:name="_Toc379448629"/>
      <w:bookmarkStart w:id="106" w:name="_Toc422320353"/>
      <w:bookmarkStart w:id="107" w:name="_Toc440976842"/>
      <w:bookmarkStart w:id="108" w:name="_Toc441573414"/>
      <w:bookmarkStart w:id="109" w:name="_Toc458502788"/>
      <w:bookmarkEnd w:id="34"/>
      <w:r w:rsidRPr="00F95EA8">
        <w:t>Duties and Responsibilities of Individuals and Groups</w:t>
      </w:r>
      <w:bookmarkEnd w:id="104"/>
      <w:bookmarkEnd w:id="105"/>
      <w:bookmarkEnd w:id="106"/>
      <w:bookmarkEnd w:id="107"/>
      <w:bookmarkEnd w:id="108"/>
      <w:bookmarkEnd w:id="109"/>
    </w:p>
    <w:p w14:paraId="472CB756" w14:textId="77777777" w:rsidR="007E1556" w:rsidRPr="00B12652" w:rsidRDefault="00E542B5" w:rsidP="007E1556">
      <w:pPr>
        <w:pStyle w:val="Heading2"/>
        <w:jc w:val="both"/>
      </w:pPr>
      <w:bookmarkStart w:id="110" w:name="_Toc422320354"/>
      <w:bookmarkStart w:id="111" w:name="_Toc440976843"/>
      <w:bookmarkStart w:id="112" w:name="_Toc441573415"/>
      <w:bookmarkStart w:id="113" w:name="_Toc458502789"/>
      <w:r w:rsidRPr="00B12652">
        <w:t>Chief Executive</w:t>
      </w:r>
      <w:bookmarkEnd w:id="110"/>
      <w:bookmarkEnd w:id="111"/>
      <w:bookmarkEnd w:id="112"/>
      <w:bookmarkEnd w:id="113"/>
    </w:p>
    <w:p w14:paraId="472CB757" w14:textId="77777777" w:rsidR="007E1556" w:rsidRDefault="00E542B5" w:rsidP="007E1556">
      <w:pPr>
        <w:jc w:val="both"/>
        <w:rPr>
          <w:szCs w:val="22"/>
        </w:rPr>
      </w:pPr>
      <w:r w:rsidRPr="00BA101F">
        <w:rPr>
          <w:szCs w:val="22"/>
        </w:rPr>
        <w:t xml:space="preserve">The </w:t>
      </w:r>
      <w:r w:rsidRPr="00BA101F">
        <w:rPr>
          <w:bCs/>
          <w:szCs w:val="22"/>
        </w:rPr>
        <w:t xml:space="preserve">Chief Executive </w:t>
      </w:r>
      <w:r w:rsidRPr="00BA101F">
        <w:rPr>
          <w:szCs w:val="22"/>
        </w:rPr>
        <w:t xml:space="preserve">is ultimately responsible for the implementation of this </w:t>
      </w:r>
      <w:r>
        <w:rPr>
          <w:szCs w:val="22"/>
        </w:rPr>
        <w:t>document</w:t>
      </w:r>
      <w:r w:rsidRPr="00BA101F">
        <w:rPr>
          <w:szCs w:val="22"/>
        </w:rPr>
        <w:t>.</w:t>
      </w:r>
    </w:p>
    <w:p w14:paraId="472CB758" w14:textId="77777777" w:rsidR="007E1556" w:rsidRDefault="00E542B5" w:rsidP="007E1556">
      <w:pPr>
        <w:jc w:val="both"/>
        <w:rPr>
          <w:szCs w:val="22"/>
        </w:rPr>
      </w:pPr>
    </w:p>
    <w:p w14:paraId="472CB759" w14:textId="77777777" w:rsidR="007E1556" w:rsidRPr="00B12652" w:rsidRDefault="00E542B5" w:rsidP="007E1556">
      <w:pPr>
        <w:pStyle w:val="Heading2"/>
        <w:jc w:val="both"/>
      </w:pPr>
      <w:bookmarkStart w:id="114" w:name="_Toc422320355"/>
      <w:bookmarkStart w:id="115" w:name="_Toc440976844"/>
      <w:bookmarkStart w:id="116" w:name="_Toc441573416"/>
      <w:bookmarkStart w:id="117" w:name="_Toc458502790"/>
      <w:r w:rsidRPr="00B12652">
        <w:t>Deputy Divisional Directors</w:t>
      </w:r>
      <w:bookmarkEnd w:id="114"/>
      <w:bookmarkEnd w:id="115"/>
      <w:bookmarkEnd w:id="116"/>
      <w:bookmarkEnd w:id="117"/>
    </w:p>
    <w:p w14:paraId="472CB75A" w14:textId="77777777" w:rsidR="007E1556" w:rsidRDefault="00E542B5" w:rsidP="007E1556">
      <w:pPr>
        <w:jc w:val="both"/>
        <w:rPr>
          <w:rFonts w:cs="Arial"/>
          <w:color w:val="000000" w:themeColor="text1"/>
        </w:rPr>
      </w:pPr>
      <w:r>
        <w:t xml:space="preserve">All Deputy Divisional Directors and Heads of </w:t>
      </w:r>
      <w:r>
        <w:t xml:space="preserve">Locality  are to ensure that the list </w:t>
      </w:r>
      <w:r>
        <w:rPr>
          <w:rFonts w:cs="Arial"/>
          <w:color w:val="000000" w:themeColor="text1"/>
        </w:rPr>
        <w:t>of new or revised policies, competencies, clinical guidelines, strategies, plans, protocols or procedural documents published each month is on the agenda at Divisional meetings to ensure that the documents are drawn to</w:t>
      </w:r>
      <w:r>
        <w:rPr>
          <w:rFonts w:cs="Arial"/>
          <w:color w:val="000000" w:themeColor="text1"/>
        </w:rPr>
        <w:t xml:space="preserve"> the attention of managers and general users. </w:t>
      </w:r>
      <w:r>
        <w:t>All Deputy Divisional Directors</w:t>
      </w:r>
      <w:r>
        <w:rPr>
          <w:rFonts w:cs="Arial"/>
          <w:color w:val="000000" w:themeColor="text1"/>
        </w:rPr>
        <w:t xml:space="preserve"> must ensure that employees within their area are aware of the document; able to implement the document and that any superseded documents are destroyed.</w:t>
      </w:r>
    </w:p>
    <w:p w14:paraId="472CB75B" w14:textId="77777777" w:rsidR="007E1556" w:rsidRDefault="00E542B5" w:rsidP="007E1556">
      <w:pPr>
        <w:jc w:val="both"/>
        <w:rPr>
          <w:rFonts w:cs="Arial"/>
          <w:color w:val="000000" w:themeColor="text1"/>
        </w:rPr>
      </w:pPr>
    </w:p>
    <w:p w14:paraId="472CB75C" w14:textId="77777777" w:rsidR="007E1556" w:rsidRDefault="00E542B5" w:rsidP="007E1556">
      <w:pPr>
        <w:pStyle w:val="Heading2"/>
        <w:jc w:val="both"/>
      </w:pPr>
      <w:bookmarkStart w:id="118" w:name="_Toc440976845"/>
      <w:bookmarkStart w:id="119" w:name="_Toc441573417"/>
      <w:bookmarkStart w:id="120" w:name="_Toc458502791"/>
      <w:r w:rsidRPr="002B7D23">
        <w:t>Clinical Leads</w:t>
      </w:r>
      <w:bookmarkEnd w:id="118"/>
      <w:bookmarkEnd w:id="119"/>
      <w:bookmarkEnd w:id="120"/>
      <w:r>
        <w:t xml:space="preserve"> </w:t>
      </w:r>
    </w:p>
    <w:p w14:paraId="472CB75D" w14:textId="77777777" w:rsidR="007E1556" w:rsidRDefault="00E542B5" w:rsidP="007E1556">
      <w:pPr>
        <w:jc w:val="both"/>
      </w:pPr>
      <w:r>
        <w:t xml:space="preserve">Clinical </w:t>
      </w:r>
      <w:r>
        <w:t xml:space="preserve">Leads are responsible for ensuring that all clinical employee within their departments are aware of the ‘Close Support’ Protocol and that it is used to ensure that the ‘best interests’ of the patient is served at all times. Clinical leads must support the </w:t>
      </w:r>
      <w:r>
        <w:t>use of the ‘two stage Mental Capacity’ checklist to ensure the patient is provided with close support in line with MHA/MCA legislation.</w:t>
      </w:r>
    </w:p>
    <w:p w14:paraId="472CB75E" w14:textId="77777777" w:rsidR="007E1556" w:rsidRDefault="00E542B5" w:rsidP="007E1556">
      <w:pPr>
        <w:jc w:val="both"/>
      </w:pPr>
    </w:p>
    <w:p w14:paraId="472CB75F" w14:textId="77777777" w:rsidR="007E1556" w:rsidRPr="00B12652" w:rsidRDefault="00E542B5" w:rsidP="007E1556">
      <w:pPr>
        <w:pStyle w:val="Heading2"/>
        <w:jc w:val="both"/>
      </w:pPr>
      <w:bookmarkStart w:id="121" w:name="_Toc440976846"/>
      <w:bookmarkStart w:id="122" w:name="_Toc441573418"/>
      <w:bookmarkStart w:id="123" w:name="_Toc458502792"/>
      <w:r>
        <w:t xml:space="preserve">Divisional </w:t>
      </w:r>
      <w:r w:rsidRPr="00906CC3">
        <w:t>Matron/Sen</w:t>
      </w:r>
      <w:r>
        <w:t>ior Sister/Senior Charge Nurse</w:t>
      </w:r>
      <w:bookmarkEnd w:id="121"/>
      <w:bookmarkEnd w:id="122"/>
      <w:bookmarkEnd w:id="123"/>
    </w:p>
    <w:p w14:paraId="472CB760" w14:textId="77777777" w:rsidR="007E1556" w:rsidRPr="00B12652" w:rsidRDefault="00E542B5" w:rsidP="007E1556">
      <w:pPr>
        <w:jc w:val="both"/>
      </w:pPr>
      <w:r w:rsidRPr="00B12652">
        <w:t>Divisional Matron/Senior Sister/Senior Charge Nurse are responsible</w:t>
      </w:r>
      <w:r w:rsidRPr="00B12652">
        <w:t xml:space="preserve"> for ensuring that:</w:t>
      </w:r>
    </w:p>
    <w:p w14:paraId="472CB761" w14:textId="77777777" w:rsidR="007E1556" w:rsidRPr="00906CC3" w:rsidRDefault="00E542B5" w:rsidP="007E1556">
      <w:pPr>
        <w:jc w:val="both"/>
        <w:rPr>
          <w:b/>
        </w:rPr>
      </w:pPr>
    </w:p>
    <w:p w14:paraId="472CB762" w14:textId="77777777" w:rsidR="007E1556" w:rsidRDefault="00E542B5" w:rsidP="002E5CD0">
      <w:pPr>
        <w:pStyle w:val="ListParagraph"/>
        <w:numPr>
          <w:ilvl w:val="0"/>
          <w:numId w:val="9"/>
        </w:numPr>
        <w:jc w:val="both"/>
      </w:pPr>
      <w:r>
        <w:t>The employee within the individual clinical areas are aware of this document and have read and understood it.</w:t>
      </w:r>
    </w:p>
    <w:p w14:paraId="472CB763" w14:textId="77777777" w:rsidR="007E1556" w:rsidRDefault="00E542B5" w:rsidP="002E5CD0">
      <w:pPr>
        <w:pStyle w:val="ListParagraph"/>
        <w:numPr>
          <w:ilvl w:val="0"/>
          <w:numId w:val="9"/>
        </w:numPr>
        <w:jc w:val="both"/>
      </w:pPr>
      <w:r>
        <w:t xml:space="preserve">That employees are given support to familiarise themselves with the document and can implement the document appropriately . </w:t>
      </w:r>
    </w:p>
    <w:p w14:paraId="472CB764" w14:textId="77777777" w:rsidR="007E1556" w:rsidRDefault="00E542B5" w:rsidP="002E5CD0">
      <w:pPr>
        <w:pStyle w:val="ListParagraph"/>
        <w:numPr>
          <w:ilvl w:val="0"/>
          <w:numId w:val="9"/>
        </w:numPr>
        <w:jc w:val="both"/>
      </w:pPr>
      <w:r>
        <w:lastRenderedPageBreak/>
        <w:t>That the</w:t>
      </w:r>
      <w:r>
        <w:t xml:space="preserve"> </w:t>
      </w:r>
      <w:r>
        <w:t>close support paperwork is readily available in the clinical areas. Due to the legal context of the process photocopying the forms is not recommended. The paperwork can be ordered using the following codes:</w:t>
      </w:r>
    </w:p>
    <w:p w14:paraId="472CB765" w14:textId="77777777" w:rsidR="007E1556" w:rsidRDefault="00E542B5" w:rsidP="002E5CD0">
      <w:pPr>
        <w:pStyle w:val="ListParagraph"/>
        <w:numPr>
          <w:ilvl w:val="0"/>
          <w:numId w:val="13"/>
        </w:numPr>
        <w:jc w:val="both"/>
      </w:pPr>
      <w:r>
        <w:t xml:space="preserve">GWH 0668 Close Support Risk Assessment. </w:t>
      </w:r>
    </w:p>
    <w:p w14:paraId="472CB766" w14:textId="77777777" w:rsidR="007E1556" w:rsidRDefault="00E542B5" w:rsidP="002E5CD0">
      <w:pPr>
        <w:pStyle w:val="ListParagraph"/>
        <w:numPr>
          <w:ilvl w:val="0"/>
          <w:numId w:val="13"/>
        </w:numPr>
        <w:jc w:val="both"/>
      </w:pPr>
      <w:r>
        <w:t xml:space="preserve">GWH 0669 Close Support Mental Capacity Assessment. </w:t>
      </w:r>
    </w:p>
    <w:p w14:paraId="472CB767" w14:textId="77777777" w:rsidR="007E1556" w:rsidRDefault="00E542B5" w:rsidP="002E5CD0">
      <w:pPr>
        <w:pStyle w:val="ListParagraph"/>
        <w:numPr>
          <w:ilvl w:val="0"/>
          <w:numId w:val="13"/>
        </w:numPr>
        <w:jc w:val="both"/>
      </w:pPr>
      <w:r>
        <w:t xml:space="preserve">GWH 0670 Close Support Best Interest Decision Record. </w:t>
      </w:r>
    </w:p>
    <w:p w14:paraId="472CB768" w14:textId="77777777" w:rsidR="007E1556" w:rsidRDefault="00E542B5" w:rsidP="002E5CD0">
      <w:pPr>
        <w:pStyle w:val="ListParagraph"/>
        <w:numPr>
          <w:ilvl w:val="0"/>
          <w:numId w:val="13"/>
        </w:numPr>
        <w:jc w:val="both"/>
      </w:pPr>
      <w:r>
        <w:t>GWH 0671 Close Support Care Plan.</w:t>
      </w:r>
    </w:p>
    <w:p w14:paraId="472CB769" w14:textId="77777777" w:rsidR="007E1556" w:rsidRDefault="00E542B5" w:rsidP="002E5CD0">
      <w:pPr>
        <w:pStyle w:val="ListParagraph"/>
        <w:numPr>
          <w:ilvl w:val="0"/>
          <w:numId w:val="13"/>
        </w:numPr>
        <w:jc w:val="both"/>
      </w:pPr>
      <w:r>
        <w:t xml:space="preserve">GWH 0672 Close Support Observation. </w:t>
      </w:r>
    </w:p>
    <w:p w14:paraId="472CB76A" w14:textId="77777777" w:rsidR="007E1556" w:rsidRDefault="00E542B5" w:rsidP="002E5CD0">
      <w:pPr>
        <w:pStyle w:val="ListParagraph"/>
        <w:numPr>
          <w:ilvl w:val="0"/>
          <w:numId w:val="9"/>
        </w:numPr>
        <w:jc w:val="both"/>
      </w:pPr>
      <w:r>
        <w:t>That training needs are identified and met in order for employee to adhere to</w:t>
      </w:r>
      <w:r>
        <w:t xml:space="preserve"> this document</w:t>
      </w:r>
    </w:p>
    <w:p w14:paraId="472CB76B" w14:textId="77777777" w:rsidR="007E1556" w:rsidRDefault="00E542B5" w:rsidP="002E5CD0">
      <w:pPr>
        <w:pStyle w:val="ListParagraph"/>
        <w:numPr>
          <w:ilvl w:val="0"/>
          <w:numId w:val="9"/>
        </w:numPr>
        <w:jc w:val="both"/>
      </w:pPr>
      <w:r>
        <w:t>That appropriate steps are taken to secure additional employees should the patient be assessed as needing such.</w:t>
      </w:r>
    </w:p>
    <w:p w14:paraId="472CB76C" w14:textId="77777777" w:rsidR="007E1556" w:rsidRDefault="00E542B5" w:rsidP="002E5CD0">
      <w:pPr>
        <w:pStyle w:val="ListParagraph"/>
        <w:numPr>
          <w:ilvl w:val="0"/>
          <w:numId w:val="9"/>
        </w:numPr>
        <w:jc w:val="both"/>
      </w:pPr>
      <w:r>
        <w:t>That the need for close support’ is reviewed at least every 24 hours.</w:t>
      </w:r>
    </w:p>
    <w:p w14:paraId="472CB76D" w14:textId="77777777" w:rsidR="007E1556" w:rsidRDefault="00E542B5" w:rsidP="002E5CD0">
      <w:pPr>
        <w:pStyle w:val="ListParagraph"/>
        <w:numPr>
          <w:ilvl w:val="0"/>
          <w:numId w:val="9"/>
        </w:numPr>
        <w:jc w:val="both"/>
      </w:pPr>
      <w:r>
        <w:t>That close support’ usage is recorded within the Close Supp</w:t>
      </w:r>
      <w:r>
        <w:t>ort Folder on the T Drive to enable monitoring of usage/spend.</w:t>
      </w:r>
    </w:p>
    <w:p w14:paraId="472CB76E" w14:textId="77777777" w:rsidR="007E1556" w:rsidRPr="00906CC3" w:rsidRDefault="00E542B5" w:rsidP="007E1556">
      <w:pPr>
        <w:jc w:val="both"/>
        <w:rPr>
          <w:b/>
        </w:rPr>
      </w:pPr>
    </w:p>
    <w:p w14:paraId="472CB76F" w14:textId="77777777" w:rsidR="007E1556" w:rsidRDefault="00E542B5" w:rsidP="007E1556">
      <w:pPr>
        <w:pStyle w:val="Heading2"/>
        <w:jc w:val="both"/>
      </w:pPr>
      <w:bookmarkStart w:id="124" w:name="_Toc440976847"/>
      <w:bookmarkStart w:id="125" w:name="_Toc441573419"/>
      <w:bookmarkStart w:id="126" w:name="_Toc458502793"/>
      <w:r w:rsidRPr="00906CC3">
        <w:t>Named Nurse</w:t>
      </w:r>
      <w:bookmarkEnd w:id="124"/>
      <w:bookmarkEnd w:id="125"/>
      <w:bookmarkEnd w:id="126"/>
    </w:p>
    <w:p w14:paraId="472CB770" w14:textId="77777777" w:rsidR="007E1556" w:rsidRDefault="00E542B5" w:rsidP="007E1556">
      <w:pPr>
        <w:jc w:val="both"/>
      </w:pPr>
      <w:r>
        <w:t>The Named Nurse i</w:t>
      </w:r>
      <w:r w:rsidRPr="00906CC3">
        <w:t>s responsible for ensuring the completion of the following:</w:t>
      </w:r>
    </w:p>
    <w:p w14:paraId="472CB771" w14:textId="77777777" w:rsidR="007E1556" w:rsidRPr="00906CC3" w:rsidRDefault="00E542B5" w:rsidP="007E1556">
      <w:pPr>
        <w:jc w:val="both"/>
        <w:rPr>
          <w:b/>
        </w:rPr>
      </w:pPr>
    </w:p>
    <w:p w14:paraId="472CB772" w14:textId="77777777" w:rsidR="007E1556" w:rsidRDefault="00E542B5" w:rsidP="002E5CD0">
      <w:pPr>
        <w:pStyle w:val="ListParagraph"/>
        <w:numPr>
          <w:ilvl w:val="0"/>
          <w:numId w:val="10"/>
        </w:numPr>
        <w:jc w:val="both"/>
      </w:pPr>
      <w:r>
        <w:t>The ‘2 stage Mental Capacity Checklist’.</w:t>
      </w:r>
    </w:p>
    <w:p w14:paraId="472CB773" w14:textId="77777777" w:rsidR="007E1556" w:rsidRDefault="00E542B5" w:rsidP="002E5CD0">
      <w:pPr>
        <w:pStyle w:val="ListParagraph"/>
        <w:numPr>
          <w:ilvl w:val="0"/>
          <w:numId w:val="10"/>
        </w:numPr>
        <w:jc w:val="both"/>
      </w:pPr>
      <w:r>
        <w:t>The ‘Best interest’ checklist (If required).</w:t>
      </w:r>
    </w:p>
    <w:p w14:paraId="472CB774" w14:textId="77777777" w:rsidR="007E1556" w:rsidRDefault="00E542B5" w:rsidP="002E5CD0">
      <w:pPr>
        <w:pStyle w:val="ListParagraph"/>
        <w:numPr>
          <w:ilvl w:val="0"/>
          <w:numId w:val="10"/>
        </w:numPr>
        <w:jc w:val="both"/>
      </w:pPr>
      <w:r>
        <w:t>The Close Suppor</w:t>
      </w:r>
      <w:r>
        <w:t>t Risk assessment.</w:t>
      </w:r>
    </w:p>
    <w:p w14:paraId="472CB775" w14:textId="77777777" w:rsidR="007E1556" w:rsidRDefault="00E542B5" w:rsidP="002E5CD0">
      <w:pPr>
        <w:pStyle w:val="ListParagraph"/>
        <w:numPr>
          <w:ilvl w:val="0"/>
          <w:numId w:val="10"/>
        </w:numPr>
        <w:jc w:val="both"/>
      </w:pPr>
      <w:r>
        <w:t xml:space="preserve">The Close Support Care plan. </w:t>
      </w:r>
    </w:p>
    <w:p w14:paraId="472CB776" w14:textId="77777777" w:rsidR="007E1556" w:rsidRDefault="00E542B5" w:rsidP="002E5CD0">
      <w:pPr>
        <w:pStyle w:val="ListParagraph"/>
        <w:numPr>
          <w:ilvl w:val="0"/>
          <w:numId w:val="10"/>
        </w:numPr>
        <w:jc w:val="both"/>
      </w:pPr>
      <w:r>
        <w:t>Ensuring the nurse providing close support has seen and read the Close Support SOP.</w:t>
      </w:r>
    </w:p>
    <w:p w14:paraId="472CB777" w14:textId="77777777" w:rsidR="007E1556" w:rsidRPr="00F67226" w:rsidRDefault="00E542B5" w:rsidP="002E5CD0">
      <w:pPr>
        <w:pStyle w:val="ListParagraph"/>
        <w:numPr>
          <w:ilvl w:val="0"/>
          <w:numId w:val="10"/>
        </w:numPr>
        <w:jc w:val="both"/>
      </w:pPr>
      <w:r>
        <w:t>Ensuring the nurse providing close support has seen and read the Close Support Care plan.</w:t>
      </w:r>
    </w:p>
    <w:p w14:paraId="472CB778" w14:textId="77777777" w:rsidR="007E1556" w:rsidRDefault="00E542B5" w:rsidP="007E1556">
      <w:pPr>
        <w:overflowPunct/>
        <w:autoSpaceDE/>
        <w:autoSpaceDN/>
        <w:adjustRightInd/>
        <w:textAlignment w:val="auto"/>
        <w:rPr>
          <w:b/>
        </w:rPr>
      </w:pPr>
    </w:p>
    <w:p w14:paraId="472CB779" w14:textId="77777777" w:rsidR="007E1556" w:rsidRPr="00B12652" w:rsidRDefault="00E542B5" w:rsidP="007E1556">
      <w:pPr>
        <w:pStyle w:val="Heading2"/>
        <w:jc w:val="both"/>
      </w:pPr>
      <w:bookmarkStart w:id="127" w:name="_Toc440976848"/>
      <w:bookmarkStart w:id="128" w:name="_Toc441573420"/>
      <w:bookmarkStart w:id="129" w:name="_Toc458502794"/>
      <w:r w:rsidRPr="00906CC3">
        <w:t>The Nurse in Charge (Co-ordinati</w:t>
      </w:r>
      <w:r w:rsidRPr="00906CC3">
        <w:t>ng</w:t>
      </w:r>
      <w:r>
        <w:t xml:space="preserve"> N</w:t>
      </w:r>
      <w:r w:rsidRPr="00906CC3">
        <w:t>urse)</w:t>
      </w:r>
      <w:bookmarkEnd w:id="127"/>
      <w:bookmarkEnd w:id="128"/>
      <w:bookmarkEnd w:id="129"/>
    </w:p>
    <w:p w14:paraId="472CB77A" w14:textId="77777777" w:rsidR="007E1556" w:rsidRPr="00B12652" w:rsidRDefault="00E542B5" w:rsidP="007E1556">
      <w:pPr>
        <w:jc w:val="both"/>
      </w:pPr>
      <w:r w:rsidRPr="00B12652">
        <w:t>The Nurse in Charge (Co-ordinating</w:t>
      </w:r>
      <w:r>
        <w:t xml:space="preserve"> N</w:t>
      </w:r>
      <w:r w:rsidRPr="00B12652">
        <w:t>urse) is responsible for:</w:t>
      </w:r>
    </w:p>
    <w:p w14:paraId="472CB77B" w14:textId="77777777" w:rsidR="007E1556" w:rsidRPr="00906CC3" w:rsidRDefault="00E542B5" w:rsidP="007E1556">
      <w:pPr>
        <w:jc w:val="both"/>
        <w:rPr>
          <w:b/>
        </w:rPr>
      </w:pPr>
    </w:p>
    <w:p w14:paraId="472CB77C" w14:textId="77777777" w:rsidR="007E1556" w:rsidRDefault="00E542B5" w:rsidP="002E5CD0">
      <w:pPr>
        <w:pStyle w:val="ListParagraph"/>
        <w:numPr>
          <w:ilvl w:val="0"/>
          <w:numId w:val="11"/>
        </w:numPr>
        <w:jc w:val="both"/>
      </w:pPr>
      <w:r>
        <w:t>Ensuring the policy has been adhered to.</w:t>
      </w:r>
    </w:p>
    <w:p w14:paraId="472CB77D" w14:textId="77777777" w:rsidR="007E1556" w:rsidRDefault="00E542B5" w:rsidP="002E5CD0">
      <w:pPr>
        <w:pStyle w:val="ListParagraph"/>
        <w:numPr>
          <w:ilvl w:val="0"/>
          <w:numId w:val="11"/>
        </w:numPr>
        <w:jc w:val="both"/>
      </w:pPr>
      <w:r>
        <w:t xml:space="preserve">Ensuring any relevant legislative (Safeguarding) documentation is completed and sent to the relevant agencies. </w:t>
      </w:r>
    </w:p>
    <w:p w14:paraId="472CB77E" w14:textId="77777777" w:rsidR="007E1556" w:rsidRDefault="00E542B5" w:rsidP="002E5CD0">
      <w:pPr>
        <w:pStyle w:val="ListParagraph"/>
        <w:numPr>
          <w:ilvl w:val="0"/>
          <w:numId w:val="11"/>
        </w:numPr>
        <w:jc w:val="both"/>
      </w:pPr>
      <w:r>
        <w:t xml:space="preserve">That the need for close support is escalated to the appropriate senior nurse. </w:t>
      </w:r>
    </w:p>
    <w:p w14:paraId="472CB77F" w14:textId="77777777" w:rsidR="007E1556" w:rsidRDefault="00E542B5" w:rsidP="002E5CD0">
      <w:pPr>
        <w:pStyle w:val="ListParagraph"/>
        <w:numPr>
          <w:ilvl w:val="0"/>
          <w:numId w:val="11"/>
        </w:numPr>
        <w:jc w:val="both"/>
      </w:pPr>
      <w:r>
        <w:t>If an RMHN is required that a referral is sent to the Mental Health Liaison Team and support requested.</w:t>
      </w:r>
    </w:p>
    <w:p w14:paraId="472CB780" w14:textId="77777777" w:rsidR="007E1556" w:rsidRDefault="00E542B5" w:rsidP="002E5CD0">
      <w:pPr>
        <w:pStyle w:val="ListParagraph"/>
        <w:numPr>
          <w:ilvl w:val="0"/>
          <w:numId w:val="11"/>
        </w:numPr>
        <w:jc w:val="both"/>
      </w:pPr>
      <w:r>
        <w:t>That the named nurse is supported to achieve the elements of this documen</w:t>
      </w:r>
      <w:r>
        <w:t>t they are responsible for.</w:t>
      </w:r>
    </w:p>
    <w:p w14:paraId="472CB781" w14:textId="77777777" w:rsidR="007E1556" w:rsidRDefault="00E542B5" w:rsidP="002E5CD0">
      <w:pPr>
        <w:pStyle w:val="ListParagraph"/>
        <w:numPr>
          <w:ilvl w:val="0"/>
          <w:numId w:val="11"/>
        </w:numPr>
        <w:jc w:val="both"/>
      </w:pPr>
      <w:r>
        <w:t>Welcome and orientate extra employees to the ward.</w:t>
      </w:r>
    </w:p>
    <w:p w14:paraId="472CB782" w14:textId="77777777" w:rsidR="007E1556" w:rsidRDefault="00E542B5" w:rsidP="002E5CD0">
      <w:pPr>
        <w:numPr>
          <w:ilvl w:val="0"/>
          <w:numId w:val="12"/>
        </w:numPr>
        <w:overflowPunct/>
        <w:autoSpaceDE/>
        <w:autoSpaceDN/>
        <w:adjustRightInd/>
        <w:spacing w:after="200"/>
        <w:contextualSpacing/>
        <w:jc w:val="both"/>
        <w:textAlignment w:val="auto"/>
        <w:rPr>
          <w:rFonts w:eastAsia="Calibri" w:cs="Arial"/>
          <w:sz w:val="24"/>
          <w:szCs w:val="24"/>
        </w:rPr>
      </w:pPr>
      <w:r>
        <w:t>Hand out the Close Support Observation Performa and ensure the nurse has read the SOP and the patients risk assessment and care plan.</w:t>
      </w:r>
      <w:r w:rsidRPr="00906CC3">
        <w:rPr>
          <w:rFonts w:eastAsia="Calibri" w:cs="Arial"/>
          <w:sz w:val="24"/>
          <w:szCs w:val="24"/>
        </w:rPr>
        <w:t xml:space="preserve"> </w:t>
      </w:r>
    </w:p>
    <w:p w14:paraId="472CB783" w14:textId="77777777" w:rsidR="007E1556" w:rsidRPr="00E20ECA" w:rsidRDefault="00E542B5" w:rsidP="002E5CD0">
      <w:pPr>
        <w:numPr>
          <w:ilvl w:val="0"/>
          <w:numId w:val="12"/>
        </w:numPr>
        <w:overflowPunct/>
        <w:autoSpaceDE/>
        <w:autoSpaceDN/>
        <w:adjustRightInd/>
        <w:spacing w:after="200"/>
        <w:contextualSpacing/>
        <w:jc w:val="both"/>
        <w:textAlignment w:val="auto"/>
        <w:rPr>
          <w:rFonts w:eastAsia="Calibri" w:cs="Arial"/>
          <w:szCs w:val="22"/>
        </w:rPr>
      </w:pPr>
      <w:r w:rsidRPr="00E20ECA">
        <w:rPr>
          <w:rFonts w:eastAsia="Calibri" w:cs="Arial"/>
          <w:szCs w:val="22"/>
        </w:rPr>
        <w:t>Give a clear concise handover of the patie</w:t>
      </w:r>
      <w:r w:rsidRPr="00E20ECA">
        <w:rPr>
          <w:rFonts w:eastAsia="Calibri" w:cs="Arial"/>
          <w:szCs w:val="22"/>
        </w:rPr>
        <w:t xml:space="preserve">nt’s current situation and highlight any risks / concerns to the extra </w:t>
      </w:r>
      <w:r>
        <w:rPr>
          <w:rFonts w:eastAsia="Calibri" w:cs="Arial"/>
          <w:szCs w:val="22"/>
        </w:rPr>
        <w:t>employee</w:t>
      </w:r>
      <w:r w:rsidRPr="00E20ECA">
        <w:rPr>
          <w:rFonts w:eastAsia="Calibri" w:cs="Arial"/>
          <w:szCs w:val="22"/>
        </w:rPr>
        <w:t xml:space="preserve"> and if there is any other specific expectations for the </w:t>
      </w:r>
      <w:r>
        <w:rPr>
          <w:rFonts w:eastAsia="Calibri" w:cs="Arial"/>
          <w:szCs w:val="22"/>
        </w:rPr>
        <w:t>employee.</w:t>
      </w:r>
      <w:r w:rsidRPr="00E20ECA">
        <w:rPr>
          <w:rFonts w:eastAsia="Calibri" w:cs="Arial"/>
          <w:szCs w:val="22"/>
        </w:rPr>
        <w:t xml:space="preserve"> </w:t>
      </w:r>
    </w:p>
    <w:p w14:paraId="472CB784" w14:textId="77777777" w:rsidR="007E1556" w:rsidRDefault="00E542B5" w:rsidP="002E5CD0">
      <w:pPr>
        <w:numPr>
          <w:ilvl w:val="0"/>
          <w:numId w:val="12"/>
        </w:numPr>
        <w:overflowPunct/>
        <w:autoSpaceDE/>
        <w:autoSpaceDN/>
        <w:adjustRightInd/>
        <w:spacing w:after="200"/>
        <w:contextualSpacing/>
        <w:jc w:val="both"/>
        <w:textAlignment w:val="auto"/>
        <w:rPr>
          <w:rFonts w:eastAsia="Calibri" w:cs="Arial"/>
          <w:szCs w:val="22"/>
        </w:rPr>
      </w:pPr>
      <w:r w:rsidRPr="00E20ECA">
        <w:rPr>
          <w:rFonts w:eastAsia="Calibri" w:cs="Arial"/>
          <w:szCs w:val="22"/>
        </w:rPr>
        <w:t>Highlight other professionals involved in the persons care</w:t>
      </w:r>
      <w:r>
        <w:rPr>
          <w:rFonts w:eastAsia="Calibri" w:cs="Arial"/>
          <w:szCs w:val="22"/>
        </w:rPr>
        <w:t>.</w:t>
      </w:r>
    </w:p>
    <w:p w14:paraId="472CB785" w14:textId="77777777" w:rsidR="007E1556" w:rsidRPr="00E20ECA" w:rsidRDefault="00E542B5" w:rsidP="002E5CD0">
      <w:pPr>
        <w:numPr>
          <w:ilvl w:val="0"/>
          <w:numId w:val="12"/>
        </w:numPr>
        <w:overflowPunct/>
        <w:autoSpaceDE/>
        <w:autoSpaceDN/>
        <w:adjustRightInd/>
        <w:spacing w:after="200"/>
        <w:contextualSpacing/>
        <w:jc w:val="both"/>
        <w:textAlignment w:val="auto"/>
        <w:rPr>
          <w:rFonts w:eastAsia="Calibri" w:cs="Arial"/>
          <w:szCs w:val="22"/>
        </w:rPr>
      </w:pPr>
      <w:r>
        <w:t xml:space="preserve">That the nurse providing close support has the </w:t>
      </w:r>
      <w:r>
        <w:t>relevant number of breaks and that the role is backfilled when the break is being taken.</w:t>
      </w:r>
    </w:p>
    <w:p w14:paraId="472CB786" w14:textId="77777777" w:rsidR="007E1556" w:rsidRPr="00E20ECA" w:rsidRDefault="00E542B5" w:rsidP="002E5CD0">
      <w:pPr>
        <w:numPr>
          <w:ilvl w:val="0"/>
          <w:numId w:val="12"/>
        </w:numPr>
        <w:overflowPunct/>
        <w:autoSpaceDE/>
        <w:autoSpaceDN/>
        <w:adjustRightInd/>
        <w:spacing w:after="200"/>
        <w:contextualSpacing/>
        <w:jc w:val="both"/>
        <w:textAlignment w:val="auto"/>
        <w:rPr>
          <w:rFonts w:eastAsia="Calibri" w:cs="Arial"/>
          <w:b/>
          <w:szCs w:val="22"/>
        </w:rPr>
      </w:pPr>
      <w:r w:rsidRPr="00E20ECA">
        <w:rPr>
          <w:rFonts w:eastAsia="Calibri" w:cs="Arial"/>
          <w:b/>
          <w:szCs w:val="22"/>
        </w:rPr>
        <w:t>Review th</w:t>
      </w:r>
      <w:r w:rsidRPr="00906CC3">
        <w:rPr>
          <w:rFonts w:eastAsia="Calibri" w:cs="Arial"/>
          <w:b/>
          <w:szCs w:val="22"/>
        </w:rPr>
        <w:t>e observation levels at least every 24</w:t>
      </w:r>
      <w:r>
        <w:rPr>
          <w:rFonts w:eastAsia="Calibri" w:cs="Arial"/>
          <w:b/>
          <w:szCs w:val="22"/>
        </w:rPr>
        <w:t xml:space="preserve"> </w:t>
      </w:r>
      <w:r w:rsidRPr="00906CC3">
        <w:rPr>
          <w:rFonts w:eastAsia="Calibri" w:cs="Arial"/>
          <w:b/>
          <w:szCs w:val="22"/>
        </w:rPr>
        <w:t>h</w:t>
      </w:r>
      <w:r>
        <w:rPr>
          <w:rFonts w:eastAsia="Calibri" w:cs="Arial"/>
          <w:b/>
          <w:szCs w:val="22"/>
        </w:rPr>
        <w:t>ours</w:t>
      </w:r>
      <w:r w:rsidRPr="00906CC3">
        <w:rPr>
          <w:rFonts w:eastAsia="Calibri" w:cs="Arial"/>
          <w:b/>
          <w:szCs w:val="22"/>
        </w:rPr>
        <w:t>, in liaison with Senior Sister/Divisional Matron</w:t>
      </w:r>
    </w:p>
    <w:p w14:paraId="472CB787" w14:textId="77777777" w:rsidR="007E1556" w:rsidRPr="008F397F" w:rsidRDefault="00E542B5" w:rsidP="002E5CD0">
      <w:pPr>
        <w:pStyle w:val="Heading2"/>
        <w:numPr>
          <w:ilvl w:val="1"/>
          <w:numId w:val="3"/>
        </w:numPr>
        <w:spacing w:before="360"/>
        <w:jc w:val="both"/>
      </w:pPr>
      <w:bookmarkStart w:id="130" w:name="_Toc422320356"/>
      <w:bookmarkStart w:id="131" w:name="_Toc440976849"/>
      <w:bookmarkStart w:id="132" w:name="_Toc441573421"/>
      <w:bookmarkStart w:id="133" w:name="_Toc458502795"/>
      <w:r>
        <w:t>Document Author and Document Implementation Lead</w:t>
      </w:r>
      <w:bookmarkEnd w:id="130"/>
      <w:bookmarkEnd w:id="131"/>
      <w:bookmarkEnd w:id="132"/>
      <w:bookmarkEnd w:id="133"/>
    </w:p>
    <w:p w14:paraId="472CB788" w14:textId="77777777" w:rsidR="007E1556" w:rsidRDefault="00E542B5" w:rsidP="007E1556">
      <w:pPr>
        <w:jc w:val="both"/>
        <w:rPr>
          <w:rFonts w:cs="Arial"/>
          <w:bCs/>
          <w:szCs w:val="22"/>
        </w:rPr>
      </w:pPr>
      <w:r>
        <w:rPr>
          <w:rFonts w:cs="Arial"/>
          <w:bCs/>
          <w:szCs w:val="22"/>
        </w:rPr>
        <w:t>The document Au</w:t>
      </w:r>
      <w:r>
        <w:rPr>
          <w:rFonts w:cs="Arial"/>
          <w:bCs/>
          <w:szCs w:val="22"/>
        </w:rPr>
        <w:t xml:space="preserve">thor and the document Implementation Lead are responsible for </w:t>
      </w:r>
      <w:r w:rsidRPr="00521860">
        <w:rPr>
          <w:rFonts w:cs="Arial"/>
          <w:bCs/>
          <w:szCs w:val="22"/>
        </w:rPr>
        <w:t xml:space="preserve">identifying the need for a change in </w:t>
      </w:r>
      <w:r>
        <w:rPr>
          <w:rFonts w:cs="Arial"/>
          <w:bCs/>
          <w:szCs w:val="22"/>
        </w:rPr>
        <w:t>this document</w:t>
      </w:r>
      <w:r w:rsidRPr="00521860">
        <w:rPr>
          <w:rFonts w:cs="Arial"/>
          <w:bCs/>
          <w:szCs w:val="22"/>
        </w:rPr>
        <w:t xml:space="preserve"> as a result of becoming aware of changes in practice, changes to statutory requirements, revised professional or clinical standards and local/n</w:t>
      </w:r>
      <w:r w:rsidRPr="00521860">
        <w:rPr>
          <w:rFonts w:cs="Arial"/>
          <w:bCs/>
          <w:szCs w:val="22"/>
        </w:rPr>
        <w:t>ationa</w:t>
      </w:r>
      <w:r>
        <w:rPr>
          <w:rFonts w:cs="Arial"/>
          <w:bCs/>
          <w:szCs w:val="22"/>
        </w:rPr>
        <w:t xml:space="preserve">l directives, and resubmitting the document for approval and republication if changes are required. </w:t>
      </w:r>
    </w:p>
    <w:p w14:paraId="472CB789" w14:textId="77777777" w:rsidR="007E1556" w:rsidRPr="00F95EA8" w:rsidRDefault="00E542B5" w:rsidP="002E5CD0">
      <w:pPr>
        <w:pStyle w:val="Heading2"/>
        <w:numPr>
          <w:ilvl w:val="1"/>
          <w:numId w:val="3"/>
        </w:numPr>
        <w:spacing w:before="360"/>
        <w:jc w:val="both"/>
      </w:pPr>
      <w:bookmarkStart w:id="134" w:name="_Toc422320357"/>
      <w:bookmarkStart w:id="135" w:name="_Toc440976850"/>
      <w:bookmarkStart w:id="136" w:name="_Toc441573422"/>
      <w:bookmarkStart w:id="137" w:name="_Toc458502796"/>
      <w:r w:rsidRPr="00F95EA8">
        <w:lastRenderedPageBreak/>
        <w:t>Target Audience – As indicated on the Cover Page of this Document</w:t>
      </w:r>
      <w:bookmarkEnd w:id="134"/>
      <w:bookmarkEnd w:id="135"/>
      <w:bookmarkEnd w:id="136"/>
      <w:bookmarkEnd w:id="137"/>
    </w:p>
    <w:p w14:paraId="472CB78A" w14:textId="77777777" w:rsidR="007E1556" w:rsidRDefault="00E542B5" w:rsidP="007E1556">
      <w:pPr>
        <w:jc w:val="both"/>
        <w:rPr>
          <w:rFonts w:cs="Arial"/>
          <w:bCs/>
          <w:szCs w:val="22"/>
        </w:rPr>
      </w:pPr>
      <w:r>
        <w:rPr>
          <w:rFonts w:cs="Arial"/>
          <w:bCs/>
          <w:szCs w:val="22"/>
        </w:rPr>
        <w:t>The target audience has the responsibility to ensure their compliance with this doc</w:t>
      </w:r>
      <w:r>
        <w:rPr>
          <w:rFonts w:cs="Arial"/>
          <w:bCs/>
          <w:szCs w:val="22"/>
        </w:rPr>
        <w:t>ument by:</w:t>
      </w:r>
    </w:p>
    <w:p w14:paraId="472CB78B" w14:textId="77777777" w:rsidR="007E1556" w:rsidRDefault="00E542B5" w:rsidP="007E1556">
      <w:pPr>
        <w:jc w:val="both"/>
        <w:rPr>
          <w:rFonts w:cs="Arial"/>
          <w:bCs/>
          <w:szCs w:val="22"/>
        </w:rPr>
      </w:pPr>
    </w:p>
    <w:p w14:paraId="472CB78C" w14:textId="77777777" w:rsidR="007E1556" w:rsidRPr="008F397F" w:rsidRDefault="00E542B5" w:rsidP="002E5CD0">
      <w:pPr>
        <w:pStyle w:val="ListParagraph"/>
        <w:numPr>
          <w:ilvl w:val="0"/>
          <w:numId w:val="2"/>
        </w:numPr>
        <w:jc w:val="both"/>
        <w:rPr>
          <w:rFonts w:cs="Arial"/>
          <w:bCs/>
          <w:szCs w:val="22"/>
        </w:rPr>
      </w:pPr>
      <w:r w:rsidRPr="008F397F">
        <w:rPr>
          <w:rFonts w:cs="Arial"/>
          <w:bCs/>
          <w:szCs w:val="22"/>
        </w:rPr>
        <w:t>Ensuring any training required is attended and kept up to date</w:t>
      </w:r>
      <w:r>
        <w:rPr>
          <w:rFonts w:cs="Arial"/>
          <w:bCs/>
          <w:szCs w:val="22"/>
        </w:rPr>
        <w:t>.</w:t>
      </w:r>
    </w:p>
    <w:p w14:paraId="472CB78D" w14:textId="77777777" w:rsidR="007E1556" w:rsidRPr="008F397F" w:rsidRDefault="00E542B5" w:rsidP="002E5CD0">
      <w:pPr>
        <w:pStyle w:val="ListParagraph"/>
        <w:numPr>
          <w:ilvl w:val="0"/>
          <w:numId w:val="2"/>
        </w:numPr>
        <w:jc w:val="both"/>
        <w:rPr>
          <w:rFonts w:cs="Arial"/>
          <w:bCs/>
          <w:szCs w:val="22"/>
        </w:rPr>
      </w:pPr>
      <w:r w:rsidRPr="008F397F">
        <w:rPr>
          <w:rFonts w:cs="Arial"/>
          <w:bCs/>
          <w:szCs w:val="22"/>
        </w:rPr>
        <w:t>Ensuring any competencies required are maintained</w:t>
      </w:r>
      <w:r>
        <w:rPr>
          <w:rFonts w:cs="Arial"/>
          <w:bCs/>
          <w:szCs w:val="22"/>
        </w:rPr>
        <w:t>.</w:t>
      </w:r>
    </w:p>
    <w:p w14:paraId="472CB78E" w14:textId="77777777" w:rsidR="007E1556" w:rsidRPr="000F1DE3" w:rsidRDefault="00E542B5" w:rsidP="002E5CD0">
      <w:pPr>
        <w:pStyle w:val="ListParagraph"/>
        <w:numPr>
          <w:ilvl w:val="0"/>
          <w:numId w:val="2"/>
        </w:numPr>
        <w:jc w:val="both"/>
        <w:rPr>
          <w:rFonts w:cs="Arial"/>
          <w:bCs/>
          <w:szCs w:val="22"/>
        </w:rPr>
      </w:pPr>
      <w:r w:rsidRPr="00F95EA8">
        <w:rPr>
          <w:rFonts w:cs="Arial"/>
          <w:bCs/>
          <w:szCs w:val="22"/>
        </w:rPr>
        <w:t>Co-operating with the development and implementation of policies as part of their normal duties and responsibilities.</w:t>
      </w:r>
    </w:p>
    <w:p w14:paraId="472CB78F" w14:textId="77777777" w:rsidR="007E1556" w:rsidRDefault="00E542B5" w:rsidP="007E1556">
      <w:pPr>
        <w:jc w:val="both"/>
        <w:rPr>
          <w:rFonts w:cs="Arial"/>
          <w:color w:val="000000" w:themeColor="text1"/>
        </w:rPr>
      </w:pPr>
    </w:p>
    <w:p w14:paraId="472CB790" w14:textId="77777777" w:rsidR="007E1556" w:rsidRDefault="00E542B5" w:rsidP="007E1556">
      <w:pPr>
        <w:pStyle w:val="Heading2"/>
        <w:jc w:val="both"/>
      </w:pPr>
      <w:bookmarkStart w:id="138" w:name="_Toc440976851"/>
      <w:bookmarkStart w:id="139" w:name="_Toc441573423"/>
      <w:bookmarkStart w:id="140" w:name="_Toc458502797"/>
      <w:r>
        <w:t xml:space="preserve">Mental </w:t>
      </w:r>
      <w:r>
        <w:t>Health Liaison Team (Acute based care only)</w:t>
      </w:r>
      <w:bookmarkEnd w:id="138"/>
      <w:bookmarkEnd w:id="139"/>
      <w:bookmarkEnd w:id="140"/>
    </w:p>
    <w:p w14:paraId="472CB791" w14:textId="77777777" w:rsidR="007E1556" w:rsidRDefault="00E542B5" w:rsidP="007E1556">
      <w:pPr>
        <w:jc w:val="both"/>
      </w:pPr>
      <w:r>
        <w:t>The Mental Health Liaison Team is responsible for supporting the use of this document, and to provide specific guidance on its application to clinical situations where there is a clear mental health need.</w:t>
      </w:r>
    </w:p>
    <w:p w14:paraId="472CB792" w14:textId="77777777" w:rsidR="007E1556" w:rsidRDefault="00E542B5" w:rsidP="007E1556"/>
    <w:p w14:paraId="472CB793" w14:textId="77777777" w:rsidR="007E1556" w:rsidRDefault="00E542B5" w:rsidP="007E1556">
      <w:pPr>
        <w:pStyle w:val="Heading2"/>
      </w:pPr>
      <w:bookmarkStart w:id="141" w:name="_Toc440976852"/>
      <w:bookmarkStart w:id="142" w:name="_Toc441573424"/>
      <w:bookmarkStart w:id="143" w:name="_Toc458502798"/>
      <w:r w:rsidRPr="00906CC3">
        <w:t>Agency</w:t>
      </w:r>
      <w:r w:rsidRPr="00906CC3">
        <w:t xml:space="preserve"> and Bank</w:t>
      </w:r>
      <w:r>
        <w:t xml:space="preserve"> Employees (Nursing)</w:t>
      </w:r>
      <w:bookmarkEnd w:id="141"/>
      <w:bookmarkEnd w:id="142"/>
      <w:bookmarkEnd w:id="143"/>
      <w:r>
        <w:t xml:space="preserve"> </w:t>
      </w:r>
    </w:p>
    <w:p w14:paraId="472CB794" w14:textId="77777777" w:rsidR="007E1556" w:rsidRDefault="00E542B5" w:rsidP="007E1556">
      <w:r w:rsidRPr="00906CC3">
        <w:t xml:space="preserve">Agency and Bank </w:t>
      </w:r>
      <w:r>
        <w:t>Employee (Nursing) a</w:t>
      </w:r>
      <w:r w:rsidRPr="00906CC3">
        <w:t>re responsible for:</w:t>
      </w:r>
    </w:p>
    <w:p w14:paraId="472CB795" w14:textId="77777777" w:rsidR="007E1556" w:rsidRPr="00906CC3" w:rsidRDefault="00E542B5" w:rsidP="007E1556">
      <w:pPr>
        <w:rPr>
          <w:b/>
        </w:rPr>
      </w:pPr>
    </w:p>
    <w:p w14:paraId="472CB796" w14:textId="77777777" w:rsidR="007E1556" w:rsidRDefault="00E542B5" w:rsidP="002E5CD0">
      <w:pPr>
        <w:pStyle w:val="ListParagraph"/>
        <w:numPr>
          <w:ilvl w:val="0"/>
          <w:numId w:val="8"/>
        </w:numPr>
        <w:jc w:val="both"/>
      </w:pPr>
      <w:r>
        <w:t>Reading, understanding and complying with the SOP.</w:t>
      </w:r>
    </w:p>
    <w:p w14:paraId="472CB797" w14:textId="77777777" w:rsidR="007E1556" w:rsidRDefault="00E542B5" w:rsidP="002E5CD0">
      <w:pPr>
        <w:pStyle w:val="ListParagraph"/>
        <w:numPr>
          <w:ilvl w:val="0"/>
          <w:numId w:val="7"/>
        </w:numPr>
        <w:jc w:val="both"/>
      </w:pPr>
      <w:r>
        <w:t>Completing the Close Support Observation Proforma on an hourly basis.</w:t>
      </w:r>
    </w:p>
    <w:p w14:paraId="472CB798" w14:textId="77777777" w:rsidR="007E1556" w:rsidRDefault="00E542B5" w:rsidP="002E5CD0">
      <w:pPr>
        <w:pStyle w:val="ListParagraph"/>
        <w:numPr>
          <w:ilvl w:val="0"/>
          <w:numId w:val="7"/>
        </w:numPr>
        <w:jc w:val="both"/>
      </w:pPr>
      <w:r>
        <w:t>Providing high quality care.</w:t>
      </w:r>
    </w:p>
    <w:p w14:paraId="472CB799" w14:textId="77777777" w:rsidR="007E1556" w:rsidRPr="008F0F25" w:rsidRDefault="00E542B5" w:rsidP="007E1556">
      <w:pPr>
        <w:pStyle w:val="Heading1"/>
        <w:spacing w:before="360"/>
        <w:ind w:left="720" w:hanging="720"/>
      </w:pPr>
      <w:bookmarkStart w:id="144" w:name="_Toc379448642"/>
      <w:bookmarkStart w:id="145" w:name="_Toc395780329"/>
      <w:bookmarkStart w:id="146" w:name="_Toc422320359"/>
      <w:bookmarkStart w:id="147" w:name="_Toc440976853"/>
      <w:bookmarkStart w:id="148" w:name="_Toc441573425"/>
      <w:bookmarkStart w:id="149" w:name="_Toc458502799"/>
      <w:r w:rsidRPr="008F0F25">
        <w:t>Monitoring Complia</w:t>
      </w:r>
      <w:r w:rsidRPr="008F0F25">
        <w:t>nce and Effectiveness of Implementation</w:t>
      </w:r>
      <w:bookmarkEnd w:id="144"/>
      <w:bookmarkEnd w:id="145"/>
      <w:bookmarkEnd w:id="146"/>
      <w:bookmarkEnd w:id="147"/>
      <w:bookmarkEnd w:id="148"/>
      <w:bookmarkEnd w:id="149"/>
    </w:p>
    <w:p w14:paraId="472CB79A" w14:textId="77777777" w:rsidR="007E1556" w:rsidRDefault="00E542B5" w:rsidP="007E1556">
      <w:pPr>
        <w:rPr>
          <w:rFonts w:cs="Arial"/>
          <w:szCs w:val="22"/>
        </w:rPr>
      </w:pPr>
      <w:r w:rsidRPr="006651A7">
        <w:rPr>
          <w:rFonts w:cs="Arial"/>
          <w:szCs w:val="22"/>
        </w:rPr>
        <w:t>The arrangements for monitoring compliance are outlined in the table below: -</w:t>
      </w:r>
    </w:p>
    <w:p w14:paraId="472CB79B" w14:textId="77777777" w:rsidR="007E1556" w:rsidRPr="006651A7" w:rsidRDefault="00E542B5" w:rsidP="007E1556">
      <w:pPr>
        <w:rPr>
          <w:rFonts w:cs="Arial"/>
          <w:szCs w:val="22"/>
        </w:rPr>
      </w:pP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1695"/>
        <w:gridCol w:w="1669"/>
        <w:gridCol w:w="1722"/>
        <w:gridCol w:w="1608"/>
        <w:gridCol w:w="1911"/>
        <w:gridCol w:w="1401"/>
      </w:tblGrid>
      <w:tr w:rsidR="00BA2934" w14:paraId="472CB7A2" w14:textId="77777777" w:rsidTr="007E1556">
        <w:trPr>
          <w:cantSplit/>
          <w:tblHeader/>
        </w:trPr>
        <w:tc>
          <w:tcPr>
            <w:tcW w:w="1695" w:type="dxa"/>
            <w:tcBorders>
              <w:top w:val="single" w:sz="12" w:space="0" w:color="auto"/>
              <w:bottom w:val="single" w:sz="12" w:space="0" w:color="auto"/>
            </w:tcBorders>
            <w:shd w:val="clear" w:color="auto" w:fill="D9D9D9" w:themeFill="background1" w:themeFillShade="D9"/>
          </w:tcPr>
          <w:p w14:paraId="472CB79C" w14:textId="77777777" w:rsidR="007E1556" w:rsidRPr="006651A7" w:rsidRDefault="00E542B5" w:rsidP="007E1556">
            <w:pPr>
              <w:keepNext/>
              <w:jc w:val="left"/>
              <w:rPr>
                <w:rFonts w:cs="Arial"/>
                <w:b/>
                <w:szCs w:val="22"/>
              </w:rPr>
            </w:pPr>
            <w:r w:rsidRPr="006651A7">
              <w:rPr>
                <w:rFonts w:cs="Arial"/>
                <w:b/>
                <w:szCs w:val="22"/>
              </w:rPr>
              <w:t>Measurable policy objectives</w:t>
            </w:r>
          </w:p>
        </w:tc>
        <w:tc>
          <w:tcPr>
            <w:tcW w:w="1669" w:type="dxa"/>
            <w:tcBorders>
              <w:top w:val="single" w:sz="12" w:space="0" w:color="auto"/>
              <w:bottom w:val="single" w:sz="12" w:space="0" w:color="auto"/>
            </w:tcBorders>
            <w:shd w:val="clear" w:color="auto" w:fill="D9D9D9" w:themeFill="background1" w:themeFillShade="D9"/>
          </w:tcPr>
          <w:p w14:paraId="472CB79D" w14:textId="77777777" w:rsidR="007E1556" w:rsidRPr="006651A7" w:rsidRDefault="00E542B5" w:rsidP="007E1556">
            <w:pPr>
              <w:keepNext/>
              <w:jc w:val="left"/>
              <w:rPr>
                <w:rFonts w:cs="Arial"/>
                <w:b/>
                <w:szCs w:val="22"/>
              </w:rPr>
            </w:pPr>
            <w:r w:rsidRPr="006651A7">
              <w:rPr>
                <w:rFonts w:cs="Arial"/>
                <w:b/>
                <w:szCs w:val="22"/>
              </w:rPr>
              <w:t>Monitoring / audit method</w:t>
            </w:r>
          </w:p>
        </w:tc>
        <w:tc>
          <w:tcPr>
            <w:tcW w:w="1722" w:type="dxa"/>
            <w:tcBorders>
              <w:top w:val="single" w:sz="12" w:space="0" w:color="auto"/>
              <w:bottom w:val="single" w:sz="12" w:space="0" w:color="auto"/>
            </w:tcBorders>
            <w:shd w:val="clear" w:color="auto" w:fill="D9D9D9" w:themeFill="background1" w:themeFillShade="D9"/>
          </w:tcPr>
          <w:p w14:paraId="472CB79E" w14:textId="77777777" w:rsidR="007E1556" w:rsidRPr="006651A7" w:rsidRDefault="00E542B5" w:rsidP="007E1556">
            <w:pPr>
              <w:keepNext/>
              <w:jc w:val="left"/>
              <w:rPr>
                <w:rFonts w:cs="Arial"/>
                <w:b/>
                <w:szCs w:val="22"/>
              </w:rPr>
            </w:pPr>
            <w:r w:rsidRPr="006651A7">
              <w:rPr>
                <w:rFonts w:cs="Arial"/>
                <w:b/>
                <w:szCs w:val="22"/>
              </w:rPr>
              <w:t xml:space="preserve">Monitoring responsibility </w:t>
            </w:r>
            <w:r w:rsidRPr="006651A7">
              <w:rPr>
                <w:rFonts w:cs="Arial"/>
                <w:szCs w:val="22"/>
              </w:rPr>
              <w:t>(individual / group /committee)</w:t>
            </w:r>
          </w:p>
        </w:tc>
        <w:tc>
          <w:tcPr>
            <w:tcW w:w="1608" w:type="dxa"/>
            <w:tcBorders>
              <w:top w:val="single" w:sz="12" w:space="0" w:color="auto"/>
              <w:bottom w:val="single" w:sz="12" w:space="0" w:color="auto"/>
            </w:tcBorders>
            <w:shd w:val="clear" w:color="auto" w:fill="D9D9D9" w:themeFill="background1" w:themeFillShade="D9"/>
          </w:tcPr>
          <w:p w14:paraId="472CB79F" w14:textId="77777777" w:rsidR="007E1556" w:rsidRPr="006651A7" w:rsidRDefault="00E542B5" w:rsidP="007E1556">
            <w:pPr>
              <w:keepNext/>
              <w:jc w:val="left"/>
              <w:rPr>
                <w:rFonts w:cs="Arial"/>
                <w:b/>
                <w:szCs w:val="22"/>
              </w:rPr>
            </w:pPr>
            <w:r w:rsidRPr="006651A7">
              <w:rPr>
                <w:rFonts w:cs="Arial"/>
                <w:b/>
                <w:szCs w:val="22"/>
              </w:rPr>
              <w:t>Frequency of monitoring</w:t>
            </w:r>
          </w:p>
        </w:tc>
        <w:tc>
          <w:tcPr>
            <w:tcW w:w="1911" w:type="dxa"/>
            <w:tcBorders>
              <w:top w:val="single" w:sz="12" w:space="0" w:color="auto"/>
              <w:bottom w:val="single" w:sz="12" w:space="0" w:color="auto"/>
            </w:tcBorders>
            <w:shd w:val="clear" w:color="auto" w:fill="D9D9D9" w:themeFill="background1" w:themeFillShade="D9"/>
          </w:tcPr>
          <w:p w14:paraId="472CB7A0" w14:textId="77777777" w:rsidR="007E1556" w:rsidRPr="006651A7" w:rsidRDefault="00E542B5" w:rsidP="007E1556">
            <w:pPr>
              <w:keepNext/>
              <w:jc w:val="left"/>
              <w:rPr>
                <w:rFonts w:cs="Arial"/>
                <w:b/>
                <w:szCs w:val="22"/>
              </w:rPr>
            </w:pPr>
            <w:r w:rsidRPr="006651A7">
              <w:rPr>
                <w:rFonts w:cs="Arial"/>
                <w:b/>
                <w:szCs w:val="22"/>
              </w:rPr>
              <w:t xml:space="preserve">Reporting arrangements </w:t>
            </w:r>
            <w:r w:rsidRPr="006651A7">
              <w:rPr>
                <w:rFonts w:cs="Arial"/>
                <w:szCs w:val="22"/>
              </w:rPr>
              <w:t>(committee / group to which monitoring results are presented)</w:t>
            </w:r>
          </w:p>
        </w:tc>
        <w:tc>
          <w:tcPr>
            <w:tcW w:w="1401" w:type="dxa"/>
            <w:tcBorders>
              <w:top w:val="single" w:sz="12" w:space="0" w:color="auto"/>
              <w:bottom w:val="single" w:sz="12" w:space="0" w:color="auto"/>
            </w:tcBorders>
            <w:shd w:val="clear" w:color="auto" w:fill="D9D9D9" w:themeFill="background1" w:themeFillShade="D9"/>
          </w:tcPr>
          <w:p w14:paraId="472CB7A1" w14:textId="77777777" w:rsidR="007E1556" w:rsidRPr="005C3E47" w:rsidRDefault="00E542B5" w:rsidP="007E1556">
            <w:pPr>
              <w:keepNext/>
              <w:jc w:val="left"/>
              <w:rPr>
                <w:rFonts w:cs="Arial"/>
                <w:b/>
              </w:rPr>
            </w:pPr>
            <w:r w:rsidRPr="006651A7">
              <w:rPr>
                <w:rFonts w:cs="Arial"/>
                <w:b/>
              </w:rPr>
              <w:t>What action will be taken if gaps are identified?</w:t>
            </w:r>
          </w:p>
        </w:tc>
      </w:tr>
      <w:tr w:rsidR="00BA2934" w14:paraId="472CB7A9" w14:textId="77777777" w:rsidTr="007E1556">
        <w:trPr>
          <w:cantSplit/>
        </w:trPr>
        <w:tc>
          <w:tcPr>
            <w:tcW w:w="1695" w:type="dxa"/>
          </w:tcPr>
          <w:p w14:paraId="472CB7A3" w14:textId="77777777" w:rsidR="007E1556" w:rsidRDefault="00E542B5" w:rsidP="007E1556">
            <w:pPr>
              <w:jc w:val="left"/>
              <w:rPr>
                <w:rFonts w:cs="Arial"/>
                <w:szCs w:val="22"/>
              </w:rPr>
            </w:pPr>
            <w:r>
              <w:rPr>
                <w:rFonts w:cs="Arial"/>
                <w:szCs w:val="22"/>
              </w:rPr>
              <w:t>100% of patients with close support provision have a 2 stage mental capacity assessment undertaken</w:t>
            </w:r>
          </w:p>
        </w:tc>
        <w:tc>
          <w:tcPr>
            <w:tcW w:w="1669" w:type="dxa"/>
          </w:tcPr>
          <w:p w14:paraId="472CB7A4" w14:textId="77777777" w:rsidR="007E1556" w:rsidRDefault="00E542B5" w:rsidP="007E1556">
            <w:pPr>
              <w:jc w:val="left"/>
              <w:rPr>
                <w:rFonts w:cs="Arial"/>
                <w:szCs w:val="22"/>
              </w:rPr>
            </w:pPr>
            <w:r>
              <w:rPr>
                <w:rFonts w:cs="Arial"/>
                <w:szCs w:val="22"/>
              </w:rPr>
              <w:t>Patient records</w:t>
            </w:r>
          </w:p>
        </w:tc>
        <w:tc>
          <w:tcPr>
            <w:tcW w:w="1722" w:type="dxa"/>
          </w:tcPr>
          <w:p w14:paraId="472CB7A5" w14:textId="77777777" w:rsidR="007E1556" w:rsidRDefault="00E542B5" w:rsidP="007E1556">
            <w:pPr>
              <w:jc w:val="left"/>
              <w:rPr>
                <w:rFonts w:cs="Arial"/>
                <w:szCs w:val="22"/>
              </w:rPr>
            </w:pPr>
            <w:r>
              <w:rPr>
                <w:rFonts w:cs="Arial"/>
                <w:szCs w:val="22"/>
              </w:rPr>
              <w:t xml:space="preserve">Safeguarding leads audit programme </w:t>
            </w:r>
          </w:p>
        </w:tc>
        <w:tc>
          <w:tcPr>
            <w:tcW w:w="1608" w:type="dxa"/>
          </w:tcPr>
          <w:p w14:paraId="472CB7A6" w14:textId="77777777" w:rsidR="007E1556" w:rsidRDefault="00E542B5" w:rsidP="007E1556">
            <w:pPr>
              <w:jc w:val="left"/>
              <w:rPr>
                <w:rFonts w:cs="Arial"/>
                <w:szCs w:val="22"/>
              </w:rPr>
            </w:pPr>
            <w:r>
              <w:rPr>
                <w:rFonts w:cs="Arial"/>
                <w:szCs w:val="22"/>
              </w:rPr>
              <w:t>As per agreed programme</w:t>
            </w:r>
          </w:p>
        </w:tc>
        <w:tc>
          <w:tcPr>
            <w:tcW w:w="1911" w:type="dxa"/>
          </w:tcPr>
          <w:p w14:paraId="472CB7A7" w14:textId="77777777" w:rsidR="007E1556" w:rsidRDefault="00E542B5" w:rsidP="007E1556">
            <w:pPr>
              <w:jc w:val="left"/>
              <w:rPr>
                <w:rFonts w:cs="Arial"/>
                <w:szCs w:val="22"/>
              </w:rPr>
            </w:pPr>
            <w:r>
              <w:rPr>
                <w:rFonts w:cs="Arial"/>
                <w:szCs w:val="22"/>
              </w:rPr>
              <w:t>Safeguarding forum/Patient Quality Committee (PQC)</w:t>
            </w:r>
          </w:p>
        </w:tc>
        <w:tc>
          <w:tcPr>
            <w:tcW w:w="1401" w:type="dxa"/>
          </w:tcPr>
          <w:p w14:paraId="472CB7A8" w14:textId="77777777" w:rsidR="007E1556" w:rsidRDefault="00E542B5" w:rsidP="007E1556">
            <w:pPr>
              <w:jc w:val="left"/>
              <w:rPr>
                <w:rFonts w:cs="Arial"/>
                <w:szCs w:val="22"/>
              </w:rPr>
            </w:pPr>
            <w:r>
              <w:rPr>
                <w:rFonts w:cs="Arial"/>
                <w:szCs w:val="22"/>
              </w:rPr>
              <w:t>Action plan</w:t>
            </w:r>
          </w:p>
        </w:tc>
      </w:tr>
      <w:tr w:rsidR="00BA2934" w14:paraId="472CB7B0" w14:textId="77777777" w:rsidTr="007E1556">
        <w:trPr>
          <w:cantSplit/>
        </w:trPr>
        <w:tc>
          <w:tcPr>
            <w:tcW w:w="1695" w:type="dxa"/>
          </w:tcPr>
          <w:p w14:paraId="472CB7AA" w14:textId="77777777" w:rsidR="007E1556" w:rsidRDefault="00E542B5" w:rsidP="007E1556">
            <w:pPr>
              <w:jc w:val="left"/>
              <w:rPr>
                <w:rFonts w:cs="Arial"/>
                <w:szCs w:val="22"/>
              </w:rPr>
            </w:pPr>
            <w:r>
              <w:rPr>
                <w:rFonts w:cs="Arial"/>
                <w:szCs w:val="22"/>
              </w:rPr>
              <w:t>100% of patients with close support provision have a ‘Best Interest’ checklist completed</w:t>
            </w:r>
          </w:p>
        </w:tc>
        <w:tc>
          <w:tcPr>
            <w:tcW w:w="1669" w:type="dxa"/>
          </w:tcPr>
          <w:p w14:paraId="472CB7AB" w14:textId="77777777" w:rsidR="007E1556" w:rsidRDefault="00E542B5" w:rsidP="007E1556">
            <w:pPr>
              <w:jc w:val="left"/>
              <w:rPr>
                <w:rFonts w:cs="Arial"/>
                <w:szCs w:val="22"/>
              </w:rPr>
            </w:pPr>
            <w:r>
              <w:rPr>
                <w:rFonts w:cs="Arial"/>
                <w:szCs w:val="22"/>
              </w:rPr>
              <w:t>Patient records</w:t>
            </w:r>
          </w:p>
        </w:tc>
        <w:tc>
          <w:tcPr>
            <w:tcW w:w="1722" w:type="dxa"/>
          </w:tcPr>
          <w:p w14:paraId="472CB7AC" w14:textId="77777777" w:rsidR="007E1556" w:rsidRDefault="00E542B5" w:rsidP="007E1556">
            <w:pPr>
              <w:jc w:val="left"/>
              <w:rPr>
                <w:rFonts w:cs="Arial"/>
                <w:szCs w:val="22"/>
              </w:rPr>
            </w:pPr>
            <w:r>
              <w:rPr>
                <w:rFonts w:cs="Arial"/>
                <w:szCs w:val="22"/>
              </w:rPr>
              <w:t xml:space="preserve">Safeguarding leads audit programme </w:t>
            </w:r>
          </w:p>
        </w:tc>
        <w:tc>
          <w:tcPr>
            <w:tcW w:w="1608" w:type="dxa"/>
          </w:tcPr>
          <w:p w14:paraId="472CB7AD" w14:textId="77777777" w:rsidR="007E1556" w:rsidRDefault="00E542B5" w:rsidP="007E1556">
            <w:pPr>
              <w:jc w:val="left"/>
              <w:rPr>
                <w:rFonts w:cs="Arial"/>
                <w:szCs w:val="22"/>
              </w:rPr>
            </w:pPr>
            <w:r>
              <w:rPr>
                <w:rFonts w:cs="Arial"/>
                <w:szCs w:val="22"/>
              </w:rPr>
              <w:t>As per agreed programme</w:t>
            </w:r>
          </w:p>
        </w:tc>
        <w:tc>
          <w:tcPr>
            <w:tcW w:w="1911" w:type="dxa"/>
          </w:tcPr>
          <w:p w14:paraId="472CB7AE" w14:textId="77777777" w:rsidR="007E1556" w:rsidRDefault="00E542B5" w:rsidP="007E1556">
            <w:pPr>
              <w:jc w:val="left"/>
              <w:rPr>
                <w:rFonts w:cs="Arial"/>
                <w:szCs w:val="22"/>
              </w:rPr>
            </w:pPr>
            <w:r>
              <w:rPr>
                <w:rFonts w:cs="Arial"/>
                <w:szCs w:val="22"/>
              </w:rPr>
              <w:t>Safeguarding forum/PQC</w:t>
            </w:r>
          </w:p>
        </w:tc>
        <w:tc>
          <w:tcPr>
            <w:tcW w:w="1401" w:type="dxa"/>
          </w:tcPr>
          <w:p w14:paraId="472CB7AF" w14:textId="77777777" w:rsidR="007E1556" w:rsidRDefault="00E542B5" w:rsidP="007E1556">
            <w:pPr>
              <w:jc w:val="left"/>
              <w:rPr>
                <w:rFonts w:cs="Arial"/>
                <w:szCs w:val="22"/>
              </w:rPr>
            </w:pPr>
            <w:r>
              <w:rPr>
                <w:rFonts w:cs="Arial"/>
                <w:szCs w:val="22"/>
              </w:rPr>
              <w:t>Action plan</w:t>
            </w:r>
          </w:p>
        </w:tc>
      </w:tr>
      <w:tr w:rsidR="00BA2934" w14:paraId="472CB7B7" w14:textId="77777777" w:rsidTr="007E1556">
        <w:trPr>
          <w:cantSplit/>
        </w:trPr>
        <w:tc>
          <w:tcPr>
            <w:tcW w:w="1695" w:type="dxa"/>
          </w:tcPr>
          <w:p w14:paraId="472CB7B1" w14:textId="77777777" w:rsidR="007E1556" w:rsidRDefault="00E542B5" w:rsidP="007E1556">
            <w:pPr>
              <w:jc w:val="left"/>
              <w:rPr>
                <w:rFonts w:cs="Arial"/>
                <w:szCs w:val="22"/>
              </w:rPr>
            </w:pPr>
            <w:r>
              <w:rPr>
                <w:rFonts w:cs="Arial"/>
                <w:szCs w:val="22"/>
              </w:rPr>
              <w:lastRenderedPageBreak/>
              <w:t>100% of patients being provided with close support have a care plan completed that demonstrates that ‘least restrictive’ and ‘best interest’ measures were in pl</w:t>
            </w:r>
            <w:r>
              <w:rPr>
                <w:rFonts w:cs="Arial"/>
                <w:szCs w:val="22"/>
              </w:rPr>
              <w:t xml:space="preserve">ace </w:t>
            </w:r>
          </w:p>
        </w:tc>
        <w:tc>
          <w:tcPr>
            <w:tcW w:w="1669" w:type="dxa"/>
          </w:tcPr>
          <w:p w14:paraId="472CB7B2" w14:textId="77777777" w:rsidR="007E1556" w:rsidRDefault="00E542B5" w:rsidP="007E1556">
            <w:pPr>
              <w:jc w:val="left"/>
              <w:rPr>
                <w:rFonts w:cs="Arial"/>
                <w:szCs w:val="22"/>
              </w:rPr>
            </w:pPr>
            <w:r>
              <w:rPr>
                <w:rFonts w:cs="Arial"/>
                <w:szCs w:val="22"/>
              </w:rPr>
              <w:t>Patient records</w:t>
            </w:r>
          </w:p>
        </w:tc>
        <w:tc>
          <w:tcPr>
            <w:tcW w:w="1722" w:type="dxa"/>
          </w:tcPr>
          <w:p w14:paraId="472CB7B3" w14:textId="77777777" w:rsidR="007E1556" w:rsidRDefault="00E542B5" w:rsidP="007E1556">
            <w:pPr>
              <w:jc w:val="left"/>
              <w:rPr>
                <w:rFonts w:cs="Arial"/>
                <w:szCs w:val="22"/>
              </w:rPr>
            </w:pPr>
            <w:r>
              <w:rPr>
                <w:rFonts w:cs="Arial"/>
                <w:szCs w:val="22"/>
              </w:rPr>
              <w:t xml:space="preserve">Safeguarding leads audit programme </w:t>
            </w:r>
          </w:p>
        </w:tc>
        <w:tc>
          <w:tcPr>
            <w:tcW w:w="1608" w:type="dxa"/>
          </w:tcPr>
          <w:p w14:paraId="472CB7B4" w14:textId="77777777" w:rsidR="007E1556" w:rsidRDefault="00E542B5" w:rsidP="007E1556">
            <w:pPr>
              <w:jc w:val="left"/>
              <w:rPr>
                <w:rFonts w:cs="Arial"/>
                <w:szCs w:val="22"/>
              </w:rPr>
            </w:pPr>
            <w:r>
              <w:rPr>
                <w:rFonts w:cs="Arial"/>
                <w:szCs w:val="22"/>
              </w:rPr>
              <w:t>As per agreed programme</w:t>
            </w:r>
          </w:p>
        </w:tc>
        <w:tc>
          <w:tcPr>
            <w:tcW w:w="1911" w:type="dxa"/>
          </w:tcPr>
          <w:p w14:paraId="472CB7B5" w14:textId="77777777" w:rsidR="007E1556" w:rsidRDefault="00E542B5" w:rsidP="007E1556">
            <w:pPr>
              <w:jc w:val="left"/>
              <w:rPr>
                <w:rFonts w:cs="Arial"/>
                <w:szCs w:val="22"/>
              </w:rPr>
            </w:pPr>
            <w:r>
              <w:rPr>
                <w:rFonts w:cs="Arial"/>
                <w:szCs w:val="22"/>
              </w:rPr>
              <w:t>Safeguarding forum/PQC</w:t>
            </w:r>
          </w:p>
        </w:tc>
        <w:tc>
          <w:tcPr>
            <w:tcW w:w="1401" w:type="dxa"/>
          </w:tcPr>
          <w:p w14:paraId="472CB7B6" w14:textId="77777777" w:rsidR="007E1556" w:rsidRDefault="00E542B5" w:rsidP="007E1556">
            <w:pPr>
              <w:jc w:val="left"/>
              <w:rPr>
                <w:rFonts w:cs="Arial"/>
                <w:szCs w:val="22"/>
              </w:rPr>
            </w:pPr>
            <w:r>
              <w:rPr>
                <w:rFonts w:cs="Arial"/>
                <w:szCs w:val="22"/>
              </w:rPr>
              <w:t>Action plan</w:t>
            </w:r>
          </w:p>
        </w:tc>
      </w:tr>
      <w:tr w:rsidR="00BA2934" w14:paraId="472CB7BE" w14:textId="77777777" w:rsidTr="007E1556">
        <w:trPr>
          <w:cantSplit/>
        </w:trPr>
        <w:tc>
          <w:tcPr>
            <w:tcW w:w="1695" w:type="dxa"/>
          </w:tcPr>
          <w:p w14:paraId="472CB7B8" w14:textId="77777777" w:rsidR="007E1556" w:rsidRDefault="00E542B5" w:rsidP="007E1556">
            <w:pPr>
              <w:jc w:val="left"/>
              <w:rPr>
                <w:rFonts w:cs="Arial"/>
                <w:szCs w:val="22"/>
              </w:rPr>
            </w:pPr>
            <w:r>
              <w:rPr>
                <w:rFonts w:cs="Arial"/>
                <w:szCs w:val="22"/>
              </w:rPr>
              <w:t>100% compliance of patients receiving close support having primary and continued assessment for capacity against the mental capacity act.</w:t>
            </w:r>
          </w:p>
        </w:tc>
        <w:tc>
          <w:tcPr>
            <w:tcW w:w="1669" w:type="dxa"/>
          </w:tcPr>
          <w:p w14:paraId="472CB7B9" w14:textId="77777777" w:rsidR="007E1556" w:rsidRDefault="00E542B5" w:rsidP="007E1556">
            <w:pPr>
              <w:jc w:val="left"/>
              <w:rPr>
                <w:rFonts w:cs="Arial"/>
                <w:szCs w:val="22"/>
              </w:rPr>
            </w:pPr>
            <w:r>
              <w:rPr>
                <w:rFonts w:cs="Arial"/>
                <w:szCs w:val="22"/>
              </w:rPr>
              <w:t>P</w:t>
            </w:r>
            <w:r>
              <w:rPr>
                <w:rFonts w:cs="Arial"/>
                <w:szCs w:val="22"/>
              </w:rPr>
              <w:t>atient records</w:t>
            </w:r>
          </w:p>
        </w:tc>
        <w:tc>
          <w:tcPr>
            <w:tcW w:w="1722" w:type="dxa"/>
          </w:tcPr>
          <w:p w14:paraId="472CB7BA" w14:textId="77777777" w:rsidR="007E1556" w:rsidRDefault="00E542B5" w:rsidP="007E1556">
            <w:pPr>
              <w:jc w:val="left"/>
              <w:rPr>
                <w:rFonts w:cs="Arial"/>
                <w:szCs w:val="22"/>
              </w:rPr>
            </w:pPr>
            <w:r>
              <w:rPr>
                <w:rFonts w:cs="Arial"/>
                <w:szCs w:val="22"/>
              </w:rPr>
              <w:t>Senior Sister/ Senior Charge Nurse</w:t>
            </w:r>
          </w:p>
        </w:tc>
        <w:tc>
          <w:tcPr>
            <w:tcW w:w="1608" w:type="dxa"/>
          </w:tcPr>
          <w:p w14:paraId="472CB7BB" w14:textId="77777777" w:rsidR="007E1556" w:rsidRDefault="00E542B5" w:rsidP="007E1556">
            <w:pPr>
              <w:jc w:val="left"/>
              <w:rPr>
                <w:rFonts w:cs="Arial"/>
                <w:szCs w:val="22"/>
              </w:rPr>
            </w:pPr>
            <w:r>
              <w:rPr>
                <w:rFonts w:cs="Arial"/>
                <w:szCs w:val="22"/>
              </w:rPr>
              <w:t>As and when a pt. is identified as requiring Close Support</w:t>
            </w:r>
          </w:p>
        </w:tc>
        <w:tc>
          <w:tcPr>
            <w:tcW w:w="1911" w:type="dxa"/>
          </w:tcPr>
          <w:p w14:paraId="472CB7BC" w14:textId="77777777" w:rsidR="007E1556" w:rsidRDefault="00E542B5" w:rsidP="007E1556">
            <w:pPr>
              <w:jc w:val="left"/>
              <w:rPr>
                <w:rFonts w:cs="Arial"/>
                <w:szCs w:val="22"/>
              </w:rPr>
            </w:pPr>
            <w:r>
              <w:rPr>
                <w:rFonts w:cs="Arial"/>
                <w:szCs w:val="22"/>
              </w:rPr>
              <w:t xml:space="preserve">Where any exceptions to this is found the Senior Sister/ Senior Charge Nurse must inform the Safeguarding Adults/MCA Committee and an IR1 must be completed. </w:t>
            </w:r>
          </w:p>
        </w:tc>
        <w:tc>
          <w:tcPr>
            <w:tcW w:w="1401" w:type="dxa"/>
          </w:tcPr>
          <w:p w14:paraId="472CB7BD" w14:textId="77777777" w:rsidR="007E1556" w:rsidRDefault="00E542B5" w:rsidP="007E1556">
            <w:pPr>
              <w:jc w:val="left"/>
              <w:rPr>
                <w:rFonts w:cs="Arial"/>
                <w:szCs w:val="22"/>
              </w:rPr>
            </w:pPr>
            <w:r>
              <w:rPr>
                <w:rFonts w:cs="Arial"/>
                <w:szCs w:val="22"/>
              </w:rPr>
              <w:t>Provide an action plan.</w:t>
            </w:r>
          </w:p>
        </w:tc>
      </w:tr>
      <w:tr w:rsidR="00BA2934" w14:paraId="472CB7C5" w14:textId="77777777" w:rsidTr="007E1556">
        <w:trPr>
          <w:cantSplit/>
        </w:trPr>
        <w:tc>
          <w:tcPr>
            <w:tcW w:w="1695" w:type="dxa"/>
            <w:tcBorders>
              <w:bottom w:val="single" w:sz="4" w:space="0" w:color="auto"/>
            </w:tcBorders>
          </w:tcPr>
          <w:p w14:paraId="472CB7BF" w14:textId="77777777" w:rsidR="007E1556" w:rsidRDefault="00E542B5" w:rsidP="007E1556">
            <w:pPr>
              <w:jc w:val="left"/>
              <w:rPr>
                <w:rFonts w:cs="Arial"/>
                <w:szCs w:val="22"/>
              </w:rPr>
            </w:pPr>
            <w:r>
              <w:rPr>
                <w:rFonts w:cs="Arial"/>
                <w:szCs w:val="22"/>
              </w:rPr>
              <w:t>100% compliance with ‘This is me’/ my health in hospital is completed for</w:t>
            </w:r>
            <w:r>
              <w:rPr>
                <w:rFonts w:cs="Arial"/>
                <w:szCs w:val="22"/>
              </w:rPr>
              <w:t xml:space="preserve"> each patient under close support</w:t>
            </w:r>
          </w:p>
        </w:tc>
        <w:tc>
          <w:tcPr>
            <w:tcW w:w="1669" w:type="dxa"/>
            <w:tcBorders>
              <w:bottom w:val="single" w:sz="4" w:space="0" w:color="auto"/>
            </w:tcBorders>
          </w:tcPr>
          <w:p w14:paraId="472CB7C0" w14:textId="77777777" w:rsidR="007E1556" w:rsidRDefault="00E542B5" w:rsidP="007E1556">
            <w:pPr>
              <w:jc w:val="left"/>
              <w:rPr>
                <w:rFonts w:cs="Arial"/>
                <w:szCs w:val="22"/>
              </w:rPr>
            </w:pPr>
            <w:r>
              <w:rPr>
                <w:rFonts w:cs="Arial"/>
                <w:szCs w:val="22"/>
              </w:rPr>
              <w:t>Patient records</w:t>
            </w:r>
          </w:p>
        </w:tc>
        <w:tc>
          <w:tcPr>
            <w:tcW w:w="1722" w:type="dxa"/>
            <w:tcBorders>
              <w:bottom w:val="single" w:sz="4" w:space="0" w:color="auto"/>
            </w:tcBorders>
          </w:tcPr>
          <w:p w14:paraId="472CB7C1" w14:textId="77777777" w:rsidR="007E1556" w:rsidRDefault="00E542B5" w:rsidP="007E1556">
            <w:pPr>
              <w:jc w:val="left"/>
              <w:rPr>
                <w:rFonts w:cs="Arial"/>
                <w:szCs w:val="22"/>
              </w:rPr>
            </w:pPr>
            <w:r>
              <w:rPr>
                <w:rFonts w:cs="Arial"/>
                <w:szCs w:val="22"/>
              </w:rPr>
              <w:t>Senior Sister/ Senior Charge Nurse</w:t>
            </w:r>
          </w:p>
        </w:tc>
        <w:tc>
          <w:tcPr>
            <w:tcW w:w="1608" w:type="dxa"/>
            <w:tcBorders>
              <w:bottom w:val="single" w:sz="4" w:space="0" w:color="auto"/>
            </w:tcBorders>
          </w:tcPr>
          <w:p w14:paraId="472CB7C2" w14:textId="77777777" w:rsidR="007E1556" w:rsidRDefault="00E542B5" w:rsidP="007E1556">
            <w:pPr>
              <w:jc w:val="left"/>
              <w:rPr>
                <w:rFonts w:cs="Arial"/>
                <w:szCs w:val="22"/>
              </w:rPr>
            </w:pPr>
            <w:r>
              <w:rPr>
                <w:rFonts w:cs="Arial"/>
                <w:szCs w:val="22"/>
              </w:rPr>
              <w:t>As and when a pt. is identified as requiring close support</w:t>
            </w:r>
          </w:p>
        </w:tc>
        <w:tc>
          <w:tcPr>
            <w:tcW w:w="1911" w:type="dxa"/>
            <w:tcBorders>
              <w:bottom w:val="single" w:sz="4" w:space="0" w:color="auto"/>
            </w:tcBorders>
          </w:tcPr>
          <w:p w14:paraId="472CB7C3" w14:textId="77777777" w:rsidR="007E1556" w:rsidRDefault="00E542B5" w:rsidP="007E1556">
            <w:pPr>
              <w:jc w:val="left"/>
              <w:rPr>
                <w:rFonts w:cs="Arial"/>
                <w:szCs w:val="22"/>
              </w:rPr>
            </w:pPr>
            <w:r>
              <w:rPr>
                <w:rFonts w:cs="Arial"/>
                <w:szCs w:val="22"/>
              </w:rPr>
              <w:t xml:space="preserve">Formal discussion with named nurse. </w:t>
            </w:r>
          </w:p>
        </w:tc>
        <w:tc>
          <w:tcPr>
            <w:tcW w:w="1401" w:type="dxa"/>
            <w:tcBorders>
              <w:bottom w:val="single" w:sz="4" w:space="0" w:color="auto"/>
            </w:tcBorders>
          </w:tcPr>
          <w:p w14:paraId="472CB7C4" w14:textId="77777777" w:rsidR="007E1556" w:rsidRDefault="00E542B5" w:rsidP="007E1556">
            <w:pPr>
              <w:jc w:val="left"/>
              <w:rPr>
                <w:rFonts w:cs="Arial"/>
                <w:szCs w:val="22"/>
              </w:rPr>
            </w:pPr>
            <w:r>
              <w:rPr>
                <w:rFonts w:cs="Arial"/>
                <w:szCs w:val="22"/>
              </w:rPr>
              <w:t>Where any exceptions to this is found the Senior Sister/ Senior Charge Nurs</w:t>
            </w:r>
            <w:r>
              <w:rPr>
                <w:rFonts w:cs="Arial"/>
                <w:szCs w:val="22"/>
              </w:rPr>
              <w:t>e must inform the names nurse and ensure that it is completed as soon as possible</w:t>
            </w:r>
          </w:p>
        </w:tc>
      </w:tr>
    </w:tbl>
    <w:p w14:paraId="472CB7C6" w14:textId="77777777" w:rsidR="007E1556" w:rsidRPr="00BC7FC0" w:rsidRDefault="00E542B5" w:rsidP="007E1556">
      <w:pPr>
        <w:pStyle w:val="Heading1"/>
        <w:spacing w:before="360"/>
        <w:ind w:left="720" w:hanging="720"/>
      </w:pPr>
      <w:bookmarkStart w:id="150" w:name="_Toc346722661"/>
      <w:bookmarkStart w:id="151" w:name="_Toc422320360"/>
      <w:bookmarkStart w:id="152" w:name="_Toc440976854"/>
      <w:bookmarkStart w:id="153" w:name="_Toc441573426"/>
      <w:bookmarkStart w:id="154" w:name="_Toc458502800"/>
      <w:bookmarkStart w:id="155" w:name="_Toc72037065"/>
      <w:bookmarkStart w:id="156" w:name="_Toc72037236"/>
      <w:bookmarkStart w:id="157" w:name="_Toc379448645"/>
      <w:r w:rsidRPr="00BC7FC0">
        <w:t>Review Date, Arrangements</w:t>
      </w:r>
      <w:bookmarkEnd w:id="150"/>
      <w:r w:rsidRPr="00BC7FC0">
        <w:t xml:space="preserve"> and Other Document Details</w:t>
      </w:r>
      <w:bookmarkEnd w:id="151"/>
      <w:bookmarkEnd w:id="152"/>
      <w:bookmarkEnd w:id="153"/>
      <w:bookmarkEnd w:id="154"/>
    </w:p>
    <w:p w14:paraId="472CB7C7" w14:textId="77777777" w:rsidR="007E1556" w:rsidRPr="00752571" w:rsidRDefault="00E542B5" w:rsidP="007E1556">
      <w:pPr>
        <w:pStyle w:val="Heading2"/>
      </w:pPr>
      <w:bookmarkStart w:id="158" w:name="_Toc422320361"/>
      <w:bookmarkStart w:id="159" w:name="_Toc440976855"/>
      <w:bookmarkStart w:id="160" w:name="_Toc441573427"/>
      <w:bookmarkStart w:id="161" w:name="_Toc458502801"/>
      <w:r w:rsidRPr="00752571">
        <w:t>Review Date</w:t>
      </w:r>
      <w:bookmarkEnd w:id="158"/>
      <w:bookmarkEnd w:id="159"/>
      <w:bookmarkEnd w:id="160"/>
      <w:bookmarkEnd w:id="161"/>
    </w:p>
    <w:p w14:paraId="472CB7C8" w14:textId="77777777" w:rsidR="007E1556" w:rsidRPr="009140FB" w:rsidRDefault="00E542B5" w:rsidP="007E1556">
      <w:pPr>
        <w:jc w:val="both"/>
        <w:rPr>
          <w:szCs w:val="22"/>
        </w:rPr>
      </w:pPr>
      <w:r>
        <w:rPr>
          <w:szCs w:val="24"/>
        </w:rPr>
        <w:t xml:space="preserve">This document will be fully reviewed initially one year after ratification and then every three </w:t>
      </w:r>
      <w:r w:rsidRPr="0071468A">
        <w:rPr>
          <w:szCs w:val="24"/>
        </w:rPr>
        <w:t>years</w:t>
      </w:r>
      <w:r w:rsidRPr="00612BE4">
        <w:rPr>
          <w:szCs w:val="24"/>
        </w:rPr>
        <w:t xml:space="preserve"> </w:t>
      </w:r>
      <w:r>
        <w:rPr>
          <w:szCs w:val="24"/>
        </w:rPr>
        <w:t xml:space="preserve">in accordance with the Trust’s agreed process for reviewing Trust -wide documents. </w:t>
      </w:r>
      <w:r>
        <w:rPr>
          <w:rFonts w:cs="Arial"/>
          <w:bCs/>
          <w:szCs w:val="22"/>
        </w:rPr>
        <w:t>Changes in practice,</w:t>
      </w:r>
      <w:r w:rsidRPr="00521860">
        <w:rPr>
          <w:rFonts w:cs="Arial"/>
          <w:bCs/>
          <w:szCs w:val="22"/>
        </w:rPr>
        <w:t xml:space="preserve"> to statutory requirements, revised professional or clinical standards and</w:t>
      </w:r>
      <w:r>
        <w:rPr>
          <w:rFonts w:cs="Arial"/>
          <w:bCs/>
          <w:szCs w:val="22"/>
        </w:rPr>
        <w:t>/or</w:t>
      </w:r>
      <w:r w:rsidRPr="00521860">
        <w:rPr>
          <w:rFonts w:cs="Arial"/>
          <w:bCs/>
          <w:szCs w:val="22"/>
        </w:rPr>
        <w:t xml:space="preserve"> local/nationa</w:t>
      </w:r>
      <w:r>
        <w:rPr>
          <w:rFonts w:cs="Arial"/>
          <w:bCs/>
          <w:szCs w:val="22"/>
        </w:rPr>
        <w:t>l directives are to be made as and when the change is identifi</w:t>
      </w:r>
      <w:r>
        <w:rPr>
          <w:rFonts w:cs="Arial"/>
          <w:bCs/>
          <w:szCs w:val="22"/>
        </w:rPr>
        <w:t>ed.</w:t>
      </w:r>
    </w:p>
    <w:p w14:paraId="472CB7C9" w14:textId="77777777" w:rsidR="007E1556" w:rsidRDefault="00E542B5" w:rsidP="002E5CD0">
      <w:pPr>
        <w:pStyle w:val="Heading2"/>
        <w:numPr>
          <w:ilvl w:val="1"/>
          <w:numId w:val="3"/>
        </w:numPr>
        <w:spacing w:before="360"/>
      </w:pPr>
      <w:bookmarkStart w:id="162" w:name="_Toc346722637"/>
      <w:bookmarkStart w:id="163" w:name="_Toc422320362"/>
      <w:bookmarkStart w:id="164" w:name="_Toc440976856"/>
      <w:bookmarkStart w:id="165" w:name="_Toc441573428"/>
      <w:bookmarkStart w:id="166" w:name="_Toc458502802"/>
      <w:r>
        <w:lastRenderedPageBreak/>
        <w:t>Regulatory P</w:t>
      </w:r>
      <w:r w:rsidRPr="00A77E8C">
        <w:t>osition</w:t>
      </w:r>
      <w:bookmarkEnd w:id="162"/>
      <w:bookmarkEnd w:id="163"/>
      <w:bookmarkEnd w:id="164"/>
      <w:bookmarkEnd w:id="165"/>
      <w:bookmarkEnd w:id="166"/>
    </w:p>
    <w:p w14:paraId="472CB7CA" w14:textId="77777777" w:rsidR="007E1556" w:rsidRPr="008F0F25" w:rsidRDefault="00E542B5" w:rsidP="007E1556">
      <w:r w:rsidRPr="008F0F25">
        <w:t>Close support process is underpinned by both the Mental</w:t>
      </w:r>
      <w:r w:rsidRPr="008F0F25">
        <w:rPr>
          <w:rFonts w:cs="Arial"/>
          <w:i/>
          <w:szCs w:val="22"/>
        </w:rPr>
        <w:t xml:space="preserve"> Health Act 2005</w:t>
      </w:r>
      <w:r w:rsidRPr="008F0F25">
        <w:t xml:space="preserve"> and the </w:t>
      </w:r>
      <w:r w:rsidRPr="008F0F25">
        <w:rPr>
          <w:rFonts w:cs="Arial"/>
          <w:i/>
          <w:szCs w:val="22"/>
        </w:rPr>
        <w:t xml:space="preserve">Mental Capacity Act (2005) </w:t>
      </w:r>
      <w:bookmarkStart w:id="167" w:name="_Toc422320363"/>
      <w:r w:rsidRPr="008F0F25">
        <w:rPr>
          <w:rFonts w:cs="Arial"/>
          <w:i/>
          <w:szCs w:val="22"/>
        </w:rPr>
        <w:t>designative frameworks</w:t>
      </w:r>
    </w:p>
    <w:p w14:paraId="472CB7CB" w14:textId="77777777" w:rsidR="007E1556" w:rsidRPr="00F3407E" w:rsidRDefault="00E542B5" w:rsidP="007E1556">
      <w:pPr>
        <w:rPr>
          <w:rFonts w:cs="Arial"/>
          <w:b/>
          <w:i/>
          <w:color w:val="4F81BD"/>
          <w:szCs w:val="22"/>
        </w:rPr>
      </w:pPr>
    </w:p>
    <w:p w14:paraId="472CB7CC" w14:textId="77777777" w:rsidR="007E1556" w:rsidRPr="00667993" w:rsidRDefault="00E542B5" w:rsidP="002E5CD0">
      <w:pPr>
        <w:pStyle w:val="Heading2"/>
        <w:numPr>
          <w:ilvl w:val="1"/>
          <w:numId w:val="3"/>
        </w:numPr>
        <w:rPr>
          <w:i/>
          <w:color w:val="4F81BD"/>
          <w:szCs w:val="22"/>
        </w:rPr>
      </w:pPr>
      <w:bookmarkStart w:id="168" w:name="_Toc440976857"/>
      <w:bookmarkStart w:id="169" w:name="_Toc441573429"/>
      <w:bookmarkStart w:id="170" w:name="_Toc458502803"/>
      <w:r w:rsidRPr="00F3407E">
        <w:t>References</w:t>
      </w:r>
      <w:bookmarkEnd w:id="155"/>
      <w:bookmarkEnd w:id="156"/>
      <w:r w:rsidRPr="00F3407E">
        <w:t>, Further Reading and Links to Other Policies</w:t>
      </w:r>
      <w:bookmarkEnd w:id="157"/>
      <w:bookmarkEnd w:id="167"/>
      <w:bookmarkEnd w:id="168"/>
      <w:bookmarkEnd w:id="169"/>
      <w:bookmarkEnd w:id="170"/>
    </w:p>
    <w:p w14:paraId="472CB7CD" w14:textId="77777777" w:rsidR="007E1556" w:rsidRDefault="00E542B5" w:rsidP="007E1556">
      <w:pPr>
        <w:rPr>
          <w:szCs w:val="22"/>
        </w:rPr>
      </w:pPr>
      <w:r w:rsidRPr="00B009B7">
        <w:rPr>
          <w:szCs w:val="22"/>
        </w:rPr>
        <w:t xml:space="preserve">The following is a list of other policies, procedural documents or guidance documents (internal or external) which </w:t>
      </w:r>
      <w:r>
        <w:rPr>
          <w:szCs w:val="22"/>
        </w:rPr>
        <w:t xml:space="preserve">employees </w:t>
      </w:r>
      <w:r w:rsidRPr="00B009B7">
        <w:rPr>
          <w:szCs w:val="22"/>
        </w:rPr>
        <w:t>should refer to for further details:</w:t>
      </w:r>
    </w:p>
    <w:p w14:paraId="472CB7CE" w14:textId="77777777" w:rsidR="007E1556" w:rsidRDefault="00E542B5" w:rsidP="007E1556">
      <w:pPr>
        <w:rPr>
          <w:szCs w:val="22"/>
        </w:rPr>
      </w:pPr>
    </w:p>
    <w:tbl>
      <w:tblPr>
        <w:tblW w:w="0" w:type="auto"/>
        <w:tblBorders>
          <w:top w:val="single" w:sz="12" w:space="0" w:color="auto"/>
          <w:bottom w:val="single" w:sz="12"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605"/>
        <w:gridCol w:w="5265"/>
        <w:gridCol w:w="4168"/>
      </w:tblGrid>
      <w:tr w:rsidR="00BA2934" w14:paraId="472CB7D2" w14:textId="77777777" w:rsidTr="007E1556">
        <w:trPr>
          <w:cantSplit/>
          <w:tblHeader/>
        </w:trPr>
        <w:tc>
          <w:tcPr>
            <w:tcW w:w="0" w:type="auto"/>
            <w:tcBorders>
              <w:top w:val="single" w:sz="12" w:space="0" w:color="auto"/>
              <w:left w:val="single" w:sz="4" w:space="0" w:color="auto"/>
              <w:bottom w:val="single" w:sz="12" w:space="0" w:color="auto"/>
            </w:tcBorders>
            <w:shd w:val="pct10" w:color="auto" w:fill="auto"/>
          </w:tcPr>
          <w:p w14:paraId="472CB7CF" w14:textId="77777777" w:rsidR="007E1556" w:rsidRPr="003B33B1" w:rsidRDefault="00E542B5" w:rsidP="007E1556">
            <w:pPr>
              <w:rPr>
                <w:rFonts w:cs="Arial"/>
                <w:b/>
                <w:szCs w:val="22"/>
              </w:rPr>
            </w:pPr>
            <w:r w:rsidRPr="003B33B1">
              <w:rPr>
                <w:rFonts w:cs="Arial"/>
                <w:b/>
                <w:szCs w:val="22"/>
              </w:rPr>
              <w:t>Ref. No.</w:t>
            </w:r>
          </w:p>
        </w:tc>
        <w:tc>
          <w:tcPr>
            <w:tcW w:w="0" w:type="auto"/>
            <w:tcBorders>
              <w:top w:val="single" w:sz="12" w:space="0" w:color="auto"/>
              <w:bottom w:val="single" w:sz="12" w:space="0" w:color="auto"/>
            </w:tcBorders>
            <w:shd w:val="pct10" w:color="auto" w:fill="auto"/>
          </w:tcPr>
          <w:p w14:paraId="472CB7D0" w14:textId="77777777" w:rsidR="007E1556" w:rsidRPr="003B33B1" w:rsidRDefault="00E542B5" w:rsidP="007E1556">
            <w:pPr>
              <w:rPr>
                <w:rFonts w:cs="Arial"/>
                <w:b/>
                <w:szCs w:val="22"/>
              </w:rPr>
            </w:pPr>
            <w:r w:rsidRPr="003B33B1">
              <w:rPr>
                <w:rFonts w:cs="Arial"/>
                <w:b/>
                <w:szCs w:val="22"/>
              </w:rPr>
              <w:t>Document Title</w:t>
            </w:r>
          </w:p>
        </w:tc>
        <w:tc>
          <w:tcPr>
            <w:tcW w:w="0" w:type="auto"/>
            <w:tcBorders>
              <w:top w:val="single" w:sz="12" w:space="0" w:color="auto"/>
              <w:bottom w:val="single" w:sz="12" w:space="0" w:color="auto"/>
              <w:right w:val="single" w:sz="4" w:space="0" w:color="auto"/>
            </w:tcBorders>
            <w:shd w:val="pct10" w:color="auto" w:fill="auto"/>
          </w:tcPr>
          <w:p w14:paraId="472CB7D1" w14:textId="77777777" w:rsidR="007E1556" w:rsidRPr="003B33B1" w:rsidRDefault="00E542B5" w:rsidP="007E1556">
            <w:pPr>
              <w:rPr>
                <w:rFonts w:cs="Arial"/>
                <w:b/>
                <w:szCs w:val="22"/>
              </w:rPr>
            </w:pPr>
            <w:r w:rsidRPr="003B33B1">
              <w:rPr>
                <w:rFonts w:cs="Arial"/>
                <w:b/>
                <w:szCs w:val="22"/>
              </w:rPr>
              <w:t>Document Location</w:t>
            </w:r>
          </w:p>
        </w:tc>
      </w:tr>
      <w:tr w:rsidR="00BA2934" w14:paraId="472CB7D6" w14:textId="77777777" w:rsidTr="007E1556">
        <w:trPr>
          <w:cantSplit/>
        </w:trPr>
        <w:tc>
          <w:tcPr>
            <w:tcW w:w="0" w:type="auto"/>
            <w:tcBorders>
              <w:left w:val="single" w:sz="4" w:space="0" w:color="auto"/>
            </w:tcBorders>
          </w:tcPr>
          <w:p w14:paraId="472CB7D3" w14:textId="77777777" w:rsidR="007E1556" w:rsidRPr="003B33B1" w:rsidRDefault="00E542B5" w:rsidP="007E1556">
            <w:pPr>
              <w:rPr>
                <w:rFonts w:cs="Arial"/>
                <w:szCs w:val="22"/>
              </w:rPr>
            </w:pPr>
            <w:r w:rsidRPr="003B33B1">
              <w:rPr>
                <w:rFonts w:cs="Arial"/>
                <w:szCs w:val="22"/>
              </w:rPr>
              <w:t>1</w:t>
            </w:r>
          </w:p>
        </w:tc>
        <w:tc>
          <w:tcPr>
            <w:tcW w:w="0" w:type="auto"/>
          </w:tcPr>
          <w:p w14:paraId="472CB7D4" w14:textId="77777777" w:rsidR="007E1556" w:rsidRPr="003B33B1" w:rsidRDefault="00E542B5" w:rsidP="007E1556">
            <w:pPr>
              <w:rPr>
                <w:rFonts w:cs="Arial"/>
                <w:szCs w:val="22"/>
              </w:rPr>
            </w:pPr>
            <w:r w:rsidRPr="003B33B1">
              <w:rPr>
                <w:rFonts w:cs="Arial"/>
                <w:szCs w:val="22"/>
              </w:rPr>
              <w:t>Safeguarding</w:t>
            </w:r>
            <w:r>
              <w:rPr>
                <w:rFonts w:cs="Arial"/>
                <w:szCs w:val="22"/>
              </w:rPr>
              <w:t xml:space="preserve"> Adults At Risk Policy</w:t>
            </w:r>
          </w:p>
        </w:tc>
        <w:tc>
          <w:tcPr>
            <w:tcW w:w="0" w:type="auto"/>
            <w:tcBorders>
              <w:right w:val="single" w:sz="4" w:space="0" w:color="auto"/>
            </w:tcBorders>
          </w:tcPr>
          <w:p w14:paraId="472CB7D5" w14:textId="77777777" w:rsidR="007E1556" w:rsidRPr="003B33B1" w:rsidRDefault="00E542B5" w:rsidP="007E1556">
            <w:pPr>
              <w:rPr>
                <w:rFonts w:cs="Arial"/>
                <w:szCs w:val="22"/>
              </w:rPr>
            </w:pPr>
            <w:r w:rsidRPr="003B33B1">
              <w:rPr>
                <w:rFonts w:cs="Arial"/>
                <w:szCs w:val="22"/>
              </w:rPr>
              <w:t>Intranet</w:t>
            </w:r>
          </w:p>
        </w:tc>
      </w:tr>
      <w:tr w:rsidR="00BA2934" w14:paraId="472CB7DA" w14:textId="77777777" w:rsidTr="007E1556">
        <w:trPr>
          <w:cantSplit/>
        </w:trPr>
        <w:tc>
          <w:tcPr>
            <w:tcW w:w="0" w:type="auto"/>
            <w:tcBorders>
              <w:left w:val="single" w:sz="4" w:space="0" w:color="auto"/>
            </w:tcBorders>
          </w:tcPr>
          <w:p w14:paraId="472CB7D7" w14:textId="77777777" w:rsidR="007E1556" w:rsidRPr="003B33B1" w:rsidRDefault="00E542B5" w:rsidP="007E1556">
            <w:pPr>
              <w:rPr>
                <w:rFonts w:cs="Arial"/>
                <w:szCs w:val="22"/>
              </w:rPr>
            </w:pPr>
            <w:r w:rsidRPr="003B33B1">
              <w:rPr>
                <w:rFonts w:cs="Arial"/>
                <w:szCs w:val="22"/>
              </w:rPr>
              <w:t>2</w:t>
            </w:r>
          </w:p>
        </w:tc>
        <w:tc>
          <w:tcPr>
            <w:tcW w:w="0" w:type="auto"/>
          </w:tcPr>
          <w:p w14:paraId="472CB7D8" w14:textId="77777777" w:rsidR="007E1556" w:rsidRPr="003B33B1" w:rsidRDefault="00E542B5" w:rsidP="007E1556">
            <w:pPr>
              <w:rPr>
                <w:rFonts w:eastAsia="Calibri" w:cs="Arial"/>
                <w:szCs w:val="22"/>
              </w:rPr>
            </w:pPr>
            <w:r w:rsidRPr="003B33B1">
              <w:rPr>
                <w:rFonts w:eastAsia="Calibri" w:cs="Arial"/>
                <w:szCs w:val="22"/>
              </w:rPr>
              <w:t>Deprivation of Liberty Safeguards (DoLS</w:t>
            </w:r>
            <w:r>
              <w:rPr>
                <w:rFonts w:eastAsia="Calibri" w:cs="Arial"/>
                <w:szCs w:val="22"/>
              </w:rPr>
              <w:t>)</w:t>
            </w:r>
          </w:p>
        </w:tc>
        <w:tc>
          <w:tcPr>
            <w:tcW w:w="0" w:type="auto"/>
            <w:tcBorders>
              <w:right w:val="single" w:sz="4" w:space="0" w:color="auto"/>
            </w:tcBorders>
          </w:tcPr>
          <w:p w14:paraId="472CB7D9" w14:textId="77777777" w:rsidR="007E1556" w:rsidRPr="003B33B1" w:rsidRDefault="00E542B5" w:rsidP="007E1556">
            <w:pPr>
              <w:rPr>
                <w:rFonts w:cs="Arial"/>
                <w:szCs w:val="22"/>
              </w:rPr>
            </w:pPr>
            <w:r w:rsidRPr="003B33B1">
              <w:rPr>
                <w:rFonts w:cs="Arial"/>
                <w:szCs w:val="22"/>
              </w:rPr>
              <w:t>Intranet</w:t>
            </w:r>
          </w:p>
        </w:tc>
      </w:tr>
      <w:tr w:rsidR="00BA2934" w14:paraId="472CB7DE" w14:textId="77777777" w:rsidTr="007E1556">
        <w:trPr>
          <w:cantSplit/>
        </w:trPr>
        <w:tc>
          <w:tcPr>
            <w:tcW w:w="0" w:type="auto"/>
            <w:tcBorders>
              <w:left w:val="single" w:sz="4" w:space="0" w:color="auto"/>
            </w:tcBorders>
          </w:tcPr>
          <w:p w14:paraId="472CB7DB" w14:textId="77777777" w:rsidR="007E1556" w:rsidRPr="003B33B1" w:rsidRDefault="00E542B5" w:rsidP="007E1556">
            <w:pPr>
              <w:rPr>
                <w:rFonts w:cs="Arial"/>
                <w:szCs w:val="22"/>
              </w:rPr>
            </w:pPr>
            <w:r w:rsidRPr="003B33B1">
              <w:rPr>
                <w:rFonts w:cs="Arial"/>
                <w:szCs w:val="22"/>
              </w:rPr>
              <w:t>3</w:t>
            </w:r>
          </w:p>
        </w:tc>
        <w:tc>
          <w:tcPr>
            <w:tcW w:w="0" w:type="auto"/>
          </w:tcPr>
          <w:p w14:paraId="472CB7DC" w14:textId="77777777" w:rsidR="007E1556" w:rsidRPr="003B33B1" w:rsidRDefault="00E542B5" w:rsidP="007E1556">
            <w:pPr>
              <w:rPr>
                <w:rFonts w:cs="Arial"/>
                <w:szCs w:val="22"/>
              </w:rPr>
            </w:pPr>
            <w:r w:rsidRPr="003B33B1">
              <w:rPr>
                <w:rFonts w:cs="Arial"/>
                <w:szCs w:val="22"/>
              </w:rPr>
              <w:t>Mental Capacity Act 2005 Policy and Procedures</w:t>
            </w:r>
          </w:p>
        </w:tc>
        <w:tc>
          <w:tcPr>
            <w:tcW w:w="0" w:type="auto"/>
            <w:tcBorders>
              <w:right w:val="single" w:sz="4" w:space="0" w:color="auto"/>
            </w:tcBorders>
          </w:tcPr>
          <w:p w14:paraId="472CB7DD" w14:textId="77777777" w:rsidR="007E1556" w:rsidRPr="003B33B1" w:rsidRDefault="00E542B5" w:rsidP="007E1556">
            <w:pPr>
              <w:rPr>
                <w:rFonts w:cs="Arial"/>
                <w:szCs w:val="22"/>
              </w:rPr>
            </w:pPr>
            <w:r w:rsidRPr="003B33B1">
              <w:rPr>
                <w:rFonts w:cs="Arial"/>
                <w:szCs w:val="22"/>
              </w:rPr>
              <w:t>Intranet</w:t>
            </w:r>
          </w:p>
        </w:tc>
      </w:tr>
      <w:tr w:rsidR="00BA2934" w14:paraId="472CB7E2" w14:textId="77777777" w:rsidTr="007E1556">
        <w:trPr>
          <w:cantSplit/>
          <w:trHeight w:val="380"/>
        </w:trPr>
        <w:tc>
          <w:tcPr>
            <w:tcW w:w="0" w:type="auto"/>
            <w:tcBorders>
              <w:left w:val="single" w:sz="4" w:space="0" w:color="auto"/>
            </w:tcBorders>
          </w:tcPr>
          <w:p w14:paraId="472CB7DF" w14:textId="77777777" w:rsidR="007E1556" w:rsidRPr="003B33B1" w:rsidRDefault="00E542B5" w:rsidP="007E1556">
            <w:pPr>
              <w:rPr>
                <w:rFonts w:cs="Arial"/>
                <w:szCs w:val="22"/>
              </w:rPr>
            </w:pPr>
            <w:r w:rsidRPr="003B33B1">
              <w:rPr>
                <w:rFonts w:cs="Arial"/>
                <w:szCs w:val="22"/>
              </w:rPr>
              <w:t>4</w:t>
            </w:r>
          </w:p>
        </w:tc>
        <w:tc>
          <w:tcPr>
            <w:tcW w:w="0" w:type="auto"/>
          </w:tcPr>
          <w:p w14:paraId="472CB7E0" w14:textId="77777777" w:rsidR="007E1556" w:rsidRPr="003B33B1" w:rsidRDefault="00E542B5" w:rsidP="007E155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240"/>
              <w:textAlignment w:val="auto"/>
              <w:rPr>
                <w:rFonts w:cs="Arial"/>
                <w:szCs w:val="22"/>
              </w:rPr>
            </w:pPr>
            <w:r w:rsidRPr="003B33B1">
              <w:rPr>
                <w:rFonts w:cs="Arial"/>
                <w:szCs w:val="22"/>
              </w:rPr>
              <w:t>Safeguarding Adults at Risk Policy</w:t>
            </w:r>
          </w:p>
        </w:tc>
        <w:tc>
          <w:tcPr>
            <w:tcW w:w="0" w:type="auto"/>
            <w:tcBorders>
              <w:right w:val="single" w:sz="4" w:space="0" w:color="auto"/>
            </w:tcBorders>
          </w:tcPr>
          <w:p w14:paraId="472CB7E1" w14:textId="77777777" w:rsidR="007E1556" w:rsidRPr="003B33B1" w:rsidRDefault="00E542B5" w:rsidP="007E1556">
            <w:pPr>
              <w:rPr>
                <w:rFonts w:cs="Arial"/>
                <w:szCs w:val="22"/>
              </w:rPr>
            </w:pPr>
            <w:r w:rsidRPr="003B33B1">
              <w:rPr>
                <w:rFonts w:cs="Arial"/>
                <w:szCs w:val="22"/>
              </w:rPr>
              <w:t>Intranet</w:t>
            </w:r>
          </w:p>
        </w:tc>
      </w:tr>
      <w:tr w:rsidR="00BA2934" w14:paraId="472CB7E6" w14:textId="77777777" w:rsidTr="007E1556">
        <w:trPr>
          <w:cantSplit/>
          <w:trHeight w:val="411"/>
        </w:trPr>
        <w:tc>
          <w:tcPr>
            <w:tcW w:w="0" w:type="auto"/>
            <w:tcBorders>
              <w:left w:val="single" w:sz="4" w:space="0" w:color="auto"/>
            </w:tcBorders>
          </w:tcPr>
          <w:p w14:paraId="472CB7E3" w14:textId="77777777" w:rsidR="007E1556" w:rsidRPr="003B33B1" w:rsidRDefault="00E542B5" w:rsidP="007E1556">
            <w:pPr>
              <w:rPr>
                <w:rFonts w:cs="Arial"/>
                <w:szCs w:val="22"/>
              </w:rPr>
            </w:pPr>
            <w:r w:rsidRPr="003B33B1">
              <w:rPr>
                <w:rFonts w:cs="Arial"/>
                <w:szCs w:val="22"/>
              </w:rPr>
              <w:t>5</w:t>
            </w:r>
          </w:p>
        </w:tc>
        <w:tc>
          <w:tcPr>
            <w:tcW w:w="0" w:type="auto"/>
          </w:tcPr>
          <w:p w14:paraId="472CB7E4" w14:textId="77777777" w:rsidR="007E1556" w:rsidRPr="003B33B1" w:rsidRDefault="00E542B5" w:rsidP="007E155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240"/>
              <w:textAlignment w:val="auto"/>
              <w:rPr>
                <w:rFonts w:cs="Arial"/>
                <w:szCs w:val="22"/>
              </w:rPr>
            </w:pPr>
            <w:r w:rsidRPr="003B33B1">
              <w:rPr>
                <w:rFonts w:cs="Arial"/>
                <w:szCs w:val="22"/>
              </w:rPr>
              <w:t>Mental Health Act Policy and Procedures</w:t>
            </w:r>
          </w:p>
        </w:tc>
        <w:tc>
          <w:tcPr>
            <w:tcW w:w="0" w:type="auto"/>
            <w:tcBorders>
              <w:right w:val="single" w:sz="4" w:space="0" w:color="auto"/>
            </w:tcBorders>
          </w:tcPr>
          <w:p w14:paraId="472CB7E5" w14:textId="77777777" w:rsidR="007E1556" w:rsidRPr="003B33B1" w:rsidRDefault="00E542B5" w:rsidP="007E1556">
            <w:pPr>
              <w:rPr>
                <w:rFonts w:cs="Arial"/>
                <w:szCs w:val="22"/>
              </w:rPr>
            </w:pPr>
            <w:r w:rsidRPr="003B33B1">
              <w:rPr>
                <w:rFonts w:cs="Arial"/>
                <w:szCs w:val="22"/>
              </w:rPr>
              <w:t>Intranet</w:t>
            </w:r>
          </w:p>
        </w:tc>
      </w:tr>
      <w:tr w:rsidR="00BA2934" w14:paraId="472CB7EA" w14:textId="77777777" w:rsidTr="007E1556">
        <w:trPr>
          <w:cantSplit/>
        </w:trPr>
        <w:tc>
          <w:tcPr>
            <w:tcW w:w="0" w:type="auto"/>
            <w:tcBorders>
              <w:left w:val="single" w:sz="4" w:space="0" w:color="auto"/>
            </w:tcBorders>
          </w:tcPr>
          <w:p w14:paraId="472CB7E7" w14:textId="77777777" w:rsidR="007E1556" w:rsidRPr="003B33B1" w:rsidRDefault="00E542B5" w:rsidP="007E1556">
            <w:pPr>
              <w:rPr>
                <w:rFonts w:cs="Arial"/>
                <w:szCs w:val="22"/>
              </w:rPr>
            </w:pPr>
            <w:r w:rsidRPr="003B33B1">
              <w:rPr>
                <w:rFonts w:cs="Arial"/>
                <w:szCs w:val="22"/>
              </w:rPr>
              <w:t>6</w:t>
            </w:r>
          </w:p>
        </w:tc>
        <w:tc>
          <w:tcPr>
            <w:tcW w:w="0" w:type="auto"/>
          </w:tcPr>
          <w:p w14:paraId="472CB7E8" w14:textId="77777777" w:rsidR="007E1556" w:rsidRPr="003B33B1" w:rsidRDefault="00E542B5" w:rsidP="007E155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240"/>
              <w:textAlignment w:val="auto"/>
              <w:rPr>
                <w:rFonts w:cs="Arial"/>
                <w:szCs w:val="22"/>
              </w:rPr>
            </w:pPr>
            <w:r w:rsidRPr="003B33B1">
              <w:rPr>
                <w:rFonts w:cs="Arial"/>
                <w:szCs w:val="22"/>
              </w:rPr>
              <w:t>AWP Transfer Policy</w:t>
            </w:r>
            <w:r>
              <w:rPr>
                <w:rFonts w:cs="Arial"/>
                <w:szCs w:val="22"/>
              </w:rPr>
              <w:t xml:space="preserve"> </w:t>
            </w:r>
            <w:r w:rsidRPr="00CC7BA1">
              <w:rPr>
                <w:rFonts w:cs="Arial"/>
                <w:b/>
                <w:bCs/>
                <w:szCs w:val="22"/>
                <w:lang w:val="en-US"/>
              </w:rPr>
              <w:t>Multi-Agency Protocol for</w:t>
            </w:r>
            <w:r w:rsidRPr="00CC7BA1">
              <w:rPr>
                <w:rFonts w:cs="Arial"/>
                <w:b/>
                <w:bCs/>
                <w:szCs w:val="22"/>
                <w:lang w:val="en-US"/>
              </w:rPr>
              <w:t xml:space="preserve"> the Internal and External Transfer of Patients to and from Care Set</w:t>
            </w:r>
            <w:r>
              <w:rPr>
                <w:rFonts w:cs="Arial"/>
                <w:b/>
                <w:bCs/>
                <w:szCs w:val="22"/>
                <w:lang w:val="en-US"/>
              </w:rPr>
              <w:t>tings’</w:t>
            </w:r>
          </w:p>
        </w:tc>
        <w:tc>
          <w:tcPr>
            <w:tcW w:w="0" w:type="auto"/>
            <w:tcBorders>
              <w:right w:val="single" w:sz="4" w:space="0" w:color="auto"/>
            </w:tcBorders>
          </w:tcPr>
          <w:p w14:paraId="472CB7E9" w14:textId="77777777" w:rsidR="007E1556" w:rsidRPr="003B33B1" w:rsidRDefault="00E542B5" w:rsidP="007E1556">
            <w:pPr>
              <w:rPr>
                <w:rFonts w:cs="Arial"/>
                <w:szCs w:val="22"/>
              </w:rPr>
            </w:pPr>
            <w:r>
              <w:rPr>
                <w:rFonts w:cs="Arial"/>
                <w:szCs w:val="22"/>
              </w:rPr>
              <w:t xml:space="preserve">Intranet - </w:t>
            </w:r>
          </w:p>
        </w:tc>
      </w:tr>
      <w:tr w:rsidR="00BA2934" w14:paraId="472CB7EE" w14:textId="77777777" w:rsidTr="007E1556">
        <w:trPr>
          <w:cantSplit/>
        </w:trPr>
        <w:tc>
          <w:tcPr>
            <w:tcW w:w="0" w:type="auto"/>
            <w:tcBorders>
              <w:left w:val="single" w:sz="4" w:space="0" w:color="auto"/>
            </w:tcBorders>
          </w:tcPr>
          <w:p w14:paraId="472CB7EB" w14:textId="77777777" w:rsidR="007E1556" w:rsidRPr="003B33B1" w:rsidRDefault="00E542B5" w:rsidP="007E1556">
            <w:pPr>
              <w:rPr>
                <w:rFonts w:cs="Arial"/>
                <w:szCs w:val="22"/>
              </w:rPr>
            </w:pPr>
            <w:r w:rsidRPr="003B33B1">
              <w:rPr>
                <w:rFonts w:cs="Arial"/>
                <w:szCs w:val="22"/>
              </w:rPr>
              <w:t>7</w:t>
            </w:r>
          </w:p>
        </w:tc>
        <w:tc>
          <w:tcPr>
            <w:tcW w:w="0" w:type="auto"/>
          </w:tcPr>
          <w:p w14:paraId="472CB7EC" w14:textId="77777777" w:rsidR="007E1556" w:rsidRPr="003B33B1" w:rsidRDefault="00E542B5" w:rsidP="007E1556">
            <w:pPr>
              <w:widowControl w:val="0"/>
              <w:tabs>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240"/>
              <w:textAlignment w:val="auto"/>
              <w:rPr>
                <w:rFonts w:cs="Arial"/>
                <w:snapToGrid w:val="0"/>
                <w:szCs w:val="22"/>
              </w:rPr>
            </w:pPr>
            <w:r w:rsidRPr="003B33B1">
              <w:rPr>
                <w:rFonts w:cs="Arial"/>
                <w:snapToGrid w:val="0"/>
                <w:szCs w:val="22"/>
              </w:rPr>
              <w:t xml:space="preserve">Ashaye, O., Ikkos, G., Rigby, E (1997) Study of effects of constant observation of psychiatric in-patients. </w:t>
            </w:r>
            <w:r w:rsidRPr="003B33B1">
              <w:rPr>
                <w:rFonts w:cs="Arial"/>
                <w:i/>
                <w:snapToGrid w:val="0"/>
                <w:szCs w:val="22"/>
              </w:rPr>
              <w:t>Psychiatric Bulletin</w:t>
            </w:r>
            <w:r w:rsidRPr="003B33B1">
              <w:rPr>
                <w:rFonts w:cs="Arial"/>
                <w:snapToGrid w:val="0"/>
                <w:szCs w:val="22"/>
              </w:rPr>
              <w:t>,  21:145-147</w:t>
            </w:r>
          </w:p>
        </w:tc>
        <w:tc>
          <w:tcPr>
            <w:tcW w:w="0" w:type="auto"/>
            <w:tcBorders>
              <w:right w:val="single" w:sz="4" w:space="0" w:color="auto"/>
            </w:tcBorders>
          </w:tcPr>
          <w:p w14:paraId="472CB7ED" w14:textId="77777777" w:rsidR="007E1556" w:rsidRPr="003B33B1" w:rsidRDefault="00E542B5" w:rsidP="007E1556">
            <w:pPr>
              <w:rPr>
                <w:rFonts w:cs="Arial"/>
                <w:szCs w:val="22"/>
              </w:rPr>
            </w:pPr>
            <w:r w:rsidRPr="003B33B1">
              <w:rPr>
                <w:rFonts w:cs="Arial"/>
                <w:i/>
                <w:snapToGrid w:val="0"/>
                <w:szCs w:val="22"/>
              </w:rPr>
              <w:t>Psychiatric Bulletin</w:t>
            </w:r>
            <w:r w:rsidRPr="003B33B1">
              <w:rPr>
                <w:rFonts w:cs="Arial"/>
                <w:snapToGrid w:val="0"/>
                <w:szCs w:val="22"/>
              </w:rPr>
              <w:t xml:space="preserve">,  </w:t>
            </w:r>
            <w:r w:rsidRPr="003B33B1">
              <w:rPr>
                <w:rFonts w:cs="Arial"/>
                <w:snapToGrid w:val="0"/>
                <w:szCs w:val="22"/>
              </w:rPr>
              <w:t>21:145-147</w:t>
            </w:r>
          </w:p>
        </w:tc>
      </w:tr>
      <w:tr w:rsidR="00BA2934" w14:paraId="472CB7F2" w14:textId="77777777" w:rsidTr="007E1556">
        <w:trPr>
          <w:cantSplit/>
        </w:trPr>
        <w:tc>
          <w:tcPr>
            <w:tcW w:w="0" w:type="auto"/>
            <w:tcBorders>
              <w:left w:val="single" w:sz="4" w:space="0" w:color="auto"/>
            </w:tcBorders>
          </w:tcPr>
          <w:p w14:paraId="472CB7EF" w14:textId="77777777" w:rsidR="007E1556" w:rsidRPr="003B33B1" w:rsidRDefault="00E542B5" w:rsidP="007E1556">
            <w:pPr>
              <w:rPr>
                <w:rFonts w:cs="Arial"/>
                <w:szCs w:val="22"/>
              </w:rPr>
            </w:pPr>
            <w:r w:rsidRPr="003B33B1">
              <w:rPr>
                <w:rFonts w:cs="Arial"/>
                <w:szCs w:val="22"/>
              </w:rPr>
              <w:t>8</w:t>
            </w:r>
          </w:p>
        </w:tc>
        <w:tc>
          <w:tcPr>
            <w:tcW w:w="0" w:type="auto"/>
          </w:tcPr>
          <w:p w14:paraId="472CB7F0" w14:textId="77777777" w:rsidR="007E1556" w:rsidRPr="003B33B1" w:rsidRDefault="00E542B5" w:rsidP="007E1556">
            <w:pPr>
              <w:widowControl w:val="0"/>
              <w:tabs>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240"/>
              <w:textAlignment w:val="auto"/>
              <w:rPr>
                <w:rFonts w:cs="Arial"/>
                <w:snapToGrid w:val="0"/>
                <w:szCs w:val="22"/>
              </w:rPr>
            </w:pPr>
            <w:r w:rsidRPr="003B33B1">
              <w:rPr>
                <w:rFonts w:cs="Arial"/>
                <w:snapToGrid w:val="0"/>
                <w:szCs w:val="22"/>
              </w:rPr>
              <w:t xml:space="preserve">Barker, P., Cutliffe, J. (1999) Clinical risk: a need for engagement not observation. </w:t>
            </w:r>
            <w:r w:rsidRPr="003B33B1">
              <w:rPr>
                <w:rFonts w:cs="Arial"/>
                <w:i/>
                <w:snapToGrid w:val="0"/>
                <w:szCs w:val="22"/>
              </w:rPr>
              <w:t>Mental Health Practice</w:t>
            </w:r>
            <w:r w:rsidRPr="003B33B1">
              <w:rPr>
                <w:rFonts w:cs="Arial"/>
                <w:snapToGrid w:val="0"/>
                <w:szCs w:val="22"/>
              </w:rPr>
              <w:t xml:space="preserve">, 2 (8): 8-12. </w:t>
            </w:r>
          </w:p>
        </w:tc>
        <w:tc>
          <w:tcPr>
            <w:tcW w:w="0" w:type="auto"/>
            <w:tcBorders>
              <w:right w:val="single" w:sz="4" w:space="0" w:color="auto"/>
            </w:tcBorders>
          </w:tcPr>
          <w:p w14:paraId="472CB7F1" w14:textId="77777777" w:rsidR="007E1556" w:rsidRPr="003B33B1" w:rsidRDefault="00E542B5" w:rsidP="007E1556">
            <w:pPr>
              <w:rPr>
                <w:rFonts w:cs="Arial"/>
                <w:szCs w:val="22"/>
              </w:rPr>
            </w:pPr>
            <w:r w:rsidRPr="003B33B1">
              <w:rPr>
                <w:rFonts w:cs="Arial"/>
                <w:i/>
                <w:snapToGrid w:val="0"/>
                <w:szCs w:val="22"/>
              </w:rPr>
              <w:t>Mental Health Practice</w:t>
            </w:r>
            <w:r w:rsidRPr="003B33B1">
              <w:rPr>
                <w:rFonts w:cs="Arial"/>
                <w:snapToGrid w:val="0"/>
                <w:szCs w:val="22"/>
              </w:rPr>
              <w:t>, 2 (8): 8-12.</w:t>
            </w:r>
          </w:p>
        </w:tc>
      </w:tr>
      <w:tr w:rsidR="00BA2934" w14:paraId="472CB7F6" w14:textId="77777777" w:rsidTr="007E1556">
        <w:trPr>
          <w:cantSplit/>
        </w:trPr>
        <w:tc>
          <w:tcPr>
            <w:tcW w:w="0" w:type="auto"/>
            <w:tcBorders>
              <w:left w:val="single" w:sz="4" w:space="0" w:color="auto"/>
            </w:tcBorders>
          </w:tcPr>
          <w:p w14:paraId="472CB7F3" w14:textId="77777777" w:rsidR="007E1556" w:rsidRPr="003B33B1" w:rsidRDefault="00E542B5" w:rsidP="007E1556">
            <w:pPr>
              <w:rPr>
                <w:rFonts w:cs="Arial"/>
                <w:szCs w:val="22"/>
              </w:rPr>
            </w:pPr>
            <w:r w:rsidRPr="003B33B1">
              <w:rPr>
                <w:rFonts w:cs="Arial"/>
                <w:szCs w:val="22"/>
              </w:rPr>
              <w:t>9</w:t>
            </w:r>
          </w:p>
        </w:tc>
        <w:tc>
          <w:tcPr>
            <w:tcW w:w="0" w:type="auto"/>
          </w:tcPr>
          <w:p w14:paraId="472CB7F4" w14:textId="77777777" w:rsidR="007E1556" w:rsidRPr="003B33B1" w:rsidRDefault="00E542B5" w:rsidP="007E1556">
            <w:pPr>
              <w:widowControl w:val="0"/>
              <w:tabs>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240"/>
              <w:textAlignment w:val="auto"/>
              <w:rPr>
                <w:rFonts w:cs="Arial"/>
                <w:snapToGrid w:val="0"/>
                <w:szCs w:val="22"/>
              </w:rPr>
            </w:pPr>
            <w:r w:rsidRPr="003B33B1">
              <w:rPr>
                <w:rFonts w:cs="Arial"/>
                <w:snapToGrid w:val="0"/>
                <w:szCs w:val="22"/>
              </w:rPr>
              <w:t>Barker, P., Cutliffe, J. (2000) Creating a hopeline for suicidal people: a new</w:t>
            </w:r>
            <w:r w:rsidRPr="003B33B1">
              <w:rPr>
                <w:rFonts w:cs="Arial"/>
                <w:snapToGrid w:val="0"/>
                <w:szCs w:val="22"/>
              </w:rPr>
              <w:t xml:space="preserve"> model for acute sector mental health nursing. </w:t>
            </w:r>
            <w:r w:rsidRPr="003B33B1">
              <w:rPr>
                <w:rFonts w:cs="Arial"/>
                <w:i/>
                <w:snapToGrid w:val="0"/>
                <w:szCs w:val="22"/>
              </w:rPr>
              <w:t>Mental Health Care</w:t>
            </w:r>
            <w:r w:rsidRPr="003B33B1">
              <w:rPr>
                <w:rFonts w:cs="Arial"/>
                <w:snapToGrid w:val="0"/>
                <w:szCs w:val="22"/>
              </w:rPr>
              <w:t>, 3 (6): 190-193.</w:t>
            </w:r>
          </w:p>
        </w:tc>
        <w:tc>
          <w:tcPr>
            <w:tcW w:w="0" w:type="auto"/>
            <w:tcBorders>
              <w:right w:val="single" w:sz="4" w:space="0" w:color="auto"/>
            </w:tcBorders>
          </w:tcPr>
          <w:p w14:paraId="472CB7F5" w14:textId="77777777" w:rsidR="007E1556" w:rsidRPr="003B33B1" w:rsidRDefault="00E542B5" w:rsidP="007E1556">
            <w:pPr>
              <w:rPr>
                <w:rFonts w:cs="Arial"/>
                <w:szCs w:val="22"/>
              </w:rPr>
            </w:pPr>
            <w:r w:rsidRPr="003B33B1">
              <w:rPr>
                <w:rFonts w:cs="Arial"/>
                <w:i/>
                <w:snapToGrid w:val="0"/>
                <w:szCs w:val="22"/>
              </w:rPr>
              <w:t>Mental Health Care</w:t>
            </w:r>
            <w:r w:rsidRPr="003B33B1">
              <w:rPr>
                <w:rFonts w:cs="Arial"/>
                <w:snapToGrid w:val="0"/>
                <w:szCs w:val="22"/>
              </w:rPr>
              <w:t>, 3 (6): 190-193.</w:t>
            </w:r>
          </w:p>
        </w:tc>
      </w:tr>
      <w:tr w:rsidR="00BA2934" w14:paraId="472CB7FA" w14:textId="77777777" w:rsidTr="007E1556">
        <w:trPr>
          <w:cantSplit/>
        </w:trPr>
        <w:tc>
          <w:tcPr>
            <w:tcW w:w="0" w:type="auto"/>
            <w:tcBorders>
              <w:left w:val="single" w:sz="4" w:space="0" w:color="auto"/>
            </w:tcBorders>
          </w:tcPr>
          <w:p w14:paraId="472CB7F7" w14:textId="77777777" w:rsidR="007E1556" w:rsidRPr="003B33B1" w:rsidRDefault="00E542B5" w:rsidP="007E1556">
            <w:pPr>
              <w:rPr>
                <w:rFonts w:cs="Arial"/>
                <w:szCs w:val="22"/>
              </w:rPr>
            </w:pPr>
            <w:r w:rsidRPr="003B33B1">
              <w:rPr>
                <w:rFonts w:cs="Arial"/>
                <w:szCs w:val="22"/>
              </w:rPr>
              <w:t>10</w:t>
            </w:r>
          </w:p>
        </w:tc>
        <w:tc>
          <w:tcPr>
            <w:tcW w:w="0" w:type="auto"/>
          </w:tcPr>
          <w:p w14:paraId="472CB7F8" w14:textId="77777777" w:rsidR="007E1556" w:rsidRPr="00752571" w:rsidRDefault="00E542B5" w:rsidP="007E1556">
            <w:pPr>
              <w:widowControl w:val="0"/>
              <w:tabs>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240"/>
              <w:textAlignment w:val="auto"/>
              <w:rPr>
                <w:rFonts w:cs="Arial"/>
                <w:snapToGrid w:val="0"/>
                <w:szCs w:val="22"/>
              </w:rPr>
            </w:pPr>
            <w:r w:rsidRPr="003B33B1">
              <w:rPr>
                <w:rFonts w:cs="Arial"/>
                <w:snapToGrid w:val="0"/>
                <w:szCs w:val="22"/>
              </w:rPr>
              <w:t xml:space="preserve">Department of health (2012) Mental Health Act: Code of Practice (online) available from </w:t>
            </w:r>
          </w:p>
        </w:tc>
        <w:tc>
          <w:tcPr>
            <w:tcW w:w="0" w:type="auto"/>
            <w:tcBorders>
              <w:right w:val="single" w:sz="4" w:space="0" w:color="auto"/>
            </w:tcBorders>
          </w:tcPr>
          <w:p w14:paraId="472CB7F9" w14:textId="77777777" w:rsidR="007E1556" w:rsidRPr="003B33B1" w:rsidRDefault="00E542B5" w:rsidP="007E1556">
            <w:pPr>
              <w:rPr>
                <w:rFonts w:cs="Arial"/>
                <w:szCs w:val="22"/>
              </w:rPr>
            </w:pPr>
            <w:hyperlink r:id="rId15" w:history="1">
              <w:r w:rsidRPr="003B33B1">
                <w:rPr>
                  <w:rFonts w:cs="Arial"/>
                  <w:snapToGrid w:val="0"/>
                  <w:szCs w:val="22"/>
                </w:rPr>
                <w:t>http://www.dh.gov.uk</w:t>
              </w:r>
            </w:hyperlink>
            <w:r w:rsidRPr="003B33B1">
              <w:rPr>
                <w:rFonts w:cs="Arial"/>
                <w:snapToGrid w:val="0"/>
                <w:szCs w:val="22"/>
              </w:rPr>
              <w:t xml:space="preserve">  </w:t>
            </w:r>
          </w:p>
        </w:tc>
      </w:tr>
      <w:tr w:rsidR="00BA2934" w14:paraId="472CB7FE" w14:textId="77777777" w:rsidTr="007E1556">
        <w:trPr>
          <w:cantSplit/>
        </w:trPr>
        <w:tc>
          <w:tcPr>
            <w:tcW w:w="0" w:type="auto"/>
            <w:tcBorders>
              <w:left w:val="single" w:sz="4" w:space="0" w:color="auto"/>
            </w:tcBorders>
          </w:tcPr>
          <w:p w14:paraId="472CB7FB" w14:textId="77777777" w:rsidR="007E1556" w:rsidRPr="003B33B1" w:rsidRDefault="00E542B5" w:rsidP="007E1556">
            <w:pPr>
              <w:rPr>
                <w:rFonts w:cs="Arial"/>
                <w:szCs w:val="22"/>
              </w:rPr>
            </w:pPr>
            <w:r w:rsidRPr="003B33B1">
              <w:rPr>
                <w:rFonts w:cs="Arial"/>
                <w:szCs w:val="22"/>
              </w:rPr>
              <w:t>11</w:t>
            </w:r>
          </w:p>
        </w:tc>
        <w:tc>
          <w:tcPr>
            <w:tcW w:w="0" w:type="auto"/>
          </w:tcPr>
          <w:p w14:paraId="472CB7FC" w14:textId="77777777" w:rsidR="007E1556" w:rsidRPr="003B33B1" w:rsidRDefault="00E542B5" w:rsidP="007E1556">
            <w:pPr>
              <w:widowControl w:val="0"/>
              <w:tabs>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240"/>
              <w:textAlignment w:val="auto"/>
              <w:rPr>
                <w:rFonts w:cs="Arial"/>
                <w:snapToGrid w:val="0"/>
                <w:szCs w:val="22"/>
              </w:rPr>
            </w:pPr>
            <w:r w:rsidRPr="003B33B1">
              <w:rPr>
                <w:rFonts w:cs="Arial"/>
                <w:snapToGrid w:val="0"/>
                <w:szCs w:val="22"/>
              </w:rPr>
              <w:t xml:space="preserve">Department for Constitutional Affairs (2007) </w:t>
            </w:r>
            <w:r w:rsidRPr="003B33B1">
              <w:rPr>
                <w:rFonts w:cs="Arial"/>
                <w:i/>
                <w:snapToGrid w:val="0"/>
                <w:szCs w:val="22"/>
              </w:rPr>
              <w:t>Mental Capacity Act 2005 Code of Practice</w:t>
            </w:r>
            <w:r w:rsidRPr="003B33B1">
              <w:rPr>
                <w:rFonts w:cs="Arial"/>
                <w:snapToGrid w:val="0"/>
                <w:szCs w:val="22"/>
              </w:rPr>
              <w:t xml:space="preserve">. London: TSE - </w:t>
            </w:r>
          </w:p>
        </w:tc>
        <w:tc>
          <w:tcPr>
            <w:tcW w:w="0" w:type="auto"/>
            <w:tcBorders>
              <w:right w:val="single" w:sz="4" w:space="0" w:color="auto"/>
            </w:tcBorders>
          </w:tcPr>
          <w:p w14:paraId="472CB7FD" w14:textId="77777777" w:rsidR="007E1556" w:rsidRPr="003B33B1" w:rsidRDefault="00E542B5" w:rsidP="007E1556">
            <w:pPr>
              <w:rPr>
                <w:rFonts w:cs="Arial"/>
                <w:szCs w:val="22"/>
              </w:rPr>
            </w:pPr>
            <w:r w:rsidRPr="003B33B1">
              <w:rPr>
                <w:rFonts w:cs="Arial"/>
                <w:snapToGrid w:val="0"/>
                <w:szCs w:val="22"/>
                <w:u w:val="single"/>
              </w:rPr>
              <w:t>http://webarchive.nationalarchives.gov.uk</w:t>
            </w:r>
          </w:p>
        </w:tc>
      </w:tr>
      <w:tr w:rsidR="00BA2934" w14:paraId="472CB802" w14:textId="77777777" w:rsidTr="007E1556">
        <w:trPr>
          <w:cantSplit/>
        </w:trPr>
        <w:tc>
          <w:tcPr>
            <w:tcW w:w="0" w:type="auto"/>
            <w:tcBorders>
              <w:left w:val="single" w:sz="4" w:space="0" w:color="auto"/>
            </w:tcBorders>
          </w:tcPr>
          <w:p w14:paraId="472CB7FF" w14:textId="77777777" w:rsidR="007E1556" w:rsidRPr="003B33B1" w:rsidRDefault="00E542B5" w:rsidP="007E1556">
            <w:pPr>
              <w:rPr>
                <w:rFonts w:cs="Arial"/>
                <w:szCs w:val="22"/>
              </w:rPr>
            </w:pPr>
            <w:r w:rsidRPr="003B33B1">
              <w:rPr>
                <w:rFonts w:cs="Arial"/>
                <w:szCs w:val="22"/>
              </w:rPr>
              <w:t>12</w:t>
            </w:r>
          </w:p>
        </w:tc>
        <w:tc>
          <w:tcPr>
            <w:tcW w:w="0" w:type="auto"/>
          </w:tcPr>
          <w:p w14:paraId="472CB800" w14:textId="77777777" w:rsidR="007E1556" w:rsidRPr="003B33B1" w:rsidRDefault="00E542B5" w:rsidP="007E1556">
            <w:pPr>
              <w:widowControl w:val="0"/>
              <w:tabs>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240"/>
              <w:textAlignment w:val="auto"/>
              <w:rPr>
                <w:rFonts w:cs="Arial"/>
                <w:snapToGrid w:val="0"/>
                <w:szCs w:val="22"/>
              </w:rPr>
            </w:pPr>
            <w:r w:rsidRPr="003B33B1">
              <w:rPr>
                <w:rFonts w:cs="Arial"/>
                <w:snapToGrid w:val="0"/>
                <w:szCs w:val="22"/>
              </w:rPr>
              <w:t xml:space="preserve">Deprivation of Liberty Safeguards (2008) </w:t>
            </w:r>
          </w:p>
        </w:tc>
        <w:tc>
          <w:tcPr>
            <w:tcW w:w="0" w:type="auto"/>
            <w:tcBorders>
              <w:right w:val="single" w:sz="4" w:space="0" w:color="auto"/>
            </w:tcBorders>
          </w:tcPr>
          <w:p w14:paraId="472CB801" w14:textId="77777777" w:rsidR="007E1556" w:rsidRPr="003B33B1" w:rsidRDefault="00E542B5" w:rsidP="007E1556">
            <w:pPr>
              <w:rPr>
                <w:rFonts w:cs="Arial"/>
                <w:szCs w:val="22"/>
              </w:rPr>
            </w:pPr>
            <w:r w:rsidRPr="003B33B1">
              <w:rPr>
                <w:rFonts w:cs="Arial"/>
                <w:snapToGrid w:val="0"/>
                <w:szCs w:val="22"/>
                <w:u w:val="single"/>
              </w:rPr>
              <w:t>http://webarchive.nationalarchives.</w:t>
            </w:r>
            <w:r w:rsidRPr="003B33B1">
              <w:rPr>
                <w:rFonts w:cs="Arial"/>
                <w:snapToGrid w:val="0"/>
                <w:szCs w:val="22"/>
                <w:u w:val="single"/>
              </w:rPr>
              <w:t>gov.uk</w:t>
            </w:r>
          </w:p>
        </w:tc>
      </w:tr>
      <w:tr w:rsidR="00BA2934" w14:paraId="472CB806" w14:textId="77777777" w:rsidTr="007E1556">
        <w:trPr>
          <w:cantSplit/>
        </w:trPr>
        <w:tc>
          <w:tcPr>
            <w:tcW w:w="0" w:type="auto"/>
            <w:tcBorders>
              <w:left w:val="single" w:sz="4" w:space="0" w:color="auto"/>
            </w:tcBorders>
          </w:tcPr>
          <w:p w14:paraId="472CB803" w14:textId="77777777" w:rsidR="007E1556" w:rsidRPr="003B33B1" w:rsidRDefault="00E542B5" w:rsidP="007E1556">
            <w:pPr>
              <w:rPr>
                <w:rFonts w:cs="Arial"/>
                <w:szCs w:val="22"/>
              </w:rPr>
            </w:pPr>
            <w:r w:rsidRPr="003B33B1">
              <w:rPr>
                <w:rFonts w:cs="Arial"/>
                <w:szCs w:val="22"/>
              </w:rPr>
              <w:t>13</w:t>
            </w:r>
          </w:p>
        </w:tc>
        <w:tc>
          <w:tcPr>
            <w:tcW w:w="0" w:type="auto"/>
          </w:tcPr>
          <w:p w14:paraId="472CB804" w14:textId="77777777" w:rsidR="007E1556" w:rsidRPr="003B33B1" w:rsidRDefault="00E542B5" w:rsidP="007E1556">
            <w:pPr>
              <w:widowControl w:val="0"/>
              <w:tabs>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240"/>
              <w:textAlignment w:val="auto"/>
              <w:rPr>
                <w:rFonts w:cs="Arial"/>
                <w:snapToGrid w:val="0"/>
                <w:szCs w:val="22"/>
              </w:rPr>
            </w:pPr>
            <w:r w:rsidRPr="003B33B1">
              <w:rPr>
                <w:rFonts w:cs="Arial"/>
                <w:snapToGrid w:val="0"/>
                <w:szCs w:val="22"/>
              </w:rPr>
              <w:t xml:space="preserve">Duffy, D (1995) Out of the shadows: a study of the special observation of suicidal psychiatric in-patients. </w:t>
            </w:r>
            <w:r w:rsidRPr="003B33B1">
              <w:rPr>
                <w:rFonts w:cs="Arial"/>
                <w:i/>
                <w:snapToGrid w:val="0"/>
                <w:szCs w:val="22"/>
              </w:rPr>
              <w:t>Journal of Advanced Nursing</w:t>
            </w:r>
            <w:r w:rsidRPr="003B33B1">
              <w:rPr>
                <w:rFonts w:cs="Arial"/>
                <w:snapToGrid w:val="0"/>
                <w:szCs w:val="22"/>
              </w:rPr>
              <w:t>, 21: 944-950.</w:t>
            </w:r>
          </w:p>
        </w:tc>
        <w:tc>
          <w:tcPr>
            <w:tcW w:w="0" w:type="auto"/>
            <w:tcBorders>
              <w:right w:val="single" w:sz="4" w:space="0" w:color="auto"/>
            </w:tcBorders>
          </w:tcPr>
          <w:p w14:paraId="472CB805" w14:textId="77777777" w:rsidR="007E1556" w:rsidRPr="003B33B1" w:rsidRDefault="00E542B5" w:rsidP="007E1556">
            <w:pPr>
              <w:rPr>
                <w:rFonts w:cs="Arial"/>
                <w:szCs w:val="22"/>
              </w:rPr>
            </w:pPr>
            <w:r w:rsidRPr="003B33B1">
              <w:rPr>
                <w:rFonts w:cs="Arial"/>
                <w:i/>
                <w:snapToGrid w:val="0"/>
                <w:szCs w:val="22"/>
              </w:rPr>
              <w:t>Journal of Advanced Nursing</w:t>
            </w:r>
            <w:r w:rsidRPr="003B33B1">
              <w:rPr>
                <w:rFonts w:cs="Arial"/>
                <w:snapToGrid w:val="0"/>
                <w:szCs w:val="22"/>
              </w:rPr>
              <w:t>, 21: 944-950.</w:t>
            </w:r>
          </w:p>
        </w:tc>
      </w:tr>
      <w:tr w:rsidR="00BA2934" w14:paraId="472CB80A" w14:textId="77777777" w:rsidTr="007E1556">
        <w:trPr>
          <w:cantSplit/>
        </w:trPr>
        <w:tc>
          <w:tcPr>
            <w:tcW w:w="0" w:type="auto"/>
            <w:tcBorders>
              <w:left w:val="single" w:sz="4" w:space="0" w:color="auto"/>
            </w:tcBorders>
          </w:tcPr>
          <w:p w14:paraId="472CB807" w14:textId="77777777" w:rsidR="007E1556" w:rsidRPr="003B33B1" w:rsidRDefault="00E542B5" w:rsidP="007E1556">
            <w:pPr>
              <w:rPr>
                <w:rFonts w:cs="Arial"/>
                <w:szCs w:val="22"/>
              </w:rPr>
            </w:pPr>
            <w:r w:rsidRPr="003B33B1">
              <w:rPr>
                <w:rFonts w:cs="Arial"/>
                <w:szCs w:val="22"/>
              </w:rPr>
              <w:t>12</w:t>
            </w:r>
          </w:p>
        </w:tc>
        <w:tc>
          <w:tcPr>
            <w:tcW w:w="0" w:type="auto"/>
          </w:tcPr>
          <w:p w14:paraId="472CB808" w14:textId="77777777" w:rsidR="007E1556" w:rsidRPr="003B33B1" w:rsidRDefault="00E542B5" w:rsidP="007E1556">
            <w:pPr>
              <w:widowControl w:val="0"/>
              <w:tabs>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240"/>
              <w:textAlignment w:val="auto"/>
              <w:rPr>
                <w:rFonts w:cs="Arial"/>
                <w:snapToGrid w:val="0"/>
                <w:szCs w:val="22"/>
              </w:rPr>
            </w:pPr>
            <w:r w:rsidRPr="003B33B1">
              <w:rPr>
                <w:rFonts w:cs="Arial"/>
                <w:snapToGrid w:val="0"/>
                <w:szCs w:val="22"/>
              </w:rPr>
              <w:t xml:space="preserve">Ministry of Justice (2009) </w:t>
            </w:r>
            <w:r w:rsidRPr="003B33B1">
              <w:rPr>
                <w:rFonts w:cs="Arial"/>
                <w:i/>
                <w:snapToGrid w:val="0"/>
                <w:szCs w:val="22"/>
              </w:rPr>
              <w:t>MAPPA Guidance</w:t>
            </w:r>
            <w:r w:rsidRPr="003B33B1">
              <w:rPr>
                <w:rFonts w:cs="Arial"/>
                <w:snapToGrid w:val="0"/>
                <w:szCs w:val="22"/>
              </w:rPr>
              <w:t xml:space="preserve">. London: MoJ - </w:t>
            </w:r>
          </w:p>
        </w:tc>
        <w:tc>
          <w:tcPr>
            <w:tcW w:w="0" w:type="auto"/>
            <w:tcBorders>
              <w:right w:val="single" w:sz="4" w:space="0" w:color="auto"/>
            </w:tcBorders>
          </w:tcPr>
          <w:p w14:paraId="472CB809" w14:textId="77777777" w:rsidR="007E1556" w:rsidRPr="003B33B1" w:rsidRDefault="00E542B5" w:rsidP="007E1556">
            <w:pPr>
              <w:rPr>
                <w:rFonts w:cs="Arial"/>
                <w:szCs w:val="22"/>
              </w:rPr>
            </w:pPr>
            <w:r w:rsidRPr="003B33B1">
              <w:rPr>
                <w:rFonts w:cs="Arial"/>
                <w:snapToGrid w:val="0"/>
                <w:szCs w:val="22"/>
                <w:u w:val="single"/>
              </w:rPr>
              <w:t>http://www.lbhf.gov.uk</w:t>
            </w:r>
          </w:p>
        </w:tc>
      </w:tr>
      <w:tr w:rsidR="00BA2934" w14:paraId="472CB80E" w14:textId="77777777" w:rsidTr="007E1556">
        <w:trPr>
          <w:cantSplit/>
          <w:trHeight w:val="1330"/>
        </w:trPr>
        <w:tc>
          <w:tcPr>
            <w:tcW w:w="0" w:type="auto"/>
            <w:tcBorders>
              <w:left w:val="single" w:sz="4" w:space="0" w:color="auto"/>
            </w:tcBorders>
          </w:tcPr>
          <w:p w14:paraId="472CB80B" w14:textId="77777777" w:rsidR="007E1556" w:rsidRPr="003B33B1" w:rsidRDefault="00E542B5" w:rsidP="007E1556">
            <w:pPr>
              <w:rPr>
                <w:rFonts w:cs="Arial"/>
                <w:szCs w:val="22"/>
              </w:rPr>
            </w:pPr>
            <w:r w:rsidRPr="003B33B1">
              <w:rPr>
                <w:rFonts w:cs="Arial"/>
                <w:szCs w:val="22"/>
              </w:rPr>
              <w:lastRenderedPageBreak/>
              <w:t>13</w:t>
            </w:r>
          </w:p>
        </w:tc>
        <w:tc>
          <w:tcPr>
            <w:tcW w:w="0" w:type="auto"/>
          </w:tcPr>
          <w:p w14:paraId="472CB80C" w14:textId="77777777" w:rsidR="007E1556" w:rsidRPr="003B33B1" w:rsidRDefault="00E542B5" w:rsidP="007E1556">
            <w:pPr>
              <w:widowControl w:val="0"/>
              <w:tabs>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240"/>
              <w:textAlignment w:val="auto"/>
              <w:rPr>
                <w:rFonts w:cs="Arial"/>
                <w:snapToGrid w:val="0"/>
                <w:szCs w:val="22"/>
              </w:rPr>
            </w:pPr>
            <w:r w:rsidRPr="003B33B1">
              <w:rPr>
                <w:rFonts w:cs="Arial"/>
                <w:snapToGrid w:val="0"/>
                <w:szCs w:val="22"/>
              </w:rPr>
              <w:t xml:space="preserve">National Institute of Clinical Excellence (2005) </w:t>
            </w:r>
            <w:r w:rsidRPr="003B33B1">
              <w:rPr>
                <w:rFonts w:cs="Arial"/>
                <w:i/>
                <w:snapToGrid w:val="0"/>
                <w:szCs w:val="22"/>
              </w:rPr>
              <w:t>Clinical Guideline 25.  Violence: The Short-Term Management of Disturbed/Violent Behaviour in In-Patient Psychiatric Settings and Emergency Departments</w:t>
            </w:r>
            <w:r w:rsidRPr="003B33B1">
              <w:rPr>
                <w:rFonts w:cs="Arial"/>
                <w:snapToGrid w:val="0"/>
                <w:szCs w:val="22"/>
              </w:rPr>
              <w:t>. London.  N</w:t>
            </w:r>
            <w:r w:rsidRPr="003B33B1">
              <w:rPr>
                <w:rFonts w:cs="Arial"/>
                <w:snapToGrid w:val="0"/>
                <w:szCs w:val="22"/>
              </w:rPr>
              <w:t>ICE.</w:t>
            </w:r>
          </w:p>
        </w:tc>
        <w:tc>
          <w:tcPr>
            <w:tcW w:w="0" w:type="auto"/>
            <w:tcBorders>
              <w:right w:val="single" w:sz="4" w:space="0" w:color="auto"/>
            </w:tcBorders>
          </w:tcPr>
          <w:p w14:paraId="472CB80D" w14:textId="77777777" w:rsidR="007E1556" w:rsidRPr="003B33B1" w:rsidRDefault="00E542B5" w:rsidP="007E1556">
            <w:pPr>
              <w:rPr>
                <w:rFonts w:cs="Arial"/>
                <w:szCs w:val="22"/>
              </w:rPr>
            </w:pPr>
            <w:hyperlink r:id="rId16" w:history="1">
              <w:r w:rsidRPr="003B33B1">
                <w:rPr>
                  <w:rFonts w:cs="Arial"/>
                  <w:snapToGrid w:val="0"/>
                  <w:szCs w:val="22"/>
                </w:rPr>
                <w:t>http://www.dh.gov.uk</w:t>
              </w:r>
            </w:hyperlink>
            <w:r w:rsidRPr="003B33B1">
              <w:rPr>
                <w:rFonts w:cs="Arial"/>
                <w:snapToGrid w:val="0"/>
                <w:szCs w:val="22"/>
              </w:rPr>
              <w:t xml:space="preserve">  </w:t>
            </w:r>
          </w:p>
        </w:tc>
      </w:tr>
      <w:tr w:rsidR="00BA2934" w14:paraId="472CB812" w14:textId="77777777" w:rsidTr="007E1556">
        <w:trPr>
          <w:cantSplit/>
        </w:trPr>
        <w:tc>
          <w:tcPr>
            <w:tcW w:w="0" w:type="auto"/>
            <w:tcBorders>
              <w:left w:val="single" w:sz="4" w:space="0" w:color="auto"/>
            </w:tcBorders>
          </w:tcPr>
          <w:p w14:paraId="472CB80F" w14:textId="77777777" w:rsidR="007E1556" w:rsidRPr="003B33B1" w:rsidRDefault="00E542B5" w:rsidP="007E1556">
            <w:pPr>
              <w:rPr>
                <w:rFonts w:cs="Arial"/>
                <w:szCs w:val="22"/>
              </w:rPr>
            </w:pPr>
            <w:r w:rsidRPr="003B33B1">
              <w:rPr>
                <w:rFonts w:cs="Arial"/>
                <w:szCs w:val="22"/>
              </w:rPr>
              <w:t>14</w:t>
            </w:r>
          </w:p>
        </w:tc>
        <w:tc>
          <w:tcPr>
            <w:tcW w:w="0" w:type="auto"/>
          </w:tcPr>
          <w:p w14:paraId="472CB810" w14:textId="77777777" w:rsidR="007E1556" w:rsidRPr="003B33B1" w:rsidRDefault="00E542B5" w:rsidP="007E1556">
            <w:pPr>
              <w:widowControl w:val="0"/>
              <w:tabs>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240"/>
              <w:textAlignment w:val="auto"/>
              <w:rPr>
                <w:rFonts w:cs="Arial"/>
                <w:snapToGrid w:val="0"/>
                <w:szCs w:val="22"/>
              </w:rPr>
            </w:pPr>
            <w:r w:rsidRPr="003B33B1">
              <w:rPr>
                <w:rFonts w:cs="Arial"/>
                <w:snapToGrid w:val="0"/>
                <w:szCs w:val="22"/>
              </w:rPr>
              <w:t>National Institute of Clinical Excellence</w:t>
            </w:r>
          </w:p>
        </w:tc>
        <w:tc>
          <w:tcPr>
            <w:tcW w:w="0" w:type="auto"/>
            <w:tcBorders>
              <w:right w:val="single" w:sz="4" w:space="0" w:color="auto"/>
            </w:tcBorders>
          </w:tcPr>
          <w:p w14:paraId="472CB811" w14:textId="77777777" w:rsidR="007E1556" w:rsidRPr="003B33B1" w:rsidRDefault="00E542B5" w:rsidP="007E1556">
            <w:pPr>
              <w:rPr>
                <w:rFonts w:cs="Arial"/>
                <w:szCs w:val="22"/>
              </w:rPr>
            </w:pPr>
            <w:hyperlink r:id="rId17" w:history="1">
              <w:r w:rsidRPr="003B33B1">
                <w:rPr>
                  <w:rFonts w:cs="Arial"/>
                  <w:snapToGrid w:val="0"/>
                  <w:szCs w:val="22"/>
                </w:rPr>
                <w:t>http://www.dh.gov.uk</w:t>
              </w:r>
            </w:hyperlink>
            <w:r w:rsidRPr="003B33B1">
              <w:rPr>
                <w:rFonts w:cs="Arial"/>
                <w:snapToGrid w:val="0"/>
                <w:szCs w:val="22"/>
              </w:rPr>
              <w:t xml:space="preserve">  </w:t>
            </w:r>
          </w:p>
        </w:tc>
      </w:tr>
      <w:tr w:rsidR="00BA2934" w14:paraId="472CB816" w14:textId="77777777" w:rsidTr="007E1556">
        <w:trPr>
          <w:cantSplit/>
        </w:trPr>
        <w:tc>
          <w:tcPr>
            <w:tcW w:w="0" w:type="auto"/>
            <w:tcBorders>
              <w:left w:val="single" w:sz="4" w:space="0" w:color="auto"/>
            </w:tcBorders>
          </w:tcPr>
          <w:p w14:paraId="472CB813" w14:textId="77777777" w:rsidR="007E1556" w:rsidRPr="003B33B1" w:rsidRDefault="00E542B5" w:rsidP="007E1556">
            <w:pPr>
              <w:rPr>
                <w:rFonts w:cs="Arial"/>
                <w:szCs w:val="22"/>
              </w:rPr>
            </w:pPr>
            <w:r w:rsidRPr="003B33B1">
              <w:rPr>
                <w:rFonts w:cs="Arial"/>
                <w:szCs w:val="22"/>
              </w:rPr>
              <w:t>15</w:t>
            </w:r>
          </w:p>
        </w:tc>
        <w:tc>
          <w:tcPr>
            <w:tcW w:w="0" w:type="auto"/>
          </w:tcPr>
          <w:p w14:paraId="472CB814" w14:textId="77777777" w:rsidR="007E1556" w:rsidRPr="003B33B1" w:rsidRDefault="00E542B5" w:rsidP="007E1556">
            <w:pPr>
              <w:widowControl w:val="0"/>
              <w:tabs>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240"/>
              <w:textAlignment w:val="auto"/>
              <w:rPr>
                <w:rFonts w:cs="Arial"/>
                <w:snapToGrid w:val="0"/>
                <w:szCs w:val="22"/>
              </w:rPr>
            </w:pPr>
            <w:r w:rsidRPr="003B33B1">
              <w:rPr>
                <w:rFonts w:cs="Arial"/>
                <w:snapToGrid w:val="0"/>
                <w:szCs w:val="22"/>
              </w:rPr>
              <w:t>RCN Guidance ‘Let’s talk about restraint’</w:t>
            </w:r>
          </w:p>
        </w:tc>
        <w:tc>
          <w:tcPr>
            <w:tcW w:w="0" w:type="auto"/>
            <w:tcBorders>
              <w:right w:val="single" w:sz="4" w:space="0" w:color="auto"/>
            </w:tcBorders>
          </w:tcPr>
          <w:p w14:paraId="472CB815" w14:textId="77777777" w:rsidR="007E1556" w:rsidRPr="003B33B1" w:rsidRDefault="00E542B5" w:rsidP="007E1556">
            <w:pPr>
              <w:rPr>
                <w:rFonts w:cs="Arial"/>
                <w:szCs w:val="22"/>
              </w:rPr>
            </w:pPr>
            <w:r w:rsidRPr="003B33B1">
              <w:rPr>
                <w:rFonts w:cs="Arial"/>
                <w:szCs w:val="22"/>
              </w:rPr>
              <w:t>http://www.rcn.org.uk</w:t>
            </w:r>
          </w:p>
        </w:tc>
      </w:tr>
      <w:tr w:rsidR="00BA2934" w14:paraId="472CB81A" w14:textId="77777777" w:rsidTr="007E1556">
        <w:trPr>
          <w:cantSplit/>
          <w:trHeight w:val="308"/>
        </w:trPr>
        <w:tc>
          <w:tcPr>
            <w:tcW w:w="0" w:type="auto"/>
            <w:tcBorders>
              <w:left w:val="single" w:sz="4" w:space="0" w:color="auto"/>
            </w:tcBorders>
          </w:tcPr>
          <w:p w14:paraId="472CB817" w14:textId="77777777" w:rsidR="007E1556" w:rsidRPr="003B33B1" w:rsidRDefault="00E542B5" w:rsidP="007E1556">
            <w:pPr>
              <w:rPr>
                <w:rFonts w:cs="Arial"/>
                <w:szCs w:val="22"/>
              </w:rPr>
            </w:pPr>
            <w:r>
              <w:rPr>
                <w:rFonts w:cs="Arial"/>
                <w:szCs w:val="22"/>
              </w:rPr>
              <w:t>16</w:t>
            </w:r>
          </w:p>
        </w:tc>
        <w:tc>
          <w:tcPr>
            <w:tcW w:w="0" w:type="auto"/>
          </w:tcPr>
          <w:p w14:paraId="472CB818" w14:textId="77777777" w:rsidR="007E1556" w:rsidRPr="003B33B1" w:rsidRDefault="00E542B5" w:rsidP="007E1556">
            <w:pPr>
              <w:widowControl w:val="0"/>
              <w:tabs>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240"/>
              <w:textAlignment w:val="auto"/>
              <w:rPr>
                <w:rFonts w:cs="Arial"/>
                <w:snapToGrid w:val="0"/>
                <w:szCs w:val="22"/>
              </w:rPr>
            </w:pPr>
            <w:r>
              <w:rPr>
                <w:rFonts w:cs="Arial"/>
                <w:snapToGrid w:val="0"/>
                <w:szCs w:val="22"/>
              </w:rPr>
              <w:t xml:space="preserve">Alzheimer Society </w:t>
            </w:r>
          </w:p>
        </w:tc>
        <w:tc>
          <w:tcPr>
            <w:tcW w:w="0" w:type="auto"/>
            <w:tcBorders>
              <w:right w:val="single" w:sz="4" w:space="0" w:color="auto"/>
            </w:tcBorders>
          </w:tcPr>
          <w:p w14:paraId="472CB819" w14:textId="77777777" w:rsidR="007E1556" w:rsidRPr="007B56B5" w:rsidRDefault="00E542B5" w:rsidP="007E1556">
            <w:pPr>
              <w:rPr>
                <w:rFonts w:cs="Arial"/>
                <w:i/>
                <w:szCs w:val="22"/>
              </w:rPr>
            </w:pPr>
            <w:r w:rsidRPr="007B56B5">
              <w:rPr>
                <w:rStyle w:val="HTMLCite"/>
                <w:rFonts w:cs="Arial"/>
                <w:i w:val="0"/>
                <w:color w:val="222222"/>
              </w:rPr>
              <w:t>www.</w:t>
            </w:r>
            <w:r w:rsidRPr="007B56B5">
              <w:rPr>
                <w:rStyle w:val="HTMLCite"/>
                <w:rFonts w:cs="Arial"/>
                <w:bCs/>
                <w:i w:val="0"/>
                <w:color w:val="222222"/>
              </w:rPr>
              <w:t>alzheimers</w:t>
            </w:r>
            <w:r w:rsidRPr="007B56B5">
              <w:rPr>
                <w:rStyle w:val="HTMLCite"/>
                <w:rFonts w:cs="Arial"/>
                <w:i w:val="0"/>
                <w:color w:val="222222"/>
              </w:rPr>
              <w:t>.org.uk</w:t>
            </w:r>
          </w:p>
        </w:tc>
      </w:tr>
      <w:tr w:rsidR="00BA2934" w14:paraId="472CB81E" w14:textId="77777777" w:rsidTr="007E1556">
        <w:trPr>
          <w:cantSplit/>
          <w:trHeight w:val="402"/>
        </w:trPr>
        <w:tc>
          <w:tcPr>
            <w:tcW w:w="0" w:type="auto"/>
            <w:tcBorders>
              <w:left w:val="single" w:sz="4" w:space="0" w:color="auto"/>
            </w:tcBorders>
          </w:tcPr>
          <w:p w14:paraId="472CB81B" w14:textId="77777777" w:rsidR="007E1556" w:rsidRDefault="00E542B5" w:rsidP="007E1556">
            <w:pPr>
              <w:rPr>
                <w:rFonts w:cs="Arial"/>
                <w:szCs w:val="22"/>
              </w:rPr>
            </w:pPr>
            <w:r>
              <w:rPr>
                <w:rFonts w:cs="Arial"/>
                <w:szCs w:val="22"/>
              </w:rPr>
              <w:t>17</w:t>
            </w:r>
          </w:p>
        </w:tc>
        <w:tc>
          <w:tcPr>
            <w:tcW w:w="0" w:type="auto"/>
          </w:tcPr>
          <w:p w14:paraId="472CB81C" w14:textId="77777777" w:rsidR="007E1556" w:rsidRDefault="00E542B5" w:rsidP="007E1556">
            <w:pPr>
              <w:widowControl w:val="0"/>
              <w:tabs>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240"/>
              <w:textAlignment w:val="auto"/>
              <w:rPr>
                <w:rFonts w:cs="Arial"/>
                <w:snapToGrid w:val="0"/>
                <w:szCs w:val="22"/>
              </w:rPr>
            </w:pPr>
            <w:r w:rsidRPr="007B56B5">
              <w:rPr>
                <w:szCs w:val="24"/>
              </w:rPr>
              <w:t>My Health in Hospital’</w:t>
            </w:r>
          </w:p>
        </w:tc>
        <w:tc>
          <w:tcPr>
            <w:tcW w:w="0" w:type="auto"/>
            <w:tcBorders>
              <w:right w:val="single" w:sz="4" w:space="0" w:color="auto"/>
            </w:tcBorders>
          </w:tcPr>
          <w:p w14:paraId="472CB81D" w14:textId="77777777" w:rsidR="007E1556" w:rsidRPr="003B33B1" w:rsidRDefault="00E542B5" w:rsidP="007E1556">
            <w:pPr>
              <w:rPr>
                <w:rFonts w:cs="Arial"/>
                <w:szCs w:val="22"/>
              </w:rPr>
            </w:pPr>
            <w:r>
              <w:rPr>
                <w:rFonts w:cs="Arial"/>
                <w:szCs w:val="22"/>
              </w:rPr>
              <w:t>Intranet</w:t>
            </w:r>
          </w:p>
        </w:tc>
      </w:tr>
      <w:tr w:rsidR="00BA2934" w14:paraId="472CB822" w14:textId="77777777" w:rsidTr="007E1556">
        <w:trPr>
          <w:cantSplit/>
        </w:trPr>
        <w:tc>
          <w:tcPr>
            <w:tcW w:w="0" w:type="auto"/>
            <w:tcBorders>
              <w:left w:val="single" w:sz="4" w:space="0" w:color="auto"/>
            </w:tcBorders>
          </w:tcPr>
          <w:p w14:paraId="472CB81F" w14:textId="77777777" w:rsidR="007E1556" w:rsidRDefault="00E542B5" w:rsidP="007E1556">
            <w:pPr>
              <w:rPr>
                <w:rFonts w:cs="Arial"/>
                <w:szCs w:val="22"/>
              </w:rPr>
            </w:pPr>
            <w:r>
              <w:rPr>
                <w:rFonts w:cs="Arial"/>
                <w:szCs w:val="22"/>
              </w:rPr>
              <w:t>18</w:t>
            </w:r>
          </w:p>
        </w:tc>
        <w:tc>
          <w:tcPr>
            <w:tcW w:w="0" w:type="auto"/>
          </w:tcPr>
          <w:p w14:paraId="472CB820" w14:textId="77777777" w:rsidR="007E1556" w:rsidRPr="00752571" w:rsidRDefault="00E542B5" w:rsidP="007E1556">
            <w:pPr>
              <w:jc w:val="both"/>
              <w:rPr>
                <w:rFonts w:cs="Arial"/>
                <w:szCs w:val="22"/>
                <w:lang w:eastAsia="en-GB"/>
              </w:rPr>
            </w:pPr>
            <w:r w:rsidRPr="00251490">
              <w:rPr>
                <w:rFonts w:cs="Arial"/>
                <w:szCs w:val="22"/>
                <w:lang w:eastAsia="en-GB"/>
              </w:rPr>
              <w:t xml:space="preserve">Incident </w:t>
            </w:r>
            <w:r>
              <w:rPr>
                <w:rFonts w:cs="Arial"/>
                <w:szCs w:val="22"/>
                <w:lang w:eastAsia="en-GB"/>
              </w:rPr>
              <w:t xml:space="preserve">Management </w:t>
            </w:r>
            <w:r w:rsidRPr="00251490">
              <w:rPr>
                <w:rFonts w:cs="Arial"/>
                <w:szCs w:val="22"/>
                <w:lang w:eastAsia="en-GB"/>
              </w:rPr>
              <w:t xml:space="preserve">Policy </w:t>
            </w:r>
          </w:p>
        </w:tc>
        <w:tc>
          <w:tcPr>
            <w:tcW w:w="0" w:type="auto"/>
            <w:tcBorders>
              <w:right w:val="single" w:sz="4" w:space="0" w:color="auto"/>
            </w:tcBorders>
          </w:tcPr>
          <w:p w14:paraId="472CB821" w14:textId="77777777" w:rsidR="007E1556" w:rsidRPr="003B33B1" w:rsidRDefault="00E542B5" w:rsidP="007E1556">
            <w:pPr>
              <w:rPr>
                <w:rFonts w:cs="Arial"/>
                <w:szCs w:val="22"/>
              </w:rPr>
            </w:pPr>
            <w:r>
              <w:rPr>
                <w:rFonts w:cs="Arial"/>
                <w:szCs w:val="22"/>
              </w:rPr>
              <w:t>Intranet</w:t>
            </w:r>
          </w:p>
        </w:tc>
      </w:tr>
      <w:tr w:rsidR="00BA2934" w14:paraId="472CB826" w14:textId="77777777" w:rsidTr="007E1556">
        <w:trPr>
          <w:cantSplit/>
        </w:trPr>
        <w:tc>
          <w:tcPr>
            <w:tcW w:w="0" w:type="auto"/>
            <w:tcBorders>
              <w:left w:val="single" w:sz="4" w:space="0" w:color="auto"/>
            </w:tcBorders>
          </w:tcPr>
          <w:p w14:paraId="472CB823" w14:textId="77777777" w:rsidR="007E1556" w:rsidRDefault="00E542B5" w:rsidP="007E1556">
            <w:pPr>
              <w:rPr>
                <w:rFonts w:cs="Arial"/>
                <w:szCs w:val="22"/>
              </w:rPr>
            </w:pPr>
            <w:r>
              <w:rPr>
                <w:rFonts w:cs="Arial"/>
                <w:szCs w:val="22"/>
              </w:rPr>
              <w:t>19</w:t>
            </w:r>
          </w:p>
        </w:tc>
        <w:tc>
          <w:tcPr>
            <w:tcW w:w="0" w:type="auto"/>
          </w:tcPr>
          <w:p w14:paraId="472CB824" w14:textId="77777777" w:rsidR="007E1556" w:rsidRPr="00251490" w:rsidRDefault="00E542B5" w:rsidP="007E1556">
            <w:pPr>
              <w:jc w:val="both"/>
              <w:rPr>
                <w:rFonts w:cs="Arial"/>
                <w:szCs w:val="22"/>
                <w:lang w:eastAsia="en-GB"/>
              </w:rPr>
            </w:pPr>
            <w:r w:rsidRPr="00667993">
              <w:t>Electronic Rostering Policy</w:t>
            </w:r>
          </w:p>
        </w:tc>
        <w:tc>
          <w:tcPr>
            <w:tcW w:w="0" w:type="auto"/>
            <w:tcBorders>
              <w:right w:val="single" w:sz="4" w:space="0" w:color="auto"/>
            </w:tcBorders>
          </w:tcPr>
          <w:p w14:paraId="472CB825" w14:textId="77777777" w:rsidR="007E1556" w:rsidRDefault="00E542B5" w:rsidP="007E1556">
            <w:pPr>
              <w:rPr>
                <w:rFonts w:cs="Arial"/>
                <w:szCs w:val="22"/>
              </w:rPr>
            </w:pPr>
            <w:r>
              <w:rPr>
                <w:rFonts w:cs="Arial"/>
                <w:szCs w:val="22"/>
              </w:rPr>
              <w:t>Intranet</w:t>
            </w:r>
          </w:p>
        </w:tc>
      </w:tr>
      <w:tr w:rsidR="00BA2934" w14:paraId="472CB82A" w14:textId="77777777" w:rsidTr="007E1556">
        <w:trPr>
          <w:cantSplit/>
        </w:trPr>
        <w:tc>
          <w:tcPr>
            <w:tcW w:w="0" w:type="auto"/>
            <w:tcBorders>
              <w:left w:val="single" w:sz="4" w:space="0" w:color="auto"/>
            </w:tcBorders>
          </w:tcPr>
          <w:p w14:paraId="472CB827" w14:textId="77777777" w:rsidR="007E1556" w:rsidRDefault="00E542B5" w:rsidP="007E1556">
            <w:pPr>
              <w:rPr>
                <w:rFonts w:cs="Arial"/>
                <w:szCs w:val="22"/>
              </w:rPr>
            </w:pPr>
            <w:r>
              <w:rPr>
                <w:rFonts w:cs="Arial"/>
                <w:szCs w:val="22"/>
              </w:rPr>
              <w:t>20</w:t>
            </w:r>
          </w:p>
        </w:tc>
        <w:tc>
          <w:tcPr>
            <w:tcW w:w="0" w:type="auto"/>
          </w:tcPr>
          <w:p w14:paraId="472CB828" w14:textId="77777777" w:rsidR="007E1556" w:rsidRPr="00667993" w:rsidRDefault="00E542B5" w:rsidP="007E1556">
            <w:pPr>
              <w:overflowPunct/>
              <w:autoSpaceDE/>
              <w:autoSpaceDN/>
              <w:adjustRightInd/>
              <w:spacing w:before="100" w:beforeAutospacing="1" w:after="100" w:afterAutospacing="1"/>
              <w:textAlignment w:val="auto"/>
            </w:pPr>
            <w:r w:rsidRPr="003058D1">
              <w:t>Management of Diarrhoea and Vomiting (D&amp;V) Including Norovirus Policy</w:t>
            </w:r>
          </w:p>
        </w:tc>
        <w:tc>
          <w:tcPr>
            <w:tcW w:w="0" w:type="auto"/>
            <w:tcBorders>
              <w:right w:val="single" w:sz="4" w:space="0" w:color="auto"/>
            </w:tcBorders>
          </w:tcPr>
          <w:p w14:paraId="472CB829" w14:textId="77777777" w:rsidR="007E1556" w:rsidRDefault="00E542B5" w:rsidP="007E1556">
            <w:pPr>
              <w:rPr>
                <w:rFonts w:cs="Arial"/>
                <w:szCs w:val="22"/>
              </w:rPr>
            </w:pPr>
            <w:r>
              <w:rPr>
                <w:rFonts w:cs="Arial"/>
                <w:szCs w:val="22"/>
              </w:rPr>
              <w:t>Intranet</w:t>
            </w:r>
          </w:p>
        </w:tc>
      </w:tr>
    </w:tbl>
    <w:p w14:paraId="472CB82B" w14:textId="77777777" w:rsidR="007E1556" w:rsidRPr="00D97D88" w:rsidRDefault="00E542B5" w:rsidP="002E5CD0">
      <w:pPr>
        <w:pStyle w:val="Heading2"/>
        <w:numPr>
          <w:ilvl w:val="1"/>
          <w:numId w:val="3"/>
        </w:numPr>
        <w:spacing w:before="360"/>
      </w:pPr>
      <w:bookmarkStart w:id="171" w:name="_Toc379448633"/>
      <w:bookmarkStart w:id="172" w:name="_Toc422320364"/>
      <w:bookmarkStart w:id="173" w:name="_Toc440976858"/>
      <w:bookmarkStart w:id="174" w:name="_Toc441573430"/>
      <w:bookmarkStart w:id="175" w:name="_Toc458502804"/>
      <w:r w:rsidRPr="00D97D88">
        <w:t xml:space="preserve">Consultation </w:t>
      </w:r>
      <w:r w:rsidRPr="00D97D88">
        <w:t>Process</w:t>
      </w:r>
      <w:bookmarkEnd w:id="171"/>
      <w:bookmarkEnd w:id="172"/>
      <w:bookmarkEnd w:id="173"/>
      <w:bookmarkEnd w:id="174"/>
      <w:bookmarkEnd w:id="175"/>
    </w:p>
    <w:p w14:paraId="472CB82C" w14:textId="77777777" w:rsidR="007E1556" w:rsidRDefault="00E542B5" w:rsidP="007E1556">
      <w:pPr>
        <w:rPr>
          <w:szCs w:val="22"/>
        </w:rPr>
      </w:pPr>
      <w:r w:rsidRPr="00B009B7">
        <w:rPr>
          <w:szCs w:val="22"/>
        </w:rPr>
        <w:t xml:space="preserve">The following is a list of </w:t>
      </w:r>
      <w:r>
        <w:rPr>
          <w:szCs w:val="22"/>
        </w:rPr>
        <w:t>consultee</w:t>
      </w:r>
      <w:r w:rsidRPr="00B009B7">
        <w:rPr>
          <w:szCs w:val="22"/>
        </w:rPr>
        <w:t>s</w:t>
      </w:r>
      <w:r>
        <w:rPr>
          <w:szCs w:val="22"/>
        </w:rPr>
        <w:t xml:space="preserve"> in formulating this document and the date that they approved the document</w:t>
      </w:r>
      <w:r w:rsidRPr="00B009B7">
        <w:rPr>
          <w:szCs w:val="22"/>
        </w:rPr>
        <w:t>:</w:t>
      </w:r>
    </w:p>
    <w:p w14:paraId="472CB82D" w14:textId="77777777" w:rsidR="002E5CD0" w:rsidRDefault="00E542B5" w:rsidP="007E1556">
      <w:pPr>
        <w:rPr>
          <w:szCs w:val="22"/>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7145"/>
        <w:gridCol w:w="2837"/>
      </w:tblGrid>
      <w:tr w:rsidR="00BA2934" w14:paraId="472CB830" w14:textId="77777777" w:rsidTr="007E1556">
        <w:trPr>
          <w:cantSplit/>
          <w:tblHeader/>
        </w:trPr>
        <w:tc>
          <w:tcPr>
            <w:tcW w:w="3579" w:type="pct"/>
            <w:shd w:val="pct10" w:color="auto" w:fill="auto"/>
          </w:tcPr>
          <w:p w14:paraId="472CB82E" w14:textId="77777777" w:rsidR="007E1556" w:rsidRPr="00AD736E" w:rsidRDefault="00E542B5" w:rsidP="007E1556">
            <w:pPr>
              <w:rPr>
                <w:b/>
                <w:sz w:val="20"/>
                <w:szCs w:val="18"/>
              </w:rPr>
            </w:pPr>
            <w:r>
              <w:rPr>
                <w:b/>
                <w:sz w:val="20"/>
                <w:szCs w:val="18"/>
              </w:rPr>
              <w:t xml:space="preserve">Job Title / Department </w:t>
            </w:r>
          </w:p>
        </w:tc>
        <w:tc>
          <w:tcPr>
            <w:tcW w:w="1421" w:type="pct"/>
            <w:shd w:val="pct10" w:color="auto" w:fill="auto"/>
          </w:tcPr>
          <w:p w14:paraId="472CB82F" w14:textId="77777777" w:rsidR="007E1556" w:rsidRPr="00441637" w:rsidRDefault="00E542B5" w:rsidP="007E1556">
            <w:pPr>
              <w:rPr>
                <w:b/>
                <w:sz w:val="20"/>
                <w:szCs w:val="18"/>
                <w:highlight w:val="yellow"/>
              </w:rPr>
            </w:pPr>
            <w:r w:rsidRPr="00BC7FC0">
              <w:rPr>
                <w:b/>
                <w:sz w:val="20"/>
                <w:szCs w:val="18"/>
              </w:rPr>
              <w:t>Date Consultee Agreed Document Contents</w:t>
            </w:r>
          </w:p>
        </w:tc>
      </w:tr>
      <w:tr w:rsidR="00BA2934" w14:paraId="472CB833" w14:textId="77777777" w:rsidTr="007E1556">
        <w:trPr>
          <w:cantSplit/>
        </w:trPr>
        <w:tc>
          <w:tcPr>
            <w:tcW w:w="3579" w:type="pct"/>
          </w:tcPr>
          <w:p w14:paraId="472CB831" w14:textId="77777777" w:rsidR="007E1556" w:rsidRDefault="00E542B5" w:rsidP="007E1556">
            <w:pPr>
              <w:rPr>
                <w:szCs w:val="24"/>
              </w:rPr>
            </w:pPr>
            <w:r>
              <w:rPr>
                <w:szCs w:val="24"/>
              </w:rPr>
              <w:t>Chief Nurse</w:t>
            </w:r>
          </w:p>
        </w:tc>
        <w:tc>
          <w:tcPr>
            <w:tcW w:w="1421" w:type="pct"/>
          </w:tcPr>
          <w:p w14:paraId="472CB832" w14:textId="77777777" w:rsidR="007E1556" w:rsidRPr="00441637" w:rsidRDefault="00E542B5" w:rsidP="007E1556">
            <w:pPr>
              <w:rPr>
                <w:szCs w:val="24"/>
                <w:highlight w:val="yellow"/>
              </w:rPr>
            </w:pPr>
            <w:r w:rsidRPr="00C408D5">
              <w:rPr>
                <w:szCs w:val="24"/>
              </w:rPr>
              <w:t>18 02 2016</w:t>
            </w:r>
          </w:p>
        </w:tc>
      </w:tr>
      <w:tr w:rsidR="00BA2934" w14:paraId="472CB836" w14:textId="77777777" w:rsidTr="007E1556">
        <w:trPr>
          <w:cantSplit/>
        </w:trPr>
        <w:tc>
          <w:tcPr>
            <w:tcW w:w="3579" w:type="pct"/>
          </w:tcPr>
          <w:p w14:paraId="472CB834" w14:textId="77777777" w:rsidR="007E1556" w:rsidRDefault="00E542B5" w:rsidP="007E1556">
            <w:pPr>
              <w:rPr>
                <w:szCs w:val="24"/>
              </w:rPr>
            </w:pPr>
            <w:r>
              <w:rPr>
                <w:szCs w:val="24"/>
              </w:rPr>
              <w:t>Divisional Head of Nursing (Acute)</w:t>
            </w:r>
          </w:p>
        </w:tc>
        <w:tc>
          <w:tcPr>
            <w:tcW w:w="1421" w:type="pct"/>
          </w:tcPr>
          <w:p w14:paraId="472CB835" w14:textId="77777777" w:rsidR="007E1556" w:rsidRPr="00441637" w:rsidRDefault="00E542B5" w:rsidP="007E1556">
            <w:pPr>
              <w:rPr>
                <w:szCs w:val="24"/>
                <w:highlight w:val="yellow"/>
              </w:rPr>
            </w:pPr>
            <w:r w:rsidRPr="00791C00">
              <w:rPr>
                <w:szCs w:val="24"/>
              </w:rPr>
              <w:t>11/02 2016</w:t>
            </w:r>
          </w:p>
        </w:tc>
      </w:tr>
      <w:tr w:rsidR="00BA2934" w14:paraId="472CB839" w14:textId="77777777" w:rsidTr="007E1556">
        <w:trPr>
          <w:cantSplit/>
        </w:trPr>
        <w:tc>
          <w:tcPr>
            <w:tcW w:w="3579" w:type="pct"/>
          </w:tcPr>
          <w:p w14:paraId="472CB837" w14:textId="77777777" w:rsidR="007E1556" w:rsidRDefault="00E542B5" w:rsidP="007E1556">
            <w:pPr>
              <w:rPr>
                <w:szCs w:val="24"/>
              </w:rPr>
            </w:pPr>
            <w:r>
              <w:rPr>
                <w:szCs w:val="24"/>
              </w:rPr>
              <w:t>Divisional Matron (Acute)</w:t>
            </w:r>
          </w:p>
        </w:tc>
        <w:tc>
          <w:tcPr>
            <w:tcW w:w="1421" w:type="pct"/>
          </w:tcPr>
          <w:p w14:paraId="472CB838" w14:textId="77777777" w:rsidR="007E1556" w:rsidRPr="00441637" w:rsidRDefault="00E542B5" w:rsidP="007E1556">
            <w:pPr>
              <w:rPr>
                <w:szCs w:val="24"/>
                <w:highlight w:val="yellow"/>
              </w:rPr>
            </w:pPr>
            <w:r>
              <w:rPr>
                <w:szCs w:val="24"/>
              </w:rPr>
              <w:t>19/08/</w:t>
            </w:r>
            <w:r w:rsidRPr="00CE239D">
              <w:rPr>
                <w:szCs w:val="24"/>
              </w:rPr>
              <w:t>2015</w:t>
            </w:r>
          </w:p>
        </w:tc>
      </w:tr>
      <w:tr w:rsidR="00BA2934" w14:paraId="472CB83C" w14:textId="77777777" w:rsidTr="007E1556">
        <w:trPr>
          <w:cantSplit/>
        </w:trPr>
        <w:tc>
          <w:tcPr>
            <w:tcW w:w="3579" w:type="pct"/>
          </w:tcPr>
          <w:p w14:paraId="472CB83A" w14:textId="77777777" w:rsidR="007E1556" w:rsidRDefault="00E542B5" w:rsidP="007E1556">
            <w:pPr>
              <w:rPr>
                <w:szCs w:val="24"/>
              </w:rPr>
            </w:pPr>
            <w:r>
              <w:rPr>
                <w:szCs w:val="18"/>
              </w:rPr>
              <w:t>GWH Nurse Bank Manager</w:t>
            </w:r>
          </w:p>
        </w:tc>
        <w:tc>
          <w:tcPr>
            <w:tcW w:w="1421" w:type="pct"/>
          </w:tcPr>
          <w:p w14:paraId="472CB83B" w14:textId="77777777" w:rsidR="007E1556" w:rsidRPr="00441637" w:rsidRDefault="00E542B5" w:rsidP="007E1556">
            <w:pPr>
              <w:rPr>
                <w:szCs w:val="24"/>
                <w:highlight w:val="yellow"/>
              </w:rPr>
            </w:pPr>
          </w:p>
        </w:tc>
      </w:tr>
      <w:tr w:rsidR="00BA2934" w14:paraId="472CB83F" w14:textId="77777777" w:rsidTr="007E1556">
        <w:trPr>
          <w:cantSplit/>
        </w:trPr>
        <w:tc>
          <w:tcPr>
            <w:tcW w:w="3579" w:type="pct"/>
          </w:tcPr>
          <w:p w14:paraId="472CB83D" w14:textId="77777777" w:rsidR="007E1556" w:rsidRPr="002E3089" w:rsidRDefault="00E542B5" w:rsidP="007E1556">
            <w:pPr>
              <w:rPr>
                <w:szCs w:val="18"/>
              </w:rPr>
            </w:pPr>
            <w:r>
              <w:rPr>
                <w:szCs w:val="24"/>
              </w:rPr>
              <w:t>Infection Prevention and Control</w:t>
            </w:r>
          </w:p>
        </w:tc>
        <w:tc>
          <w:tcPr>
            <w:tcW w:w="1421" w:type="pct"/>
          </w:tcPr>
          <w:p w14:paraId="472CB83E" w14:textId="77777777" w:rsidR="007E1556" w:rsidRPr="00441637" w:rsidRDefault="00E542B5" w:rsidP="007E1556">
            <w:pPr>
              <w:rPr>
                <w:szCs w:val="24"/>
                <w:highlight w:val="yellow"/>
              </w:rPr>
            </w:pPr>
            <w:r w:rsidRPr="00EA2FA1">
              <w:rPr>
                <w:szCs w:val="24"/>
              </w:rPr>
              <w:t>19 02 2016</w:t>
            </w:r>
          </w:p>
        </w:tc>
      </w:tr>
      <w:tr w:rsidR="00BA2934" w14:paraId="472CB842" w14:textId="77777777" w:rsidTr="007E1556">
        <w:trPr>
          <w:cantSplit/>
        </w:trPr>
        <w:tc>
          <w:tcPr>
            <w:tcW w:w="3579" w:type="pct"/>
          </w:tcPr>
          <w:p w14:paraId="472CB840" w14:textId="77777777" w:rsidR="007E1556" w:rsidRDefault="00E542B5" w:rsidP="007E1556">
            <w:pPr>
              <w:rPr>
                <w:szCs w:val="24"/>
              </w:rPr>
            </w:pPr>
            <w:r>
              <w:rPr>
                <w:szCs w:val="18"/>
              </w:rPr>
              <w:t>Lead for Quality and Patient Experience</w:t>
            </w:r>
          </w:p>
        </w:tc>
        <w:tc>
          <w:tcPr>
            <w:tcW w:w="1421" w:type="pct"/>
          </w:tcPr>
          <w:p w14:paraId="472CB841" w14:textId="77777777" w:rsidR="007E1556" w:rsidRPr="00441637" w:rsidRDefault="00E542B5" w:rsidP="007E1556">
            <w:pPr>
              <w:rPr>
                <w:szCs w:val="24"/>
                <w:highlight w:val="yellow"/>
              </w:rPr>
            </w:pPr>
            <w:r>
              <w:rPr>
                <w:szCs w:val="24"/>
              </w:rPr>
              <w:t>25/01/</w:t>
            </w:r>
            <w:r w:rsidRPr="005B0EF2">
              <w:rPr>
                <w:szCs w:val="24"/>
              </w:rPr>
              <w:t>201</w:t>
            </w:r>
            <w:r>
              <w:rPr>
                <w:szCs w:val="24"/>
              </w:rPr>
              <w:t>6</w:t>
            </w:r>
          </w:p>
        </w:tc>
      </w:tr>
      <w:tr w:rsidR="00BA2934" w14:paraId="472CB845" w14:textId="77777777" w:rsidTr="007E1556">
        <w:trPr>
          <w:cantSplit/>
        </w:trPr>
        <w:tc>
          <w:tcPr>
            <w:tcW w:w="3579" w:type="pct"/>
          </w:tcPr>
          <w:p w14:paraId="472CB843" w14:textId="77777777" w:rsidR="007E1556" w:rsidRDefault="00E542B5" w:rsidP="007E1556">
            <w:pPr>
              <w:rPr>
                <w:szCs w:val="24"/>
              </w:rPr>
            </w:pPr>
            <w:r>
              <w:rPr>
                <w:szCs w:val="18"/>
              </w:rPr>
              <w:t>Mental Health Liaison</w:t>
            </w:r>
          </w:p>
        </w:tc>
        <w:tc>
          <w:tcPr>
            <w:tcW w:w="1421" w:type="pct"/>
          </w:tcPr>
          <w:p w14:paraId="472CB844" w14:textId="77777777" w:rsidR="007E1556" w:rsidRPr="00441637" w:rsidRDefault="00E542B5" w:rsidP="007E1556">
            <w:pPr>
              <w:rPr>
                <w:szCs w:val="24"/>
                <w:highlight w:val="yellow"/>
              </w:rPr>
            </w:pPr>
            <w:r w:rsidRPr="00995820">
              <w:rPr>
                <w:szCs w:val="24"/>
              </w:rPr>
              <w:t>12/02/2016</w:t>
            </w:r>
          </w:p>
        </w:tc>
      </w:tr>
      <w:tr w:rsidR="00BA2934" w14:paraId="472CB848" w14:textId="77777777" w:rsidTr="007E1556">
        <w:trPr>
          <w:cantSplit/>
        </w:trPr>
        <w:tc>
          <w:tcPr>
            <w:tcW w:w="3579" w:type="pct"/>
          </w:tcPr>
          <w:p w14:paraId="472CB846" w14:textId="77777777" w:rsidR="007E1556" w:rsidRDefault="00E542B5" w:rsidP="007E1556">
            <w:pPr>
              <w:rPr>
                <w:szCs w:val="18"/>
              </w:rPr>
            </w:pPr>
            <w:r>
              <w:rPr>
                <w:szCs w:val="18"/>
              </w:rPr>
              <w:t>Parent/Carer</w:t>
            </w:r>
          </w:p>
        </w:tc>
        <w:tc>
          <w:tcPr>
            <w:tcW w:w="1421" w:type="pct"/>
          </w:tcPr>
          <w:p w14:paraId="472CB847" w14:textId="77777777" w:rsidR="007E1556" w:rsidRPr="00441637" w:rsidRDefault="00E542B5" w:rsidP="007E1556">
            <w:pPr>
              <w:rPr>
                <w:szCs w:val="24"/>
                <w:highlight w:val="yellow"/>
              </w:rPr>
            </w:pPr>
            <w:r>
              <w:rPr>
                <w:szCs w:val="24"/>
              </w:rPr>
              <w:t>15</w:t>
            </w:r>
            <w:r w:rsidRPr="00995820">
              <w:rPr>
                <w:szCs w:val="24"/>
              </w:rPr>
              <w:t>/02/2016</w:t>
            </w:r>
          </w:p>
        </w:tc>
      </w:tr>
      <w:tr w:rsidR="00BA2934" w14:paraId="472CB84B" w14:textId="77777777" w:rsidTr="007E1556">
        <w:trPr>
          <w:cantSplit/>
        </w:trPr>
        <w:tc>
          <w:tcPr>
            <w:tcW w:w="3579" w:type="pct"/>
          </w:tcPr>
          <w:p w14:paraId="472CB849" w14:textId="77777777" w:rsidR="007E1556" w:rsidRDefault="00E542B5" w:rsidP="007E1556">
            <w:pPr>
              <w:rPr>
                <w:szCs w:val="24"/>
              </w:rPr>
            </w:pPr>
            <w:r>
              <w:rPr>
                <w:szCs w:val="24"/>
              </w:rPr>
              <w:t>Safeguarding lead Acute Trust</w:t>
            </w:r>
          </w:p>
        </w:tc>
        <w:tc>
          <w:tcPr>
            <w:tcW w:w="1421" w:type="pct"/>
          </w:tcPr>
          <w:p w14:paraId="472CB84A" w14:textId="77777777" w:rsidR="007E1556" w:rsidRPr="00155F18" w:rsidRDefault="00E542B5" w:rsidP="007E1556">
            <w:pPr>
              <w:rPr>
                <w:szCs w:val="24"/>
              </w:rPr>
            </w:pPr>
            <w:r>
              <w:rPr>
                <w:szCs w:val="24"/>
              </w:rPr>
              <w:t>28/01/</w:t>
            </w:r>
            <w:r w:rsidRPr="00155F18">
              <w:rPr>
                <w:szCs w:val="24"/>
              </w:rPr>
              <w:t>2016</w:t>
            </w:r>
          </w:p>
        </w:tc>
      </w:tr>
      <w:tr w:rsidR="00BA2934" w14:paraId="472CB84E" w14:textId="77777777" w:rsidTr="007E1556">
        <w:trPr>
          <w:cantSplit/>
        </w:trPr>
        <w:tc>
          <w:tcPr>
            <w:tcW w:w="3579" w:type="pct"/>
          </w:tcPr>
          <w:p w14:paraId="472CB84C" w14:textId="77777777" w:rsidR="007E1556" w:rsidRDefault="00E542B5" w:rsidP="007E1556">
            <w:pPr>
              <w:rPr>
                <w:szCs w:val="24"/>
              </w:rPr>
            </w:pPr>
            <w:r>
              <w:rPr>
                <w:szCs w:val="24"/>
              </w:rPr>
              <w:t>Safeguarding lead Community</w:t>
            </w:r>
          </w:p>
        </w:tc>
        <w:tc>
          <w:tcPr>
            <w:tcW w:w="1421" w:type="pct"/>
          </w:tcPr>
          <w:p w14:paraId="472CB84D" w14:textId="77777777" w:rsidR="007E1556" w:rsidRPr="00155F18" w:rsidRDefault="00E542B5" w:rsidP="007E1556">
            <w:pPr>
              <w:rPr>
                <w:szCs w:val="24"/>
              </w:rPr>
            </w:pPr>
            <w:r>
              <w:rPr>
                <w:szCs w:val="24"/>
              </w:rPr>
              <w:t>28/01/</w:t>
            </w:r>
            <w:r w:rsidRPr="00155F18">
              <w:rPr>
                <w:szCs w:val="24"/>
              </w:rPr>
              <w:t>2016</w:t>
            </w:r>
          </w:p>
        </w:tc>
      </w:tr>
      <w:tr w:rsidR="00BA2934" w14:paraId="472CB851" w14:textId="77777777" w:rsidTr="007E1556">
        <w:trPr>
          <w:cantSplit/>
        </w:trPr>
        <w:tc>
          <w:tcPr>
            <w:tcW w:w="3579" w:type="pct"/>
          </w:tcPr>
          <w:p w14:paraId="472CB84F" w14:textId="77777777" w:rsidR="007E1556" w:rsidRDefault="00E542B5" w:rsidP="007E1556">
            <w:pPr>
              <w:rPr>
                <w:szCs w:val="24"/>
              </w:rPr>
            </w:pPr>
            <w:r>
              <w:rPr>
                <w:szCs w:val="24"/>
              </w:rPr>
              <w:t>Deputy head of community Inpatients</w:t>
            </w:r>
          </w:p>
        </w:tc>
        <w:tc>
          <w:tcPr>
            <w:tcW w:w="1421" w:type="pct"/>
          </w:tcPr>
          <w:p w14:paraId="472CB850" w14:textId="77777777" w:rsidR="007E1556" w:rsidRPr="006A5F81" w:rsidRDefault="00E542B5" w:rsidP="007E1556">
            <w:pPr>
              <w:rPr>
                <w:szCs w:val="24"/>
              </w:rPr>
            </w:pPr>
            <w:r>
              <w:rPr>
                <w:szCs w:val="24"/>
              </w:rPr>
              <w:t>26/09/201</w:t>
            </w:r>
            <w:r w:rsidRPr="006A5F81">
              <w:rPr>
                <w:szCs w:val="24"/>
              </w:rPr>
              <w:t>5</w:t>
            </w:r>
          </w:p>
        </w:tc>
      </w:tr>
      <w:tr w:rsidR="00BA2934" w14:paraId="472CB854" w14:textId="77777777" w:rsidTr="007E1556">
        <w:trPr>
          <w:cantSplit/>
        </w:trPr>
        <w:tc>
          <w:tcPr>
            <w:tcW w:w="3579" w:type="pct"/>
          </w:tcPr>
          <w:p w14:paraId="472CB852" w14:textId="77777777" w:rsidR="007E1556" w:rsidRDefault="00E542B5" w:rsidP="007E1556">
            <w:pPr>
              <w:rPr>
                <w:szCs w:val="24"/>
              </w:rPr>
            </w:pPr>
            <w:r>
              <w:rPr>
                <w:szCs w:val="24"/>
              </w:rPr>
              <w:t>Head of Locality (Sarum)</w:t>
            </w:r>
          </w:p>
        </w:tc>
        <w:tc>
          <w:tcPr>
            <w:tcW w:w="1421" w:type="pct"/>
          </w:tcPr>
          <w:p w14:paraId="472CB853" w14:textId="77777777" w:rsidR="007E1556" w:rsidRPr="006A5F81" w:rsidRDefault="00E542B5" w:rsidP="007E1556">
            <w:pPr>
              <w:rPr>
                <w:szCs w:val="24"/>
              </w:rPr>
            </w:pPr>
            <w:r w:rsidRPr="006A5F81">
              <w:rPr>
                <w:szCs w:val="24"/>
              </w:rPr>
              <w:t>24</w:t>
            </w:r>
            <w:r>
              <w:rPr>
                <w:szCs w:val="24"/>
              </w:rPr>
              <w:t>/08/2015</w:t>
            </w:r>
          </w:p>
        </w:tc>
      </w:tr>
    </w:tbl>
    <w:p w14:paraId="472CB855" w14:textId="77777777" w:rsidR="007E1556" w:rsidRDefault="00E542B5" w:rsidP="007E1556">
      <w:pPr>
        <w:rPr>
          <w:szCs w:val="22"/>
        </w:rPr>
      </w:pPr>
    </w:p>
    <w:p w14:paraId="472CB856" w14:textId="77777777" w:rsidR="007E1556" w:rsidRPr="00B009B7" w:rsidRDefault="00E542B5" w:rsidP="007E1556">
      <w:pPr>
        <w:rPr>
          <w:szCs w:val="22"/>
        </w:rPr>
      </w:pPr>
    </w:p>
    <w:p w14:paraId="472CB857" w14:textId="77777777" w:rsidR="007E1556" w:rsidRDefault="00E542B5" w:rsidP="007E1556">
      <w:pPr>
        <w:overflowPunct/>
        <w:autoSpaceDE/>
        <w:autoSpaceDN/>
        <w:adjustRightInd/>
        <w:textAlignment w:val="auto"/>
      </w:pPr>
    </w:p>
    <w:p w14:paraId="472CB858" w14:textId="77777777" w:rsidR="007E1556" w:rsidRDefault="00E542B5" w:rsidP="007E1556">
      <w:pPr>
        <w:overflowPunct/>
        <w:autoSpaceDE/>
        <w:autoSpaceDN/>
        <w:adjustRightInd/>
        <w:textAlignment w:val="auto"/>
        <w:sectPr w:rsidR="007E1556" w:rsidSect="007E1556">
          <w:headerReference w:type="default" r:id="rId18"/>
          <w:footerReference w:type="default" r:id="rId19"/>
          <w:headerReference w:type="first" r:id="rId20"/>
          <w:pgSz w:w="11906" w:h="16838"/>
          <w:pgMar w:top="992" w:right="992" w:bottom="992" w:left="992" w:header="709" w:footer="10" w:gutter="0"/>
          <w:cols w:space="708"/>
          <w:titlePg/>
          <w:docGrid w:linePitch="360"/>
        </w:sectPr>
      </w:pPr>
      <w:r>
        <w:br w:type="page"/>
      </w:r>
    </w:p>
    <w:p w14:paraId="472CB859" w14:textId="77777777" w:rsidR="007E1556" w:rsidRPr="00094EE2" w:rsidRDefault="00E542B5" w:rsidP="007E1556">
      <w:pPr>
        <w:pStyle w:val="Heading1"/>
        <w:numPr>
          <w:ilvl w:val="0"/>
          <w:numId w:val="0"/>
        </w:numPr>
      </w:pPr>
      <w:bookmarkStart w:id="176" w:name="_Toc398565051"/>
      <w:bookmarkStart w:id="177" w:name="_Toc440976859"/>
      <w:bookmarkStart w:id="178" w:name="_Toc441573431"/>
      <w:bookmarkStart w:id="179" w:name="_Toc458502805"/>
      <w:r w:rsidRPr="00094EE2">
        <w:rPr>
          <w:noProof/>
          <w:lang w:eastAsia="en-GB"/>
        </w:rPr>
        <w:lastRenderedPageBreak/>
        <w:drawing>
          <wp:anchor distT="0" distB="0" distL="114300" distR="114300" simplePos="0" relativeHeight="251594752" behindDoc="0" locked="0" layoutInCell="1" allowOverlap="1" wp14:anchorId="472CC82F" wp14:editId="472CC830">
            <wp:simplePos x="0" y="0"/>
            <wp:positionH relativeFrom="column">
              <wp:posOffset>6144260</wp:posOffset>
            </wp:positionH>
            <wp:positionV relativeFrom="paragraph">
              <wp:posOffset>128270</wp:posOffset>
            </wp:positionV>
            <wp:extent cx="2614930" cy="360680"/>
            <wp:effectExtent l="0" t="0" r="0" b="1270"/>
            <wp:wrapNone/>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14930" cy="360680"/>
                    </a:xfrm>
                    <a:prstGeom prst="rect">
                      <a:avLst/>
                    </a:prstGeom>
                    <a:noFill/>
                  </pic:spPr>
                </pic:pic>
              </a:graphicData>
            </a:graphic>
          </wp:anchor>
        </w:drawing>
      </w:r>
      <w:bookmarkStart w:id="180" w:name="_Toc422320365"/>
      <w:r w:rsidRPr="00094EE2">
        <w:t>Appendix A – Equality Impact Assessment</w:t>
      </w:r>
      <w:bookmarkEnd w:id="176"/>
      <w:bookmarkEnd w:id="177"/>
      <w:bookmarkEnd w:id="178"/>
      <w:bookmarkEnd w:id="180"/>
      <w:bookmarkEnd w:id="179"/>
    </w:p>
    <w:p w14:paraId="472CB85A" w14:textId="108A18D4" w:rsidR="007E1556" w:rsidRDefault="00E542B5" w:rsidP="007E1556">
      <w:pPr>
        <w:textAlignment w:val="auto"/>
      </w:pPr>
      <w:r>
        <w:rPr>
          <w:noProof/>
          <w:lang w:eastAsia="en-GB"/>
        </w:rPr>
        <mc:AlternateContent>
          <mc:Choice Requires="wps">
            <w:drawing>
              <wp:anchor distT="0" distB="0" distL="114300" distR="114300" simplePos="0" relativeHeight="251599872" behindDoc="0" locked="0" layoutInCell="1" allowOverlap="1" wp14:anchorId="472CC831" wp14:editId="46F3C2EF">
                <wp:simplePos x="0" y="0"/>
                <wp:positionH relativeFrom="column">
                  <wp:posOffset>55880</wp:posOffset>
                </wp:positionH>
                <wp:positionV relativeFrom="paragraph">
                  <wp:posOffset>42545</wp:posOffset>
                </wp:positionV>
                <wp:extent cx="8839200" cy="428625"/>
                <wp:effectExtent l="0" t="4445" r="1270" b="24130"/>
                <wp:wrapNone/>
                <wp:docPr id="13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0" cy="428625"/>
                        </a:xfrm>
                        <a:prstGeom prst="rect">
                          <a:avLst/>
                        </a:prstGeom>
                        <a:solidFill>
                          <a:srgbClr val="DBE5F1"/>
                        </a:solidFill>
                        <a:ln>
                          <a:noFill/>
                        </a:ln>
                        <a:effectLst>
                          <a:outerShdw dist="22987" dir="5400000" rotWithShape="0">
                            <a:srgbClr val="000000">
                              <a:alpha val="3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72CC8CF" w14:textId="77777777" w:rsidR="007E1556" w:rsidRDefault="00E542B5" w:rsidP="007E1556">
                            <w:pPr>
                              <w:jc w:val="center"/>
                            </w:pPr>
                            <w:r>
                              <w:rPr>
                                <w:rFonts w:cs="Arial"/>
                                <w:b/>
                                <w:bCs/>
                                <w:color w:val="000000" w:themeColor="text1"/>
                                <w:kern w:val="24"/>
                                <w:sz w:val="28"/>
                                <w:szCs w:val="28"/>
                              </w:rPr>
                              <w:t>Equality Impact Assessment</w:t>
                            </w:r>
                          </w:p>
                        </w:txbxContent>
                      </wps:txbx>
                      <wps:bodyPr rot="0" vert="horz" wrap="square" lIns="60960" tIns="60960" rIns="60960" bIns="609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4.4pt;margin-top:3.35pt;width:696pt;height:33.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" fillcolor="#dbe5f1" stroked="f">
                <v:shadow on="t" color="black" opacity="22936f" origin=",.5" offset="0,1.81pt"/>
                <v:textbox inset="4.8pt,4.8pt,4.8pt,4.8pt">
                  <w:txbxContent>
                    <w:p w14:paraId="472CC8CF" w14:textId="77777777" w:rsidR="007E1556" w:rsidRDefault="00E542B5" w:rsidP="007E1556">
                      <w:pPr>
                        <w:jc w:val="center"/>
                      </w:pPr>
                      <w:r>
                        <w:rPr>
                          <w:rFonts w:cs="Arial"/>
                          <w:b/>
                          <w:bCs/>
                          <w:color w:val="000000" w:themeColor="text1"/>
                          <w:kern w:val="24"/>
                          <w:sz w:val="28"/>
                          <w:szCs w:val="28"/>
                        </w:rPr>
                        <w:t>Equality Impact Assessment</w:t>
                      </w:r>
                    </w:p>
                  </w:txbxContent>
                </v:textbox>
              </v:rect>
            </w:pict>
          </mc:Fallback>
        </mc:AlternateContent>
      </w:r>
    </w:p>
    <w:p w14:paraId="472CB85B" w14:textId="77777777" w:rsidR="007E1556" w:rsidRPr="00393DEA" w:rsidRDefault="00E542B5" w:rsidP="007E1556">
      <w:pPr>
        <w:textAlignment w:val="auto"/>
      </w:pPr>
    </w:p>
    <w:p w14:paraId="472CB85C" w14:textId="77777777" w:rsidR="007E1556" w:rsidRPr="00393DEA" w:rsidRDefault="00E542B5" w:rsidP="007E1556">
      <w:pPr>
        <w:textAlignment w:val="auto"/>
      </w:pPr>
    </w:p>
    <w:p w14:paraId="472CB85D" w14:textId="628DE843" w:rsidR="007E1556" w:rsidRPr="00393DEA" w:rsidRDefault="00E542B5" w:rsidP="007E1556">
      <w:pPr>
        <w:textAlignment w:val="auto"/>
      </w:pPr>
      <w:r>
        <w:rPr>
          <w:noProof/>
          <w:lang w:eastAsia="en-GB"/>
        </w:rPr>
        <mc:AlternateContent>
          <mc:Choice Requires="wps">
            <w:drawing>
              <wp:anchor distT="0" distB="0" distL="114300" distR="114300" simplePos="0" relativeHeight="251598848" behindDoc="0" locked="0" layoutInCell="1" allowOverlap="1" wp14:anchorId="472CC832" wp14:editId="44CF5F75">
                <wp:simplePos x="0" y="0"/>
                <wp:positionH relativeFrom="column">
                  <wp:posOffset>4066540</wp:posOffset>
                </wp:positionH>
                <wp:positionV relativeFrom="paragraph">
                  <wp:posOffset>113030</wp:posOffset>
                </wp:positionV>
                <wp:extent cx="4786630" cy="866140"/>
                <wp:effectExtent l="0" t="0" r="0" b="20955"/>
                <wp:wrapNone/>
                <wp:docPr id="13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6630" cy="866140"/>
                        </a:xfrm>
                        <a:prstGeom prst="rect">
                          <a:avLst/>
                        </a:prstGeom>
                        <a:solidFill>
                          <a:srgbClr val="FFFFFF"/>
                        </a:solidFill>
                        <a:ln>
                          <a:noFill/>
                        </a:ln>
                        <a:effectLst>
                          <a:outerShdw dist="22987" dir="5400000" rotWithShape="0">
                            <a:srgbClr val="000000">
                              <a:alpha val="3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72CC8D0" w14:textId="77777777" w:rsidR="007E1556" w:rsidRDefault="00E542B5" w:rsidP="007E1556">
                            <w:pPr>
                              <w:pStyle w:val="NormalWeb"/>
                              <w:jc w:val="center"/>
                            </w:pPr>
                            <w:r>
                              <w:rPr>
                                <w:rFonts w:ascii="Arial" w:eastAsia="Calibri" w:hAnsi="Arial" w:cs="Arial"/>
                                <w:b/>
                                <w:bCs/>
                                <w:color w:val="000000" w:themeColor="text1"/>
                                <w:kern w:val="24"/>
                                <w:sz w:val="22"/>
                                <w:szCs w:val="22"/>
                              </w:rPr>
                              <w:t>Our Vision</w:t>
                            </w:r>
                          </w:p>
                          <w:p w14:paraId="472CC8D1" w14:textId="77777777" w:rsidR="007E1556" w:rsidRPr="002E58FB" w:rsidRDefault="00E542B5" w:rsidP="007E1556">
                            <w:pPr>
                              <w:pStyle w:val="NormalWeb"/>
                              <w:jc w:val="center"/>
                            </w:pPr>
                            <w:r w:rsidRPr="00D36F05">
                              <w:rPr>
                                <w:rFonts w:ascii="Arial" w:eastAsia="Calibri" w:hAnsi="Arial" w:cs="Arial"/>
                                <w:color w:val="000000" w:themeColor="text1"/>
                                <w:kern w:val="24"/>
                                <w:sz w:val="20"/>
                                <w:szCs w:val="22"/>
                              </w:rPr>
                              <w:t xml:space="preserve">Great Western </w:t>
                            </w:r>
                            <w:r w:rsidRPr="00D36F05">
                              <w:rPr>
                                <w:rFonts w:ascii="Arial" w:eastAsia="Calibri" w:hAnsi="Arial" w:cs="Arial"/>
                                <w:color w:val="000000" w:themeColor="text1"/>
                                <w:kern w:val="24"/>
                                <w:sz w:val="20"/>
                                <w:szCs w:val="22"/>
                              </w:rPr>
                              <w:t>Hospitals NHS Foundation Trust wants its services and opportunities to be as accessible as possible, to as many people as possible, at the first attempt.</w:t>
                            </w:r>
                          </w:p>
                        </w:txbxContent>
                      </wps:txbx>
                      <wps:bodyPr rot="0" vert="horz" wrap="square" lIns="60960" tIns="60960" rIns="60960" bIns="609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8" style="position:absolute;margin-left:320.2pt;margin-top:8.9pt;width:376.9pt;height:68.2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" stroked="f">
                <v:shadow on="t" color="black" opacity="22936f" origin=",.5" offset="0,1.81pt"/>
                <v:textbox inset="4.8pt,4.8pt,4.8pt,4.8pt">
                  <w:txbxContent>
                    <w:p w14:paraId="472CC8D0" w14:textId="77777777" w:rsidR="007E1556" w:rsidRDefault="00E542B5" w:rsidP="007E1556">
                      <w:pPr>
                        <w:pStyle w:val="NormalWeb"/>
                        <w:jc w:val="center"/>
                      </w:pPr>
                      <w:r>
                        <w:rPr>
                          <w:rFonts w:ascii="Arial" w:eastAsia="Calibri" w:hAnsi="Arial" w:cs="Arial"/>
                          <w:b/>
                          <w:bCs/>
                          <w:color w:val="000000" w:themeColor="text1"/>
                          <w:kern w:val="24"/>
                          <w:sz w:val="22"/>
                          <w:szCs w:val="22"/>
                        </w:rPr>
                        <w:t>Our Vision</w:t>
                      </w:r>
                    </w:p>
                    <w:p w14:paraId="472CC8D1" w14:textId="77777777" w:rsidR="007E1556" w:rsidRPr="002E58FB" w:rsidRDefault="00E542B5" w:rsidP="007E1556">
                      <w:pPr>
                        <w:pStyle w:val="NormalWeb"/>
                        <w:jc w:val="center"/>
                      </w:pPr>
                      <w:r w:rsidRPr="00D36F05">
                        <w:rPr>
                          <w:rFonts w:ascii="Arial" w:eastAsia="Calibri" w:hAnsi="Arial" w:cs="Arial"/>
                          <w:color w:val="000000" w:themeColor="text1"/>
                          <w:kern w:val="24"/>
                          <w:sz w:val="20"/>
                          <w:szCs w:val="22"/>
                        </w:rPr>
                        <w:t xml:space="preserve">Great Western </w:t>
                      </w:r>
                      <w:r w:rsidRPr="00D36F05">
                        <w:rPr>
                          <w:rFonts w:ascii="Arial" w:eastAsia="Calibri" w:hAnsi="Arial" w:cs="Arial"/>
                          <w:color w:val="000000" w:themeColor="text1"/>
                          <w:kern w:val="24"/>
                          <w:sz w:val="20"/>
                          <w:szCs w:val="22"/>
                        </w:rPr>
                        <w:t>Hospitals NHS Foundation Trust wants its services and opportunities to be as accessible as possible, to as many people as possible, at the first attempt.</w:t>
                      </w:r>
                    </w:p>
                  </w:txbxContent>
                </v:textbox>
              </v:rect>
            </w:pict>
          </mc:Fallback>
        </mc:AlternateContent>
      </w:r>
      <w:r>
        <w:rPr>
          <w:noProof/>
          <w:lang w:eastAsia="en-GB"/>
        </w:rPr>
        <mc:AlternateContent>
          <mc:Choice Requires="wps">
            <w:drawing>
              <wp:anchor distT="0" distB="0" distL="114300" distR="114300" simplePos="0" relativeHeight="251596800" behindDoc="0" locked="0" layoutInCell="1" allowOverlap="1" wp14:anchorId="472CC833" wp14:editId="2D13182C">
                <wp:simplePos x="0" y="0"/>
                <wp:positionH relativeFrom="column">
                  <wp:posOffset>55880</wp:posOffset>
                </wp:positionH>
                <wp:positionV relativeFrom="paragraph">
                  <wp:posOffset>113030</wp:posOffset>
                </wp:positionV>
                <wp:extent cx="3733800" cy="2253615"/>
                <wp:effectExtent l="17780" t="17780" r="20320" b="14605"/>
                <wp:wrapNone/>
                <wp:docPr id="13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2253615"/>
                        </a:xfrm>
                        <a:prstGeom prst="rect">
                          <a:avLst/>
                        </a:prstGeom>
                        <a:solidFill>
                          <a:srgbClr val="C6D9F1"/>
                        </a:solidFill>
                        <a:ln w="25400">
                          <a:solidFill>
                            <a:srgbClr val="385D8A"/>
                          </a:solidFill>
                          <a:miter lim="800000"/>
                          <a:headEnd/>
                          <a:tailEnd/>
                        </a:ln>
                      </wps:spPr>
                      <wps:txbx>
                        <w:txbxContent>
                          <w:p w14:paraId="472CC8D2" w14:textId="77777777" w:rsidR="007E1556" w:rsidRPr="00B5616E" w:rsidRDefault="00E542B5" w:rsidP="007E1556">
                            <w:pPr>
                              <w:spacing w:before="120" w:after="120"/>
                              <w:rPr>
                                <w:b/>
                                <w:color w:val="000000" w:themeColor="text1"/>
                              </w:rPr>
                            </w:pPr>
                            <w:r w:rsidRPr="00B5616E">
                              <w:rPr>
                                <w:b/>
                                <w:color w:val="000000" w:themeColor="text1"/>
                              </w:rPr>
                              <w:t>Are we Treating Everyone Equally?</w:t>
                            </w:r>
                          </w:p>
                          <w:p w14:paraId="472CC8D3" w14:textId="77777777" w:rsidR="007E1556" w:rsidRPr="00E24A4A" w:rsidRDefault="00E542B5" w:rsidP="007E1556">
                            <w:pPr>
                              <w:spacing w:before="120" w:after="120"/>
                              <w:rPr>
                                <w:color w:val="000000" w:themeColor="text1"/>
                                <w:sz w:val="18"/>
                              </w:rPr>
                            </w:pPr>
                            <w:r w:rsidRPr="00E24A4A">
                              <w:rPr>
                                <w:color w:val="000000" w:themeColor="text1"/>
                                <w:sz w:val="18"/>
                              </w:rPr>
                              <w:t xml:space="preserve">Define the document. What is the document about? What outcomes </w:t>
                            </w:r>
                            <w:r w:rsidRPr="00E24A4A">
                              <w:rPr>
                                <w:color w:val="000000" w:themeColor="text1"/>
                                <w:sz w:val="18"/>
                              </w:rPr>
                              <w:t>are expected?</w:t>
                            </w:r>
                          </w:p>
                          <w:p w14:paraId="472CC8D4" w14:textId="77777777" w:rsidR="007E1556" w:rsidRPr="00E24A4A" w:rsidRDefault="00E542B5" w:rsidP="007E1556">
                            <w:pPr>
                              <w:spacing w:before="120" w:after="120"/>
                              <w:rPr>
                                <w:color w:val="000000" w:themeColor="text1"/>
                                <w:sz w:val="18"/>
                              </w:rPr>
                            </w:pPr>
                            <w:r w:rsidRPr="00E24A4A">
                              <w:rPr>
                                <w:color w:val="000000" w:themeColor="text1"/>
                                <w:sz w:val="18"/>
                              </w:rPr>
                              <w:t>Consider if your document/proposal affects any persons (Patients, Employees, Carers, Visitors, Volunteers and Members) with protected characteristics?  Back up your considerations by local or national data, service information, audits, compla</w:t>
                            </w:r>
                            <w:r w:rsidRPr="00E24A4A">
                              <w:rPr>
                                <w:color w:val="000000" w:themeColor="text1"/>
                                <w:sz w:val="18"/>
                              </w:rPr>
                              <w:t xml:space="preserve">ints and compliments, Friends &amp; Family Test results, </w:t>
                            </w:r>
                            <w:r>
                              <w:rPr>
                                <w:color w:val="000000" w:themeColor="text1"/>
                                <w:sz w:val="18"/>
                              </w:rPr>
                              <w:t>Employee</w:t>
                            </w:r>
                            <w:r w:rsidRPr="00E24A4A">
                              <w:rPr>
                                <w:color w:val="000000" w:themeColor="text1"/>
                                <w:sz w:val="18"/>
                              </w:rPr>
                              <w:t xml:space="preserve"> Survey, etc.</w:t>
                            </w:r>
                          </w:p>
                          <w:p w14:paraId="472CC8D5" w14:textId="77777777" w:rsidR="007E1556" w:rsidRPr="00E24A4A" w:rsidRDefault="00E542B5" w:rsidP="007E1556">
                            <w:pPr>
                              <w:spacing w:before="120" w:after="120"/>
                              <w:rPr>
                                <w:color w:val="000000" w:themeColor="text1"/>
                                <w:sz w:val="18"/>
                              </w:rPr>
                            </w:pPr>
                            <w:r w:rsidRPr="00E24A4A">
                              <w:rPr>
                                <w:color w:val="000000" w:themeColor="text1"/>
                                <w:sz w:val="18"/>
                              </w:rPr>
                              <w:t xml:space="preserve">If an adverse impact is identified what can be done to change this?  Are there any barriers?  Focus on outcomes and improvements. Plan and create actions that will mitigate against </w:t>
                            </w:r>
                            <w:r w:rsidRPr="00E24A4A">
                              <w:rPr>
                                <w:color w:val="000000" w:themeColor="text1"/>
                                <w:sz w:val="18"/>
                              </w:rPr>
                              <w:t>any identified inequalities.</w:t>
                            </w:r>
                          </w:p>
                          <w:p w14:paraId="472CC8D6" w14:textId="77777777" w:rsidR="007E1556" w:rsidRPr="00E24A4A" w:rsidRDefault="00E542B5" w:rsidP="007E1556">
                            <w:pPr>
                              <w:rPr>
                                <w:color w:val="000000" w:themeColor="text1"/>
                                <w:sz w:val="20"/>
                              </w:rPr>
                            </w:pPr>
                            <w:r w:rsidRPr="00E24A4A">
                              <w:rPr>
                                <w:color w:val="000000" w:themeColor="text1"/>
                                <w:sz w:val="18"/>
                              </w:rPr>
                              <w:t>If the document upon assessment is identified as having a positive impact, how can this be shared to maximise the benefits universally?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9" style="position:absolute;margin-left:4.4pt;margin-top:8.9pt;width:294pt;height:177.4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" fillcolor="#c6d9f1" strokecolor="#385d8a" strokeweight="2pt">
                <v:textbox>
                  <w:txbxContent>
                    <w:p w14:paraId="472CC8D2" w14:textId="77777777" w:rsidR="007E1556" w:rsidRPr="00B5616E" w:rsidRDefault="00E542B5" w:rsidP="007E1556">
                      <w:pPr>
                        <w:spacing w:before="120" w:after="120"/>
                        <w:rPr>
                          <w:b/>
                          <w:color w:val="000000" w:themeColor="text1"/>
                        </w:rPr>
                      </w:pPr>
                      <w:r w:rsidRPr="00B5616E">
                        <w:rPr>
                          <w:b/>
                          <w:color w:val="000000" w:themeColor="text1"/>
                        </w:rPr>
                        <w:t>Are we Treating Everyone Equally?</w:t>
                      </w:r>
                    </w:p>
                    <w:p w14:paraId="472CC8D3" w14:textId="77777777" w:rsidR="007E1556" w:rsidRPr="00E24A4A" w:rsidRDefault="00E542B5" w:rsidP="007E1556">
                      <w:pPr>
                        <w:spacing w:before="120" w:after="120"/>
                        <w:rPr>
                          <w:color w:val="000000" w:themeColor="text1"/>
                          <w:sz w:val="18"/>
                        </w:rPr>
                      </w:pPr>
                      <w:r w:rsidRPr="00E24A4A">
                        <w:rPr>
                          <w:color w:val="000000" w:themeColor="text1"/>
                          <w:sz w:val="18"/>
                        </w:rPr>
                        <w:t xml:space="preserve">Define the document. What is the document about? What outcomes </w:t>
                      </w:r>
                      <w:r w:rsidRPr="00E24A4A">
                        <w:rPr>
                          <w:color w:val="000000" w:themeColor="text1"/>
                          <w:sz w:val="18"/>
                        </w:rPr>
                        <w:t>are expected?</w:t>
                      </w:r>
                    </w:p>
                    <w:p w14:paraId="472CC8D4" w14:textId="77777777" w:rsidR="007E1556" w:rsidRPr="00E24A4A" w:rsidRDefault="00E542B5" w:rsidP="007E1556">
                      <w:pPr>
                        <w:spacing w:before="120" w:after="120"/>
                        <w:rPr>
                          <w:color w:val="000000" w:themeColor="text1"/>
                          <w:sz w:val="18"/>
                        </w:rPr>
                      </w:pPr>
                      <w:r w:rsidRPr="00E24A4A">
                        <w:rPr>
                          <w:color w:val="000000" w:themeColor="text1"/>
                          <w:sz w:val="18"/>
                        </w:rPr>
                        <w:t>Consider if your document/proposal affects any persons (Patients, Employees, Carers, Visitors, Volunteers and Members) with protected characteristics?  Back up your considerations by local or national data, service information, audits, compla</w:t>
                      </w:r>
                      <w:r w:rsidRPr="00E24A4A">
                        <w:rPr>
                          <w:color w:val="000000" w:themeColor="text1"/>
                          <w:sz w:val="18"/>
                        </w:rPr>
                        <w:t xml:space="preserve">ints and compliments, Friends &amp; Family Test results, </w:t>
                      </w:r>
                      <w:r>
                        <w:rPr>
                          <w:color w:val="000000" w:themeColor="text1"/>
                          <w:sz w:val="18"/>
                        </w:rPr>
                        <w:t>Employee</w:t>
                      </w:r>
                      <w:r w:rsidRPr="00E24A4A">
                        <w:rPr>
                          <w:color w:val="000000" w:themeColor="text1"/>
                          <w:sz w:val="18"/>
                        </w:rPr>
                        <w:t xml:space="preserve"> Survey, etc.</w:t>
                      </w:r>
                    </w:p>
                    <w:p w14:paraId="472CC8D5" w14:textId="77777777" w:rsidR="007E1556" w:rsidRPr="00E24A4A" w:rsidRDefault="00E542B5" w:rsidP="007E1556">
                      <w:pPr>
                        <w:spacing w:before="120" w:after="120"/>
                        <w:rPr>
                          <w:color w:val="000000" w:themeColor="text1"/>
                          <w:sz w:val="18"/>
                        </w:rPr>
                      </w:pPr>
                      <w:r w:rsidRPr="00E24A4A">
                        <w:rPr>
                          <w:color w:val="000000" w:themeColor="text1"/>
                          <w:sz w:val="18"/>
                        </w:rPr>
                        <w:t xml:space="preserve">If an adverse impact is identified what can be done to change this?  Are there any barriers?  Focus on outcomes and improvements. Plan and create actions that will mitigate against </w:t>
                      </w:r>
                      <w:r w:rsidRPr="00E24A4A">
                        <w:rPr>
                          <w:color w:val="000000" w:themeColor="text1"/>
                          <w:sz w:val="18"/>
                        </w:rPr>
                        <w:t>any identified inequalities.</w:t>
                      </w:r>
                    </w:p>
                    <w:p w14:paraId="472CC8D6" w14:textId="77777777" w:rsidR="007E1556" w:rsidRPr="00E24A4A" w:rsidRDefault="00E542B5" w:rsidP="007E1556">
                      <w:pPr>
                        <w:rPr>
                          <w:color w:val="000000" w:themeColor="text1"/>
                          <w:sz w:val="20"/>
                        </w:rPr>
                      </w:pPr>
                      <w:r w:rsidRPr="00E24A4A">
                        <w:rPr>
                          <w:color w:val="000000" w:themeColor="text1"/>
                          <w:sz w:val="18"/>
                        </w:rPr>
                        <w:t>If the document upon assessment is identified as having a positive impact, how can this be shared to maximise the benefits universally?</w:t>
                      </w:r>
                    </w:p>
                  </w:txbxContent>
                </v:textbox>
              </v:rect>
            </w:pict>
          </mc:Fallback>
        </mc:AlternateContent>
      </w:r>
    </w:p>
    <w:p w14:paraId="472CB85E" w14:textId="77777777" w:rsidR="007E1556" w:rsidRPr="00393DEA" w:rsidRDefault="00E542B5" w:rsidP="007E1556">
      <w:pPr>
        <w:textAlignment w:val="auto"/>
      </w:pPr>
    </w:p>
    <w:p w14:paraId="472CB85F" w14:textId="77777777" w:rsidR="007E1556" w:rsidRPr="00393DEA" w:rsidRDefault="00E542B5" w:rsidP="007E1556">
      <w:pPr>
        <w:textAlignment w:val="auto"/>
      </w:pPr>
    </w:p>
    <w:p w14:paraId="472CB860" w14:textId="77777777" w:rsidR="007E1556" w:rsidRPr="00393DEA" w:rsidRDefault="00E542B5" w:rsidP="007E1556">
      <w:pPr>
        <w:textAlignment w:val="auto"/>
      </w:pPr>
    </w:p>
    <w:p w14:paraId="472CB861" w14:textId="77777777" w:rsidR="007E1556" w:rsidRPr="00393DEA" w:rsidRDefault="00E542B5" w:rsidP="007E1556">
      <w:pPr>
        <w:textAlignment w:val="auto"/>
      </w:pPr>
    </w:p>
    <w:p w14:paraId="472CB862" w14:textId="77777777" w:rsidR="007E1556" w:rsidRPr="00393DEA" w:rsidRDefault="00E542B5" w:rsidP="007E1556">
      <w:pPr>
        <w:textAlignment w:val="auto"/>
      </w:pPr>
    </w:p>
    <w:p w14:paraId="472CB863" w14:textId="77777777" w:rsidR="007E1556" w:rsidRPr="00393DEA" w:rsidRDefault="00E542B5" w:rsidP="007E1556">
      <w:pPr>
        <w:textAlignment w:val="auto"/>
      </w:pPr>
      <w:r w:rsidRPr="00393DEA">
        <w:rPr>
          <w:noProof/>
          <w:lang w:eastAsia="en-GB"/>
        </w:rPr>
        <w:drawing>
          <wp:anchor distT="0" distB="0" distL="114300" distR="114300" simplePos="0" relativeHeight="251593728" behindDoc="0" locked="0" layoutInCell="1" allowOverlap="1" wp14:anchorId="472CC834" wp14:editId="472CC835">
            <wp:simplePos x="0" y="0"/>
            <wp:positionH relativeFrom="column">
              <wp:posOffset>4458131</wp:posOffset>
            </wp:positionH>
            <wp:positionV relativeFrom="paragraph">
              <wp:posOffset>138370</wp:posOffset>
            </wp:positionV>
            <wp:extent cx="3838755" cy="3648974"/>
            <wp:effectExtent l="19050" t="38100" r="9525" b="123190"/>
            <wp:wrapNone/>
            <wp:docPr id="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14:paraId="472CB864" w14:textId="77777777" w:rsidR="007E1556" w:rsidRPr="00393DEA" w:rsidRDefault="00E542B5" w:rsidP="007E1556">
      <w:pPr>
        <w:textAlignment w:val="auto"/>
      </w:pPr>
    </w:p>
    <w:p w14:paraId="472CB865" w14:textId="77777777" w:rsidR="007E1556" w:rsidRPr="00393DEA" w:rsidRDefault="00E542B5" w:rsidP="007E1556">
      <w:pPr>
        <w:textAlignment w:val="auto"/>
      </w:pPr>
    </w:p>
    <w:p w14:paraId="472CB866" w14:textId="77777777" w:rsidR="007E1556" w:rsidRPr="00393DEA" w:rsidRDefault="00E542B5" w:rsidP="007E1556">
      <w:pPr>
        <w:textAlignment w:val="auto"/>
      </w:pPr>
    </w:p>
    <w:p w14:paraId="472CB867" w14:textId="77777777" w:rsidR="007E1556" w:rsidRPr="00393DEA" w:rsidRDefault="00E542B5" w:rsidP="007E1556">
      <w:pPr>
        <w:textAlignment w:val="auto"/>
      </w:pPr>
    </w:p>
    <w:p w14:paraId="472CB868" w14:textId="77777777" w:rsidR="007E1556" w:rsidRPr="00393DEA" w:rsidRDefault="00E542B5" w:rsidP="007E1556">
      <w:pPr>
        <w:textAlignment w:val="auto"/>
      </w:pPr>
    </w:p>
    <w:p w14:paraId="472CB869" w14:textId="77777777" w:rsidR="007E1556" w:rsidRPr="00393DEA" w:rsidRDefault="00E542B5" w:rsidP="007E1556">
      <w:pPr>
        <w:textAlignment w:val="auto"/>
      </w:pPr>
    </w:p>
    <w:p w14:paraId="472CB86A" w14:textId="3BB9DA07" w:rsidR="007E1556" w:rsidRPr="00393DEA" w:rsidRDefault="00E542B5" w:rsidP="007E1556">
      <w:pPr>
        <w:textAlignment w:val="auto"/>
      </w:pPr>
      <w:r>
        <w:rPr>
          <w:noProof/>
          <w:lang w:eastAsia="en-GB"/>
        </w:rPr>
        <mc:AlternateContent>
          <mc:Choice Requires="wpg">
            <w:drawing>
              <wp:anchor distT="0" distB="0" distL="114300" distR="114300" simplePos="0" relativeHeight="251597824" behindDoc="0" locked="0" layoutInCell="1" allowOverlap="1" wp14:anchorId="472CC836" wp14:editId="74D8C992">
                <wp:simplePos x="0" y="0"/>
                <wp:positionH relativeFrom="column">
                  <wp:posOffset>5603875</wp:posOffset>
                </wp:positionH>
                <wp:positionV relativeFrom="paragraph">
                  <wp:posOffset>125095</wp:posOffset>
                </wp:positionV>
                <wp:extent cx="1491615" cy="1428750"/>
                <wp:effectExtent l="12700" t="20320" r="19685" b="17780"/>
                <wp:wrapNone/>
                <wp:docPr id="12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1615" cy="1428750"/>
                          <a:chOff x="0" y="0"/>
                          <a:chExt cx="14916" cy="14287"/>
                        </a:xfrm>
                      </wpg:grpSpPr>
                      <wps:wsp>
                        <wps:cNvPr id="127" name="Oval 5"/>
                        <wps:cNvSpPr>
                          <a:spLocks noChangeArrowheads="1"/>
                        </wps:cNvSpPr>
                        <wps:spPr bwMode="auto">
                          <a:xfrm>
                            <a:off x="0" y="0"/>
                            <a:ext cx="14916" cy="14287"/>
                          </a:xfrm>
                          <a:prstGeom prst="ellipse">
                            <a:avLst/>
                          </a:prstGeom>
                          <a:solidFill>
                            <a:srgbClr val="DCE6F2"/>
                          </a:solidFill>
                          <a:ln w="25400">
                            <a:solidFill>
                              <a:srgbClr val="385D8A"/>
                            </a:solidFill>
                            <a:round/>
                            <a:headEnd/>
                            <a:tailEnd/>
                          </a:ln>
                        </wps:spPr>
                        <wps:txbx>
                          <w:txbxContent>
                            <w:p w14:paraId="472CC8D7" w14:textId="77777777" w:rsidR="007E1556" w:rsidRDefault="00E542B5" w:rsidP="007E1556">
                              <w:pPr>
                                <w:pStyle w:val="NormalWeb"/>
                                <w:ind w:left="-180" w:right="-192"/>
                                <w:jc w:val="center"/>
                              </w:pPr>
                              <w:r>
                                <w:rPr>
                                  <w:rFonts w:ascii="Arial" w:hAnsi="Arial" w:cs="Arial"/>
                                  <w:color w:val="000000" w:themeColor="text1"/>
                                  <w:kern w:val="24"/>
                                  <w:sz w:val="22"/>
                                  <w:szCs w:val="22"/>
                                </w:rPr>
                                <w:t>9 Protected Characteristics</w:t>
                              </w:r>
                            </w:p>
                          </w:txbxContent>
                        </wps:txbx>
                        <wps:bodyPr rot="0" vert="horz" wrap="square" lIns="91440" tIns="45720" rIns="91440" bIns="45720" anchor="ctr" anchorCtr="0" upright="1">
                          <a:noAutofit/>
                        </wps:bodyPr>
                      </wps:wsp>
                      <wps:wsp>
                        <wps:cNvPr id="128" name="Isosceles Triangle 4"/>
                        <wps:cNvSpPr>
                          <a:spLocks noChangeArrowheads="1"/>
                        </wps:cNvSpPr>
                        <wps:spPr bwMode="auto">
                          <a:xfrm>
                            <a:off x="6015" y="10106"/>
                            <a:ext cx="2712" cy="2143"/>
                          </a:xfrm>
                          <a:prstGeom prst="triangle">
                            <a:avLst>
                              <a:gd name="adj" fmla="val 50000"/>
                            </a:avLst>
                          </a:prstGeom>
                          <a:solidFill>
                            <a:srgbClr val="D0D8E8">
                              <a:alpha val="90195"/>
                            </a:srgbClr>
                          </a:solidFill>
                          <a:ln w="9525">
                            <a:solidFill>
                              <a:srgbClr val="CBD3E3">
                                <a:alpha val="90195"/>
                              </a:srgbClr>
                            </a:solidFill>
                            <a:miter lim="800000"/>
                            <a:headEnd/>
                            <a:tailEnd/>
                          </a:ln>
                          <a:effectLst>
                            <a:outerShdw dist="22987" dir="5400000" rotWithShape="0">
                              <a:srgbClr val="000000">
                                <a:alpha val="34998"/>
                              </a:srgbClr>
                            </a:outerShdw>
                          </a:effectLst>
                        </wps:spPr>
                        <wps:txbx>
                          <w:txbxContent>
                            <w:p w14:paraId="472CC8D8" w14:textId="77777777" w:rsidR="007E1556" w:rsidRDefault="00E542B5" w:rsidP="007E1556"/>
                          </w:txbxContent>
                        </wps:txbx>
                        <wps:bodyPr rot="0" vert="horz" wrap="square" lIns="91440" tIns="45720" rIns="91440" bIns="45720" anchor="t" anchorCtr="0" upright="1">
                          <a:noAutofit/>
                        </wps:bodyPr>
                      </wps:wsp>
                      <wps:wsp>
                        <wps:cNvPr id="129" name="Rectangle 9"/>
                        <wps:cNvSpPr>
                          <a:spLocks noChangeArrowheads="1"/>
                        </wps:cNvSpPr>
                        <wps:spPr bwMode="auto">
                          <a:xfrm rot="240000">
                            <a:off x="2245" y="9464"/>
                            <a:ext cx="10192" cy="470"/>
                          </a:xfrm>
                          <a:prstGeom prst="rect">
                            <a:avLst/>
                          </a:prstGeom>
                          <a:solidFill>
                            <a:srgbClr val="D0D8E8">
                              <a:alpha val="90195"/>
                            </a:srgbClr>
                          </a:solidFill>
                          <a:ln w="9525">
                            <a:solidFill>
                              <a:srgbClr val="CBD3E3">
                                <a:alpha val="90195"/>
                              </a:srgbClr>
                            </a:solidFill>
                            <a:miter lim="800000"/>
                            <a:headEnd/>
                            <a:tailEnd/>
                          </a:ln>
                          <a:effectLst>
                            <a:outerShdw dist="22987" dir="5400000" rotWithShape="0">
                              <a:srgbClr val="000000">
                                <a:alpha val="34998"/>
                              </a:srgbClr>
                            </a:outerShdw>
                          </a:effectLst>
                        </wps:spPr>
                        <wps:txbx>
                          <w:txbxContent>
                            <w:p w14:paraId="472CC8D9" w14:textId="77777777" w:rsidR="007E1556" w:rsidRDefault="00E542B5" w:rsidP="007E155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30" style="position:absolute;margin-left:441.25pt;margin-top:9.85pt;width:117.45pt;height:112.5pt;z-index:251597824" coordsize="149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">
                <v:oval id="Oval 5" o:spid="_x0000_s1031" style="position:absolute;width:14916;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BlsEA&#10;AADcAAAADwAAAGRycy9kb3ducmV2LnhtbERP24rCMBB9F/Yfwiz4IppaxJVqLIuLIAiiXT9gbMa2&#10;2Ey6TVbr3xtB8G0O5zqLtDO1uFLrKssKxqMIBHFudcWFguPvejgD4TyyxtoyKbiTg3T50Vtgou2N&#10;D3TNfCFCCLsEFZTeN4mULi/JoBvZhjhwZ9sa9AG2hdQt3kK4qWUcRVNpsOLQUGJDq5LyS/ZvFMyM&#10;4796+rMvJmYgd/vtSXe8Var/2X3PQXjq/Fv8cm90mB9/wfOZc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ngZbBAAAA3AAAAA8AAAAAAAAAAAAAAAAAmAIAAGRycy9kb3du&#10;cmV2LnhtbFBLBQYAAAAABAAEAPUAAACGAwAAAAA=&#10;" fillcolor="#dce6f2" strokecolor="#385d8a" strokeweight="2pt">
                  <v:textbox>
                    <w:txbxContent>
                      <w:p w14:paraId="472CC8D7" w14:textId="77777777" w:rsidR="007E1556" w:rsidRDefault="00E542B5" w:rsidP="007E1556">
                        <w:pPr>
                          <w:pStyle w:val="NormalWeb"/>
                          <w:ind w:left="-180" w:right="-192"/>
                          <w:jc w:val="center"/>
                        </w:pPr>
                        <w:r>
                          <w:rPr>
                            <w:rFonts w:ascii="Arial" w:hAnsi="Arial" w:cs="Arial"/>
                            <w:color w:val="000000" w:themeColor="text1"/>
                            <w:kern w:val="24"/>
                            <w:sz w:val="22"/>
                            <w:szCs w:val="22"/>
                          </w:rPr>
                          <w:t>9 Protected Characteristics</w:t>
                        </w:r>
                      </w:p>
                    </w:txbxContent>
                  </v:textbox>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32" type="#_x0000_t5" style="position:absolute;left:6015;top:10106;width:2712;height:2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ID8UA&#10;AADcAAAADwAAAGRycy9kb3ducmV2LnhtbESPQUvDQBCF74L/YRnBm93Yg0jsJrRiqxQUmgp6HLLT&#10;JJidDbvbJP33zkHwNsN78943q3J2vRopxM6zgftFBoq49rbjxsDncXv3CComZIu9ZzJwoQhlcX21&#10;wtz6iQ80VqlREsIxRwNtSkOudaxbchgXfiAW7eSDwyRraLQNOEm46/Uyyx60w46locWBnluqf6qz&#10;M7A7DRv79T5+7Kvv6ZhC5HN8eTXm9mZeP4FKNKd/89/1mxX8pdDKMzKB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kgPxQAAANwAAAAPAAAAAAAAAAAAAAAAAJgCAABkcnMv&#10;ZG93bnJldi54bWxQSwUGAAAAAAQABAD1AAAAigMAAAAA&#10;" fillcolor="#d0d8e8" strokecolor="#cbd3e3">
                  <v:fill opacity="59110f"/>
                  <v:stroke opacity="59110f"/>
                  <v:shadow on="t" color="black" opacity="22936f" origin=",.5" offset="0,1.81pt"/>
                  <v:textbox>
                    <w:txbxContent>
                      <w:p w14:paraId="472CC8D8" w14:textId="77777777" w:rsidR="007E1556" w:rsidRDefault="00E542B5" w:rsidP="007E1556"/>
                    </w:txbxContent>
                  </v:textbox>
                </v:shape>
                <v:rect id="Rectangle 9" o:spid="_x0000_s1033" style="position:absolute;left:2245;top:9464;width:10192;height:470;rotation: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lAsQA&#10;AADcAAAADwAAAGRycy9kb3ducmV2LnhtbERPTWvCQBC9C/0PyxR6azYVaproKloo9OAlGijext0x&#10;Cc3Ohuyqsb++Wyh4m8f7nMVqtJ240OBbxwpekhQEsXam5VpBtf94fgPhA7LBzjEpuJGH1fJhssDC&#10;uCuXdNmFWsQQ9gUqaELoCym9bsiiT1xPHLmTGyyGCIdamgGvMdx2cpqmM2mx5djQYE/vDenv3dkq&#10;GL9+jrmszq3Obocy227y14qDUk+P43oOItAY7uJ/96eJ86c5/D0TL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hJQLEAAAA3AAAAA8AAAAAAAAAAAAAAAAAmAIAAGRycy9k&#10;b3ducmV2LnhtbFBLBQYAAAAABAAEAPUAAACJAwAAAAA=&#10;" fillcolor="#d0d8e8" strokecolor="#cbd3e3">
                  <v:fill opacity="59110f"/>
                  <v:stroke opacity="59110f"/>
                  <v:shadow on="t" color="black" opacity="22936f" origin=",.5" offset="0,1.81pt"/>
                  <v:textbox>
                    <w:txbxContent>
                      <w:p w14:paraId="472CC8D9" w14:textId="77777777" w:rsidR="007E1556" w:rsidRDefault="00E542B5" w:rsidP="007E1556"/>
                    </w:txbxContent>
                  </v:textbox>
                </v:rect>
              </v:group>
            </w:pict>
          </mc:Fallback>
        </mc:AlternateContent>
      </w:r>
    </w:p>
    <w:p w14:paraId="472CB86B" w14:textId="77777777" w:rsidR="007E1556" w:rsidRPr="00393DEA" w:rsidRDefault="00E542B5" w:rsidP="007E1556">
      <w:pPr>
        <w:textAlignment w:val="auto"/>
      </w:pPr>
    </w:p>
    <w:p w14:paraId="472CB86C" w14:textId="77777777" w:rsidR="007E1556" w:rsidRPr="00393DEA" w:rsidRDefault="00E542B5" w:rsidP="007E1556">
      <w:pPr>
        <w:textAlignment w:val="auto"/>
      </w:pPr>
    </w:p>
    <w:p w14:paraId="472CB86D" w14:textId="77777777" w:rsidR="007E1556" w:rsidRPr="00393DEA" w:rsidRDefault="00E542B5" w:rsidP="007E1556">
      <w:pPr>
        <w:textAlignment w:val="auto"/>
      </w:pPr>
    </w:p>
    <w:p w14:paraId="472CB86E" w14:textId="77777777" w:rsidR="007E1556" w:rsidRPr="00393DEA" w:rsidRDefault="00E542B5" w:rsidP="007E1556">
      <w:pPr>
        <w:textAlignment w:val="auto"/>
      </w:pPr>
      <w:r w:rsidRPr="00393DEA">
        <w:rPr>
          <w:noProof/>
          <w:lang w:eastAsia="en-GB"/>
        </w:rPr>
        <w:drawing>
          <wp:inline distT="0" distB="0" distL="0" distR="0" wp14:anchorId="472CC837" wp14:editId="472CC838">
            <wp:extent cx="3713747" cy="1572127"/>
            <wp:effectExtent l="57150" t="0" r="77470" b="66675"/>
            <wp:docPr id="7"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472CB86F" w14:textId="77777777" w:rsidR="007E1556" w:rsidRDefault="00E542B5" w:rsidP="007E1556"/>
    <w:p w14:paraId="472CB870" w14:textId="77777777" w:rsidR="007E1556" w:rsidRDefault="00E542B5" w:rsidP="007E1556"/>
    <w:p w14:paraId="472CB871" w14:textId="77777777" w:rsidR="007E1556" w:rsidRDefault="00E542B5" w:rsidP="007E1556">
      <w:pPr>
        <w:overflowPunct/>
        <w:autoSpaceDE/>
        <w:autoSpaceDN/>
        <w:adjustRightInd/>
        <w:textAlignment w:val="auto"/>
        <w:sectPr w:rsidR="007E1556" w:rsidSect="007E1556">
          <w:footerReference w:type="default" r:id="rId32"/>
          <w:pgSz w:w="16838" w:h="11906" w:orient="landscape"/>
          <w:pgMar w:top="992" w:right="992" w:bottom="992" w:left="992" w:header="709" w:footer="10" w:gutter="0"/>
          <w:cols w:space="708"/>
          <w:docGrid w:linePitch="360"/>
        </w:sectPr>
      </w:pPr>
      <w:r>
        <w:br w:type="page"/>
      </w:r>
    </w:p>
    <w:p w14:paraId="472CB872" w14:textId="77777777" w:rsidR="007E1556" w:rsidRPr="00094EE2" w:rsidRDefault="00E542B5" w:rsidP="007E1556">
      <w:pPr>
        <w:pStyle w:val="Heading1"/>
        <w:numPr>
          <w:ilvl w:val="0"/>
          <w:numId w:val="0"/>
        </w:numPr>
      </w:pPr>
      <w:bookmarkStart w:id="181" w:name="_Toc379448649"/>
      <w:bookmarkStart w:id="182" w:name="_Toc422320366"/>
      <w:bookmarkStart w:id="183" w:name="_Toc440976860"/>
      <w:bookmarkStart w:id="184" w:name="_Toc441573432"/>
      <w:bookmarkStart w:id="185" w:name="_Toc458502806"/>
      <w:r w:rsidRPr="00094EE2">
        <w:lastRenderedPageBreak/>
        <w:t>Appendix B – Quality Impact Assessment Tool</w:t>
      </w:r>
      <w:bookmarkEnd w:id="181"/>
      <w:bookmarkEnd w:id="182"/>
      <w:bookmarkEnd w:id="183"/>
      <w:bookmarkEnd w:id="184"/>
      <w:bookmarkEnd w:id="185"/>
    </w:p>
    <w:tbl>
      <w:tblPr>
        <w:tblStyle w:val="TableGrid"/>
        <w:tblW w:w="0" w:type="auto"/>
        <w:tblLook w:val="04A0" w:firstRow="1" w:lastRow="0" w:firstColumn="1" w:lastColumn="0" w:noHBand="0" w:noVBand="1"/>
      </w:tblPr>
      <w:tblGrid>
        <w:gridCol w:w="400"/>
        <w:gridCol w:w="2969"/>
        <w:gridCol w:w="708"/>
        <w:gridCol w:w="284"/>
        <w:gridCol w:w="1559"/>
        <w:gridCol w:w="2977"/>
        <w:gridCol w:w="1134"/>
      </w:tblGrid>
      <w:tr w:rsidR="00BA2934" w14:paraId="472CB874" w14:textId="77777777" w:rsidTr="007E1556">
        <w:trPr>
          <w:cantSplit/>
        </w:trPr>
        <w:tc>
          <w:tcPr>
            <w:tcW w:w="10031" w:type="dxa"/>
            <w:gridSpan w:val="7"/>
          </w:tcPr>
          <w:p w14:paraId="472CB873" w14:textId="77777777" w:rsidR="007E1556" w:rsidRPr="003B33B1" w:rsidRDefault="00E542B5" w:rsidP="007E1556">
            <w:pPr>
              <w:spacing w:before="60" w:after="60"/>
              <w:jc w:val="left"/>
              <w:rPr>
                <w:rFonts w:cs="Arial"/>
                <w:b/>
                <w:bCs/>
                <w:color w:val="000000"/>
              </w:rPr>
            </w:pPr>
            <w:r w:rsidRPr="00333D8E">
              <w:rPr>
                <w:rFonts w:cs="Arial"/>
                <w:b/>
                <w:bCs/>
                <w:color w:val="000000"/>
              </w:rPr>
              <w:t>Purpose</w:t>
            </w:r>
            <w:r>
              <w:rPr>
                <w:rFonts w:cs="Arial"/>
                <w:b/>
                <w:bCs/>
                <w:color w:val="000000"/>
              </w:rPr>
              <w:t xml:space="preserve"> </w:t>
            </w:r>
            <w:r w:rsidRPr="00333D8E">
              <w:rPr>
                <w:rFonts w:cs="Arial"/>
              </w:rPr>
              <w:t xml:space="preserve">To assess the impact of individual policies and procedural documents on the quality of care provided to patients by the Trust both </w:t>
            </w:r>
            <w:r>
              <w:rPr>
                <w:rFonts w:cs="Arial"/>
              </w:rPr>
              <w:t xml:space="preserve">in acute settings </w:t>
            </w:r>
            <w:r w:rsidRPr="00333D8E">
              <w:rPr>
                <w:rFonts w:cs="Arial"/>
              </w:rPr>
              <w:t>and in the community.</w:t>
            </w:r>
          </w:p>
        </w:tc>
      </w:tr>
      <w:tr w:rsidR="00BA2934" w14:paraId="472CB877" w14:textId="77777777" w:rsidTr="007E1556">
        <w:trPr>
          <w:cantSplit/>
        </w:trPr>
        <w:tc>
          <w:tcPr>
            <w:tcW w:w="10031" w:type="dxa"/>
            <w:gridSpan w:val="7"/>
          </w:tcPr>
          <w:p w14:paraId="472CB875" w14:textId="77777777" w:rsidR="007E1556" w:rsidRPr="003B33B1" w:rsidRDefault="00E542B5" w:rsidP="007E1556">
            <w:pPr>
              <w:spacing w:before="60" w:after="60"/>
              <w:jc w:val="left"/>
              <w:rPr>
                <w:rFonts w:cs="Arial"/>
                <w:b/>
                <w:bCs/>
              </w:rPr>
            </w:pPr>
            <w:r w:rsidRPr="00333D8E">
              <w:rPr>
                <w:rFonts w:cs="Arial"/>
                <w:b/>
                <w:bCs/>
              </w:rPr>
              <w:t>Process</w:t>
            </w:r>
            <w:r>
              <w:rPr>
                <w:rFonts w:cs="Arial"/>
                <w:b/>
                <w:bCs/>
              </w:rPr>
              <w:t xml:space="preserve"> </w:t>
            </w:r>
            <w:r w:rsidRPr="00333D8E">
              <w:rPr>
                <w:rFonts w:cs="Arial"/>
              </w:rPr>
              <w:t>The impact assessment is to be completed by the document author.  In the cas</w:t>
            </w:r>
            <w:r w:rsidRPr="00333D8E">
              <w:rPr>
                <w:rFonts w:cs="Arial"/>
              </w:rPr>
              <w:t>e of clinical policies and documents, this should be in consultation with Clinical Leads and other relevant clinician representatives.</w:t>
            </w:r>
          </w:p>
          <w:p w14:paraId="472CB876" w14:textId="77777777" w:rsidR="007E1556" w:rsidRPr="00333D8E" w:rsidRDefault="00E542B5" w:rsidP="007E1556">
            <w:pPr>
              <w:spacing w:before="60" w:after="60"/>
              <w:jc w:val="left"/>
              <w:rPr>
                <w:rFonts w:cs="Arial"/>
              </w:rPr>
            </w:pPr>
            <w:r w:rsidRPr="00333D8E">
              <w:rPr>
                <w:rFonts w:cs="Arial"/>
              </w:rPr>
              <w:t>Risks identified from the quality impact assessment must be specified on this form and the reasons for acceptance of tho</w:t>
            </w:r>
            <w:r>
              <w:rPr>
                <w:rFonts w:cs="Arial"/>
              </w:rPr>
              <w:t>s</w:t>
            </w:r>
            <w:r>
              <w:rPr>
                <w:rFonts w:cs="Arial"/>
              </w:rPr>
              <w:t>e risks or mitigation measures explained.</w:t>
            </w:r>
          </w:p>
        </w:tc>
      </w:tr>
      <w:tr w:rsidR="00BA2934" w14:paraId="472CB87A" w14:textId="77777777" w:rsidTr="007E1556">
        <w:trPr>
          <w:cantSplit/>
        </w:trPr>
        <w:tc>
          <w:tcPr>
            <w:tcW w:w="10031" w:type="dxa"/>
            <w:gridSpan w:val="7"/>
          </w:tcPr>
          <w:p w14:paraId="472CB878" w14:textId="77777777" w:rsidR="007E1556" w:rsidRPr="003B33B1" w:rsidRDefault="00E542B5" w:rsidP="007E1556">
            <w:pPr>
              <w:spacing w:before="60" w:after="60"/>
              <w:jc w:val="left"/>
              <w:rPr>
                <w:rFonts w:cs="Arial"/>
                <w:b/>
                <w:bCs/>
              </w:rPr>
            </w:pPr>
            <w:r w:rsidRPr="00333D8E">
              <w:rPr>
                <w:rFonts w:cs="Arial"/>
                <w:b/>
                <w:bCs/>
              </w:rPr>
              <w:t>Monitoring the Level of Risk</w:t>
            </w:r>
            <w:r>
              <w:rPr>
                <w:rFonts w:cs="Arial"/>
                <w:b/>
                <w:bCs/>
              </w:rPr>
              <w:t xml:space="preserve"> </w:t>
            </w:r>
            <w:r w:rsidRPr="00333D8E">
              <w:rPr>
                <w:rFonts w:cs="Arial"/>
              </w:rPr>
              <w:t>The mitigating actions and level of risk should be monitored by the author of the policy or procedural document or such other specified person.</w:t>
            </w:r>
          </w:p>
          <w:p w14:paraId="472CB879" w14:textId="77777777" w:rsidR="007E1556" w:rsidRPr="00B23845" w:rsidRDefault="00E542B5" w:rsidP="007E1556">
            <w:pPr>
              <w:spacing w:before="60" w:after="60"/>
              <w:jc w:val="left"/>
              <w:rPr>
                <w:rFonts w:cs="Arial"/>
              </w:rPr>
            </w:pPr>
            <w:r w:rsidRPr="00333D8E">
              <w:rPr>
                <w:rFonts w:cs="Arial"/>
              </w:rPr>
              <w:t xml:space="preserve">High Risks must be reported to the </w:t>
            </w:r>
            <w:r w:rsidRPr="00333D8E">
              <w:rPr>
                <w:rFonts w:cs="Arial"/>
              </w:rPr>
              <w:t>relevant Executive Lead.</w:t>
            </w:r>
          </w:p>
        </w:tc>
      </w:tr>
      <w:tr w:rsidR="00BA2934" w14:paraId="472CB87C" w14:textId="77777777" w:rsidTr="007E1556">
        <w:trPr>
          <w:cantSplit/>
        </w:trPr>
        <w:tc>
          <w:tcPr>
            <w:tcW w:w="10031" w:type="dxa"/>
            <w:gridSpan w:val="7"/>
          </w:tcPr>
          <w:p w14:paraId="472CB87B" w14:textId="77777777" w:rsidR="007E1556" w:rsidRPr="003B33B1" w:rsidRDefault="00E542B5" w:rsidP="007E1556">
            <w:pPr>
              <w:keepNext/>
              <w:spacing w:before="60" w:after="60"/>
              <w:jc w:val="left"/>
              <w:rPr>
                <w:rFonts w:cs="Arial"/>
                <w:b/>
                <w:bCs/>
              </w:rPr>
            </w:pPr>
            <w:r w:rsidRPr="003B33B1">
              <w:t>Impact Assessment</w:t>
            </w:r>
            <w:r>
              <w:rPr>
                <w:rFonts w:cs="Arial"/>
                <w:b/>
                <w:bCs/>
              </w:rPr>
              <w:t xml:space="preserve"> </w:t>
            </w:r>
            <w:r>
              <w:rPr>
                <w:rFonts w:cs="Arial"/>
                <w:bCs/>
              </w:rPr>
              <w:t>Please explain or describe as applicable.</w:t>
            </w:r>
          </w:p>
        </w:tc>
      </w:tr>
      <w:tr w:rsidR="00BA2934" w14:paraId="472CB880" w14:textId="77777777" w:rsidTr="007E1556">
        <w:trPr>
          <w:cantSplit/>
        </w:trPr>
        <w:tc>
          <w:tcPr>
            <w:tcW w:w="400" w:type="dxa"/>
          </w:tcPr>
          <w:p w14:paraId="472CB87D" w14:textId="77777777" w:rsidR="007E1556" w:rsidRPr="00333D8E" w:rsidRDefault="00E542B5" w:rsidP="007E1556">
            <w:pPr>
              <w:spacing w:before="60" w:after="60"/>
              <w:rPr>
                <w:rFonts w:cs="Arial"/>
              </w:rPr>
            </w:pPr>
            <w:r w:rsidRPr="00333D8E">
              <w:rPr>
                <w:rFonts w:cs="Arial"/>
              </w:rPr>
              <w:t>1.</w:t>
            </w:r>
          </w:p>
        </w:tc>
        <w:tc>
          <w:tcPr>
            <w:tcW w:w="3961" w:type="dxa"/>
            <w:gridSpan w:val="3"/>
          </w:tcPr>
          <w:p w14:paraId="472CB87E" w14:textId="77777777" w:rsidR="007E1556" w:rsidRPr="00333D8E" w:rsidRDefault="00E542B5" w:rsidP="007E1556">
            <w:pPr>
              <w:spacing w:before="60" w:after="60"/>
              <w:jc w:val="left"/>
              <w:rPr>
                <w:rFonts w:cs="Arial"/>
              </w:rPr>
            </w:pPr>
            <w:r w:rsidRPr="00333D8E">
              <w:rPr>
                <w:rFonts w:cs="Arial"/>
              </w:rPr>
              <w:t>Consider the impact that your document will have on our ability to deliver high quality care.</w:t>
            </w:r>
          </w:p>
        </w:tc>
        <w:tc>
          <w:tcPr>
            <w:tcW w:w="5670" w:type="dxa"/>
            <w:gridSpan w:val="3"/>
          </w:tcPr>
          <w:p w14:paraId="472CB87F" w14:textId="77777777" w:rsidR="007E1556" w:rsidRPr="004D05CB" w:rsidRDefault="00E542B5" w:rsidP="007E1556">
            <w:pPr>
              <w:spacing w:before="60" w:after="60"/>
              <w:jc w:val="left"/>
              <w:rPr>
                <w:rFonts w:cs="Arial"/>
              </w:rPr>
            </w:pPr>
            <w:r w:rsidRPr="004D05CB">
              <w:rPr>
                <w:rFonts w:cs="Arial"/>
              </w:rPr>
              <w:t xml:space="preserve">This policy will ensure that patients requiring heightened levels of support will be supported using the appropriate legislative framework and by the most appropriately qualified member of </w:t>
            </w:r>
            <w:r>
              <w:rPr>
                <w:rFonts w:cs="Arial"/>
              </w:rPr>
              <w:t>employee</w:t>
            </w:r>
            <w:r w:rsidRPr="004D05CB">
              <w:rPr>
                <w:rFonts w:cs="Arial"/>
              </w:rPr>
              <w:t xml:space="preserve">. </w:t>
            </w:r>
          </w:p>
        </w:tc>
      </w:tr>
      <w:tr w:rsidR="00BA2934" w14:paraId="472CB884" w14:textId="77777777" w:rsidTr="007E1556">
        <w:trPr>
          <w:cantSplit/>
        </w:trPr>
        <w:tc>
          <w:tcPr>
            <w:tcW w:w="400" w:type="dxa"/>
          </w:tcPr>
          <w:p w14:paraId="472CB881" w14:textId="77777777" w:rsidR="007E1556" w:rsidRPr="00333D8E" w:rsidRDefault="00E542B5" w:rsidP="007E1556">
            <w:pPr>
              <w:spacing w:before="60" w:after="60"/>
              <w:rPr>
                <w:rFonts w:cs="Arial"/>
              </w:rPr>
            </w:pPr>
            <w:r w:rsidRPr="00333D8E">
              <w:rPr>
                <w:rFonts w:cs="Arial"/>
              </w:rPr>
              <w:t>2.</w:t>
            </w:r>
          </w:p>
        </w:tc>
        <w:tc>
          <w:tcPr>
            <w:tcW w:w="3677" w:type="dxa"/>
            <w:gridSpan w:val="2"/>
          </w:tcPr>
          <w:p w14:paraId="472CB882" w14:textId="77777777" w:rsidR="007E1556" w:rsidRPr="00333D8E" w:rsidRDefault="00E542B5" w:rsidP="007E1556">
            <w:pPr>
              <w:spacing w:before="60" w:after="60"/>
              <w:jc w:val="left"/>
              <w:rPr>
                <w:rFonts w:cs="Arial"/>
              </w:rPr>
            </w:pPr>
            <w:r w:rsidRPr="00333D8E">
              <w:rPr>
                <w:rFonts w:cs="Arial"/>
              </w:rPr>
              <w:t>The impact might be positive (an improvement) or neg</w:t>
            </w:r>
            <w:r w:rsidRPr="00333D8E">
              <w:rPr>
                <w:rFonts w:cs="Arial"/>
              </w:rPr>
              <w:t>ative (a risk to our ability to deliver high quality care)</w:t>
            </w:r>
            <w:r>
              <w:rPr>
                <w:rFonts w:cs="Arial"/>
              </w:rPr>
              <w:t>.</w:t>
            </w:r>
          </w:p>
        </w:tc>
        <w:tc>
          <w:tcPr>
            <w:tcW w:w="5954" w:type="dxa"/>
            <w:gridSpan w:val="4"/>
          </w:tcPr>
          <w:p w14:paraId="472CB883" w14:textId="77777777" w:rsidR="007E1556" w:rsidRPr="00333D8E" w:rsidRDefault="00E542B5" w:rsidP="007E1556">
            <w:pPr>
              <w:spacing w:before="60" w:after="60"/>
              <w:jc w:val="left"/>
              <w:rPr>
                <w:rFonts w:cs="Arial"/>
              </w:rPr>
            </w:pPr>
            <w:r>
              <w:rPr>
                <w:rFonts w:cs="Arial"/>
              </w:rPr>
              <w:t>The policy will have a positive impact on the Trusts ability to provide high quality care to vulnerable adults. This risk will be where a need for close support has been identified but due to lack</w:t>
            </w:r>
            <w:r>
              <w:rPr>
                <w:rFonts w:cs="Arial"/>
              </w:rPr>
              <w:t xml:space="preserve"> of employing availability is not achievable.</w:t>
            </w:r>
          </w:p>
        </w:tc>
      </w:tr>
      <w:tr w:rsidR="00BA2934" w14:paraId="472CB888" w14:textId="77777777" w:rsidTr="007E1556">
        <w:trPr>
          <w:cantSplit/>
        </w:trPr>
        <w:tc>
          <w:tcPr>
            <w:tcW w:w="400" w:type="dxa"/>
          </w:tcPr>
          <w:p w14:paraId="472CB885" w14:textId="77777777" w:rsidR="007E1556" w:rsidRPr="00333D8E" w:rsidRDefault="00E542B5" w:rsidP="007E1556">
            <w:pPr>
              <w:spacing w:before="60" w:after="60"/>
              <w:rPr>
                <w:rFonts w:cs="Arial"/>
              </w:rPr>
            </w:pPr>
            <w:r w:rsidRPr="00333D8E">
              <w:rPr>
                <w:rFonts w:cs="Arial"/>
              </w:rPr>
              <w:t>3.</w:t>
            </w:r>
          </w:p>
        </w:tc>
        <w:tc>
          <w:tcPr>
            <w:tcW w:w="5520" w:type="dxa"/>
            <w:gridSpan w:val="4"/>
          </w:tcPr>
          <w:p w14:paraId="472CB886" w14:textId="77777777" w:rsidR="007E1556" w:rsidRPr="00333D8E" w:rsidRDefault="00E542B5" w:rsidP="007E1556">
            <w:pPr>
              <w:spacing w:before="60" w:after="60"/>
              <w:jc w:val="left"/>
              <w:rPr>
                <w:rFonts w:cs="Arial"/>
              </w:rPr>
            </w:pPr>
            <w:r w:rsidRPr="00333D8E">
              <w:rPr>
                <w:rFonts w:cs="Arial"/>
              </w:rPr>
              <w:t>Consider the overall service - for example: compromise in one area may be mitigated by higher standard of care overall.</w:t>
            </w:r>
          </w:p>
        </w:tc>
        <w:tc>
          <w:tcPr>
            <w:tcW w:w="4111" w:type="dxa"/>
            <w:gridSpan w:val="2"/>
          </w:tcPr>
          <w:p w14:paraId="472CB887" w14:textId="77777777" w:rsidR="007E1556" w:rsidRPr="00333D8E" w:rsidRDefault="00E542B5" w:rsidP="007E1556">
            <w:pPr>
              <w:spacing w:before="60" w:after="60"/>
              <w:jc w:val="left"/>
              <w:rPr>
                <w:rFonts w:cs="Arial"/>
              </w:rPr>
            </w:pPr>
            <w:r>
              <w:rPr>
                <w:rFonts w:cs="Arial"/>
              </w:rPr>
              <w:t>Following this policy will not compromise care for other patients.</w:t>
            </w:r>
          </w:p>
        </w:tc>
      </w:tr>
      <w:tr w:rsidR="00BA2934" w14:paraId="472CB88F" w14:textId="77777777" w:rsidTr="007E1556">
        <w:trPr>
          <w:cantSplit/>
        </w:trPr>
        <w:tc>
          <w:tcPr>
            <w:tcW w:w="400" w:type="dxa"/>
          </w:tcPr>
          <w:p w14:paraId="472CB889" w14:textId="77777777" w:rsidR="007E1556" w:rsidRPr="00333D8E" w:rsidRDefault="00E542B5" w:rsidP="007E1556">
            <w:pPr>
              <w:spacing w:before="60" w:after="60"/>
              <w:rPr>
                <w:rFonts w:cs="Arial"/>
              </w:rPr>
            </w:pPr>
            <w:r w:rsidRPr="00333D8E">
              <w:rPr>
                <w:rFonts w:cs="Arial"/>
              </w:rPr>
              <w:t>4.</w:t>
            </w:r>
          </w:p>
        </w:tc>
        <w:tc>
          <w:tcPr>
            <w:tcW w:w="2969" w:type="dxa"/>
          </w:tcPr>
          <w:p w14:paraId="472CB88A" w14:textId="77777777" w:rsidR="007E1556" w:rsidRPr="00333D8E" w:rsidRDefault="00E542B5" w:rsidP="007E1556">
            <w:pPr>
              <w:spacing w:before="60" w:after="60"/>
              <w:jc w:val="left"/>
              <w:rPr>
                <w:rFonts w:cs="Arial"/>
              </w:rPr>
            </w:pPr>
            <w:r w:rsidRPr="00333D8E">
              <w:rPr>
                <w:rFonts w:cs="Arial"/>
              </w:rPr>
              <w:t xml:space="preserve">Where you identify a risk, </w:t>
            </w:r>
            <w:r>
              <w:rPr>
                <w:rFonts w:cs="Arial"/>
              </w:rPr>
              <w:t xml:space="preserve">you must </w:t>
            </w:r>
            <w:r w:rsidRPr="00333D8E">
              <w:rPr>
                <w:rFonts w:cs="Arial"/>
              </w:rPr>
              <w:t>include</w:t>
            </w:r>
            <w:r>
              <w:rPr>
                <w:rFonts w:cs="Arial"/>
              </w:rPr>
              <w:t xml:space="preserve"> </w:t>
            </w:r>
            <w:r w:rsidRPr="00333D8E">
              <w:rPr>
                <w:rFonts w:cs="Arial"/>
              </w:rPr>
              <w:t>identify the mitigating actions you will put in place. Specify who the lead for this risk is.</w:t>
            </w:r>
          </w:p>
        </w:tc>
        <w:tc>
          <w:tcPr>
            <w:tcW w:w="6662" w:type="dxa"/>
            <w:gridSpan w:val="5"/>
          </w:tcPr>
          <w:p w14:paraId="472CB88B" w14:textId="77777777" w:rsidR="007E1556" w:rsidRDefault="00E542B5" w:rsidP="007E1556">
            <w:pPr>
              <w:spacing w:before="60" w:after="60"/>
              <w:jc w:val="left"/>
              <w:rPr>
                <w:rFonts w:cs="Arial"/>
              </w:rPr>
            </w:pPr>
            <w:r>
              <w:rPr>
                <w:rFonts w:cs="Arial"/>
              </w:rPr>
              <w:t>Mitigating actions to reduce risk if ‘Close Support’ employee are not available:</w:t>
            </w:r>
          </w:p>
          <w:p w14:paraId="472CB88C" w14:textId="77777777" w:rsidR="007E1556" w:rsidRDefault="00E542B5" w:rsidP="002E5CD0">
            <w:pPr>
              <w:pStyle w:val="ListParagraph"/>
              <w:numPr>
                <w:ilvl w:val="0"/>
                <w:numId w:val="4"/>
              </w:numPr>
              <w:spacing w:before="60" w:after="60"/>
              <w:jc w:val="left"/>
              <w:rPr>
                <w:rFonts w:cs="Arial"/>
              </w:rPr>
            </w:pPr>
            <w:r>
              <w:rPr>
                <w:rFonts w:cs="Arial"/>
              </w:rPr>
              <w:t>Consider cohorting patients (ONLY app</w:t>
            </w:r>
            <w:r>
              <w:rPr>
                <w:rFonts w:cs="Arial"/>
              </w:rPr>
              <w:t>ropriate for patients at risk of falls)</w:t>
            </w:r>
          </w:p>
          <w:p w14:paraId="472CB88D" w14:textId="77777777" w:rsidR="007E1556" w:rsidRDefault="00E542B5" w:rsidP="002E5CD0">
            <w:pPr>
              <w:pStyle w:val="ListParagraph"/>
              <w:numPr>
                <w:ilvl w:val="0"/>
                <w:numId w:val="4"/>
              </w:numPr>
              <w:spacing w:before="60" w:after="60"/>
              <w:jc w:val="left"/>
              <w:rPr>
                <w:rFonts w:cs="Arial"/>
              </w:rPr>
            </w:pPr>
            <w:r>
              <w:rPr>
                <w:rFonts w:cs="Arial"/>
              </w:rPr>
              <w:t>Move patient nearer the nurses’ station/into line of sight</w:t>
            </w:r>
          </w:p>
          <w:p w14:paraId="472CB88E" w14:textId="77777777" w:rsidR="007E1556" w:rsidRPr="004D05CB" w:rsidRDefault="00E542B5" w:rsidP="002E5CD0">
            <w:pPr>
              <w:pStyle w:val="ListParagraph"/>
              <w:numPr>
                <w:ilvl w:val="0"/>
                <w:numId w:val="4"/>
              </w:numPr>
              <w:spacing w:before="60" w:after="60"/>
              <w:jc w:val="left"/>
              <w:rPr>
                <w:rFonts w:cs="Arial"/>
              </w:rPr>
            </w:pPr>
            <w:r>
              <w:rPr>
                <w:rFonts w:cs="Arial"/>
              </w:rPr>
              <w:t>Consider reconfiguring current workforce</w:t>
            </w:r>
          </w:p>
        </w:tc>
      </w:tr>
      <w:tr w:rsidR="00BA2934" w14:paraId="472CB891" w14:textId="77777777" w:rsidTr="007E1556">
        <w:trPr>
          <w:cantSplit/>
        </w:trPr>
        <w:tc>
          <w:tcPr>
            <w:tcW w:w="10031" w:type="dxa"/>
            <w:gridSpan w:val="7"/>
          </w:tcPr>
          <w:p w14:paraId="472CB890" w14:textId="77777777" w:rsidR="007E1556" w:rsidRPr="00333D8E" w:rsidRDefault="00E542B5" w:rsidP="007E1556">
            <w:pPr>
              <w:keepNext/>
              <w:spacing w:before="60" w:after="60"/>
              <w:rPr>
                <w:rFonts w:cs="Arial"/>
              </w:rPr>
            </w:pPr>
            <w:r w:rsidRPr="00333D8E">
              <w:rPr>
                <w:rFonts w:cs="Arial"/>
                <w:b/>
                <w:bCs/>
              </w:rPr>
              <w:t>Impact on Clinical Effectiveness &amp; Patient Safety</w:t>
            </w:r>
          </w:p>
        </w:tc>
      </w:tr>
      <w:tr w:rsidR="00BA2934" w14:paraId="472CB895" w14:textId="77777777" w:rsidTr="007E1556">
        <w:trPr>
          <w:cantSplit/>
        </w:trPr>
        <w:tc>
          <w:tcPr>
            <w:tcW w:w="400" w:type="dxa"/>
          </w:tcPr>
          <w:p w14:paraId="472CB892" w14:textId="77777777" w:rsidR="007E1556" w:rsidRPr="00333D8E" w:rsidRDefault="00E542B5" w:rsidP="007E1556">
            <w:pPr>
              <w:spacing w:before="60" w:after="60"/>
              <w:rPr>
                <w:rFonts w:cs="Arial"/>
              </w:rPr>
            </w:pPr>
            <w:r w:rsidRPr="00333D8E">
              <w:rPr>
                <w:rFonts w:cs="Arial"/>
              </w:rPr>
              <w:t>5.</w:t>
            </w:r>
          </w:p>
        </w:tc>
        <w:tc>
          <w:tcPr>
            <w:tcW w:w="8497" w:type="dxa"/>
            <w:gridSpan w:val="5"/>
          </w:tcPr>
          <w:p w14:paraId="472CB893" w14:textId="77777777" w:rsidR="007E1556" w:rsidRPr="00333D8E" w:rsidRDefault="00E542B5" w:rsidP="007E1556">
            <w:pPr>
              <w:spacing w:before="60" w:after="60"/>
              <w:jc w:val="left"/>
              <w:rPr>
                <w:rFonts w:cs="Arial"/>
              </w:rPr>
            </w:pPr>
            <w:r w:rsidRPr="00333D8E">
              <w:rPr>
                <w:rFonts w:cs="Arial"/>
              </w:rPr>
              <w:t xml:space="preserve">Describe the impact of the </w:t>
            </w:r>
            <w:r>
              <w:rPr>
                <w:rFonts w:cs="Arial"/>
              </w:rPr>
              <w:t>document</w:t>
            </w:r>
            <w:r w:rsidRPr="00333D8E">
              <w:rPr>
                <w:rFonts w:cs="Arial"/>
              </w:rPr>
              <w:t xml:space="preserve"> on clinical effectiveness.  Consider issues such as our ability to deliver safe care; our ability to deliver effective care; and our ability to prevent avoidable harm.</w:t>
            </w:r>
          </w:p>
        </w:tc>
        <w:tc>
          <w:tcPr>
            <w:tcW w:w="1134" w:type="dxa"/>
          </w:tcPr>
          <w:p w14:paraId="472CB894" w14:textId="77777777" w:rsidR="007E1556" w:rsidRPr="00333D8E" w:rsidRDefault="00E542B5" w:rsidP="007E1556">
            <w:pPr>
              <w:spacing w:before="60" w:after="60"/>
              <w:jc w:val="left"/>
              <w:rPr>
                <w:rFonts w:cs="Arial"/>
              </w:rPr>
            </w:pPr>
          </w:p>
        </w:tc>
      </w:tr>
      <w:tr w:rsidR="00BA2934" w14:paraId="472CB897" w14:textId="77777777" w:rsidTr="007E1556">
        <w:trPr>
          <w:cantSplit/>
        </w:trPr>
        <w:tc>
          <w:tcPr>
            <w:tcW w:w="10031" w:type="dxa"/>
            <w:gridSpan w:val="7"/>
          </w:tcPr>
          <w:p w14:paraId="472CB896" w14:textId="77777777" w:rsidR="007E1556" w:rsidRPr="00333D8E" w:rsidRDefault="00E542B5" w:rsidP="007E1556">
            <w:pPr>
              <w:keepNext/>
              <w:spacing w:before="60" w:after="60"/>
              <w:rPr>
                <w:rFonts w:cs="Arial"/>
              </w:rPr>
            </w:pPr>
            <w:r w:rsidRPr="00333D8E">
              <w:rPr>
                <w:rFonts w:cs="Arial"/>
                <w:b/>
                <w:bCs/>
              </w:rPr>
              <w:t>Impact on Patient &amp; Carer Experience</w:t>
            </w:r>
          </w:p>
        </w:tc>
      </w:tr>
      <w:tr w:rsidR="00BA2934" w14:paraId="472CB89B" w14:textId="77777777" w:rsidTr="007E1556">
        <w:trPr>
          <w:cantSplit/>
        </w:trPr>
        <w:tc>
          <w:tcPr>
            <w:tcW w:w="400" w:type="dxa"/>
          </w:tcPr>
          <w:p w14:paraId="472CB898" w14:textId="77777777" w:rsidR="007E1556" w:rsidRPr="00333D8E" w:rsidRDefault="00E542B5" w:rsidP="007E1556">
            <w:pPr>
              <w:spacing w:before="60" w:after="60"/>
              <w:rPr>
                <w:rFonts w:cs="Arial"/>
              </w:rPr>
            </w:pPr>
            <w:r w:rsidRPr="00333D8E">
              <w:rPr>
                <w:rFonts w:cs="Arial"/>
              </w:rPr>
              <w:t>6.</w:t>
            </w:r>
          </w:p>
        </w:tc>
        <w:tc>
          <w:tcPr>
            <w:tcW w:w="8497" w:type="dxa"/>
            <w:gridSpan w:val="5"/>
          </w:tcPr>
          <w:p w14:paraId="472CB899" w14:textId="77777777" w:rsidR="007E1556" w:rsidRPr="00333D8E" w:rsidRDefault="00E542B5" w:rsidP="007E1556">
            <w:pPr>
              <w:spacing w:before="60" w:after="60"/>
              <w:jc w:val="left"/>
              <w:rPr>
                <w:rFonts w:cs="Arial"/>
              </w:rPr>
            </w:pPr>
            <w:r w:rsidRPr="00333D8E">
              <w:rPr>
                <w:rFonts w:cs="Arial"/>
              </w:rPr>
              <w:t xml:space="preserve">Describe the impact of the policy or </w:t>
            </w:r>
            <w:r w:rsidRPr="00333D8E">
              <w:rPr>
                <w:rFonts w:cs="Arial"/>
              </w:rPr>
              <w:t xml:space="preserve">procedural document on patient / carer experience.  Consider issues such as our ability to treat patients with dignity and respect; our ability to deliver an efficient service; our ability to deliver personalised care; and our ability to care for patients </w:t>
            </w:r>
            <w:r w:rsidRPr="00333D8E">
              <w:rPr>
                <w:rFonts w:cs="Arial"/>
              </w:rPr>
              <w:t>in an ap</w:t>
            </w:r>
            <w:r>
              <w:rPr>
                <w:rFonts w:cs="Arial"/>
              </w:rPr>
              <w:t>propriate physical environment.</w:t>
            </w:r>
          </w:p>
        </w:tc>
        <w:tc>
          <w:tcPr>
            <w:tcW w:w="1134" w:type="dxa"/>
          </w:tcPr>
          <w:p w14:paraId="472CB89A" w14:textId="77777777" w:rsidR="007E1556" w:rsidRPr="00333D8E" w:rsidRDefault="00E542B5" w:rsidP="007E1556">
            <w:pPr>
              <w:spacing w:before="60" w:after="60"/>
              <w:jc w:val="left"/>
              <w:rPr>
                <w:rFonts w:cs="Arial"/>
              </w:rPr>
            </w:pPr>
          </w:p>
        </w:tc>
      </w:tr>
      <w:tr w:rsidR="00BA2934" w14:paraId="472CB89D" w14:textId="77777777" w:rsidTr="007E1556">
        <w:trPr>
          <w:cantSplit/>
        </w:trPr>
        <w:tc>
          <w:tcPr>
            <w:tcW w:w="10031" w:type="dxa"/>
            <w:gridSpan w:val="7"/>
          </w:tcPr>
          <w:p w14:paraId="472CB89C" w14:textId="77777777" w:rsidR="007E1556" w:rsidRPr="00333D8E" w:rsidRDefault="00E542B5" w:rsidP="007E1556">
            <w:pPr>
              <w:keepNext/>
              <w:spacing w:before="60" w:after="60"/>
              <w:rPr>
                <w:rFonts w:cs="Arial"/>
              </w:rPr>
            </w:pPr>
            <w:r w:rsidRPr="00333D8E">
              <w:rPr>
                <w:rFonts w:cs="Arial"/>
                <w:b/>
                <w:bCs/>
              </w:rPr>
              <w:t>Impact on Inequalities</w:t>
            </w:r>
          </w:p>
        </w:tc>
      </w:tr>
      <w:tr w:rsidR="00BA2934" w14:paraId="472CB8A1" w14:textId="77777777" w:rsidTr="007E1556">
        <w:trPr>
          <w:cantSplit/>
        </w:trPr>
        <w:tc>
          <w:tcPr>
            <w:tcW w:w="400" w:type="dxa"/>
          </w:tcPr>
          <w:p w14:paraId="472CB89E" w14:textId="77777777" w:rsidR="007E1556" w:rsidRPr="00333D8E" w:rsidRDefault="00E542B5" w:rsidP="007E1556">
            <w:pPr>
              <w:spacing w:before="60" w:after="60"/>
              <w:rPr>
                <w:rFonts w:cs="Arial"/>
              </w:rPr>
            </w:pPr>
            <w:r w:rsidRPr="00333D8E">
              <w:rPr>
                <w:rFonts w:cs="Arial"/>
              </w:rPr>
              <w:t>7.</w:t>
            </w:r>
          </w:p>
        </w:tc>
        <w:tc>
          <w:tcPr>
            <w:tcW w:w="8497" w:type="dxa"/>
            <w:gridSpan w:val="5"/>
          </w:tcPr>
          <w:p w14:paraId="472CB89F" w14:textId="77777777" w:rsidR="007E1556" w:rsidRPr="00333D8E" w:rsidRDefault="00E542B5" w:rsidP="007E1556">
            <w:pPr>
              <w:spacing w:before="60" w:after="60"/>
              <w:jc w:val="left"/>
              <w:rPr>
                <w:rFonts w:cs="Arial"/>
              </w:rPr>
            </w:pPr>
            <w:r w:rsidRPr="00333D8E">
              <w:rPr>
                <w:rFonts w:cs="Arial"/>
              </w:rPr>
              <w:t>Descri</w:t>
            </w:r>
            <w:r>
              <w:rPr>
                <w:rFonts w:cs="Arial"/>
              </w:rPr>
              <w:t>be the impact of the document</w:t>
            </w:r>
            <w:r w:rsidRPr="00333D8E">
              <w:rPr>
                <w:rFonts w:cs="Arial"/>
              </w:rPr>
              <w:t xml:space="preserve"> on inequalities in our co</w:t>
            </w:r>
            <w:r>
              <w:rPr>
                <w:rFonts w:cs="Arial"/>
              </w:rPr>
              <w:t>mmunity.  Consider whether the document</w:t>
            </w:r>
            <w:r w:rsidRPr="00333D8E">
              <w:rPr>
                <w:rFonts w:cs="Arial"/>
              </w:rPr>
              <w:t xml:space="preserve"> will have a differential impact on certain groups of patients (such as those with a hearing impairment or those where English</w:t>
            </w:r>
            <w:r>
              <w:rPr>
                <w:rFonts w:cs="Arial"/>
              </w:rPr>
              <w:t xml:space="preserve"> is not their first language).</w:t>
            </w:r>
          </w:p>
        </w:tc>
        <w:tc>
          <w:tcPr>
            <w:tcW w:w="1134" w:type="dxa"/>
          </w:tcPr>
          <w:p w14:paraId="472CB8A0" w14:textId="77777777" w:rsidR="007E1556" w:rsidRPr="00E85E1B" w:rsidRDefault="00E542B5" w:rsidP="007E1556">
            <w:pPr>
              <w:spacing w:before="60" w:after="60"/>
              <w:jc w:val="left"/>
              <w:rPr>
                <w:rFonts w:cs="Arial"/>
                <w:bCs/>
              </w:rPr>
            </w:pPr>
          </w:p>
        </w:tc>
      </w:tr>
    </w:tbl>
    <w:p w14:paraId="472CB8A2" w14:textId="77777777" w:rsidR="007E1556" w:rsidRDefault="00E542B5" w:rsidP="007E1556"/>
    <w:p w14:paraId="472CB8A3" w14:textId="77777777" w:rsidR="007E1556" w:rsidRDefault="00E542B5" w:rsidP="007E1556">
      <w:pPr>
        <w:ind w:right="-687"/>
        <w:jc w:val="center"/>
        <w:rPr>
          <w:rFonts w:cs="Arial"/>
          <w:b/>
          <w:color w:val="000000" w:themeColor="text1"/>
          <w:u w:val="single"/>
        </w:rPr>
      </w:pPr>
    </w:p>
    <w:p w14:paraId="472CB8A4" w14:textId="77777777" w:rsidR="007E1556" w:rsidRPr="00082EED" w:rsidRDefault="00E542B5" w:rsidP="007E1556">
      <w:pPr>
        <w:pStyle w:val="Heading1"/>
        <w:numPr>
          <w:ilvl w:val="0"/>
          <w:numId w:val="0"/>
        </w:numPr>
        <w:ind w:left="737" w:hanging="737"/>
      </w:pPr>
      <w:bookmarkStart w:id="186" w:name="_Toc440976861"/>
      <w:bookmarkStart w:id="187" w:name="_Toc441573433"/>
      <w:bookmarkStart w:id="188" w:name="_Toc458502807"/>
      <w:r>
        <w:lastRenderedPageBreak/>
        <w:t>Appendix C -</w:t>
      </w:r>
      <w:r w:rsidRPr="00082EED">
        <w:t>Mental Capacity Assessment (Two Stage Test)</w:t>
      </w:r>
      <w:bookmarkEnd w:id="186"/>
      <w:bookmarkEnd w:id="187"/>
      <w:bookmarkEnd w:id="188"/>
    </w:p>
    <w:p w14:paraId="472CB8A5" w14:textId="3BE7895D" w:rsidR="007E1556" w:rsidRDefault="00E542B5" w:rsidP="007E1556">
      <w:pPr>
        <w:jc w:val="right"/>
        <w:rPr>
          <w:rFonts w:cs="Arial"/>
          <w:color w:val="000000"/>
        </w:rPr>
      </w:pPr>
      <w:r>
        <w:rPr>
          <w:noProof/>
          <w:lang w:eastAsia="en-GB"/>
        </w:rPr>
        <mc:AlternateContent>
          <mc:Choice Requires="wps">
            <w:drawing>
              <wp:anchor distT="0" distB="0" distL="114300" distR="114300" simplePos="0" relativeHeight="251628544" behindDoc="0" locked="0" layoutInCell="1" allowOverlap="1" wp14:anchorId="472CC839" wp14:editId="5C6F7BA6">
                <wp:simplePos x="0" y="0"/>
                <wp:positionH relativeFrom="column">
                  <wp:posOffset>-86995</wp:posOffset>
                </wp:positionH>
                <wp:positionV relativeFrom="paragraph">
                  <wp:posOffset>24130</wp:posOffset>
                </wp:positionV>
                <wp:extent cx="3286125" cy="895350"/>
                <wp:effectExtent l="8255" t="5080" r="10795" b="13970"/>
                <wp:wrapNone/>
                <wp:docPr id="1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895350"/>
                        </a:xfrm>
                        <a:prstGeom prst="rect">
                          <a:avLst/>
                        </a:prstGeom>
                        <a:solidFill>
                          <a:srgbClr val="FFFFFF"/>
                        </a:solidFill>
                        <a:ln w="9525">
                          <a:solidFill>
                            <a:srgbClr val="000000"/>
                          </a:solidFill>
                          <a:miter lim="800000"/>
                          <a:headEnd/>
                          <a:tailEnd/>
                        </a:ln>
                      </wps:spPr>
                      <wps:txbx>
                        <w:txbxContent>
                          <w:p w14:paraId="472CC8DA" w14:textId="77777777" w:rsidR="007E1556" w:rsidRDefault="00E542B5" w:rsidP="007E1556">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4" type="#_x0000_t202" style="position:absolute;left:0;text-align:left;margin-left:-6.85pt;margin-top:1.9pt;width:258.75pt;height:7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">
                <v:textbox>
                  <w:txbxContent>
                    <w:p w14:paraId="472CC8DA" w14:textId="77777777" w:rsidR="007E1556" w:rsidRDefault="00E542B5" w:rsidP="007E1556">
                      <w:r>
                        <w:t>Addressograph</w:t>
                      </w:r>
                    </w:p>
                  </w:txbxContent>
                </v:textbox>
              </v:shape>
            </w:pict>
          </mc:Fallback>
        </mc:AlternateContent>
      </w:r>
      <w:r w:rsidRPr="007B3C97">
        <w:rPr>
          <w:noProof/>
          <w:lang w:eastAsia="en-GB"/>
        </w:rPr>
        <w:drawing>
          <wp:inline distT="0" distB="0" distL="0" distR="0" wp14:anchorId="472CC83A" wp14:editId="472CC83B">
            <wp:extent cx="2884662" cy="396422"/>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2884662" cy="396422"/>
                    </a:xfrm>
                    <a:prstGeom prst="rect">
                      <a:avLst/>
                    </a:prstGeom>
                    <a:noFill/>
                    <a:ln w="9525">
                      <a:noFill/>
                      <a:miter lim="800000"/>
                      <a:headEnd/>
                      <a:tailEnd/>
                    </a:ln>
                  </pic:spPr>
                </pic:pic>
              </a:graphicData>
            </a:graphic>
          </wp:inline>
        </w:drawing>
      </w:r>
    </w:p>
    <w:p w14:paraId="472CB8A6" w14:textId="77777777" w:rsidR="007E1556" w:rsidRDefault="00E542B5" w:rsidP="007E1556">
      <w:pPr>
        <w:ind w:left="3600" w:right="-687" w:firstLine="720"/>
        <w:jc w:val="center"/>
        <w:rPr>
          <w:rFonts w:cs="Arial"/>
          <w:b/>
          <w:sz w:val="28"/>
          <w:szCs w:val="28"/>
          <w:u w:val="single"/>
        </w:rPr>
      </w:pPr>
    </w:p>
    <w:p w14:paraId="472CB8A7" w14:textId="77777777" w:rsidR="007E1556" w:rsidRDefault="00E542B5" w:rsidP="007E1556">
      <w:pPr>
        <w:ind w:left="3600" w:right="-687" w:firstLine="720"/>
        <w:jc w:val="center"/>
        <w:rPr>
          <w:rFonts w:cs="Arial"/>
          <w:b/>
          <w:sz w:val="28"/>
          <w:szCs w:val="28"/>
          <w:u w:val="single"/>
        </w:rPr>
      </w:pPr>
    </w:p>
    <w:p w14:paraId="472CB8A8" w14:textId="77777777" w:rsidR="007E1556" w:rsidRDefault="00E542B5" w:rsidP="007E1556">
      <w:pPr>
        <w:ind w:left="3600" w:right="-687" w:firstLine="720"/>
        <w:jc w:val="center"/>
        <w:rPr>
          <w:rFonts w:cs="Arial"/>
          <w:b/>
          <w:sz w:val="28"/>
          <w:szCs w:val="28"/>
          <w:u w:val="single"/>
        </w:rPr>
      </w:pPr>
    </w:p>
    <w:p w14:paraId="472CB8A9" w14:textId="77777777" w:rsidR="007E1556" w:rsidRDefault="00E542B5" w:rsidP="007E1556">
      <w:pPr>
        <w:ind w:left="3600" w:right="-687" w:firstLine="720"/>
        <w:jc w:val="center"/>
        <w:rPr>
          <w:rFonts w:cs="Arial"/>
          <w:b/>
          <w:sz w:val="28"/>
          <w:szCs w:val="28"/>
          <w:u w:val="single"/>
        </w:rPr>
      </w:pPr>
    </w:p>
    <w:p w14:paraId="472CB8AA" w14:textId="77777777" w:rsidR="007E1556" w:rsidRPr="007C64B1" w:rsidRDefault="00E542B5" w:rsidP="007E1556">
      <w:pPr>
        <w:ind w:right="-687"/>
        <w:jc w:val="center"/>
        <w:rPr>
          <w:rFonts w:cs="Arial"/>
          <w:b/>
          <w:sz w:val="28"/>
          <w:szCs w:val="28"/>
          <w:u w:val="single"/>
        </w:rPr>
      </w:pPr>
      <w:r w:rsidRPr="007C64B1">
        <w:rPr>
          <w:rFonts w:cs="Arial"/>
          <w:b/>
          <w:sz w:val="28"/>
          <w:szCs w:val="28"/>
          <w:u w:val="single"/>
        </w:rPr>
        <w:t xml:space="preserve">Mental Capacity </w:t>
      </w:r>
      <w:r w:rsidRPr="007C64B1">
        <w:rPr>
          <w:rFonts w:cs="Arial"/>
          <w:b/>
          <w:sz w:val="28"/>
          <w:szCs w:val="28"/>
          <w:u w:val="single"/>
        </w:rPr>
        <w:t>Act 2005</w:t>
      </w:r>
    </w:p>
    <w:p w14:paraId="472CB8AB" w14:textId="77777777" w:rsidR="007E1556" w:rsidRPr="00F258E5" w:rsidRDefault="00E542B5" w:rsidP="007E1556">
      <w:pPr>
        <w:rPr>
          <w:rFonts w:cs="Arial"/>
          <w:color w:val="000000"/>
        </w:rPr>
      </w:pPr>
    </w:p>
    <w:p w14:paraId="472CB8AC" w14:textId="77777777" w:rsidR="007E1556" w:rsidRDefault="00E542B5" w:rsidP="007E1556">
      <w:pPr>
        <w:ind w:right="-23"/>
        <w:rPr>
          <w:rFonts w:cs="Arial"/>
          <w:color w:val="000000" w:themeColor="text1"/>
        </w:rPr>
      </w:pPr>
      <w:r w:rsidRPr="00AB10C1">
        <w:rPr>
          <w:rFonts w:cs="Arial"/>
          <w:color w:val="000000" w:themeColor="text1"/>
        </w:rPr>
        <w:t>This assessment is designed to record the process followed when assessing a person’s consent to (or refusal of) a proposed treatment or management plan and should be used to record the assessment of any specific decisions required.</w:t>
      </w:r>
    </w:p>
    <w:p w14:paraId="472CB8AD" w14:textId="77777777" w:rsidR="007E1556" w:rsidRPr="00AB10C1" w:rsidRDefault="00E542B5" w:rsidP="007E1556">
      <w:pPr>
        <w:ind w:right="-23"/>
        <w:rPr>
          <w:rFonts w:cs="Arial"/>
          <w:color w:val="000000" w:themeColor="text1"/>
        </w:rPr>
      </w:pPr>
    </w:p>
    <w:tbl>
      <w:tblPr>
        <w:tblStyle w:val="TableGrid"/>
        <w:tblW w:w="0" w:type="auto"/>
        <w:tblLook w:val="04A0" w:firstRow="1" w:lastRow="0" w:firstColumn="1" w:lastColumn="0" w:noHBand="0" w:noVBand="1"/>
      </w:tblPr>
      <w:tblGrid>
        <w:gridCol w:w="9124"/>
      </w:tblGrid>
      <w:tr w:rsidR="00BA2934" w14:paraId="472CB8B4" w14:textId="77777777" w:rsidTr="007E1556">
        <w:trPr>
          <w:trHeight w:val="1848"/>
        </w:trPr>
        <w:tc>
          <w:tcPr>
            <w:tcW w:w="9124" w:type="dxa"/>
          </w:tcPr>
          <w:p w14:paraId="472CB8AE" w14:textId="77777777" w:rsidR="007E1556" w:rsidRDefault="00E542B5" w:rsidP="007E1556">
            <w:pPr>
              <w:rPr>
                <w:rFonts w:ascii="ArialMT" w:hAnsi="ArialMT" w:cs="ArialMT"/>
                <w:color w:val="000000"/>
              </w:rPr>
            </w:pPr>
          </w:p>
          <w:p w14:paraId="472CB8AF" w14:textId="77777777" w:rsidR="007E1556" w:rsidRDefault="00E542B5" w:rsidP="007E1556">
            <w:pPr>
              <w:rPr>
                <w:rFonts w:ascii="ArialMT" w:hAnsi="ArialMT" w:cs="ArialMT"/>
                <w:color w:val="000000"/>
              </w:rPr>
            </w:pPr>
            <w:r>
              <w:rPr>
                <w:rFonts w:ascii="ArialMT" w:hAnsi="ArialMT" w:cs="ArialMT"/>
                <w:color w:val="000000"/>
              </w:rPr>
              <w:t xml:space="preserve">Patient </w:t>
            </w:r>
            <w:r>
              <w:rPr>
                <w:rFonts w:ascii="ArialMT" w:hAnsi="ArialMT" w:cs="ArialMT"/>
                <w:color w:val="000000"/>
              </w:rPr>
              <w:t>Name: (please print)</w:t>
            </w:r>
          </w:p>
          <w:p w14:paraId="472CB8B0" w14:textId="77777777" w:rsidR="007E1556" w:rsidRDefault="00E542B5" w:rsidP="007E1556">
            <w:pPr>
              <w:rPr>
                <w:rFonts w:ascii="ArialMT" w:hAnsi="ArialMT" w:cs="ArialMT"/>
                <w:color w:val="000000"/>
              </w:rPr>
            </w:pPr>
          </w:p>
          <w:p w14:paraId="472CB8B1" w14:textId="77777777" w:rsidR="007E1556" w:rsidRDefault="00E542B5" w:rsidP="007E1556">
            <w:pPr>
              <w:rPr>
                <w:rFonts w:ascii="ArialMT" w:hAnsi="ArialMT" w:cs="ArialMT"/>
                <w:color w:val="000000"/>
              </w:rPr>
            </w:pPr>
            <w:r>
              <w:rPr>
                <w:rFonts w:ascii="ArialMT" w:hAnsi="ArialMT" w:cs="ArialMT"/>
                <w:color w:val="000000"/>
              </w:rPr>
              <w:t>Unit No:                                                                 Ward</w:t>
            </w:r>
          </w:p>
          <w:p w14:paraId="472CB8B2" w14:textId="77777777" w:rsidR="007E1556" w:rsidRDefault="00E542B5" w:rsidP="007E1556">
            <w:pPr>
              <w:rPr>
                <w:rFonts w:ascii="ArialMT" w:hAnsi="ArialMT" w:cs="ArialMT"/>
                <w:color w:val="000000"/>
              </w:rPr>
            </w:pPr>
          </w:p>
          <w:p w14:paraId="472CB8B3" w14:textId="77777777" w:rsidR="007E1556" w:rsidRDefault="00E542B5" w:rsidP="007E1556">
            <w:pPr>
              <w:rPr>
                <w:rFonts w:cs="Arial"/>
                <w:color w:val="000000"/>
              </w:rPr>
            </w:pPr>
            <w:r w:rsidRPr="00AB10C1">
              <w:rPr>
                <w:rFonts w:ascii="ArialMT" w:hAnsi="ArialMT" w:cs="ArialMT"/>
                <w:color w:val="000000" w:themeColor="text1"/>
              </w:rPr>
              <w:t>Name of Assessor</w:t>
            </w:r>
            <w:r>
              <w:rPr>
                <w:rFonts w:ascii="ArialMT" w:hAnsi="ArialMT" w:cs="ArialMT"/>
                <w:color w:val="000000" w:themeColor="text1"/>
              </w:rPr>
              <w:t xml:space="preserve">                                                Role/Title</w:t>
            </w:r>
          </w:p>
        </w:tc>
      </w:tr>
    </w:tbl>
    <w:p w14:paraId="472CB8B5" w14:textId="77777777" w:rsidR="007E1556" w:rsidRPr="00AB10C1" w:rsidRDefault="00E542B5" w:rsidP="007E1556">
      <w:pPr>
        <w:rPr>
          <w:rFonts w:ascii="ArialMT" w:hAnsi="ArialMT" w:cs="ArialMT"/>
          <w:color w:val="000000" w:themeColor="text1"/>
        </w:rPr>
      </w:pPr>
    </w:p>
    <w:p w14:paraId="472CB8B6" w14:textId="77777777" w:rsidR="007E1556" w:rsidRDefault="00E542B5" w:rsidP="007E1556">
      <w:pPr>
        <w:rPr>
          <w:rFonts w:ascii="ArialMT" w:hAnsi="ArialMT" w:cs="ArialMT"/>
          <w:color w:val="000000" w:themeColor="text1"/>
        </w:rPr>
      </w:pPr>
      <w:r w:rsidRPr="00AB10C1">
        <w:rPr>
          <w:rFonts w:ascii="ArialMT" w:hAnsi="ArialMT" w:cs="ArialMT"/>
          <w:color w:val="000000" w:themeColor="text1"/>
        </w:rPr>
        <w:t>What prompted this capacity assessment (Brief summary of relevant history)</w:t>
      </w:r>
    </w:p>
    <w:p w14:paraId="472CB8B7" w14:textId="77777777" w:rsidR="007E1556" w:rsidRDefault="00E542B5" w:rsidP="007E1556">
      <w:pPr>
        <w:rPr>
          <w:rFonts w:ascii="ArialMT" w:hAnsi="ArialMT" w:cs="ArialMT"/>
          <w:color w:val="000000" w:themeColor="text1"/>
        </w:rPr>
      </w:pPr>
    </w:p>
    <w:tbl>
      <w:tblPr>
        <w:tblStyle w:val="TableGrid"/>
        <w:tblW w:w="0" w:type="auto"/>
        <w:tblLook w:val="04A0" w:firstRow="1" w:lastRow="0" w:firstColumn="1" w:lastColumn="0" w:noHBand="0" w:noVBand="1"/>
      </w:tblPr>
      <w:tblGrid>
        <w:gridCol w:w="9124"/>
      </w:tblGrid>
      <w:tr w:rsidR="00BA2934" w14:paraId="472CB8B9" w14:textId="77777777" w:rsidTr="007E1556">
        <w:trPr>
          <w:trHeight w:val="2136"/>
        </w:trPr>
        <w:tc>
          <w:tcPr>
            <w:tcW w:w="9124" w:type="dxa"/>
          </w:tcPr>
          <w:p w14:paraId="472CB8B8" w14:textId="77777777" w:rsidR="007E1556" w:rsidRPr="0066159F" w:rsidRDefault="00E542B5" w:rsidP="007E1556">
            <w:pPr>
              <w:rPr>
                <w:rFonts w:ascii="ArialMT" w:hAnsi="ArialMT" w:cs="ArialMT"/>
                <w:b/>
                <w:color w:val="000000" w:themeColor="text1"/>
              </w:rPr>
            </w:pPr>
            <w:r>
              <w:rPr>
                <w:rFonts w:ascii="ArialMT" w:hAnsi="ArialMT" w:cs="ArialMT"/>
                <w:b/>
                <w:color w:val="000000" w:themeColor="text1"/>
              </w:rPr>
              <w:t>This patient being assessed may require close support due to the following issues (insert details below)</w:t>
            </w:r>
          </w:p>
        </w:tc>
      </w:tr>
    </w:tbl>
    <w:p w14:paraId="472CB8BA" w14:textId="77777777" w:rsidR="007E1556" w:rsidRDefault="00E542B5" w:rsidP="007E1556">
      <w:pPr>
        <w:rPr>
          <w:rFonts w:ascii="ArialMT" w:hAnsi="ArialMT" w:cs="ArialMT"/>
          <w:color w:val="000000" w:themeColor="text1"/>
        </w:rPr>
      </w:pPr>
    </w:p>
    <w:p w14:paraId="472CB8BB" w14:textId="77777777" w:rsidR="007E1556" w:rsidRDefault="00E542B5" w:rsidP="007E1556">
      <w:pPr>
        <w:rPr>
          <w:rFonts w:ascii="ArialMT" w:hAnsi="ArialMT" w:cs="ArialMT"/>
          <w:color w:val="000000" w:themeColor="text1"/>
        </w:rPr>
      </w:pPr>
      <w:r w:rsidRPr="00AB10C1">
        <w:rPr>
          <w:rFonts w:ascii="ArialMT" w:hAnsi="ArialMT" w:cs="ArialMT"/>
          <w:color w:val="000000" w:themeColor="text1"/>
        </w:rPr>
        <w:t>What is the specific decision to be taken?</w:t>
      </w:r>
    </w:p>
    <w:p w14:paraId="472CB8BC" w14:textId="77777777" w:rsidR="007E1556" w:rsidRDefault="00E542B5" w:rsidP="007E1556">
      <w:pPr>
        <w:rPr>
          <w:rFonts w:ascii="ArialMT" w:hAnsi="ArialMT" w:cs="ArialMT"/>
          <w:color w:val="000000" w:themeColor="text1"/>
        </w:rPr>
      </w:pPr>
    </w:p>
    <w:tbl>
      <w:tblPr>
        <w:tblStyle w:val="TableGrid"/>
        <w:tblW w:w="0" w:type="auto"/>
        <w:tblLook w:val="04A0" w:firstRow="1" w:lastRow="0" w:firstColumn="1" w:lastColumn="0" w:noHBand="0" w:noVBand="1"/>
      </w:tblPr>
      <w:tblGrid>
        <w:gridCol w:w="9124"/>
      </w:tblGrid>
      <w:tr w:rsidR="00BA2934" w14:paraId="472CB8C3" w14:textId="77777777" w:rsidTr="007E1556">
        <w:trPr>
          <w:trHeight w:val="1616"/>
        </w:trPr>
        <w:tc>
          <w:tcPr>
            <w:tcW w:w="9124" w:type="dxa"/>
          </w:tcPr>
          <w:p w14:paraId="472CB8BD" w14:textId="77777777" w:rsidR="007E1556" w:rsidRPr="00AB10C1" w:rsidRDefault="00E542B5" w:rsidP="007E1556">
            <w:pPr>
              <w:rPr>
                <w:rFonts w:ascii="ArialMT" w:hAnsi="ArialMT" w:cs="ArialMT"/>
                <w:color w:val="000000" w:themeColor="text1"/>
              </w:rPr>
            </w:pPr>
            <w:r w:rsidRPr="00716E1F">
              <w:rPr>
                <w:rFonts w:ascii="ArialMT" w:hAnsi="ArialMT" w:cs="ArialMT"/>
                <w:b/>
                <w:color w:val="000000" w:themeColor="text1"/>
              </w:rPr>
              <w:t>There are 2 specific decisions being assessed</w:t>
            </w:r>
            <w:r>
              <w:rPr>
                <w:rFonts w:ascii="ArialMT" w:hAnsi="ArialMT" w:cs="ArialMT"/>
                <w:color w:val="000000" w:themeColor="text1"/>
              </w:rPr>
              <w:t>:</w:t>
            </w:r>
          </w:p>
          <w:p w14:paraId="472CB8BE" w14:textId="77777777" w:rsidR="007E1556" w:rsidRDefault="00E542B5" w:rsidP="007E1556">
            <w:pPr>
              <w:rPr>
                <w:rFonts w:ascii="ArialMT" w:hAnsi="ArialMT" w:cs="ArialMT"/>
                <w:b/>
                <w:color w:val="000000"/>
              </w:rPr>
            </w:pPr>
          </w:p>
          <w:p w14:paraId="472CB8BF" w14:textId="77777777" w:rsidR="007E1556" w:rsidRDefault="00E542B5" w:rsidP="002E5CD0">
            <w:pPr>
              <w:pStyle w:val="ListParagraph"/>
              <w:numPr>
                <w:ilvl w:val="0"/>
                <w:numId w:val="25"/>
              </w:numPr>
              <w:contextualSpacing/>
              <w:rPr>
                <w:rFonts w:ascii="ArialMT" w:hAnsi="ArialMT" w:cs="ArialMT"/>
                <w:b/>
                <w:color w:val="000000"/>
              </w:rPr>
            </w:pPr>
            <w:r w:rsidRPr="00716E1F">
              <w:rPr>
                <w:rFonts w:ascii="ArialMT" w:hAnsi="ArialMT" w:cs="ArialMT"/>
                <w:b/>
                <w:color w:val="000000"/>
              </w:rPr>
              <w:t xml:space="preserve">Can the person consent to being accommodated at GWH for </w:t>
            </w:r>
            <w:r w:rsidRPr="00716E1F">
              <w:rPr>
                <w:rFonts w:ascii="ArialMT" w:hAnsi="ArialMT" w:cs="ArialMT"/>
                <w:b/>
                <w:color w:val="000000"/>
              </w:rPr>
              <w:t>the purpose of receiving care and treatment</w:t>
            </w:r>
          </w:p>
          <w:p w14:paraId="472CB8C0" w14:textId="77777777" w:rsidR="007E1556" w:rsidRPr="00716E1F" w:rsidRDefault="00E542B5" w:rsidP="002E5CD0">
            <w:pPr>
              <w:pStyle w:val="ListParagraph"/>
              <w:numPr>
                <w:ilvl w:val="0"/>
                <w:numId w:val="25"/>
              </w:numPr>
              <w:contextualSpacing/>
              <w:rPr>
                <w:rFonts w:ascii="ArialMT" w:hAnsi="ArialMT" w:cs="ArialMT"/>
                <w:b/>
                <w:color w:val="000000"/>
              </w:rPr>
            </w:pPr>
            <w:r w:rsidRPr="00716E1F">
              <w:rPr>
                <w:rFonts w:ascii="ArialMT" w:hAnsi="ArialMT" w:cs="ArialMT"/>
                <w:b/>
                <w:color w:val="000000"/>
              </w:rPr>
              <w:t>Can the Patient consent to the proposed Close Support Care Plan</w:t>
            </w:r>
          </w:p>
          <w:p w14:paraId="472CB8C1" w14:textId="77777777" w:rsidR="007E1556" w:rsidRDefault="00E542B5" w:rsidP="007E1556">
            <w:pPr>
              <w:pStyle w:val="ListParagraph"/>
              <w:ind w:left="1080"/>
              <w:rPr>
                <w:rFonts w:ascii="ArialMT" w:hAnsi="ArialMT" w:cs="ArialMT"/>
                <w:b/>
                <w:color w:val="000000"/>
              </w:rPr>
            </w:pPr>
          </w:p>
          <w:p w14:paraId="472CB8C2" w14:textId="77777777" w:rsidR="007E1556" w:rsidRPr="003B6DE7" w:rsidRDefault="00E542B5" w:rsidP="007E1556">
            <w:pPr>
              <w:rPr>
                <w:rFonts w:ascii="ArialMT" w:hAnsi="ArialMT" w:cs="ArialMT"/>
                <w:b/>
                <w:color w:val="000000"/>
              </w:rPr>
            </w:pPr>
          </w:p>
        </w:tc>
      </w:tr>
    </w:tbl>
    <w:p w14:paraId="472CB8C4" w14:textId="77777777" w:rsidR="007E1556" w:rsidRPr="00716E1F" w:rsidRDefault="00E542B5" w:rsidP="007E1556">
      <w:pPr>
        <w:rPr>
          <w:rFonts w:ascii="ArialMT" w:hAnsi="ArialMT" w:cs="ArialMT"/>
          <w:b/>
          <w:color w:val="000000"/>
        </w:rPr>
      </w:pPr>
    </w:p>
    <w:p w14:paraId="472CB8C5" w14:textId="77777777" w:rsidR="007E1556" w:rsidRPr="00BD35FB" w:rsidRDefault="00E542B5" w:rsidP="007E1556">
      <w:pPr>
        <w:rPr>
          <w:rFonts w:ascii="ArialMT" w:hAnsi="ArialMT" w:cs="ArialMT"/>
          <w:b/>
          <w:color w:val="000000" w:themeColor="text1"/>
        </w:rPr>
      </w:pPr>
      <w:r w:rsidRPr="00BD35FB">
        <w:rPr>
          <w:rFonts w:ascii="ArialMT" w:hAnsi="ArialMT" w:cs="ArialMT"/>
          <w:b/>
          <w:color w:val="000000" w:themeColor="text1"/>
        </w:rPr>
        <w:t>STAGE ONE</w:t>
      </w:r>
    </w:p>
    <w:p w14:paraId="472CB8C6" w14:textId="507C77E0" w:rsidR="007E1556" w:rsidRPr="00AB10C1" w:rsidRDefault="00E542B5" w:rsidP="007E1556">
      <w:pPr>
        <w:rPr>
          <w:rFonts w:ascii="ArialMT" w:hAnsi="ArialMT" w:cs="ArialMT"/>
          <w:color w:val="000000" w:themeColor="text1"/>
        </w:rPr>
      </w:pPr>
      <w:r>
        <w:rPr>
          <w:noProof/>
          <w:lang w:eastAsia="en-GB"/>
        </w:rPr>
        <mc:AlternateContent>
          <mc:Choice Requires="wps">
            <w:drawing>
              <wp:anchor distT="0" distB="0" distL="114300" distR="114300" simplePos="0" relativeHeight="251623424" behindDoc="0" locked="0" layoutInCell="1" allowOverlap="1" wp14:anchorId="472CC83C" wp14:editId="620E0FAE">
                <wp:simplePos x="0" y="0"/>
                <wp:positionH relativeFrom="column">
                  <wp:posOffset>5828665</wp:posOffset>
                </wp:positionH>
                <wp:positionV relativeFrom="paragraph">
                  <wp:posOffset>139065</wp:posOffset>
                </wp:positionV>
                <wp:extent cx="152400" cy="152400"/>
                <wp:effectExtent l="8890" t="5715" r="10160" b="13335"/>
                <wp:wrapNone/>
                <wp:docPr id="12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458.95pt;margin-top:10.95pt;width:12pt;height:1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"/>
            </w:pict>
          </mc:Fallback>
        </mc:AlternateContent>
      </w:r>
      <w:r>
        <w:rPr>
          <w:noProof/>
          <w:lang w:eastAsia="en-GB"/>
        </w:rPr>
        <mc:AlternateContent>
          <mc:Choice Requires="wps">
            <w:drawing>
              <wp:anchor distT="0" distB="0" distL="114300" distR="114300" simplePos="0" relativeHeight="251622400" behindDoc="0" locked="0" layoutInCell="1" allowOverlap="1" wp14:anchorId="472CC83D" wp14:editId="0DB9EC43">
                <wp:simplePos x="0" y="0"/>
                <wp:positionH relativeFrom="column">
                  <wp:posOffset>5323840</wp:posOffset>
                </wp:positionH>
                <wp:positionV relativeFrom="paragraph">
                  <wp:posOffset>139065</wp:posOffset>
                </wp:positionV>
                <wp:extent cx="152400" cy="152400"/>
                <wp:effectExtent l="8890" t="5715" r="10160" b="13335"/>
                <wp:wrapNone/>
                <wp:docPr id="12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419.2pt;margin-top:10.95pt;width:12pt;height:12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"/>
            </w:pict>
          </mc:Fallback>
        </mc:AlternateContent>
      </w:r>
    </w:p>
    <w:p w14:paraId="472CB8C7" w14:textId="77777777" w:rsidR="007E1556" w:rsidRPr="00AB10C1" w:rsidRDefault="00E542B5" w:rsidP="007E1556">
      <w:pPr>
        <w:overflowPunct/>
        <w:ind w:right="-507"/>
        <w:textAlignment w:val="auto"/>
        <w:rPr>
          <w:rFonts w:ascii="ArialMT" w:hAnsi="ArialMT" w:cs="ArialMT"/>
          <w:color w:val="000000" w:themeColor="text1"/>
        </w:rPr>
      </w:pPr>
      <w:r w:rsidRPr="00AB10C1">
        <w:rPr>
          <w:rFonts w:ascii="ArialMT" w:hAnsi="ArialMT" w:cs="ArialMT"/>
          <w:color w:val="000000" w:themeColor="text1"/>
        </w:rPr>
        <w:t xml:space="preserve">Is there an impairment of, or disturbance in the functioning of the person’s mind or brain? </w:t>
      </w:r>
      <w:r>
        <w:rPr>
          <w:rFonts w:ascii="ArialMT" w:hAnsi="ArialMT" w:cs="ArialMT"/>
          <w:color w:val="000000" w:themeColor="text1"/>
        </w:rPr>
        <w:t xml:space="preserve"> </w:t>
      </w:r>
      <w:r w:rsidRPr="00716E1F">
        <w:rPr>
          <w:rFonts w:ascii="ArialMT" w:hAnsi="ArialMT" w:cs="ArialMT"/>
          <w:color w:val="000000" w:themeColor="text1"/>
        </w:rPr>
        <w:t xml:space="preserve">Yes  </w:t>
      </w:r>
      <w:r w:rsidRPr="006E7BDF">
        <w:rPr>
          <w:rFonts w:ascii="ArialMT" w:hAnsi="ArialMT" w:cs="ArialMT"/>
          <w:b/>
          <w:color w:val="000000" w:themeColor="text1"/>
        </w:rPr>
        <w:t xml:space="preserve"> </w:t>
      </w:r>
      <w:r w:rsidRPr="00AB10C1">
        <w:rPr>
          <w:rFonts w:ascii="ArialMT" w:hAnsi="ArialMT" w:cs="ArialMT"/>
          <w:color w:val="000000" w:themeColor="text1"/>
        </w:rPr>
        <w:t xml:space="preserve">      No</w:t>
      </w:r>
      <w:r>
        <w:rPr>
          <w:rFonts w:ascii="ArialMT" w:hAnsi="ArialMT" w:cs="ArialMT"/>
          <w:color w:val="000000" w:themeColor="text1"/>
        </w:rPr>
        <w:t xml:space="preserve"> </w:t>
      </w:r>
    </w:p>
    <w:p w14:paraId="472CB8C8" w14:textId="77777777" w:rsidR="007E1556" w:rsidRDefault="00E542B5" w:rsidP="007E1556">
      <w:pPr>
        <w:overflowPunct/>
        <w:ind w:right="-507"/>
        <w:textAlignment w:val="auto"/>
        <w:rPr>
          <w:rFonts w:ascii="ArialMT" w:hAnsi="ArialMT" w:cs="ArialMT"/>
          <w:color w:val="000000" w:themeColor="text1"/>
        </w:rPr>
      </w:pPr>
    </w:p>
    <w:p w14:paraId="472CB8C9" w14:textId="77777777" w:rsidR="007E1556" w:rsidRPr="00AB10C1" w:rsidRDefault="00E542B5" w:rsidP="007E1556">
      <w:pPr>
        <w:overflowPunct/>
        <w:ind w:right="-507"/>
        <w:textAlignment w:val="auto"/>
        <w:rPr>
          <w:rFonts w:ascii="ArialMT" w:hAnsi="ArialMT" w:cs="ArialMT"/>
          <w:color w:val="000000" w:themeColor="text1"/>
        </w:rPr>
      </w:pPr>
      <w:r w:rsidRPr="00AB10C1">
        <w:rPr>
          <w:rFonts w:ascii="ArialMT" w:hAnsi="ArialMT" w:cs="ArialMT"/>
          <w:color w:val="000000" w:themeColor="text1"/>
        </w:rPr>
        <w:t xml:space="preserve">Is this of a nature or degree which might be sufficient to affect their capacity for </w:t>
      </w:r>
      <w:r w:rsidRPr="00AB10C1">
        <w:rPr>
          <w:rFonts w:ascii="ArialMT" w:hAnsi="ArialMT" w:cs="ArialMT"/>
          <w:color w:val="000000" w:themeColor="text1"/>
        </w:rPr>
        <w:br/>
        <w:t>this decision?</w:t>
      </w:r>
    </w:p>
    <w:p w14:paraId="472CB8CA" w14:textId="77777777" w:rsidR="007E1556" w:rsidRDefault="00E542B5" w:rsidP="007E1556">
      <w:pPr>
        <w:overflowPunct/>
        <w:ind w:right="-507"/>
        <w:textAlignment w:val="auto"/>
        <w:rPr>
          <w:rFonts w:ascii="ArialMT" w:hAnsi="ArialMT" w:cs="ArialMT"/>
          <w:color w:val="000000" w:themeColor="text1"/>
        </w:rPr>
      </w:pPr>
    </w:p>
    <w:p w14:paraId="472CB8CB" w14:textId="77777777" w:rsidR="007E1556" w:rsidRDefault="00E542B5" w:rsidP="007E1556">
      <w:pPr>
        <w:overflowPunct/>
        <w:ind w:right="-507"/>
        <w:textAlignment w:val="auto"/>
        <w:rPr>
          <w:rFonts w:ascii="ArialMT" w:hAnsi="ArialMT" w:cs="ArialMT"/>
          <w:color w:val="000000" w:themeColor="text1"/>
        </w:rPr>
      </w:pPr>
      <w:r w:rsidRPr="00AB10C1">
        <w:rPr>
          <w:rFonts w:ascii="ArialMT" w:hAnsi="ArialMT" w:cs="ArialMT"/>
          <w:color w:val="000000" w:themeColor="text1"/>
        </w:rPr>
        <w:br/>
        <w:t>Please give details</w:t>
      </w:r>
      <w:r>
        <w:rPr>
          <w:rFonts w:ascii="ArialMT" w:hAnsi="ArialMT" w:cs="ArialMT"/>
          <w:color w:val="000000" w:themeColor="text1"/>
        </w:rPr>
        <w:t xml:space="preserve"> </w:t>
      </w:r>
    </w:p>
    <w:p w14:paraId="472CB8CC" w14:textId="77777777" w:rsidR="007E1556" w:rsidRDefault="00E542B5" w:rsidP="007E1556">
      <w:pPr>
        <w:overflowPunct/>
        <w:ind w:right="-507"/>
        <w:textAlignment w:val="auto"/>
        <w:rPr>
          <w:rFonts w:ascii="ArialMT" w:hAnsi="ArialMT" w:cs="ArialMT"/>
          <w:color w:val="000000" w:themeColor="text1"/>
        </w:rPr>
      </w:pPr>
    </w:p>
    <w:tbl>
      <w:tblPr>
        <w:tblStyle w:val="TableGrid"/>
        <w:tblW w:w="0" w:type="auto"/>
        <w:tblLook w:val="04A0" w:firstRow="1" w:lastRow="0" w:firstColumn="1" w:lastColumn="0" w:noHBand="0" w:noVBand="1"/>
      </w:tblPr>
      <w:tblGrid>
        <w:gridCol w:w="9124"/>
      </w:tblGrid>
      <w:tr w:rsidR="00BA2934" w14:paraId="472CB8D1" w14:textId="77777777" w:rsidTr="007E1556">
        <w:trPr>
          <w:trHeight w:val="752"/>
        </w:trPr>
        <w:tc>
          <w:tcPr>
            <w:tcW w:w="9124" w:type="dxa"/>
          </w:tcPr>
          <w:p w14:paraId="472CB8CD" w14:textId="77777777" w:rsidR="007E1556" w:rsidRDefault="00E542B5" w:rsidP="007E1556">
            <w:pPr>
              <w:overflowPunct/>
              <w:ind w:right="-507"/>
              <w:textAlignment w:val="auto"/>
              <w:rPr>
                <w:rFonts w:ascii="ArialMT" w:hAnsi="ArialMT" w:cs="ArialMT"/>
                <w:color w:val="000000" w:themeColor="text1"/>
              </w:rPr>
            </w:pPr>
          </w:p>
          <w:p w14:paraId="472CB8CE" w14:textId="77777777" w:rsidR="007E1556" w:rsidRDefault="00E542B5" w:rsidP="007E1556">
            <w:pPr>
              <w:overflowPunct/>
              <w:ind w:right="-507"/>
              <w:textAlignment w:val="auto"/>
              <w:rPr>
                <w:rFonts w:ascii="ArialMT" w:hAnsi="ArialMT" w:cs="ArialMT"/>
                <w:color w:val="000000" w:themeColor="text1"/>
              </w:rPr>
            </w:pPr>
          </w:p>
          <w:p w14:paraId="472CB8CF" w14:textId="77777777" w:rsidR="007E1556" w:rsidRDefault="00E542B5" w:rsidP="007E1556">
            <w:pPr>
              <w:overflowPunct/>
              <w:ind w:right="-507"/>
              <w:textAlignment w:val="auto"/>
              <w:rPr>
                <w:rFonts w:ascii="ArialMT" w:hAnsi="ArialMT" w:cs="ArialMT"/>
                <w:color w:val="000000" w:themeColor="text1"/>
              </w:rPr>
            </w:pPr>
          </w:p>
          <w:p w14:paraId="472CB8D0" w14:textId="77777777" w:rsidR="007E1556" w:rsidRDefault="00E542B5" w:rsidP="007E1556">
            <w:pPr>
              <w:overflowPunct/>
              <w:ind w:right="-507"/>
              <w:textAlignment w:val="auto"/>
              <w:rPr>
                <w:rFonts w:ascii="ArialMT" w:hAnsi="ArialMT" w:cs="ArialMT"/>
                <w:color w:val="000000" w:themeColor="text1"/>
              </w:rPr>
            </w:pPr>
          </w:p>
        </w:tc>
      </w:tr>
    </w:tbl>
    <w:p w14:paraId="472CB8D2" w14:textId="77777777" w:rsidR="007E1556" w:rsidRDefault="00E542B5" w:rsidP="007E1556">
      <w:pPr>
        <w:overflowPunct/>
        <w:ind w:right="-507"/>
        <w:textAlignment w:val="auto"/>
        <w:rPr>
          <w:rFonts w:ascii="ArialMT" w:hAnsi="ArialMT" w:cs="ArialMT"/>
          <w:b/>
          <w:color w:val="000000" w:themeColor="text1"/>
        </w:rPr>
      </w:pPr>
    </w:p>
    <w:p w14:paraId="472CB8D3" w14:textId="77777777" w:rsidR="007E1556" w:rsidRPr="001E7743" w:rsidRDefault="00E542B5" w:rsidP="007E1556">
      <w:pPr>
        <w:overflowPunct/>
        <w:ind w:right="-507"/>
        <w:textAlignment w:val="auto"/>
        <w:rPr>
          <w:rFonts w:ascii="ArialMT" w:hAnsi="ArialMT" w:cs="ArialMT"/>
          <w:b/>
          <w:i/>
          <w:color w:val="000000" w:themeColor="text1"/>
        </w:rPr>
      </w:pPr>
      <w:r w:rsidRPr="001E7743">
        <w:rPr>
          <w:rFonts w:ascii="ArialMT" w:hAnsi="ArialMT" w:cs="ArialMT"/>
          <w:b/>
          <w:i/>
          <w:color w:val="000000" w:themeColor="text1"/>
        </w:rPr>
        <w:t>NB</w:t>
      </w:r>
      <w:r>
        <w:rPr>
          <w:rFonts w:ascii="ArialMT" w:hAnsi="ArialMT" w:cs="ArialMT"/>
          <w:b/>
          <w:i/>
          <w:color w:val="000000" w:themeColor="text1"/>
        </w:rPr>
        <w:t xml:space="preserve">: </w:t>
      </w:r>
      <w:r w:rsidRPr="001E7743">
        <w:rPr>
          <w:rFonts w:ascii="ArialMT" w:hAnsi="ArialMT" w:cs="ArialMT"/>
          <w:b/>
          <w:i/>
          <w:color w:val="000000" w:themeColor="text1"/>
        </w:rPr>
        <w:t xml:space="preserve"> IF THERE IS A NO ANSWER DO NOT PROCEED TO STAGE 2, RECORD SUMMARY, SIGN, DATE AND PLACE ON PATIENT’S FILE.</w:t>
      </w:r>
    </w:p>
    <w:p w14:paraId="472CB8D4" w14:textId="77777777" w:rsidR="007E1556" w:rsidRDefault="00E542B5" w:rsidP="007E1556">
      <w:pPr>
        <w:overflowPunct/>
        <w:ind w:right="-507"/>
        <w:textAlignment w:val="auto"/>
        <w:rPr>
          <w:rFonts w:ascii="ArialMT" w:hAnsi="ArialMT" w:cs="ArialMT"/>
          <w:color w:val="000000"/>
        </w:rPr>
      </w:pPr>
    </w:p>
    <w:p w14:paraId="472CB8D5" w14:textId="77777777" w:rsidR="007E1556" w:rsidRPr="00BD35FB" w:rsidRDefault="00E542B5" w:rsidP="007E1556">
      <w:pPr>
        <w:overflowPunct/>
        <w:ind w:right="-507"/>
        <w:textAlignment w:val="auto"/>
        <w:rPr>
          <w:rFonts w:ascii="ArialMT" w:hAnsi="ArialMT" w:cs="ArialMT"/>
          <w:b/>
          <w:color w:val="000000" w:themeColor="text1"/>
        </w:rPr>
      </w:pPr>
      <w:r w:rsidRPr="00BD35FB">
        <w:rPr>
          <w:rFonts w:ascii="ArialMT" w:hAnsi="ArialMT" w:cs="ArialMT"/>
          <w:b/>
          <w:color w:val="000000" w:themeColor="text1"/>
        </w:rPr>
        <w:t>STAGE TWO</w:t>
      </w:r>
    </w:p>
    <w:p w14:paraId="472CB8D6" w14:textId="036D01D5" w:rsidR="007E1556" w:rsidRPr="00AB10C1" w:rsidRDefault="00E542B5" w:rsidP="007E1556">
      <w:pPr>
        <w:overflowPunct/>
        <w:ind w:right="-507"/>
        <w:textAlignment w:val="auto"/>
        <w:rPr>
          <w:rFonts w:ascii="ArialMT" w:hAnsi="ArialMT" w:cs="ArialMT"/>
          <w:color w:val="000000" w:themeColor="text1"/>
        </w:rPr>
      </w:pPr>
      <w:r>
        <w:rPr>
          <w:noProof/>
          <w:lang w:eastAsia="en-GB"/>
        </w:rPr>
        <mc:AlternateContent>
          <mc:Choice Requires="wps">
            <w:drawing>
              <wp:anchor distT="0" distB="0" distL="114300" distR="114300" simplePos="0" relativeHeight="251621376" behindDoc="0" locked="0" layoutInCell="1" allowOverlap="1" wp14:anchorId="472CC83E" wp14:editId="796A708E">
                <wp:simplePos x="0" y="0"/>
                <wp:positionH relativeFrom="column">
                  <wp:posOffset>5400040</wp:posOffset>
                </wp:positionH>
                <wp:positionV relativeFrom="paragraph">
                  <wp:posOffset>135255</wp:posOffset>
                </wp:positionV>
                <wp:extent cx="152400" cy="152400"/>
                <wp:effectExtent l="8890" t="11430" r="10160" b="7620"/>
                <wp:wrapNone/>
                <wp:docPr id="12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425.2pt;margin-top:10.65pt;width:12pt;height:1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"/>
            </w:pict>
          </mc:Fallback>
        </mc:AlternateContent>
      </w:r>
      <w:r>
        <w:rPr>
          <w:noProof/>
          <w:lang w:eastAsia="en-GB"/>
        </w:rPr>
        <mc:AlternateContent>
          <mc:Choice Requires="wps">
            <w:drawing>
              <wp:anchor distT="0" distB="0" distL="114300" distR="114300" simplePos="0" relativeHeight="251620352" behindDoc="0" locked="0" layoutInCell="1" allowOverlap="1" wp14:anchorId="472CC83F" wp14:editId="0CB12A19">
                <wp:simplePos x="0" y="0"/>
                <wp:positionH relativeFrom="column">
                  <wp:posOffset>4829175</wp:posOffset>
                </wp:positionH>
                <wp:positionV relativeFrom="paragraph">
                  <wp:posOffset>135255</wp:posOffset>
                </wp:positionV>
                <wp:extent cx="152400" cy="152400"/>
                <wp:effectExtent l="9525" t="11430" r="9525" b="7620"/>
                <wp:wrapNone/>
                <wp:docPr id="12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380.25pt;margin-top:10.65pt;width:12pt;height:1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"/>
            </w:pict>
          </mc:Fallback>
        </mc:AlternateContent>
      </w:r>
    </w:p>
    <w:p w14:paraId="472CB8D7" w14:textId="77777777" w:rsidR="007E1556" w:rsidRPr="00716E1F" w:rsidRDefault="00E542B5" w:rsidP="007E1556">
      <w:pPr>
        <w:overflowPunct/>
        <w:ind w:right="-507"/>
        <w:textAlignment w:val="auto"/>
        <w:rPr>
          <w:rFonts w:ascii="ArialMT" w:hAnsi="ArialMT" w:cs="ArialMT"/>
          <w:color w:val="000000" w:themeColor="text1"/>
        </w:rPr>
      </w:pPr>
      <w:r w:rsidRPr="00AB10C1">
        <w:rPr>
          <w:rFonts w:ascii="ArialMT" w:hAnsi="ArialMT" w:cs="ArialMT"/>
          <w:color w:val="000000" w:themeColor="text1"/>
        </w:rPr>
        <w:t xml:space="preserve">Is the person able to understand the information relevant to the decision?              Yes     </w:t>
      </w:r>
      <w:r>
        <w:rPr>
          <w:rFonts w:ascii="ArialMT" w:hAnsi="ArialMT" w:cs="ArialMT"/>
          <w:color w:val="000000" w:themeColor="text1"/>
        </w:rPr>
        <w:t xml:space="preserve">      </w:t>
      </w:r>
      <w:r w:rsidRPr="00716E1F">
        <w:rPr>
          <w:rFonts w:ascii="ArialMT" w:hAnsi="ArialMT" w:cs="ArialMT"/>
          <w:color w:val="000000" w:themeColor="text1"/>
        </w:rPr>
        <w:t>No</w:t>
      </w:r>
      <w:r>
        <w:rPr>
          <w:rFonts w:ascii="ArialMT" w:hAnsi="ArialMT" w:cs="ArialMT"/>
          <w:color w:val="000000" w:themeColor="text1"/>
        </w:rPr>
        <w:t xml:space="preserve"> </w:t>
      </w:r>
    </w:p>
    <w:p w14:paraId="472CB8D8" w14:textId="77777777" w:rsidR="007E1556" w:rsidRPr="00AB10C1" w:rsidRDefault="00E542B5" w:rsidP="007E1556">
      <w:pPr>
        <w:overflowPunct/>
        <w:ind w:right="-507"/>
        <w:textAlignment w:val="auto"/>
        <w:rPr>
          <w:rFonts w:ascii="ArialMT" w:hAnsi="ArialMT" w:cs="ArialMT"/>
          <w:color w:val="000000" w:themeColor="text1"/>
        </w:rPr>
      </w:pPr>
    </w:p>
    <w:p w14:paraId="472CB8D9" w14:textId="77777777" w:rsidR="007E1556" w:rsidRDefault="00E542B5" w:rsidP="007E1556">
      <w:pPr>
        <w:overflowPunct/>
        <w:ind w:right="-507"/>
        <w:jc w:val="both"/>
        <w:textAlignment w:val="auto"/>
        <w:rPr>
          <w:rFonts w:ascii="ArialMT" w:hAnsi="ArialMT" w:cs="ArialMT"/>
          <w:color w:val="000000" w:themeColor="text1"/>
        </w:rPr>
      </w:pPr>
      <w:r w:rsidRPr="00AB10C1">
        <w:rPr>
          <w:rFonts w:ascii="ArialMT" w:hAnsi="ArialMT" w:cs="ArialMT"/>
          <w:color w:val="000000" w:themeColor="text1"/>
        </w:rPr>
        <w:t>Please record details (Ensure you have provided the person with sufficient relevant information and that this is included in your consideration of the person’s</w:t>
      </w:r>
      <w:r>
        <w:rPr>
          <w:rFonts w:ascii="ArialMT" w:hAnsi="ArialMT" w:cs="ArialMT"/>
          <w:color w:val="000000" w:themeColor="text1"/>
        </w:rPr>
        <w:t xml:space="preserve"> </w:t>
      </w:r>
      <w:r w:rsidRPr="00AB10C1">
        <w:rPr>
          <w:rFonts w:ascii="ArialMT" w:hAnsi="ArialMT" w:cs="ArialMT"/>
          <w:color w:val="000000" w:themeColor="text1"/>
        </w:rPr>
        <w:t xml:space="preserve">understanding. Ensure you have presented the information in ways which can enhance the person’s </w:t>
      </w:r>
      <w:r w:rsidRPr="00AB10C1">
        <w:rPr>
          <w:rFonts w:ascii="ArialMT" w:hAnsi="ArialMT" w:cs="ArialMT"/>
          <w:color w:val="000000" w:themeColor="text1"/>
        </w:rPr>
        <w:t>likelihood of understanding)</w:t>
      </w:r>
    </w:p>
    <w:p w14:paraId="472CB8DA" w14:textId="77777777" w:rsidR="007E1556" w:rsidRDefault="00E542B5" w:rsidP="007E1556">
      <w:pPr>
        <w:overflowPunct/>
        <w:ind w:right="-507"/>
        <w:textAlignment w:val="auto"/>
        <w:rPr>
          <w:rFonts w:ascii="ArialMT" w:hAnsi="ArialMT" w:cs="ArialMT"/>
          <w:color w:val="000000" w:themeColor="text1"/>
        </w:rPr>
      </w:pPr>
    </w:p>
    <w:tbl>
      <w:tblPr>
        <w:tblStyle w:val="TableGrid"/>
        <w:tblW w:w="10031" w:type="dxa"/>
        <w:tblLook w:val="04A0" w:firstRow="1" w:lastRow="0" w:firstColumn="1" w:lastColumn="0" w:noHBand="0" w:noVBand="1"/>
      </w:tblPr>
      <w:tblGrid>
        <w:gridCol w:w="10031"/>
      </w:tblGrid>
      <w:tr w:rsidR="00BA2934" w14:paraId="472CB8F3" w14:textId="77777777" w:rsidTr="007E1556">
        <w:trPr>
          <w:trHeight w:val="1180"/>
        </w:trPr>
        <w:tc>
          <w:tcPr>
            <w:tcW w:w="10031" w:type="dxa"/>
          </w:tcPr>
          <w:p w14:paraId="472CB8DB" w14:textId="77777777" w:rsidR="007E1556" w:rsidRDefault="00E542B5" w:rsidP="007E1556">
            <w:pPr>
              <w:overflowPunct/>
              <w:ind w:right="-507"/>
              <w:textAlignment w:val="auto"/>
              <w:rPr>
                <w:rFonts w:cs="Arial"/>
                <w:b/>
                <w:color w:val="000000" w:themeColor="text1"/>
                <w:sz w:val="18"/>
                <w:szCs w:val="18"/>
              </w:rPr>
            </w:pPr>
          </w:p>
          <w:p w14:paraId="472CB8DC" w14:textId="77777777" w:rsidR="007E1556" w:rsidRDefault="00E542B5" w:rsidP="007E1556">
            <w:pPr>
              <w:overflowPunct/>
              <w:textAlignment w:val="auto"/>
              <w:rPr>
                <w:rFonts w:cs="Arial"/>
                <w:b/>
                <w:color w:val="000000" w:themeColor="text1"/>
                <w:sz w:val="18"/>
                <w:szCs w:val="18"/>
              </w:rPr>
            </w:pPr>
            <w:r>
              <w:rPr>
                <w:rFonts w:cs="Arial"/>
                <w:b/>
                <w:color w:val="000000" w:themeColor="text1"/>
                <w:sz w:val="18"/>
                <w:szCs w:val="18"/>
              </w:rPr>
              <w:t>Decision 1- The Patient’s close support risk assessment outcome was discussed with them, including the level of observation and care plan required to meet this</w:t>
            </w:r>
            <w:r w:rsidRPr="00A35BB1">
              <w:rPr>
                <w:rFonts w:cs="Arial"/>
                <w:b/>
                <w:color w:val="000000" w:themeColor="text1"/>
                <w:sz w:val="18"/>
                <w:szCs w:val="18"/>
              </w:rPr>
              <w:t xml:space="preserve">. </w:t>
            </w:r>
          </w:p>
          <w:p w14:paraId="472CB8DD" w14:textId="77777777" w:rsidR="007E1556" w:rsidRDefault="00E542B5" w:rsidP="007E1556">
            <w:pPr>
              <w:overflowPunct/>
              <w:ind w:right="-507"/>
              <w:textAlignment w:val="auto"/>
              <w:rPr>
                <w:rFonts w:cs="Arial"/>
                <w:b/>
                <w:color w:val="000000" w:themeColor="text1"/>
                <w:sz w:val="18"/>
                <w:szCs w:val="18"/>
              </w:rPr>
            </w:pPr>
          </w:p>
          <w:p w14:paraId="472CB8DE" w14:textId="6D402391" w:rsidR="007E1556" w:rsidRPr="004A4155" w:rsidRDefault="00E542B5" w:rsidP="007E1556">
            <w:pPr>
              <w:overflowPunct/>
              <w:ind w:right="-507"/>
              <w:textAlignment w:val="auto"/>
              <w:rPr>
                <w:rFonts w:cs="Arial"/>
                <w:color w:val="000000" w:themeColor="text1"/>
                <w:sz w:val="18"/>
                <w:szCs w:val="18"/>
              </w:rPr>
            </w:pPr>
            <w:r>
              <w:rPr>
                <w:noProof/>
                <w:lang w:eastAsia="en-GB"/>
              </w:rPr>
              <mc:AlternateContent>
                <mc:Choice Requires="wps">
                  <w:drawing>
                    <wp:anchor distT="0" distB="0" distL="114300" distR="114300" simplePos="0" relativeHeight="251601920" behindDoc="0" locked="0" layoutInCell="1" allowOverlap="1" wp14:anchorId="472CC840" wp14:editId="57AEF028">
                      <wp:simplePos x="0" y="0"/>
                      <wp:positionH relativeFrom="column">
                        <wp:posOffset>3733800</wp:posOffset>
                      </wp:positionH>
                      <wp:positionV relativeFrom="paragraph">
                        <wp:posOffset>-15240</wp:posOffset>
                      </wp:positionV>
                      <wp:extent cx="152400" cy="152400"/>
                      <wp:effectExtent l="9525" t="13335" r="9525" b="5715"/>
                      <wp:wrapNone/>
                      <wp:docPr id="12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294pt;margin-top:-1.2pt;width:12pt;height:1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"/>
                  </w:pict>
                </mc:Fallback>
              </mc:AlternateContent>
            </w:r>
            <w:r w:rsidRPr="004A4155">
              <w:rPr>
                <w:rFonts w:cs="Arial"/>
                <w:color w:val="000000" w:themeColor="text1"/>
                <w:sz w:val="18"/>
                <w:szCs w:val="18"/>
              </w:rPr>
              <w:t>The Patient demonstrated the ability to understand this infor</w:t>
            </w:r>
            <w:r w:rsidRPr="004A4155">
              <w:rPr>
                <w:rFonts w:cs="Arial"/>
                <w:color w:val="000000" w:themeColor="text1"/>
                <w:sz w:val="18"/>
                <w:szCs w:val="18"/>
              </w:rPr>
              <w:t xml:space="preserve">mation </w:t>
            </w:r>
          </w:p>
          <w:p w14:paraId="472CB8DF" w14:textId="63F55868" w:rsidR="007E1556" w:rsidRPr="004A4155" w:rsidRDefault="00E542B5" w:rsidP="007E1556">
            <w:pPr>
              <w:overflowPunct/>
              <w:ind w:right="-507"/>
              <w:textAlignment w:val="auto"/>
              <w:rPr>
                <w:rFonts w:cs="Arial"/>
                <w:color w:val="000000" w:themeColor="text1"/>
                <w:sz w:val="18"/>
                <w:szCs w:val="18"/>
              </w:rPr>
            </w:pPr>
            <w:r>
              <w:rPr>
                <w:noProof/>
                <w:lang w:eastAsia="en-GB"/>
              </w:rPr>
              <mc:AlternateContent>
                <mc:Choice Requires="wps">
                  <w:drawing>
                    <wp:anchor distT="0" distB="0" distL="114300" distR="114300" simplePos="0" relativeHeight="251602944" behindDoc="0" locked="0" layoutInCell="1" allowOverlap="1" wp14:anchorId="472CC841" wp14:editId="38DBD133">
                      <wp:simplePos x="0" y="0"/>
                      <wp:positionH relativeFrom="column">
                        <wp:posOffset>3733800</wp:posOffset>
                      </wp:positionH>
                      <wp:positionV relativeFrom="paragraph">
                        <wp:posOffset>5715</wp:posOffset>
                      </wp:positionV>
                      <wp:extent cx="152400" cy="152400"/>
                      <wp:effectExtent l="9525" t="5715" r="9525" b="13335"/>
                      <wp:wrapNone/>
                      <wp:docPr id="1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294pt;margin-top:.45pt;width:12pt;height:12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"/>
                  </w:pict>
                </mc:Fallback>
              </mc:AlternateContent>
            </w:r>
            <w:r w:rsidRPr="004A4155">
              <w:rPr>
                <w:rFonts w:cs="Arial"/>
                <w:color w:val="000000" w:themeColor="text1"/>
                <w:sz w:val="18"/>
                <w:szCs w:val="18"/>
              </w:rPr>
              <w:t xml:space="preserve">The Patient did not understand this information </w:t>
            </w:r>
          </w:p>
          <w:p w14:paraId="472CB8E0" w14:textId="77777777" w:rsidR="007E1556" w:rsidRDefault="00E542B5" w:rsidP="007E1556">
            <w:pPr>
              <w:overflowPunct/>
              <w:ind w:right="-507"/>
              <w:textAlignment w:val="auto"/>
              <w:rPr>
                <w:rFonts w:cs="Arial"/>
                <w:b/>
                <w:color w:val="000000" w:themeColor="text1"/>
                <w:sz w:val="18"/>
                <w:szCs w:val="18"/>
              </w:rPr>
            </w:pPr>
          </w:p>
          <w:p w14:paraId="472CB8E1" w14:textId="77777777" w:rsidR="007E1556" w:rsidRDefault="00E542B5" w:rsidP="007E1556">
            <w:pPr>
              <w:overflowPunct/>
              <w:ind w:right="-507"/>
              <w:textAlignment w:val="auto"/>
              <w:rPr>
                <w:rFonts w:cs="Arial"/>
                <w:b/>
                <w:color w:val="000000" w:themeColor="text1"/>
                <w:sz w:val="18"/>
                <w:szCs w:val="18"/>
              </w:rPr>
            </w:pPr>
          </w:p>
          <w:p w14:paraId="472CB8E2" w14:textId="77777777" w:rsidR="007E1556" w:rsidRDefault="00E542B5" w:rsidP="007E1556">
            <w:pPr>
              <w:overflowPunct/>
              <w:ind w:right="-507"/>
              <w:textAlignment w:val="auto"/>
              <w:rPr>
                <w:rFonts w:cs="Arial"/>
                <w:b/>
                <w:color w:val="000000" w:themeColor="text1"/>
                <w:sz w:val="18"/>
                <w:szCs w:val="18"/>
              </w:rPr>
            </w:pPr>
            <w:r>
              <w:rPr>
                <w:rFonts w:cs="Arial"/>
                <w:b/>
                <w:color w:val="000000" w:themeColor="text1"/>
                <w:sz w:val="18"/>
                <w:szCs w:val="18"/>
              </w:rPr>
              <w:t>Decision 2- The Patient’s current Treatment and Care Plan was discussed with them.</w:t>
            </w:r>
          </w:p>
          <w:p w14:paraId="472CB8E3" w14:textId="479809B7" w:rsidR="007E1556" w:rsidRPr="004A4155" w:rsidRDefault="00E542B5" w:rsidP="007E1556">
            <w:pPr>
              <w:overflowPunct/>
              <w:ind w:right="-507"/>
              <w:textAlignment w:val="auto"/>
              <w:rPr>
                <w:rFonts w:cs="Arial"/>
                <w:color w:val="000000" w:themeColor="text1"/>
                <w:sz w:val="18"/>
                <w:szCs w:val="18"/>
              </w:rPr>
            </w:pPr>
            <w:r>
              <w:rPr>
                <w:noProof/>
                <w:lang w:eastAsia="en-GB"/>
              </w:rPr>
              <mc:AlternateContent>
                <mc:Choice Requires="wps">
                  <w:drawing>
                    <wp:anchor distT="0" distB="0" distL="114300" distR="114300" simplePos="0" relativeHeight="251603968" behindDoc="0" locked="0" layoutInCell="1" allowOverlap="1" wp14:anchorId="472CC842" wp14:editId="1AB25C9F">
                      <wp:simplePos x="0" y="0"/>
                      <wp:positionH relativeFrom="column">
                        <wp:posOffset>3733800</wp:posOffset>
                      </wp:positionH>
                      <wp:positionV relativeFrom="paragraph">
                        <wp:posOffset>116205</wp:posOffset>
                      </wp:positionV>
                      <wp:extent cx="152400" cy="152400"/>
                      <wp:effectExtent l="9525" t="11430" r="9525" b="7620"/>
                      <wp:wrapNone/>
                      <wp:docPr id="1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294pt;margin-top:9.15pt;width:12pt;height:12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"/>
                  </w:pict>
                </mc:Fallback>
              </mc:AlternateContent>
            </w:r>
          </w:p>
          <w:p w14:paraId="472CB8E4" w14:textId="77777777" w:rsidR="007E1556" w:rsidRPr="004A4155" w:rsidRDefault="00E542B5" w:rsidP="007E1556">
            <w:pPr>
              <w:overflowPunct/>
              <w:ind w:right="-507"/>
              <w:textAlignment w:val="auto"/>
              <w:rPr>
                <w:rFonts w:cs="Arial"/>
                <w:color w:val="000000" w:themeColor="text1"/>
                <w:sz w:val="18"/>
                <w:szCs w:val="18"/>
              </w:rPr>
            </w:pPr>
            <w:r w:rsidRPr="004A4155">
              <w:rPr>
                <w:rFonts w:cs="Arial"/>
                <w:color w:val="000000" w:themeColor="text1"/>
                <w:sz w:val="18"/>
                <w:szCs w:val="18"/>
              </w:rPr>
              <w:t xml:space="preserve">The Patient demonstrated the ability to understand this information </w:t>
            </w:r>
          </w:p>
          <w:p w14:paraId="472CB8E5" w14:textId="529EA963" w:rsidR="007E1556" w:rsidRPr="004A4155" w:rsidRDefault="00E542B5" w:rsidP="007E1556">
            <w:pPr>
              <w:overflowPunct/>
              <w:ind w:right="-507"/>
              <w:textAlignment w:val="auto"/>
              <w:rPr>
                <w:rFonts w:cs="Arial"/>
                <w:color w:val="000000" w:themeColor="text1"/>
                <w:sz w:val="18"/>
                <w:szCs w:val="18"/>
              </w:rPr>
            </w:pPr>
            <w:r>
              <w:rPr>
                <w:noProof/>
                <w:lang w:eastAsia="en-GB"/>
              </w:rPr>
              <mc:AlternateContent>
                <mc:Choice Requires="wps">
                  <w:drawing>
                    <wp:anchor distT="0" distB="0" distL="114300" distR="114300" simplePos="0" relativeHeight="251604992" behindDoc="0" locked="0" layoutInCell="1" allowOverlap="1" wp14:anchorId="472CC843" wp14:editId="4899E2CD">
                      <wp:simplePos x="0" y="0"/>
                      <wp:positionH relativeFrom="column">
                        <wp:posOffset>3733800</wp:posOffset>
                      </wp:positionH>
                      <wp:positionV relativeFrom="paragraph">
                        <wp:posOffset>5715</wp:posOffset>
                      </wp:positionV>
                      <wp:extent cx="152400" cy="152400"/>
                      <wp:effectExtent l="9525" t="5715" r="9525" b="13335"/>
                      <wp:wrapNone/>
                      <wp:docPr id="11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294pt;margin-top:.45pt;width:12pt;height:12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"/>
                  </w:pict>
                </mc:Fallback>
              </mc:AlternateContent>
            </w:r>
            <w:r w:rsidRPr="004A4155">
              <w:rPr>
                <w:rFonts w:cs="Arial"/>
                <w:color w:val="000000" w:themeColor="text1"/>
                <w:sz w:val="18"/>
                <w:szCs w:val="18"/>
              </w:rPr>
              <w:t xml:space="preserve">The Patient did not understand this information </w:t>
            </w:r>
          </w:p>
          <w:p w14:paraId="472CB8E6" w14:textId="77777777" w:rsidR="007E1556" w:rsidRDefault="00E542B5" w:rsidP="007E1556">
            <w:pPr>
              <w:overflowPunct/>
              <w:ind w:right="-507"/>
              <w:textAlignment w:val="auto"/>
              <w:rPr>
                <w:rFonts w:cs="Arial"/>
                <w:b/>
                <w:color w:val="000000" w:themeColor="text1"/>
                <w:sz w:val="18"/>
                <w:szCs w:val="18"/>
              </w:rPr>
            </w:pPr>
          </w:p>
          <w:p w14:paraId="472CB8E7" w14:textId="77777777" w:rsidR="007E1556" w:rsidRDefault="00E542B5" w:rsidP="007E1556">
            <w:pPr>
              <w:overflowPunct/>
              <w:textAlignment w:val="auto"/>
              <w:rPr>
                <w:rFonts w:cs="Arial"/>
                <w:b/>
                <w:color w:val="000000" w:themeColor="text1"/>
                <w:sz w:val="18"/>
                <w:szCs w:val="18"/>
              </w:rPr>
            </w:pPr>
            <w:r>
              <w:rPr>
                <w:rFonts w:cs="Arial"/>
                <w:b/>
                <w:color w:val="000000" w:themeColor="text1"/>
                <w:sz w:val="18"/>
                <w:szCs w:val="18"/>
              </w:rPr>
              <w:t>Please add any additional comments re the Patient’s understanding of the information about the decisions being assessed</w:t>
            </w:r>
          </w:p>
          <w:p w14:paraId="472CB8E8" w14:textId="77777777" w:rsidR="007E1556" w:rsidRDefault="00E542B5" w:rsidP="007E1556">
            <w:pPr>
              <w:overflowPunct/>
              <w:ind w:right="-507"/>
              <w:textAlignment w:val="auto"/>
              <w:rPr>
                <w:rFonts w:cs="Arial"/>
                <w:b/>
                <w:color w:val="000000" w:themeColor="text1"/>
                <w:sz w:val="18"/>
                <w:szCs w:val="18"/>
              </w:rPr>
            </w:pPr>
          </w:p>
          <w:p w14:paraId="472CB8E9" w14:textId="77777777" w:rsidR="007E1556" w:rsidRDefault="00E542B5" w:rsidP="007E1556">
            <w:pPr>
              <w:overflowPunct/>
              <w:ind w:right="-507"/>
              <w:textAlignment w:val="auto"/>
              <w:rPr>
                <w:rFonts w:cs="Arial"/>
                <w:b/>
                <w:color w:val="000000" w:themeColor="text1"/>
                <w:sz w:val="18"/>
                <w:szCs w:val="18"/>
              </w:rPr>
            </w:pPr>
          </w:p>
          <w:p w14:paraId="472CB8EA" w14:textId="77777777" w:rsidR="007E1556" w:rsidRDefault="00E542B5" w:rsidP="007E1556">
            <w:pPr>
              <w:overflowPunct/>
              <w:ind w:right="-507"/>
              <w:textAlignment w:val="auto"/>
              <w:rPr>
                <w:rFonts w:cs="Arial"/>
                <w:b/>
                <w:color w:val="000000" w:themeColor="text1"/>
                <w:sz w:val="18"/>
                <w:szCs w:val="18"/>
              </w:rPr>
            </w:pPr>
          </w:p>
          <w:p w14:paraId="472CB8EB" w14:textId="77777777" w:rsidR="007E1556" w:rsidRDefault="00E542B5" w:rsidP="007E1556">
            <w:pPr>
              <w:overflowPunct/>
              <w:ind w:right="-507"/>
              <w:textAlignment w:val="auto"/>
              <w:rPr>
                <w:rFonts w:cs="Arial"/>
                <w:b/>
                <w:color w:val="000000" w:themeColor="text1"/>
                <w:sz w:val="18"/>
                <w:szCs w:val="18"/>
              </w:rPr>
            </w:pPr>
          </w:p>
          <w:p w14:paraId="472CB8EC" w14:textId="77777777" w:rsidR="007E1556" w:rsidRDefault="00E542B5" w:rsidP="007E1556">
            <w:pPr>
              <w:overflowPunct/>
              <w:ind w:right="-507"/>
              <w:textAlignment w:val="auto"/>
              <w:rPr>
                <w:rFonts w:cs="Arial"/>
                <w:b/>
                <w:color w:val="000000" w:themeColor="text1"/>
                <w:sz w:val="18"/>
                <w:szCs w:val="18"/>
              </w:rPr>
            </w:pPr>
          </w:p>
          <w:p w14:paraId="472CB8ED" w14:textId="77777777" w:rsidR="007E1556" w:rsidRDefault="00E542B5" w:rsidP="007E1556">
            <w:pPr>
              <w:overflowPunct/>
              <w:ind w:right="-507"/>
              <w:textAlignment w:val="auto"/>
              <w:rPr>
                <w:rFonts w:cs="Arial"/>
                <w:b/>
                <w:color w:val="000000" w:themeColor="text1"/>
                <w:sz w:val="18"/>
                <w:szCs w:val="18"/>
              </w:rPr>
            </w:pPr>
          </w:p>
          <w:p w14:paraId="472CB8EE" w14:textId="77777777" w:rsidR="007E1556" w:rsidRDefault="00E542B5" w:rsidP="007E1556">
            <w:pPr>
              <w:overflowPunct/>
              <w:ind w:right="-507"/>
              <w:textAlignment w:val="auto"/>
              <w:rPr>
                <w:rFonts w:cs="Arial"/>
                <w:b/>
                <w:color w:val="000000" w:themeColor="text1"/>
                <w:sz w:val="18"/>
                <w:szCs w:val="18"/>
              </w:rPr>
            </w:pPr>
          </w:p>
          <w:p w14:paraId="472CB8EF" w14:textId="77777777" w:rsidR="007E1556" w:rsidRDefault="00E542B5" w:rsidP="007E1556">
            <w:pPr>
              <w:overflowPunct/>
              <w:ind w:right="-507"/>
              <w:textAlignment w:val="auto"/>
              <w:rPr>
                <w:rFonts w:cs="Arial"/>
                <w:b/>
                <w:color w:val="000000" w:themeColor="text1"/>
                <w:sz w:val="18"/>
                <w:szCs w:val="18"/>
              </w:rPr>
            </w:pPr>
          </w:p>
          <w:p w14:paraId="472CB8F0" w14:textId="77777777" w:rsidR="007E1556" w:rsidRDefault="00E542B5" w:rsidP="007E1556">
            <w:pPr>
              <w:overflowPunct/>
              <w:ind w:right="-507"/>
              <w:textAlignment w:val="auto"/>
              <w:rPr>
                <w:rFonts w:cs="Arial"/>
                <w:b/>
                <w:color w:val="000000" w:themeColor="text1"/>
                <w:sz w:val="18"/>
                <w:szCs w:val="18"/>
              </w:rPr>
            </w:pPr>
          </w:p>
          <w:p w14:paraId="472CB8F1" w14:textId="77777777" w:rsidR="007E1556" w:rsidRDefault="00E542B5" w:rsidP="007E1556">
            <w:pPr>
              <w:overflowPunct/>
              <w:ind w:right="-507"/>
              <w:textAlignment w:val="auto"/>
              <w:rPr>
                <w:rFonts w:cs="Arial"/>
                <w:b/>
                <w:color w:val="000000" w:themeColor="text1"/>
                <w:sz w:val="18"/>
                <w:szCs w:val="18"/>
              </w:rPr>
            </w:pPr>
          </w:p>
          <w:p w14:paraId="472CB8F2" w14:textId="77777777" w:rsidR="007E1556" w:rsidRPr="00A35BB1" w:rsidRDefault="00E542B5" w:rsidP="007E1556">
            <w:pPr>
              <w:overflowPunct/>
              <w:ind w:right="-507"/>
              <w:textAlignment w:val="auto"/>
              <w:rPr>
                <w:rFonts w:cs="Arial"/>
                <w:b/>
                <w:color w:val="000000" w:themeColor="text1"/>
                <w:sz w:val="18"/>
                <w:szCs w:val="18"/>
              </w:rPr>
            </w:pPr>
          </w:p>
        </w:tc>
      </w:tr>
    </w:tbl>
    <w:p w14:paraId="472CB8F4" w14:textId="77777777" w:rsidR="007E1556" w:rsidRDefault="00E542B5" w:rsidP="007E1556">
      <w:pPr>
        <w:overflowPunct/>
        <w:ind w:right="-507"/>
        <w:textAlignment w:val="auto"/>
        <w:rPr>
          <w:rFonts w:ascii="ArialMT" w:hAnsi="ArialMT" w:cs="ArialMT"/>
          <w:color w:val="000000" w:themeColor="text1"/>
        </w:rPr>
      </w:pPr>
    </w:p>
    <w:p w14:paraId="472CB8F5" w14:textId="70C58520" w:rsidR="007E1556" w:rsidRPr="00CA0637" w:rsidRDefault="00E542B5" w:rsidP="007E1556">
      <w:pPr>
        <w:overflowPunct/>
        <w:ind w:right="-507"/>
        <w:textAlignment w:val="auto"/>
        <w:rPr>
          <w:rFonts w:ascii="ArialMT" w:hAnsi="ArialMT" w:cs="ArialMT"/>
          <w:color w:val="000000" w:themeColor="text1"/>
        </w:rPr>
      </w:pPr>
      <w:r>
        <w:rPr>
          <w:noProof/>
          <w:lang w:eastAsia="en-GB"/>
        </w:rPr>
        <mc:AlternateContent>
          <mc:Choice Requires="wps">
            <w:drawing>
              <wp:anchor distT="0" distB="0" distL="114300" distR="114300" simplePos="0" relativeHeight="251625472" behindDoc="0" locked="0" layoutInCell="1" allowOverlap="1" wp14:anchorId="472CC844" wp14:editId="1359A2C1">
                <wp:simplePos x="0" y="0"/>
                <wp:positionH relativeFrom="column">
                  <wp:posOffset>5790565</wp:posOffset>
                </wp:positionH>
                <wp:positionV relativeFrom="paragraph">
                  <wp:posOffset>8890</wp:posOffset>
                </wp:positionV>
                <wp:extent cx="152400" cy="152400"/>
                <wp:effectExtent l="8890" t="8890" r="10160" b="10160"/>
                <wp:wrapNone/>
                <wp:docPr id="11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455.95pt;margin-top:.7pt;width:12pt;height:1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"/>
            </w:pict>
          </mc:Fallback>
        </mc:AlternateContent>
      </w:r>
      <w:r>
        <w:rPr>
          <w:noProof/>
          <w:lang w:eastAsia="en-GB"/>
        </w:rPr>
        <mc:AlternateContent>
          <mc:Choice Requires="wps">
            <w:drawing>
              <wp:anchor distT="0" distB="0" distL="114300" distR="114300" simplePos="0" relativeHeight="251624448" behindDoc="0" locked="0" layoutInCell="1" allowOverlap="1" wp14:anchorId="472CC845" wp14:editId="2ACB4114">
                <wp:simplePos x="0" y="0"/>
                <wp:positionH relativeFrom="column">
                  <wp:posOffset>5295265</wp:posOffset>
                </wp:positionH>
                <wp:positionV relativeFrom="paragraph">
                  <wp:posOffset>8890</wp:posOffset>
                </wp:positionV>
                <wp:extent cx="152400" cy="152400"/>
                <wp:effectExtent l="8890" t="8890" r="10160" b="10160"/>
                <wp:wrapNone/>
                <wp:docPr id="11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416.95pt;margin-top:.7pt;width:12pt;height:12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"/>
            </w:pict>
          </mc:Fallback>
        </mc:AlternateContent>
      </w:r>
      <w:r w:rsidRPr="00AB10C1">
        <w:rPr>
          <w:rFonts w:ascii="ArialMT" w:hAnsi="ArialMT" w:cs="ArialMT"/>
          <w:color w:val="000000" w:themeColor="text1"/>
        </w:rPr>
        <w:t xml:space="preserve">Can the person retain the information for long enough to reach a decision? </w:t>
      </w:r>
      <w:r w:rsidRPr="00AB10C1">
        <w:rPr>
          <w:rFonts w:ascii="ArialMT" w:hAnsi="ArialMT" w:cs="ArialMT"/>
          <w:color w:val="000000" w:themeColor="text1"/>
        </w:rPr>
        <w:tab/>
      </w:r>
      <w:r w:rsidRPr="00AB10C1">
        <w:rPr>
          <w:rFonts w:ascii="ArialMT" w:hAnsi="ArialMT" w:cs="ArialMT"/>
          <w:color w:val="000000" w:themeColor="text1"/>
        </w:rPr>
        <w:tab/>
        <w:t xml:space="preserve">Yes  </w:t>
      </w:r>
      <w:r>
        <w:rPr>
          <w:rFonts w:ascii="ArialMT" w:hAnsi="ArialMT" w:cs="ArialMT"/>
          <w:color w:val="000000" w:themeColor="text1"/>
        </w:rPr>
        <w:t xml:space="preserve">       </w:t>
      </w:r>
      <w:r w:rsidRPr="00CA0637">
        <w:rPr>
          <w:rFonts w:ascii="ArialMT" w:hAnsi="ArialMT" w:cs="ArialMT"/>
          <w:color w:val="000000" w:themeColor="text1"/>
        </w:rPr>
        <w:t>No</w:t>
      </w:r>
      <w:r>
        <w:rPr>
          <w:rFonts w:ascii="ArialMT" w:hAnsi="ArialMT" w:cs="ArialMT"/>
          <w:color w:val="000000" w:themeColor="text1"/>
        </w:rPr>
        <w:t xml:space="preserve"> </w:t>
      </w:r>
    </w:p>
    <w:p w14:paraId="472CB8F6" w14:textId="77777777" w:rsidR="007E1556" w:rsidRDefault="00E542B5" w:rsidP="007E1556">
      <w:pPr>
        <w:overflowPunct/>
        <w:ind w:right="-23"/>
        <w:textAlignment w:val="auto"/>
        <w:rPr>
          <w:rFonts w:ascii="ArialMT" w:hAnsi="ArialMT" w:cs="ArialMT"/>
          <w:color w:val="000000" w:themeColor="text1"/>
        </w:rPr>
      </w:pPr>
      <w:r w:rsidRPr="00AB10C1">
        <w:rPr>
          <w:rFonts w:ascii="ArialMT" w:hAnsi="ArialMT" w:cs="ArialMT"/>
          <w:color w:val="000000" w:themeColor="text1"/>
        </w:rPr>
        <w:t>(Ensure you have presented the information in ways which can enhance the person’s</w:t>
      </w:r>
    </w:p>
    <w:p w14:paraId="472CB8F7" w14:textId="77777777" w:rsidR="007E1556" w:rsidRPr="00AB10C1" w:rsidRDefault="00E542B5" w:rsidP="007E1556">
      <w:pPr>
        <w:overflowPunct/>
        <w:ind w:right="-23"/>
        <w:textAlignment w:val="auto"/>
        <w:rPr>
          <w:rFonts w:ascii="ArialMT" w:hAnsi="ArialMT" w:cs="ArialMT"/>
          <w:color w:val="000000" w:themeColor="text1"/>
        </w:rPr>
      </w:pPr>
      <w:r w:rsidRPr="00AB10C1">
        <w:rPr>
          <w:rFonts w:ascii="ArialMT" w:hAnsi="ArialMT" w:cs="ArialMT"/>
          <w:color w:val="000000" w:themeColor="text1"/>
        </w:rPr>
        <w:t>likelihood of retaining the information)</w:t>
      </w:r>
      <w:r w:rsidRPr="00AB10C1">
        <w:rPr>
          <w:rFonts w:ascii="ArialMT" w:hAnsi="ArialMT" w:cs="ArialMT"/>
          <w:color w:val="000000" w:themeColor="text1"/>
        </w:rPr>
        <w:br/>
      </w:r>
    </w:p>
    <w:p w14:paraId="472CB8F8" w14:textId="77777777" w:rsidR="007E1556" w:rsidRDefault="00E542B5" w:rsidP="007E1556">
      <w:pPr>
        <w:overflowPunct/>
        <w:ind w:right="-507"/>
        <w:textAlignment w:val="auto"/>
        <w:rPr>
          <w:rFonts w:ascii="ArialMT" w:hAnsi="ArialMT" w:cs="ArialMT"/>
          <w:color w:val="000000" w:themeColor="text1"/>
        </w:rPr>
      </w:pPr>
      <w:r w:rsidRPr="00AB10C1">
        <w:rPr>
          <w:rFonts w:ascii="ArialMT" w:hAnsi="ArialMT" w:cs="ArialMT"/>
          <w:color w:val="000000" w:themeColor="text1"/>
        </w:rPr>
        <w:t>Please record details</w:t>
      </w:r>
    </w:p>
    <w:p w14:paraId="472CB8F9" w14:textId="77777777" w:rsidR="007E1556" w:rsidRPr="00AB10C1" w:rsidRDefault="00E542B5" w:rsidP="007E1556">
      <w:pPr>
        <w:overflowPunct/>
        <w:ind w:right="-507"/>
        <w:textAlignment w:val="auto"/>
        <w:rPr>
          <w:rFonts w:ascii="ArialMT" w:hAnsi="ArialMT" w:cs="ArialMT"/>
          <w:color w:val="000000" w:themeColor="text1"/>
        </w:rPr>
      </w:pPr>
    </w:p>
    <w:tbl>
      <w:tblPr>
        <w:tblStyle w:val="TableGrid"/>
        <w:tblW w:w="10031" w:type="dxa"/>
        <w:tblLook w:val="04A0" w:firstRow="1" w:lastRow="0" w:firstColumn="1" w:lastColumn="0" w:noHBand="0" w:noVBand="1"/>
      </w:tblPr>
      <w:tblGrid>
        <w:gridCol w:w="10031"/>
      </w:tblGrid>
      <w:tr w:rsidR="00BA2934" w14:paraId="472CB90E" w14:textId="77777777" w:rsidTr="007E1556">
        <w:trPr>
          <w:trHeight w:val="1014"/>
        </w:trPr>
        <w:tc>
          <w:tcPr>
            <w:tcW w:w="10031" w:type="dxa"/>
          </w:tcPr>
          <w:p w14:paraId="472CB8FA" w14:textId="77777777" w:rsidR="007E1556" w:rsidRDefault="00E542B5" w:rsidP="007E1556">
            <w:pPr>
              <w:overflowPunct/>
              <w:ind w:right="-507"/>
              <w:textAlignment w:val="auto"/>
              <w:rPr>
                <w:rFonts w:cs="Arial"/>
                <w:b/>
                <w:color w:val="000000" w:themeColor="text1"/>
                <w:sz w:val="18"/>
                <w:szCs w:val="18"/>
              </w:rPr>
            </w:pPr>
          </w:p>
          <w:p w14:paraId="472CB8FB" w14:textId="77777777" w:rsidR="007E1556" w:rsidRDefault="00E542B5" w:rsidP="007E1556">
            <w:pPr>
              <w:overflowPunct/>
              <w:textAlignment w:val="auto"/>
              <w:rPr>
                <w:rFonts w:cs="Arial"/>
                <w:b/>
                <w:color w:val="000000" w:themeColor="text1"/>
                <w:sz w:val="18"/>
                <w:szCs w:val="18"/>
              </w:rPr>
            </w:pPr>
            <w:r>
              <w:rPr>
                <w:rFonts w:cs="Arial"/>
                <w:b/>
                <w:color w:val="000000" w:themeColor="text1"/>
                <w:sz w:val="18"/>
                <w:szCs w:val="18"/>
              </w:rPr>
              <w:t>Decision 1- The</w:t>
            </w:r>
            <w:r>
              <w:rPr>
                <w:rFonts w:cs="Arial"/>
                <w:b/>
                <w:color w:val="000000" w:themeColor="text1"/>
                <w:sz w:val="18"/>
                <w:szCs w:val="18"/>
              </w:rPr>
              <w:t xml:space="preserve"> Patient’s close support risk assessment outcome was discussed with them, including the level of observation and care plan required to meet this</w:t>
            </w:r>
            <w:r w:rsidRPr="00A35BB1">
              <w:rPr>
                <w:rFonts w:cs="Arial"/>
                <w:b/>
                <w:color w:val="000000" w:themeColor="text1"/>
                <w:sz w:val="18"/>
                <w:szCs w:val="18"/>
              </w:rPr>
              <w:t xml:space="preserve">. </w:t>
            </w:r>
          </w:p>
          <w:p w14:paraId="472CB8FC" w14:textId="77777777" w:rsidR="007E1556" w:rsidRDefault="00E542B5" w:rsidP="007E1556">
            <w:pPr>
              <w:overflowPunct/>
              <w:ind w:right="-507"/>
              <w:textAlignment w:val="auto"/>
              <w:rPr>
                <w:rFonts w:cs="Arial"/>
                <w:b/>
                <w:color w:val="000000" w:themeColor="text1"/>
                <w:sz w:val="18"/>
                <w:szCs w:val="18"/>
              </w:rPr>
            </w:pPr>
          </w:p>
          <w:p w14:paraId="472CB8FD" w14:textId="14AC344B" w:rsidR="007E1556" w:rsidRPr="002E5832" w:rsidRDefault="00E542B5" w:rsidP="007E1556">
            <w:pPr>
              <w:overflowPunct/>
              <w:ind w:right="-507"/>
              <w:textAlignment w:val="auto"/>
              <w:rPr>
                <w:rFonts w:cs="Arial"/>
                <w:color w:val="000000" w:themeColor="text1"/>
                <w:sz w:val="18"/>
                <w:szCs w:val="18"/>
              </w:rPr>
            </w:pPr>
            <w:r>
              <w:rPr>
                <w:noProof/>
                <w:lang w:eastAsia="en-GB"/>
              </w:rPr>
              <mc:AlternateContent>
                <mc:Choice Requires="wps">
                  <w:drawing>
                    <wp:anchor distT="0" distB="0" distL="114300" distR="114300" simplePos="0" relativeHeight="251606016" behindDoc="0" locked="0" layoutInCell="1" allowOverlap="1" wp14:anchorId="472CC846" wp14:editId="59545E22">
                      <wp:simplePos x="0" y="0"/>
                      <wp:positionH relativeFrom="column">
                        <wp:posOffset>4676775</wp:posOffset>
                      </wp:positionH>
                      <wp:positionV relativeFrom="paragraph">
                        <wp:posOffset>-16510</wp:posOffset>
                      </wp:positionV>
                      <wp:extent cx="152400" cy="152400"/>
                      <wp:effectExtent l="9525" t="12065" r="9525" b="6985"/>
                      <wp:wrapNone/>
                      <wp:docPr id="11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368.25pt;margin-top:-1.3pt;width:12pt;height:12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"/>
                  </w:pict>
                </mc:Fallback>
              </mc:AlternateContent>
            </w:r>
            <w:r w:rsidRPr="002E5832">
              <w:rPr>
                <w:rFonts w:cs="Arial"/>
                <w:color w:val="000000" w:themeColor="text1"/>
                <w:sz w:val="18"/>
                <w:szCs w:val="18"/>
              </w:rPr>
              <w:t xml:space="preserve">The Patient demonstrated the ability to retain this information for a sufficient period </w:t>
            </w:r>
          </w:p>
          <w:p w14:paraId="472CB8FE" w14:textId="644DB40C" w:rsidR="007E1556" w:rsidRPr="002E5832" w:rsidRDefault="00E542B5" w:rsidP="007E1556">
            <w:pPr>
              <w:overflowPunct/>
              <w:ind w:right="-507"/>
              <w:textAlignment w:val="auto"/>
              <w:rPr>
                <w:rFonts w:cs="Arial"/>
                <w:color w:val="000000" w:themeColor="text1"/>
                <w:sz w:val="18"/>
                <w:szCs w:val="18"/>
              </w:rPr>
            </w:pPr>
            <w:r>
              <w:rPr>
                <w:noProof/>
                <w:lang w:eastAsia="en-GB"/>
              </w:rPr>
              <mc:AlternateContent>
                <mc:Choice Requires="wps">
                  <w:drawing>
                    <wp:anchor distT="0" distB="0" distL="114300" distR="114300" simplePos="0" relativeHeight="251607040" behindDoc="0" locked="0" layoutInCell="1" allowOverlap="1" wp14:anchorId="472CC847" wp14:editId="50D3B182">
                      <wp:simplePos x="0" y="0"/>
                      <wp:positionH relativeFrom="column">
                        <wp:posOffset>4676775</wp:posOffset>
                      </wp:positionH>
                      <wp:positionV relativeFrom="paragraph">
                        <wp:posOffset>4445</wp:posOffset>
                      </wp:positionV>
                      <wp:extent cx="152400" cy="152400"/>
                      <wp:effectExtent l="9525" t="13970" r="9525" b="5080"/>
                      <wp:wrapNone/>
                      <wp:docPr id="1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68.25pt;margin-top:.35pt;width:12pt;height:12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"/>
                  </w:pict>
                </mc:Fallback>
              </mc:AlternateContent>
            </w:r>
            <w:r w:rsidRPr="002E5832">
              <w:rPr>
                <w:rFonts w:cs="Arial"/>
                <w:color w:val="000000" w:themeColor="text1"/>
                <w:sz w:val="18"/>
                <w:szCs w:val="18"/>
              </w:rPr>
              <w:t>The Patient was n</w:t>
            </w:r>
            <w:r w:rsidRPr="002E5832">
              <w:rPr>
                <w:rFonts w:cs="Arial"/>
                <w:color w:val="000000" w:themeColor="text1"/>
                <w:sz w:val="18"/>
                <w:szCs w:val="18"/>
              </w:rPr>
              <w:t>ot able to retain this information for a sufficient period</w:t>
            </w:r>
          </w:p>
          <w:p w14:paraId="472CB8FF" w14:textId="77777777" w:rsidR="007E1556" w:rsidRDefault="00E542B5" w:rsidP="007E1556">
            <w:pPr>
              <w:overflowPunct/>
              <w:ind w:right="-507"/>
              <w:textAlignment w:val="auto"/>
              <w:rPr>
                <w:rFonts w:cs="Arial"/>
                <w:b/>
                <w:color w:val="000000" w:themeColor="text1"/>
                <w:sz w:val="18"/>
                <w:szCs w:val="18"/>
              </w:rPr>
            </w:pPr>
          </w:p>
          <w:p w14:paraId="472CB900" w14:textId="77777777" w:rsidR="007E1556" w:rsidRDefault="00E542B5" w:rsidP="007E1556">
            <w:pPr>
              <w:overflowPunct/>
              <w:textAlignment w:val="auto"/>
              <w:rPr>
                <w:rFonts w:cs="Arial"/>
                <w:b/>
                <w:color w:val="000000" w:themeColor="text1"/>
                <w:sz w:val="18"/>
                <w:szCs w:val="18"/>
              </w:rPr>
            </w:pPr>
          </w:p>
          <w:p w14:paraId="472CB901" w14:textId="77777777" w:rsidR="007E1556" w:rsidRDefault="00E542B5" w:rsidP="007E1556">
            <w:pPr>
              <w:overflowPunct/>
              <w:ind w:right="-507"/>
              <w:textAlignment w:val="auto"/>
              <w:rPr>
                <w:rFonts w:cs="Arial"/>
                <w:b/>
                <w:color w:val="000000" w:themeColor="text1"/>
                <w:sz w:val="18"/>
                <w:szCs w:val="18"/>
              </w:rPr>
            </w:pPr>
            <w:r>
              <w:rPr>
                <w:rFonts w:cs="Arial"/>
                <w:b/>
                <w:color w:val="000000" w:themeColor="text1"/>
                <w:sz w:val="18"/>
                <w:szCs w:val="18"/>
              </w:rPr>
              <w:t>Decision 2- The Patient’s current Treatment and Care Plan was discussed with them.</w:t>
            </w:r>
          </w:p>
          <w:p w14:paraId="472CB902" w14:textId="77777777" w:rsidR="007E1556" w:rsidRDefault="00E542B5" w:rsidP="007E1556">
            <w:pPr>
              <w:overflowPunct/>
              <w:ind w:right="-507"/>
              <w:textAlignment w:val="auto"/>
              <w:rPr>
                <w:rFonts w:cs="Arial"/>
                <w:b/>
                <w:color w:val="000000" w:themeColor="text1"/>
                <w:sz w:val="18"/>
                <w:szCs w:val="18"/>
              </w:rPr>
            </w:pPr>
          </w:p>
          <w:p w14:paraId="472CB903" w14:textId="42E927DB" w:rsidR="007E1556" w:rsidRPr="002E5832" w:rsidRDefault="00E542B5" w:rsidP="007E1556">
            <w:pPr>
              <w:overflowPunct/>
              <w:ind w:right="-507"/>
              <w:textAlignment w:val="auto"/>
              <w:rPr>
                <w:rFonts w:cs="Arial"/>
                <w:color w:val="000000" w:themeColor="text1"/>
                <w:sz w:val="18"/>
                <w:szCs w:val="18"/>
              </w:rPr>
            </w:pPr>
            <w:r>
              <w:rPr>
                <w:noProof/>
                <w:lang w:eastAsia="en-GB"/>
              </w:rPr>
              <mc:AlternateContent>
                <mc:Choice Requires="wps">
                  <w:drawing>
                    <wp:anchor distT="0" distB="0" distL="114300" distR="114300" simplePos="0" relativeHeight="251608064" behindDoc="0" locked="0" layoutInCell="1" allowOverlap="1" wp14:anchorId="472CC848" wp14:editId="5B32B225">
                      <wp:simplePos x="0" y="0"/>
                      <wp:positionH relativeFrom="column">
                        <wp:posOffset>4676775</wp:posOffset>
                      </wp:positionH>
                      <wp:positionV relativeFrom="paragraph">
                        <wp:posOffset>-16510</wp:posOffset>
                      </wp:positionV>
                      <wp:extent cx="152400" cy="152400"/>
                      <wp:effectExtent l="9525" t="12065" r="9525" b="6985"/>
                      <wp:wrapNone/>
                      <wp:docPr id="11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368.25pt;margin-top:-1.3pt;width:12pt;height:12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"/>
                  </w:pict>
                </mc:Fallback>
              </mc:AlternateContent>
            </w:r>
            <w:r w:rsidRPr="002E5832">
              <w:rPr>
                <w:rFonts w:cs="Arial"/>
                <w:color w:val="000000" w:themeColor="text1"/>
                <w:sz w:val="18"/>
                <w:szCs w:val="18"/>
              </w:rPr>
              <w:t xml:space="preserve">The Patient demonstrated the ability to retain this information for a sufficient period </w:t>
            </w:r>
          </w:p>
          <w:p w14:paraId="472CB904" w14:textId="2BE1EDAC" w:rsidR="007E1556" w:rsidRPr="002E5832" w:rsidRDefault="00E542B5" w:rsidP="007E1556">
            <w:pPr>
              <w:overflowPunct/>
              <w:ind w:right="-507"/>
              <w:textAlignment w:val="auto"/>
              <w:rPr>
                <w:rFonts w:cs="Arial"/>
                <w:color w:val="000000" w:themeColor="text1"/>
                <w:sz w:val="18"/>
                <w:szCs w:val="18"/>
              </w:rPr>
            </w:pPr>
            <w:r>
              <w:rPr>
                <w:noProof/>
                <w:lang w:eastAsia="en-GB"/>
              </w:rPr>
              <w:lastRenderedPageBreak/>
              <mc:AlternateContent>
                <mc:Choice Requires="wps">
                  <w:drawing>
                    <wp:anchor distT="0" distB="0" distL="114300" distR="114300" simplePos="0" relativeHeight="251609088" behindDoc="0" locked="0" layoutInCell="1" allowOverlap="1" wp14:anchorId="472CC849" wp14:editId="792C19AD">
                      <wp:simplePos x="0" y="0"/>
                      <wp:positionH relativeFrom="column">
                        <wp:posOffset>4676775</wp:posOffset>
                      </wp:positionH>
                      <wp:positionV relativeFrom="paragraph">
                        <wp:posOffset>4445</wp:posOffset>
                      </wp:positionV>
                      <wp:extent cx="152400" cy="152400"/>
                      <wp:effectExtent l="9525" t="13970" r="9525" b="5080"/>
                      <wp:wrapNone/>
                      <wp:docPr id="11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368.25pt;margin-top:.35pt;width:12pt;height:12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"/>
                  </w:pict>
                </mc:Fallback>
              </mc:AlternateContent>
            </w:r>
            <w:r w:rsidRPr="002E5832">
              <w:rPr>
                <w:rFonts w:cs="Arial"/>
                <w:color w:val="000000" w:themeColor="text1"/>
                <w:sz w:val="18"/>
                <w:szCs w:val="18"/>
              </w:rPr>
              <w:t xml:space="preserve">The Patient was not </w:t>
            </w:r>
            <w:r w:rsidRPr="002E5832">
              <w:rPr>
                <w:rFonts w:cs="Arial"/>
                <w:color w:val="000000" w:themeColor="text1"/>
                <w:sz w:val="18"/>
                <w:szCs w:val="18"/>
              </w:rPr>
              <w:t>able to retain this information for a sufficient period</w:t>
            </w:r>
          </w:p>
          <w:p w14:paraId="472CB905" w14:textId="77777777" w:rsidR="007E1556" w:rsidRDefault="00E542B5" w:rsidP="007E1556">
            <w:pPr>
              <w:overflowPunct/>
              <w:ind w:right="-507"/>
              <w:textAlignment w:val="auto"/>
              <w:rPr>
                <w:rFonts w:cs="Arial"/>
                <w:b/>
                <w:color w:val="000000" w:themeColor="text1"/>
                <w:sz w:val="18"/>
                <w:szCs w:val="18"/>
              </w:rPr>
            </w:pPr>
          </w:p>
          <w:p w14:paraId="472CB906" w14:textId="77777777" w:rsidR="007E1556" w:rsidRDefault="00E542B5" w:rsidP="007E1556">
            <w:pPr>
              <w:overflowPunct/>
              <w:textAlignment w:val="auto"/>
              <w:rPr>
                <w:rFonts w:cs="Arial"/>
                <w:b/>
                <w:color w:val="000000" w:themeColor="text1"/>
                <w:sz w:val="18"/>
                <w:szCs w:val="18"/>
              </w:rPr>
            </w:pPr>
            <w:r>
              <w:rPr>
                <w:rFonts w:cs="Arial"/>
                <w:b/>
                <w:color w:val="000000" w:themeColor="text1"/>
                <w:sz w:val="18"/>
                <w:szCs w:val="18"/>
              </w:rPr>
              <w:t>Please add any additional comments re the Patient’s understanding of the information about the decisions being assessed</w:t>
            </w:r>
          </w:p>
          <w:p w14:paraId="472CB907" w14:textId="77777777" w:rsidR="007E1556" w:rsidRDefault="00E542B5" w:rsidP="007E1556">
            <w:pPr>
              <w:overflowPunct/>
              <w:ind w:right="-507"/>
              <w:textAlignment w:val="auto"/>
              <w:rPr>
                <w:rFonts w:cs="Arial"/>
                <w:b/>
                <w:color w:val="000000" w:themeColor="text1"/>
                <w:sz w:val="18"/>
                <w:szCs w:val="18"/>
              </w:rPr>
            </w:pPr>
          </w:p>
          <w:p w14:paraId="472CB908" w14:textId="77777777" w:rsidR="007E1556" w:rsidRDefault="00E542B5" w:rsidP="007E1556">
            <w:pPr>
              <w:overflowPunct/>
              <w:ind w:right="-507"/>
              <w:textAlignment w:val="auto"/>
              <w:rPr>
                <w:rFonts w:cs="Arial"/>
                <w:b/>
                <w:color w:val="000000" w:themeColor="text1"/>
                <w:sz w:val="18"/>
                <w:szCs w:val="18"/>
              </w:rPr>
            </w:pPr>
          </w:p>
          <w:p w14:paraId="472CB909" w14:textId="77777777" w:rsidR="007E1556" w:rsidRDefault="00E542B5" w:rsidP="007E1556">
            <w:pPr>
              <w:overflowPunct/>
              <w:ind w:right="-507"/>
              <w:textAlignment w:val="auto"/>
              <w:rPr>
                <w:rFonts w:ascii="ArialMT" w:hAnsi="ArialMT" w:cs="ArialMT"/>
                <w:color w:val="000000" w:themeColor="text1"/>
              </w:rPr>
            </w:pPr>
          </w:p>
          <w:p w14:paraId="472CB90A" w14:textId="77777777" w:rsidR="007E1556" w:rsidRDefault="00E542B5" w:rsidP="007E1556">
            <w:pPr>
              <w:overflowPunct/>
              <w:ind w:right="-507"/>
              <w:textAlignment w:val="auto"/>
              <w:rPr>
                <w:rFonts w:ascii="ArialMT" w:hAnsi="ArialMT" w:cs="ArialMT"/>
                <w:color w:val="000000" w:themeColor="text1"/>
              </w:rPr>
            </w:pPr>
          </w:p>
          <w:p w14:paraId="472CB90B" w14:textId="77777777" w:rsidR="007E1556" w:rsidRDefault="00E542B5" w:rsidP="007E1556">
            <w:pPr>
              <w:overflowPunct/>
              <w:ind w:right="-507"/>
              <w:textAlignment w:val="auto"/>
              <w:rPr>
                <w:rFonts w:ascii="ArialMT" w:hAnsi="ArialMT" w:cs="ArialMT"/>
                <w:color w:val="000000" w:themeColor="text1"/>
              </w:rPr>
            </w:pPr>
          </w:p>
          <w:p w14:paraId="472CB90C" w14:textId="77777777" w:rsidR="007E1556" w:rsidRDefault="00E542B5" w:rsidP="007E1556">
            <w:pPr>
              <w:overflowPunct/>
              <w:ind w:right="-507"/>
              <w:textAlignment w:val="auto"/>
              <w:rPr>
                <w:rFonts w:ascii="ArialMT" w:hAnsi="ArialMT" w:cs="ArialMT"/>
                <w:color w:val="000000" w:themeColor="text1"/>
              </w:rPr>
            </w:pPr>
          </w:p>
          <w:p w14:paraId="472CB90D" w14:textId="77777777" w:rsidR="007E1556" w:rsidRDefault="00E542B5" w:rsidP="007E1556">
            <w:pPr>
              <w:overflowPunct/>
              <w:ind w:right="-507"/>
              <w:textAlignment w:val="auto"/>
              <w:rPr>
                <w:rFonts w:ascii="ArialMT" w:hAnsi="ArialMT" w:cs="ArialMT"/>
                <w:color w:val="000000" w:themeColor="text1"/>
              </w:rPr>
            </w:pPr>
          </w:p>
        </w:tc>
      </w:tr>
    </w:tbl>
    <w:p w14:paraId="472CB90F" w14:textId="77777777" w:rsidR="007E1556" w:rsidRDefault="00E542B5" w:rsidP="007E1556">
      <w:pPr>
        <w:overflowPunct/>
        <w:ind w:right="-507"/>
        <w:textAlignment w:val="auto"/>
        <w:rPr>
          <w:rFonts w:ascii="ArialMT" w:hAnsi="ArialMT" w:cs="ArialMT"/>
          <w:color w:val="000000" w:themeColor="text1"/>
        </w:rPr>
      </w:pPr>
    </w:p>
    <w:p w14:paraId="472CB910" w14:textId="44CC34BF" w:rsidR="007E1556" w:rsidRPr="006251A6" w:rsidRDefault="00E542B5" w:rsidP="007E1556">
      <w:pPr>
        <w:overflowPunct/>
        <w:ind w:right="-507"/>
        <w:textAlignment w:val="auto"/>
        <w:rPr>
          <w:rFonts w:ascii="ArialMT" w:hAnsi="ArialMT" w:cs="ArialMT"/>
          <w:color w:val="000000" w:themeColor="text1"/>
        </w:rPr>
      </w:pPr>
      <w:r>
        <w:rPr>
          <w:noProof/>
          <w:lang w:eastAsia="en-GB"/>
        </w:rPr>
        <mc:AlternateContent>
          <mc:Choice Requires="wps">
            <w:drawing>
              <wp:anchor distT="0" distB="0" distL="114300" distR="114300" simplePos="0" relativeHeight="251627520" behindDoc="0" locked="0" layoutInCell="1" allowOverlap="1" wp14:anchorId="472CC84A" wp14:editId="7D190B1C">
                <wp:simplePos x="0" y="0"/>
                <wp:positionH relativeFrom="column">
                  <wp:posOffset>5876290</wp:posOffset>
                </wp:positionH>
                <wp:positionV relativeFrom="paragraph">
                  <wp:posOffset>151130</wp:posOffset>
                </wp:positionV>
                <wp:extent cx="152400" cy="152400"/>
                <wp:effectExtent l="8890" t="8255" r="10160" b="10795"/>
                <wp:wrapNone/>
                <wp:docPr id="11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462.7pt;margin-top:11.9pt;width:12pt;height:12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"/>
            </w:pict>
          </mc:Fallback>
        </mc:AlternateContent>
      </w:r>
      <w:r>
        <w:rPr>
          <w:noProof/>
          <w:lang w:eastAsia="en-GB"/>
        </w:rPr>
        <mc:AlternateContent>
          <mc:Choice Requires="wps">
            <w:drawing>
              <wp:anchor distT="0" distB="0" distL="114300" distR="114300" simplePos="0" relativeHeight="251618304" behindDoc="0" locked="0" layoutInCell="1" allowOverlap="1" wp14:anchorId="472CC84B" wp14:editId="7D712610">
                <wp:simplePos x="0" y="0"/>
                <wp:positionH relativeFrom="column">
                  <wp:posOffset>5342890</wp:posOffset>
                </wp:positionH>
                <wp:positionV relativeFrom="paragraph">
                  <wp:posOffset>151130</wp:posOffset>
                </wp:positionV>
                <wp:extent cx="152400" cy="152400"/>
                <wp:effectExtent l="8890" t="8255" r="10160" b="10795"/>
                <wp:wrapNone/>
                <wp:docPr id="10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420.7pt;margin-top:11.9pt;width:12pt;height:1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"/>
            </w:pict>
          </mc:Fallback>
        </mc:AlternateContent>
      </w:r>
      <w:r w:rsidRPr="00AB10C1">
        <w:rPr>
          <w:rFonts w:ascii="ArialMT" w:hAnsi="ArialMT" w:cs="ArialMT"/>
          <w:color w:val="000000" w:themeColor="text1"/>
        </w:rPr>
        <w:t xml:space="preserve">Can the person use or weigh the information as part of the process of reaching </w:t>
      </w:r>
      <w:r w:rsidRPr="00AB10C1">
        <w:rPr>
          <w:rFonts w:ascii="ArialMT" w:hAnsi="ArialMT" w:cs="ArialMT"/>
          <w:color w:val="000000" w:themeColor="text1"/>
        </w:rPr>
        <w:br/>
        <w:t xml:space="preserve">a decision? </w:t>
      </w:r>
      <w:r w:rsidRPr="00AB10C1">
        <w:rPr>
          <w:rFonts w:ascii="ArialMT" w:hAnsi="ArialMT" w:cs="ArialMT"/>
          <w:color w:val="000000" w:themeColor="text1"/>
        </w:rPr>
        <w:tab/>
      </w:r>
      <w:r w:rsidRPr="00AB10C1">
        <w:rPr>
          <w:rFonts w:ascii="ArialMT" w:hAnsi="ArialMT" w:cs="ArialMT"/>
          <w:color w:val="000000" w:themeColor="text1"/>
        </w:rPr>
        <w:tab/>
      </w:r>
      <w:r w:rsidRPr="00AB10C1">
        <w:rPr>
          <w:rFonts w:ascii="ArialMT" w:hAnsi="ArialMT" w:cs="ArialMT"/>
          <w:color w:val="000000" w:themeColor="text1"/>
        </w:rPr>
        <w:tab/>
      </w:r>
      <w:r w:rsidRPr="00AB10C1">
        <w:rPr>
          <w:rFonts w:ascii="ArialMT" w:hAnsi="ArialMT" w:cs="ArialMT"/>
          <w:color w:val="000000" w:themeColor="text1"/>
        </w:rPr>
        <w:tab/>
      </w:r>
      <w:r w:rsidRPr="00AB10C1">
        <w:rPr>
          <w:rFonts w:ascii="ArialMT" w:hAnsi="ArialMT" w:cs="ArialMT"/>
          <w:color w:val="000000" w:themeColor="text1"/>
        </w:rPr>
        <w:tab/>
      </w:r>
      <w:r w:rsidRPr="00AB10C1">
        <w:rPr>
          <w:rFonts w:ascii="ArialMT" w:hAnsi="ArialMT" w:cs="ArialMT"/>
          <w:color w:val="000000" w:themeColor="text1"/>
        </w:rPr>
        <w:tab/>
      </w:r>
      <w:r w:rsidRPr="00AB10C1">
        <w:rPr>
          <w:rFonts w:ascii="ArialMT" w:hAnsi="ArialMT" w:cs="ArialMT"/>
          <w:color w:val="000000" w:themeColor="text1"/>
        </w:rPr>
        <w:tab/>
      </w:r>
      <w:r w:rsidRPr="00AB10C1">
        <w:rPr>
          <w:rFonts w:ascii="ArialMT" w:hAnsi="ArialMT" w:cs="ArialMT"/>
          <w:color w:val="000000" w:themeColor="text1"/>
        </w:rPr>
        <w:tab/>
      </w:r>
      <w:r w:rsidRPr="00AB10C1">
        <w:rPr>
          <w:rFonts w:ascii="ArialMT" w:hAnsi="ArialMT" w:cs="ArialMT"/>
          <w:color w:val="000000" w:themeColor="text1"/>
        </w:rPr>
        <w:tab/>
      </w:r>
      <w:r w:rsidRPr="00AB10C1">
        <w:rPr>
          <w:rFonts w:ascii="ArialMT" w:hAnsi="ArialMT" w:cs="ArialMT"/>
          <w:color w:val="000000" w:themeColor="text1"/>
        </w:rPr>
        <w:tab/>
        <w:t xml:space="preserve">Yes   </w:t>
      </w:r>
      <w:r>
        <w:rPr>
          <w:rFonts w:ascii="ArialMT" w:hAnsi="ArialMT" w:cs="ArialMT"/>
          <w:color w:val="000000" w:themeColor="text1"/>
        </w:rPr>
        <w:t xml:space="preserve">        </w:t>
      </w:r>
      <w:r w:rsidRPr="006251A6">
        <w:rPr>
          <w:rFonts w:ascii="ArialMT" w:hAnsi="ArialMT" w:cs="ArialMT"/>
          <w:color w:val="000000" w:themeColor="text1"/>
        </w:rPr>
        <w:t>No</w:t>
      </w:r>
      <w:r>
        <w:rPr>
          <w:rFonts w:ascii="ArialMT" w:hAnsi="ArialMT" w:cs="ArialMT"/>
          <w:color w:val="000000" w:themeColor="text1"/>
        </w:rPr>
        <w:t xml:space="preserve"> </w:t>
      </w:r>
    </w:p>
    <w:p w14:paraId="472CB911" w14:textId="77777777" w:rsidR="007E1556" w:rsidRPr="00AB10C1" w:rsidRDefault="00E542B5" w:rsidP="007E1556">
      <w:pPr>
        <w:overflowPunct/>
        <w:ind w:right="-507"/>
        <w:textAlignment w:val="auto"/>
        <w:rPr>
          <w:rFonts w:ascii="ArialMT" w:hAnsi="ArialMT" w:cs="ArialMT"/>
          <w:color w:val="000000" w:themeColor="text1"/>
        </w:rPr>
      </w:pPr>
    </w:p>
    <w:p w14:paraId="472CB912" w14:textId="77777777" w:rsidR="007E1556" w:rsidRDefault="00E542B5" w:rsidP="007E1556">
      <w:pPr>
        <w:overflowPunct/>
        <w:ind w:right="-507"/>
        <w:textAlignment w:val="auto"/>
        <w:rPr>
          <w:rFonts w:ascii="ArialMT" w:hAnsi="ArialMT" w:cs="ArialMT"/>
          <w:color w:val="000000" w:themeColor="text1"/>
        </w:rPr>
      </w:pPr>
      <w:r w:rsidRPr="00AB10C1">
        <w:rPr>
          <w:rFonts w:ascii="ArialMT" w:hAnsi="ArialMT" w:cs="ArialMT"/>
          <w:color w:val="000000" w:themeColor="text1"/>
        </w:rPr>
        <w:t>Please record details</w:t>
      </w:r>
    </w:p>
    <w:p w14:paraId="472CB913" w14:textId="77777777" w:rsidR="007E1556" w:rsidRDefault="00E542B5" w:rsidP="007E1556">
      <w:pPr>
        <w:overflowPunct/>
        <w:ind w:right="-507"/>
        <w:textAlignment w:val="auto"/>
        <w:rPr>
          <w:rFonts w:ascii="ArialMT" w:hAnsi="ArialMT" w:cs="ArialMT"/>
          <w:color w:val="000000" w:themeColor="text1"/>
        </w:rPr>
      </w:pPr>
    </w:p>
    <w:tbl>
      <w:tblPr>
        <w:tblStyle w:val="TableGrid"/>
        <w:tblW w:w="10632" w:type="dxa"/>
        <w:tblInd w:w="-601" w:type="dxa"/>
        <w:tblLook w:val="04A0" w:firstRow="1" w:lastRow="0" w:firstColumn="1" w:lastColumn="0" w:noHBand="0" w:noVBand="1"/>
      </w:tblPr>
      <w:tblGrid>
        <w:gridCol w:w="10632"/>
      </w:tblGrid>
      <w:tr w:rsidR="00BA2934" w14:paraId="472CB92D" w14:textId="77777777" w:rsidTr="007E1556">
        <w:trPr>
          <w:trHeight w:val="868"/>
        </w:trPr>
        <w:tc>
          <w:tcPr>
            <w:tcW w:w="10632" w:type="dxa"/>
          </w:tcPr>
          <w:p w14:paraId="472CB914" w14:textId="77777777" w:rsidR="007E1556" w:rsidRDefault="00E542B5" w:rsidP="007E1556">
            <w:pPr>
              <w:overflowPunct/>
              <w:ind w:right="-507"/>
              <w:textAlignment w:val="auto"/>
              <w:rPr>
                <w:rFonts w:cs="Arial"/>
                <w:b/>
                <w:color w:val="000000" w:themeColor="text1"/>
                <w:sz w:val="18"/>
                <w:szCs w:val="18"/>
              </w:rPr>
            </w:pPr>
          </w:p>
          <w:p w14:paraId="472CB915" w14:textId="77777777" w:rsidR="007E1556" w:rsidRDefault="00E542B5" w:rsidP="007E1556">
            <w:pPr>
              <w:overflowPunct/>
              <w:ind w:right="-507"/>
              <w:textAlignment w:val="auto"/>
              <w:rPr>
                <w:rFonts w:cs="Arial"/>
                <w:b/>
                <w:color w:val="000000" w:themeColor="text1"/>
                <w:sz w:val="18"/>
                <w:szCs w:val="18"/>
              </w:rPr>
            </w:pPr>
            <w:r>
              <w:rPr>
                <w:rFonts w:cs="Arial"/>
                <w:b/>
                <w:color w:val="000000" w:themeColor="text1"/>
                <w:sz w:val="18"/>
                <w:szCs w:val="18"/>
              </w:rPr>
              <w:t>Decision 1- The Patient’s close support risk assessment outcome was discussed with them, including the level of</w:t>
            </w:r>
          </w:p>
          <w:p w14:paraId="472CB916" w14:textId="77777777" w:rsidR="007E1556" w:rsidRDefault="00E542B5" w:rsidP="007E1556">
            <w:pPr>
              <w:overflowPunct/>
              <w:ind w:right="-507"/>
              <w:textAlignment w:val="auto"/>
              <w:rPr>
                <w:rFonts w:cs="Arial"/>
                <w:b/>
                <w:color w:val="000000" w:themeColor="text1"/>
                <w:sz w:val="18"/>
                <w:szCs w:val="18"/>
              </w:rPr>
            </w:pPr>
            <w:r>
              <w:rPr>
                <w:rFonts w:cs="Arial"/>
                <w:b/>
                <w:color w:val="000000" w:themeColor="text1"/>
                <w:sz w:val="18"/>
                <w:szCs w:val="18"/>
              </w:rPr>
              <w:t>Observation and care plan required to meet this</w:t>
            </w:r>
            <w:r w:rsidRPr="00A35BB1">
              <w:rPr>
                <w:rFonts w:cs="Arial"/>
                <w:b/>
                <w:color w:val="000000" w:themeColor="text1"/>
                <w:sz w:val="18"/>
                <w:szCs w:val="18"/>
              </w:rPr>
              <w:t xml:space="preserve">. </w:t>
            </w:r>
            <w:r>
              <w:rPr>
                <w:rFonts w:cs="Arial"/>
                <w:b/>
                <w:color w:val="000000" w:themeColor="text1"/>
                <w:sz w:val="18"/>
                <w:szCs w:val="18"/>
              </w:rPr>
              <w:t>This should detail the advantages and disadvantages of the required</w:t>
            </w:r>
          </w:p>
          <w:p w14:paraId="472CB917" w14:textId="77777777" w:rsidR="007E1556" w:rsidRDefault="00E542B5" w:rsidP="007E1556">
            <w:pPr>
              <w:overflowPunct/>
              <w:ind w:right="-507"/>
              <w:textAlignment w:val="auto"/>
              <w:rPr>
                <w:rFonts w:cs="Arial"/>
                <w:b/>
                <w:color w:val="000000" w:themeColor="text1"/>
                <w:sz w:val="18"/>
                <w:szCs w:val="18"/>
              </w:rPr>
            </w:pPr>
            <w:r>
              <w:rPr>
                <w:rFonts w:cs="Arial"/>
                <w:b/>
                <w:color w:val="000000" w:themeColor="text1"/>
                <w:sz w:val="18"/>
                <w:szCs w:val="18"/>
              </w:rPr>
              <w:t>care</w:t>
            </w:r>
          </w:p>
          <w:p w14:paraId="472CB918" w14:textId="77777777" w:rsidR="007E1556" w:rsidRDefault="00E542B5" w:rsidP="007E1556">
            <w:pPr>
              <w:overflowPunct/>
              <w:ind w:right="-507"/>
              <w:textAlignment w:val="auto"/>
              <w:rPr>
                <w:rFonts w:cs="Arial"/>
                <w:b/>
                <w:color w:val="000000" w:themeColor="text1"/>
                <w:sz w:val="18"/>
                <w:szCs w:val="18"/>
              </w:rPr>
            </w:pPr>
          </w:p>
          <w:p w14:paraId="472CB919" w14:textId="274885EC" w:rsidR="007E1556" w:rsidRPr="009E719A" w:rsidRDefault="00E542B5" w:rsidP="007E1556">
            <w:pPr>
              <w:overflowPunct/>
              <w:ind w:right="-507"/>
              <w:textAlignment w:val="auto"/>
              <w:rPr>
                <w:rFonts w:cs="Arial"/>
                <w:color w:val="000000" w:themeColor="text1"/>
                <w:sz w:val="18"/>
                <w:szCs w:val="18"/>
              </w:rPr>
            </w:pPr>
            <w:r>
              <w:rPr>
                <w:noProof/>
                <w:lang w:eastAsia="en-GB"/>
              </w:rPr>
              <mc:AlternateContent>
                <mc:Choice Requires="wps">
                  <w:drawing>
                    <wp:anchor distT="0" distB="0" distL="114300" distR="114300" simplePos="0" relativeHeight="251610112" behindDoc="0" locked="0" layoutInCell="1" allowOverlap="1" wp14:anchorId="472CC84C" wp14:editId="5B8C0FD7">
                      <wp:simplePos x="0" y="0"/>
                      <wp:positionH relativeFrom="column">
                        <wp:posOffset>5295900</wp:posOffset>
                      </wp:positionH>
                      <wp:positionV relativeFrom="paragraph">
                        <wp:posOffset>-16510</wp:posOffset>
                      </wp:positionV>
                      <wp:extent cx="152400" cy="152400"/>
                      <wp:effectExtent l="9525" t="12065" r="9525" b="6985"/>
                      <wp:wrapNone/>
                      <wp:docPr id="10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417pt;margin-top:-1.3pt;width:12pt;height:12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"/>
                  </w:pict>
                </mc:Fallback>
              </mc:AlternateContent>
            </w:r>
            <w:r w:rsidRPr="009E719A">
              <w:rPr>
                <w:rFonts w:cs="Arial"/>
                <w:color w:val="000000" w:themeColor="text1"/>
                <w:sz w:val="18"/>
                <w:szCs w:val="18"/>
              </w:rPr>
              <w:t>The Patient demonstrated the ability to use and weigh this information to enable decision making</w:t>
            </w:r>
          </w:p>
          <w:p w14:paraId="472CB91A" w14:textId="4C98A44A" w:rsidR="007E1556" w:rsidRPr="009E719A" w:rsidRDefault="00E542B5" w:rsidP="007E1556">
            <w:pPr>
              <w:overflowPunct/>
              <w:ind w:right="-507"/>
              <w:textAlignment w:val="auto"/>
              <w:rPr>
                <w:rFonts w:cs="Arial"/>
                <w:color w:val="000000" w:themeColor="text1"/>
                <w:sz w:val="18"/>
                <w:szCs w:val="18"/>
              </w:rPr>
            </w:pPr>
            <w:r>
              <w:rPr>
                <w:noProof/>
                <w:lang w:eastAsia="en-GB"/>
              </w:rPr>
              <mc:AlternateContent>
                <mc:Choice Requires="wps">
                  <w:drawing>
                    <wp:anchor distT="0" distB="0" distL="114300" distR="114300" simplePos="0" relativeHeight="251611136" behindDoc="0" locked="0" layoutInCell="1" allowOverlap="1" wp14:anchorId="472CC84D" wp14:editId="3E5E8ECA">
                      <wp:simplePos x="0" y="0"/>
                      <wp:positionH relativeFrom="column">
                        <wp:posOffset>5295900</wp:posOffset>
                      </wp:positionH>
                      <wp:positionV relativeFrom="paragraph">
                        <wp:posOffset>4445</wp:posOffset>
                      </wp:positionV>
                      <wp:extent cx="152400" cy="152400"/>
                      <wp:effectExtent l="9525" t="13970" r="9525" b="5080"/>
                      <wp:wrapNone/>
                      <wp:docPr id="1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417pt;margin-top:.35pt;width:12pt;height:12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"/>
                  </w:pict>
                </mc:Fallback>
              </mc:AlternateContent>
            </w:r>
            <w:r w:rsidRPr="009E719A">
              <w:rPr>
                <w:rFonts w:cs="Arial"/>
                <w:color w:val="000000" w:themeColor="text1"/>
                <w:sz w:val="18"/>
                <w:szCs w:val="18"/>
              </w:rPr>
              <w:t>The Patient was not able to use a</w:t>
            </w:r>
            <w:r w:rsidRPr="009E719A">
              <w:rPr>
                <w:rFonts w:cs="Arial"/>
                <w:color w:val="000000" w:themeColor="text1"/>
                <w:sz w:val="18"/>
                <w:szCs w:val="18"/>
              </w:rPr>
              <w:t xml:space="preserve">nd weigh this information to enable decision making </w:t>
            </w:r>
          </w:p>
          <w:p w14:paraId="472CB91B" w14:textId="77777777" w:rsidR="007E1556" w:rsidRDefault="00E542B5" w:rsidP="007E1556">
            <w:pPr>
              <w:overflowPunct/>
              <w:ind w:right="-507"/>
              <w:textAlignment w:val="auto"/>
              <w:rPr>
                <w:rFonts w:cs="Arial"/>
                <w:b/>
                <w:color w:val="000000" w:themeColor="text1"/>
                <w:sz w:val="18"/>
                <w:szCs w:val="18"/>
              </w:rPr>
            </w:pPr>
          </w:p>
          <w:p w14:paraId="472CB91C" w14:textId="77777777" w:rsidR="007E1556" w:rsidRDefault="00E542B5" w:rsidP="007E1556">
            <w:pPr>
              <w:overflowPunct/>
              <w:ind w:right="-507"/>
              <w:textAlignment w:val="auto"/>
              <w:rPr>
                <w:rFonts w:cs="Arial"/>
                <w:b/>
                <w:color w:val="000000" w:themeColor="text1"/>
                <w:sz w:val="18"/>
                <w:szCs w:val="18"/>
              </w:rPr>
            </w:pPr>
            <w:r>
              <w:rPr>
                <w:rFonts w:cs="Arial"/>
                <w:b/>
                <w:color w:val="000000" w:themeColor="text1"/>
                <w:sz w:val="18"/>
                <w:szCs w:val="18"/>
              </w:rPr>
              <w:t>Decision 2- The Patient’s current Treatment and Care Plan was discussed with them. This should detail the advantages</w:t>
            </w:r>
          </w:p>
          <w:p w14:paraId="472CB91D" w14:textId="77777777" w:rsidR="007E1556" w:rsidRDefault="00E542B5" w:rsidP="007E1556">
            <w:pPr>
              <w:overflowPunct/>
              <w:ind w:right="-507"/>
              <w:textAlignment w:val="auto"/>
              <w:rPr>
                <w:rFonts w:cs="Arial"/>
                <w:b/>
                <w:color w:val="000000" w:themeColor="text1"/>
                <w:sz w:val="18"/>
                <w:szCs w:val="18"/>
              </w:rPr>
            </w:pPr>
            <w:r>
              <w:rPr>
                <w:rFonts w:cs="Arial"/>
                <w:b/>
                <w:color w:val="000000" w:themeColor="text1"/>
                <w:sz w:val="18"/>
                <w:szCs w:val="18"/>
              </w:rPr>
              <w:t>And disadvantages of the proposed care and treatment plan.</w:t>
            </w:r>
          </w:p>
          <w:p w14:paraId="472CB91E" w14:textId="77777777" w:rsidR="007E1556" w:rsidRDefault="00E542B5" w:rsidP="007E1556">
            <w:pPr>
              <w:overflowPunct/>
              <w:ind w:right="-507"/>
              <w:textAlignment w:val="auto"/>
              <w:rPr>
                <w:rFonts w:cs="Arial"/>
                <w:b/>
                <w:color w:val="000000" w:themeColor="text1"/>
                <w:sz w:val="18"/>
                <w:szCs w:val="18"/>
              </w:rPr>
            </w:pPr>
          </w:p>
          <w:p w14:paraId="472CB91F" w14:textId="086D45BF" w:rsidR="007E1556" w:rsidRPr="009E719A" w:rsidRDefault="00E542B5" w:rsidP="007E1556">
            <w:pPr>
              <w:overflowPunct/>
              <w:ind w:right="-507"/>
              <w:textAlignment w:val="auto"/>
              <w:rPr>
                <w:rFonts w:cs="Arial"/>
                <w:color w:val="000000" w:themeColor="text1"/>
                <w:sz w:val="18"/>
                <w:szCs w:val="18"/>
              </w:rPr>
            </w:pPr>
            <w:r>
              <w:rPr>
                <w:noProof/>
                <w:lang w:eastAsia="en-GB"/>
              </w:rPr>
              <mc:AlternateContent>
                <mc:Choice Requires="wps">
                  <w:drawing>
                    <wp:anchor distT="0" distB="0" distL="114300" distR="114300" simplePos="0" relativeHeight="251612160" behindDoc="0" locked="0" layoutInCell="1" allowOverlap="1" wp14:anchorId="472CC84E" wp14:editId="45D145BD">
                      <wp:simplePos x="0" y="0"/>
                      <wp:positionH relativeFrom="column">
                        <wp:posOffset>5295900</wp:posOffset>
                      </wp:positionH>
                      <wp:positionV relativeFrom="paragraph">
                        <wp:posOffset>-16510</wp:posOffset>
                      </wp:positionV>
                      <wp:extent cx="152400" cy="152400"/>
                      <wp:effectExtent l="9525" t="12065" r="9525" b="6985"/>
                      <wp:wrapNone/>
                      <wp:docPr id="10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417pt;margin-top:-1.3pt;width:12pt;height:1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"/>
                  </w:pict>
                </mc:Fallback>
              </mc:AlternateContent>
            </w:r>
            <w:r w:rsidRPr="009E719A">
              <w:rPr>
                <w:rFonts w:cs="Arial"/>
                <w:color w:val="000000" w:themeColor="text1"/>
                <w:sz w:val="18"/>
                <w:szCs w:val="18"/>
              </w:rPr>
              <w:t>The Patient demonstrated</w:t>
            </w:r>
            <w:r w:rsidRPr="009E719A">
              <w:rPr>
                <w:rFonts w:cs="Arial"/>
                <w:color w:val="000000" w:themeColor="text1"/>
                <w:sz w:val="18"/>
                <w:szCs w:val="18"/>
              </w:rPr>
              <w:t xml:space="preserve"> the ability to use and weigh this information to enable decision making</w:t>
            </w:r>
          </w:p>
          <w:p w14:paraId="472CB920" w14:textId="2E48DC32" w:rsidR="007E1556" w:rsidRPr="009E719A" w:rsidRDefault="00E542B5" w:rsidP="007E1556">
            <w:pPr>
              <w:overflowPunct/>
              <w:ind w:right="-507"/>
              <w:textAlignment w:val="auto"/>
              <w:rPr>
                <w:rFonts w:cs="Arial"/>
                <w:color w:val="000000" w:themeColor="text1"/>
                <w:sz w:val="18"/>
                <w:szCs w:val="18"/>
              </w:rPr>
            </w:pPr>
            <w:r>
              <w:rPr>
                <w:noProof/>
                <w:lang w:eastAsia="en-GB"/>
              </w:rPr>
              <mc:AlternateContent>
                <mc:Choice Requires="wps">
                  <w:drawing>
                    <wp:anchor distT="0" distB="0" distL="114300" distR="114300" simplePos="0" relativeHeight="251613184" behindDoc="0" locked="0" layoutInCell="1" allowOverlap="1" wp14:anchorId="472CC84F" wp14:editId="77FFE032">
                      <wp:simplePos x="0" y="0"/>
                      <wp:positionH relativeFrom="column">
                        <wp:posOffset>5295900</wp:posOffset>
                      </wp:positionH>
                      <wp:positionV relativeFrom="paragraph">
                        <wp:posOffset>4445</wp:posOffset>
                      </wp:positionV>
                      <wp:extent cx="152400" cy="152400"/>
                      <wp:effectExtent l="9525" t="13970" r="9525" b="5080"/>
                      <wp:wrapNone/>
                      <wp:docPr id="10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417pt;margin-top:.35pt;width:12pt;height:1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"/>
                  </w:pict>
                </mc:Fallback>
              </mc:AlternateContent>
            </w:r>
            <w:r w:rsidRPr="009E719A">
              <w:rPr>
                <w:rFonts w:cs="Arial"/>
                <w:color w:val="000000" w:themeColor="text1"/>
                <w:sz w:val="18"/>
                <w:szCs w:val="18"/>
              </w:rPr>
              <w:t xml:space="preserve">The Patient was not able to use and weigh this information to enable decision making </w:t>
            </w:r>
          </w:p>
          <w:p w14:paraId="472CB921" w14:textId="77777777" w:rsidR="007E1556" w:rsidRDefault="00E542B5" w:rsidP="007E1556">
            <w:pPr>
              <w:overflowPunct/>
              <w:textAlignment w:val="auto"/>
              <w:rPr>
                <w:rFonts w:cs="Arial"/>
                <w:b/>
                <w:color w:val="000000" w:themeColor="text1"/>
                <w:sz w:val="18"/>
                <w:szCs w:val="18"/>
              </w:rPr>
            </w:pPr>
          </w:p>
          <w:p w14:paraId="472CB922" w14:textId="77777777" w:rsidR="007E1556" w:rsidRDefault="00E542B5" w:rsidP="007E1556">
            <w:pPr>
              <w:overflowPunct/>
              <w:ind w:right="-507"/>
              <w:textAlignment w:val="auto"/>
              <w:rPr>
                <w:rFonts w:cs="Arial"/>
                <w:b/>
                <w:color w:val="000000" w:themeColor="text1"/>
                <w:sz w:val="18"/>
                <w:szCs w:val="18"/>
              </w:rPr>
            </w:pPr>
            <w:r>
              <w:rPr>
                <w:rFonts w:cs="Arial"/>
                <w:b/>
                <w:color w:val="000000" w:themeColor="text1"/>
                <w:sz w:val="18"/>
                <w:szCs w:val="18"/>
              </w:rPr>
              <w:t xml:space="preserve">Please add any additional comments re the Patient’s understanding of the information about the decisions being </w:t>
            </w:r>
          </w:p>
          <w:p w14:paraId="472CB923" w14:textId="77777777" w:rsidR="007E1556" w:rsidRDefault="00E542B5" w:rsidP="007E1556">
            <w:pPr>
              <w:overflowPunct/>
              <w:ind w:right="-507"/>
              <w:textAlignment w:val="auto"/>
              <w:rPr>
                <w:rFonts w:cs="Arial"/>
                <w:b/>
                <w:color w:val="000000" w:themeColor="text1"/>
                <w:sz w:val="18"/>
                <w:szCs w:val="18"/>
              </w:rPr>
            </w:pPr>
            <w:r>
              <w:rPr>
                <w:rFonts w:cs="Arial"/>
                <w:b/>
                <w:color w:val="000000" w:themeColor="text1"/>
                <w:sz w:val="18"/>
                <w:szCs w:val="18"/>
              </w:rPr>
              <w:t>assessed</w:t>
            </w:r>
          </w:p>
          <w:p w14:paraId="472CB924" w14:textId="77777777" w:rsidR="007E1556" w:rsidRDefault="00E542B5" w:rsidP="007E1556">
            <w:pPr>
              <w:overflowPunct/>
              <w:ind w:right="-507"/>
              <w:textAlignment w:val="auto"/>
              <w:rPr>
                <w:rFonts w:cs="Arial"/>
                <w:b/>
                <w:color w:val="000000" w:themeColor="text1"/>
                <w:sz w:val="18"/>
                <w:szCs w:val="18"/>
              </w:rPr>
            </w:pPr>
          </w:p>
          <w:p w14:paraId="472CB925" w14:textId="77777777" w:rsidR="007E1556" w:rsidRDefault="00E542B5" w:rsidP="007E1556">
            <w:pPr>
              <w:overflowPunct/>
              <w:ind w:right="-507"/>
              <w:textAlignment w:val="auto"/>
              <w:rPr>
                <w:rFonts w:cs="Arial"/>
                <w:b/>
                <w:color w:val="000000" w:themeColor="text1"/>
                <w:sz w:val="18"/>
                <w:szCs w:val="18"/>
              </w:rPr>
            </w:pPr>
          </w:p>
          <w:p w14:paraId="472CB926" w14:textId="77777777" w:rsidR="007E1556" w:rsidRDefault="00E542B5" w:rsidP="007E1556">
            <w:pPr>
              <w:overflowPunct/>
              <w:ind w:right="-507"/>
              <w:textAlignment w:val="auto"/>
              <w:rPr>
                <w:rFonts w:cs="Arial"/>
                <w:b/>
                <w:color w:val="000000" w:themeColor="text1"/>
                <w:sz w:val="18"/>
                <w:szCs w:val="18"/>
              </w:rPr>
            </w:pPr>
          </w:p>
          <w:p w14:paraId="472CB927" w14:textId="77777777" w:rsidR="007E1556" w:rsidRDefault="00E542B5" w:rsidP="007E1556">
            <w:pPr>
              <w:overflowPunct/>
              <w:ind w:right="-507"/>
              <w:textAlignment w:val="auto"/>
              <w:rPr>
                <w:rFonts w:cs="Arial"/>
                <w:b/>
                <w:color w:val="000000" w:themeColor="text1"/>
                <w:sz w:val="18"/>
                <w:szCs w:val="18"/>
              </w:rPr>
            </w:pPr>
          </w:p>
          <w:p w14:paraId="472CB928" w14:textId="77777777" w:rsidR="007E1556" w:rsidRDefault="00E542B5" w:rsidP="007E1556">
            <w:pPr>
              <w:overflowPunct/>
              <w:ind w:right="-507"/>
              <w:textAlignment w:val="auto"/>
              <w:rPr>
                <w:rFonts w:cs="Arial"/>
                <w:b/>
                <w:color w:val="000000" w:themeColor="text1"/>
                <w:sz w:val="18"/>
                <w:szCs w:val="18"/>
              </w:rPr>
            </w:pPr>
          </w:p>
          <w:p w14:paraId="472CB929" w14:textId="77777777" w:rsidR="007E1556" w:rsidRDefault="00E542B5" w:rsidP="007E1556">
            <w:pPr>
              <w:overflowPunct/>
              <w:ind w:right="-507"/>
              <w:textAlignment w:val="auto"/>
              <w:rPr>
                <w:rFonts w:cs="Arial"/>
                <w:b/>
                <w:color w:val="000000" w:themeColor="text1"/>
                <w:sz w:val="18"/>
                <w:szCs w:val="18"/>
              </w:rPr>
            </w:pPr>
          </w:p>
          <w:p w14:paraId="472CB92A" w14:textId="77777777" w:rsidR="007E1556" w:rsidRDefault="00E542B5" w:rsidP="007E1556">
            <w:pPr>
              <w:overflowPunct/>
              <w:ind w:right="-507"/>
              <w:textAlignment w:val="auto"/>
              <w:rPr>
                <w:rFonts w:cs="Arial"/>
                <w:b/>
                <w:color w:val="000000" w:themeColor="text1"/>
                <w:sz w:val="18"/>
                <w:szCs w:val="18"/>
              </w:rPr>
            </w:pPr>
          </w:p>
          <w:p w14:paraId="472CB92B" w14:textId="77777777" w:rsidR="007E1556" w:rsidRDefault="00E542B5" w:rsidP="007E1556">
            <w:pPr>
              <w:overflowPunct/>
              <w:ind w:right="-507"/>
              <w:textAlignment w:val="auto"/>
              <w:rPr>
                <w:rFonts w:cs="Arial"/>
                <w:b/>
                <w:color w:val="000000" w:themeColor="text1"/>
                <w:sz w:val="18"/>
                <w:szCs w:val="18"/>
              </w:rPr>
            </w:pPr>
          </w:p>
          <w:p w14:paraId="472CB92C" w14:textId="77777777" w:rsidR="007E1556" w:rsidRDefault="00E542B5" w:rsidP="007E1556">
            <w:pPr>
              <w:overflowPunct/>
              <w:ind w:right="-507"/>
              <w:textAlignment w:val="auto"/>
              <w:rPr>
                <w:rFonts w:ascii="ArialMT" w:hAnsi="ArialMT" w:cs="ArialMT"/>
                <w:color w:val="000000" w:themeColor="text1"/>
              </w:rPr>
            </w:pPr>
          </w:p>
        </w:tc>
      </w:tr>
    </w:tbl>
    <w:p w14:paraId="472CB92E" w14:textId="65C13B5A" w:rsidR="007E1556" w:rsidRPr="00AB10C1" w:rsidRDefault="00E542B5" w:rsidP="007E1556">
      <w:pPr>
        <w:overflowPunct/>
        <w:ind w:right="-507"/>
        <w:textAlignment w:val="auto"/>
        <w:rPr>
          <w:rFonts w:ascii="ArialMT" w:hAnsi="ArialMT" w:cs="ArialMT"/>
          <w:color w:val="000000" w:themeColor="text1"/>
        </w:rPr>
      </w:pPr>
      <w:r>
        <w:rPr>
          <w:noProof/>
          <w:lang w:eastAsia="en-GB"/>
        </w:rPr>
        <mc:AlternateContent>
          <mc:Choice Requires="wps">
            <w:drawing>
              <wp:anchor distT="0" distB="0" distL="114300" distR="114300" simplePos="0" relativeHeight="251619328" behindDoc="0" locked="0" layoutInCell="1" allowOverlap="1" wp14:anchorId="472CC850" wp14:editId="1D58765B">
                <wp:simplePos x="0" y="0"/>
                <wp:positionH relativeFrom="column">
                  <wp:posOffset>5723890</wp:posOffset>
                </wp:positionH>
                <wp:positionV relativeFrom="paragraph">
                  <wp:posOffset>139065</wp:posOffset>
                </wp:positionV>
                <wp:extent cx="152400" cy="152400"/>
                <wp:effectExtent l="8890" t="5715" r="10160" b="13335"/>
                <wp:wrapNone/>
                <wp:docPr id="10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450.7pt;margin-top:10.95pt;width:12pt;height:12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"/>
            </w:pict>
          </mc:Fallback>
        </mc:AlternateContent>
      </w:r>
      <w:r>
        <w:rPr>
          <w:noProof/>
          <w:lang w:eastAsia="en-GB"/>
        </w:rPr>
        <mc:AlternateContent>
          <mc:Choice Requires="wps">
            <w:drawing>
              <wp:anchor distT="0" distB="0" distL="114300" distR="114300" simplePos="0" relativeHeight="251626496" behindDoc="0" locked="0" layoutInCell="1" allowOverlap="1" wp14:anchorId="472CC851" wp14:editId="4B40681B">
                <wp:simplePos x="0" y="0"/>
                <wp:positionH relativeFrom="column">
                  <wp:posOffset>5295265</wp:posOffset>
                </wp:positionH>
                <wp:positionV relativeFrom="paragraph">
                  <wp:posOffset>139065</wp:posOffset>
                </wp:positionV>
                <wp:extent cx="152400" cy="152400"/>
                <wp:effectExtent l="8890" t="5715" r="10160" b="13335"/>
                <wp:wrapNone/>
                <wp:docPr id="10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416.95pt;margin-top:10.95pt;width:12pt;height:1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"/>
            </w:pict>
          </mc:Fallback>
        </mc:AlternateContent>
      </w:r>
    </w:p>
    <w:p w14:paraId="472CB92F" w14:textId="77777777" w:rsidR="007E1556" w:rsidRPr="006251A6" w:rsidRDefault="00E542B5" w:rsidP="007E1556">
      <w:pPr>
        <w:overflowPunct/>
        <w:ind w:right="-507"/>
        <w:textAlignment w:val="auto"/>
        <w:rPr>
          <w:rFonts w:ascii="ArialMT" w:hAnsi="ArialMT" w:cs="ArialMT"/>
          <w:color w:val="000000" w:themeColor="text1"/>
        </w:rPr>
      </w:pPr>
      <w:r w:rsidRPr="00AB10C1">
        <w:rPr>
          <w:rFonts w:ascii="ArialMT" w:hAnsi="ArialMT" w:cs="ArialMT"/>
          <w:color w:val="000000" w:themeColor="text1"/>
        </w:rPr>
        <w:t xml:space="preserve">Can the person communicate their decision by any means? </w:t>
      </w:r>
      <w:r w:rsidRPr="00AB10C1">
        <w:rPr>
          <w:rFonts w:ascii="ArialMT" w:hAnsi="ArialMT" w:cs="ArialMT"/>
          <w:color w:val="000000" w:themeColor="text1"/>
        </w:rPr>
        <w:tab/>
      </w:r>
      <w:r w:rsidRPr="00AB10C1">
        <w:rPr>
          <w:rFonts w:ascii="ArialMT" w:hAnsi="ArialMT" w:cs="ArialMT"/>
          <w:color w:val="000000" w:themeColor="text1"/>
        </w:rPr>
        <w:tab/>
      </w:r>
      <w:r w:rsidRPr="00AB10C1">
        <w:rPr>
          <w:rFonts w:ascii="ArialMT" w:hAnsi="ArialMT" w:cs="ArialMT"/>
          <w:color w:val="000000" w:themeColor="text1"/>
        </w:rPr>
        <w:tab/>
      </w:r>
      <w:r w:rsidRPr="00AB10C1">
        <w:rPr>
          <w:rFonts w:ascii="ArialMT" w:hAnsi="ArialMT" w:cs="ArialMT"/>
          <w:color w:val="000000" w:themeColor="text1"/>
        </w:rPr>
        <w:tab/>
        <w:t xml:space="preserve">Yes       </w:t>
      </w:r>
      <w:r w:rsidRPr="006251A6">
        <w:rPr>
          <w:rFonts w:ascii="ArialMT" w:hAnsi="ArialMT" w:cs="ArialMT"/>
          <w:color w:val="000000" w:themeColor="text1"/>
        </w:rPr>
        <w:t>No</w:t>
      </w:r>
      <w:r>
        <w:rPr>
          <w:rFonts w:ascii="ArialMT" w:hAnsi="ArialMT" w:cs="ArialMT"/>
          <w:color w:val="000000" w:themeColor="text1"/>
        </w:rPr>
        <w:t xml:space="preserve"> </w:t>
      </w:r>
    </w:p>
    <w:p w14:paraId="472CB930" w14:textId="77777777" w:rsidR="007E1556" w:rsidRPr="00AB10C1" w:rsidRDefault="00E542B5" w:rsidP="007E1556">
      <w:pPr>
        <w:overflowPunct/>
        <w:ind w:right="-507"/>
        <w:textAlignment w:val="auto"/>
        <w:rPr>
          <w:rFonts w:ascii="ArialMT" w:hAnsi="ArialMT" w:cs="ArialMT"/>
          <w:color w:val="000000" w:themeColor="text1"/>
        </w:rPr>
      </w:pPr>
    </w:p>
    <w:p w14:paraId="472CB931" w14:textId="77777777" w:rsidR="007E1556" w:rsidRPr="00AB10C1" w:rsidRDefault="00E542B5" w:rsidP="007E1556">
      <w:pPr>
        <w:overflowPunct/>
        <w:ind w:right="-507"/>
        <w:textAlignment w:val="auto"/>
        <w:rPr>
          <w:rFonts w:ascii="ArialMT" w:hAnsi="ArialMT" w:cs="ArialMT"/>
          <w:color w:val="000000" w:themeColor="text1"/>
        </w:rPr>
      </w:pPr>
      <w:r w:rsidRPr="00AB10C1">
        <w:rPr>
          <w:rFonts w:ascii="ArialMT" w:hAnsi="ArialMT" w:cs="ArialMT"/>
          <w:color w:val="000000" w:themeColor="text1"/>
        </w:rPr>
        <w:t>Please record details</w:t>
      </w:r>
    </w:p>
    <w:tbl>
      <w:tblPr>
        <w:tblStyle w:val="TableGrid"/>
        <w:tblW w:w="10490" w:type="dxa"/>
        <w:tblInd w:w="-601" w:type="dxa"/>
        <w:tblLook w:val="04A0" w:firstRow="1" w:lastRow="0" w:firstColumn="1" w:lastColumn="0" w:noHBand="0" w:noVBand="1"/>
      </w:tblPr>
      <w:tblGrid>
        <w:gridCol w:w="10490"/>
      </w:tblGrid>
      <w:tr w:rsidR="00BA2934" w14:paraId="472CB945" w14:textId="77777777" w:rsidTr="007E1556">
        <w:trPr>
          <w:trHeight w:val="2170"/>
        </w:trPr>
        <w:tc>
          <w:tcPr>
            <w:tcW w:w="10490" w:type="dxa"/>
          </w:tcPr>
          <w:p w14:paraId="472CB932" w14:textId="77777777" w:rsidR="007E1556" w:rsidRDefault="00E542B5" w:rsidP="007E1556">
            <w:pPr>
              <w:overflowPunct/>
              <w:ind w:right="-507"/>
              <w:textAlignment w:val="auto"/>
              <w:rPr>
                <w:rFonts w:ascii="ArialMT" w:hAnsi="ArialMT" w:cs="ArialMT"/>
                <w:b/>
                <w:color w:val="000000" w:themeColor="text1"/>
              </w:rPr>
            </w:pPr>
          </w:p>
          <w:p w14:paraId="472CB933" w14:textId="3AAF1FEF" w:rsidR="007E1556" w:rsidRDefault="00E542B5" w:rsidP="007E1556">
            <w:pPr>
              <w:overflowPunct/>
              <w:ind w:right="-507"/>
              <w:textAlignment w:val="auto"/>
              <w:rPr>
                <w:rFonts w:ascii="ArialMT" w:hAnsi="ArialMT" w:cs="ArialMT"/>
                <w:b/>
                <w:color w:val="000000" w:themeColor="text1"/>
              </w:rPr>
            </w:pPr>
            <w:r>
              <w:rPr>
                <w:noProof/>
                <w:lang w:eastAsia="en-GB"/>
              </w:rPr>
              <mc:AlternateContent>
                <mc:Choice Requires="wps">
                  <w:drawing>
                    <wp:anchor distT="0" distB="0" distL="114300" distR="114300" simplePos="0" relativeHeight="251614208" behindDoc="0" locked="0" layoutInCell="1" allowOverlap="1" wp14:anchorId="472CC852" wp14:editId="5A7AF8FE">
                      <wp:simplePos x="0" y="0"/>
                      <wp:positionH relativeFrom="column">
                        <wp:posOffset>5876925</wp:posOffset>
                      </wp:positionH>
                      <wp:positionV relativeFrom="paragraph">
                        <wp:posOffset>8255</wp:posOffset>
                      </wp:positionV>
                      <wp:extent cx="152400" cy="152400"/>
                      <wp:effectExtent l="9525" t="8255" r="9525" b="10795"/>
                      <wp:wrapNone/>
                      <wp:docPr id="10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462.75pt;margin-top:.65pt;width:12pt;height:12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"/>
                  </w:pict>
                </mc:Fallback>
              </mc:AlternateContent>
            </w:r>
            <w:r>
              <w:rPr>
                <w:rFonts w:ascii="ArialMT" w:hAnsi="ArialMT" w:cs="ArialMT"/>
                <w:b/>
                <w:color w:val="000000" w:themeColor="text1"/>
              </w:rPr>
              <w:t xml:space="preserve">The Patient was able to communicate their decision re decision 1 </w:t>
            </w:r>
          </w:p>
          <w:p w14:paraId="472CB934" w14:textId="3FD09A4E" w:rsidR="007E1556" w:rsidRDefault="00E542B5" w:rsidP="007E1556">
            <w:pPr>
              <w:overflowPunct/>
              <w:ind w:right="-507"/>
              <w:textAlignment w:val="auto"/>
              <w:rPr>
                <w:rFonts w:ascii="ArialMT" w:hAnsi="ArialMT" w:cs="ArialMT"/>
                <w:b/>
                <w:color w:val="000000" w:themeColor="text1"/>
              </w:rPr>
            </w:pPr>
            <w:r>
              <w:rPr>
                <w:noProof/>
                <w:lang w:eastAsia="en-GB"/>
              </w:rPr>
              <mc:AlternateContent>
                <mc:Choice Requires="wps">
                  <w:drawing>
                    <wp:anchor distT="0" distB="0" distL="114300" distR="114300" simplePos="0" relativeHeight="251615232" behindDoc="0" locked="0" layoutInCell="1" allowOverlap="1" wp14:anchorId="472CC853" wp14:editId="27D209D9">
                      <wp:simplePos x="0" y="0"/>
                      <wp:positionH relativeFrom="column">
                        <wp:posOffset>5876925</wp:posOffset>
                      </wp:positionH>
                      <wp:positionV relativeFrom="paragraph">
                        <wp:posOffset>156845</wp:posOffset>
                      </wp:positionV>
                      <wp:extent cx="152400" cy="152400"/>
                      <wp:effectExtent l="9525" t="13970" r="9525" b="5080"/>
                      <wp:wrapNone/>
                      <wp:docPr id="10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462.75pt;margin-top:12.35pt;width:12pt;height:1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"/>
                  </w:pict>
                </mc:Fallback>
              </mc:AlternateContent>
            </w:r>
          </w:p>
          <w:p w14:paraId="472CB935" w14:textId="77777777" w:rsidR="007E1556" w:rsidRDefault="00E542B5" w:rsidP="007E1556">
            <w:pPr>
              <w:overflowPunct/>
              <w:ind w:right="-507"/>
              <w:textAlignment w:val="auto"/>
              <w:rPr>
                <w:rFonts w:ascii="ArialMT" w:hAnsi="ArialMT" w:cs="ArialMT"/>
                <w:b/>
                <w:color w:val="000000" w:themeColor="text1"/>
              </w:rPr>
            </w:pPr>
            <w:r>
              <w:rPr>
                <w:rFonts w:ascii="ArialMT" w:hAnsi="ArialMT" w:cs="ArialMT"/>
                <w:b/>
                <w:color w:val="000000" w:themeColor="text1"/>
              </w:rPr>
              <w:t xml:space="preserve">The Patient was not able to communicate their decision re decision 1 by any means </w:t>
            </w:r>
          </w:p>
          <w:p w14:paraId="472CB936" w14:textId="77777777" w:rsidR="007E1556" w:rsidRDefault="00E542B5" w:rsidP="007E1556">
            <w:pPr>
              <w:overflowPunct/>
              <w:textAlignment w:val="auto"/>
              <w:rPr>
                <w:rFonts w:ascii="ArialMT" w:hAnsi="ArialMT" w:cs="ArialMT"/>
                <w:b/>
                <w:color w:val="000000" w:themeColor="text1"/>
              </w:rPr>
            </w:pPr>
          </w:p>
          <w:p w14:paraId="472CB937" w14:textId="7CD83BC9" w:rsidR="007E1556" w:rsidRDefault="00E542B5" w:rsidP="007E1556">
            <w:pPr>
              <w:overflowPunct/>
              <w:ind w:right="-507"/>
              <w:textAlignment w:val="auto"/>
              <w:rPr>
                <w:rFonts w:ascii="ArialMT" w:hAnsi="ArialMT" w:cs="ArialMT"/>
                <w:b/>
                <w:color w:val="000000" w:themeColor="text1"/>
              </w:rPr>
            </w:pPr>
            <w:r>
              <w:rPr>
                <w:noProof/>
                <w:lang w:eastAsia="en-GB"/>
              </w:rPr>
              <mc:AlternateContent>
                <mc:Choice Requires="wps">
                  <w:drawing>
                    <wp:anchor distT="0" distB="0" distL="114300" distR="114300" simplePos="0" relativeHeight="251616256" behindDoc="0" locked="0" layoutInCell="1" allowOverlap="1" wp14:anchorId="472CC854" wp14:editId="69264955">
                      <wp:simplePos x="0" y="0"/>
                      <wp:positionH relativeFrom="column">
                        <wp:posOffset>5876925</wp:posOffset>
                      </wp:positionH>
                      <wp:positionV relativeFrom="paragraph">
                        <wp:posOffset>8255</wp:posOffset>
                      </wp:positionV>
                      <wp:extent cx="152400" cy="152400"/>
                      <wp:effectExtent l="9525" t="8255" r="9525" b="10795"/>
                      <wp:wrapNone/>
                      <wp:docPr id="10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462.75pt;margin-top:.65pt;width:12pt;height:1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"/>
                  </w:pict>
                </mc:Fallback>
              </mc:AlternateContent>
            </w:r>
            <w:r>
              <w:rPr>
                <w:rFonts w:ascii="ArialMT" w:hAnsi="ArialMT" w:cs="ArialMT"/>
                <w:b/>
                <w:color w:val="000000" w:themeColor="text1"/>
              </w:rPr>
              <w:t xml:space="preserve">The Patient was able to communicate their decision re decision 2 </w:t>
            </w:r>
          </w:p>
          <w:p w14:paraId="472CB938" w14:textId="77777777" w:rsidR="007E1556" w:rsidRDefault="00E542B5" w:rsidP="007E1556">
            <w:pPr>
              <w:overflowPunct/>
              <w:ind w:right="-507"/>
              <w:textAlignment w:val="auto"/>
              <w:rPr>
                <w:rFonts w:ascii="ArialMT" w:hAnsi="ArialMT" w:cs="ArialMT"/>
                <w:b/>
                <w:color w:val="000000" w:themeColor="text1"/>
              </w:rPr>
            </w:pPr>
          </w:p>
          <w:p w14:paraId="472CB939" w14:textId="421AB3B7" w:rsidR="007E1556" w:rsidRDefault="00E542B5" w:rsidP="007E1556">
            <w:pPr>
              <w:overflowPunct/>
              <w:ind w:right="-507"/>
              <w:textAlignment w:val="auto"/>
              <w:rPr>
                <w:rFonts w:ascii="ArialMT" w:hAnsi="ArialMT" w:cs="ArialMT"/>
                <w:b/>
                <w:color w:val="000000" w:themeColor="text1"/>
              </w:rPr>
            </w:pPr>
            <w:r>
              <w:rPr>
                <w:noProof/>
                <w:lang w:eastAsia="en-GB"/>
              </w:rPr>
              <mc:AlternateContent>
                <mc:Choice Requires="wps">
                  <w:drawing>
                    <wp:anchor distT="0" distB="0" distL="114300" distR="114300" simplePos="0" relativeHeight="251617280" behindDoc="0" locked="0" layoutInCell="1" allowOverlap="1" wp14:anchorId="472CC855" wp14:editId="7CFAF1C9">
                      <wp:simplePos x="0" y="0"/>
                      <wp:positionH relativeFrom="column">
                        <wp:posOffset>5876925</wp:posOffset>
                      </wp:positionH>
                      <wp:positionV relativeFrom="paragraph">
                        <wp:posOffset>-3810</wp:posOffset>
                      </wp:positionV>
                      <wp:extent cx="152400" cy="152400"/>
                      <wp:effectExtent l="9525" t="5715" r="9525" b="13335"/>
                      <wp:wrapNone/>
                      <wp:docPr id="9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462.75pt;margin-top:-.3pt;width:12pt;height:1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"/>
                  </w:pict>
                </mc:Fallback>
              </mc:AlternateContent>
            </w:r>
            <w:r>
              <w:rPr>
                <w:rFonts w:ascii="ArialMT" w:hAnsi="ArialMT" w:cs="ArialMT"/>
                <w:b/>
                <w:color w:val="000000" w:themeColor="text1"/>
              </w:rPr>
              <w:t>The Patient was not able to communi</w:t>
            </w:r>
            <w:r>
              <w:rPr>
                <w:rFonts w:ascii="ArialMT" w:hAnsi="ArialMT" w:cs="ArialMT"/>
                <w:b/>
                <w:color w:val="000000" w:themeColor="text1"/>
              </w:rPr>
              <w:t xml:space="preserve">cate their decision re decision 2 by any means </w:t>
            </w:r>
          </w:p>
          <w:p w14:paraId="472CB93A" w14:textId="77777777" w:rsidR="007E1556" w:rsidRDefault="00E542B5" w:rsidP="007E1556">
            <w:pPr>
              <w:overflowPunct/>
              <w:ind w:right="-507"/>
              <w:textAlignment w:val="auto"/>
              <w:rPr>
                <w:rFonts w:ascii="ArialMT" w:hAnsi="ArialMT" w:cs="ArialMT"/>
                <w:b/>
                <w:color w:val="000000" w:themeColor="text1"/>
              </w:rPr>
            </w:pPr>
          </w:p>
          <w:p w14:paraId="472CB93B" w14:textId="77777777" w:rsidR="007E1556" w:rsidRDefault="00E542B5" w:rsidP="007E1556">
            <w:pPr>
              <w:overflowPunct/>
              <w:ind w:right="-507"/>
              <w:textAlignment w:val="auto"/>
              <w:rPr>
                <w:rFonts w:cs="Arial"/>
                <w:b/>
                <w:color w:val="000000" w:themeColor="text1"/>
                <w:sz w:val="18"/>
                <w:szCs w:val="18"/>
              </w:rPr>
            </w:pPr>
            <w:r>
              <w:rPr>
                <w:rFonts w:cs="Arial"/>
                <w:b/>
                <w:color w:val="000000" w:themeColor="text1"/>
                <w:sz w:val="18"/>
                <w:szCs w:val="18"/>
              </w:rPr>
              <w:t>Please add any additional comments re the Patient’s communication</w:t>
            </w:r>
          </w:p>
          <w:p w14:paraId="472CB93C" w14:textId="77777777" w:rsidR="007E1556" w:rsidRDefault="00E542B5" w:rsidP="007E1556">
            <w:pPr>
              <w:overflowPunct/>
              <w:ind w:right="-507"/>
              <w:textAlignment w:val="auto"/>
              <w:rPr>
                <w:rFonts w:cs="Arial"/>
                <w:b/>
                <w:color w:val="000000" w:themeColor="text1"/>
                <w:sz w:val="18"/>
                <w:szCs w:val="18"/>
              </w:rPr>
            </w:pPr>
          </w:p>
          <w:p w14:paraId="472CB93D" w14:textId="77777777" w:rsidR="007E1556" w:rsidRDefault="00E542B5" w:rsidP="007E1556">
            <w:pPr>
              <w:overflowPunct/>
              <w:ind w:right="-507"/>
              <w:textAlignment w:val="auto"/>
              <w:rPr>
                <w:rFonts w:cs="Arial"/>
                <w:b/>
                <w:color w:val="000000" w:themeColor="text1"/>
                <w:sz w:val="18"/>
                <w:szCs w:val="18"/>
              </w:rPr>
            </w:pPr>
          </w:p>
          <w:p w14:paraId="472CB93E" w14:textId="77777777" w:rsidR="007E1556" w:rsidRDefault="00E542B5" w:rsidP="007E1556">
            <w:pPr>
              <w:overflowPunct/>
              <w:ind w:right="-507"/>
              <w:textAlignment w:val="auto"/>
              <w:rPr>
                <w:rFonts w:cs="Arial"/>
                <w:b/>
                <w:color w:val="000000" w:themeColor="text1"/>
                <w:sz w:val="18"/>
                <w:szCs w:val="18"/>
              </w:rPr>
            </w:pPr>
          </w:p>
          <w:p w14:paraId="472CB93F" w14:textId="77777777" w:rsidR="007E1556" w:rsidRDefault="00E542B5" w:rsidP="007E1556">
            <w:pPr>
              <w:overflowPunct/>
              <w:ind w:right="-507"/>
              <w:textAlignment w:val="auto"/>
              <w:rPr>
                <w:rFonts w:cs="Arial"/>
                <w:b/>
                <w:color w:val="000000" w:themeColor="text1"/>
                <w:sz w:val="18"/>
                <w:szCs w:val="18"/>
              </w:rPr>
            </w:pPr>
          </w:p>
          <w:p w14:paraId="472CB940" w14:textId="77777777" w:rsidR="007E1556" w:rsidRDefault="00E542B5" w:rsidP="007E1556">
            <w:pPr>
              <w:overflowPunct/>
              <w:ind w:right="-507"/>
              <w:textAlignment w:val="auto"/>
              <w:rPr>
                <w:rFonts w:cs="Arial"/>
                <w:b/>
                <w:color w:val="000000" w:themeColor="text1"/>
                <w:sz w:val="18"/>
                <w:szCs w:val="18"/>
              </w:rPr>
            </w:pPr>
          </w:p>
          <w:p w14:paraId="472CB941" w14:textId="77777777" w:rsidR="007E1556" w:rsidRDefault="00E542B5" w:rsidP="007E1556">
            <w:pPr>
              <w:overflowPunct/>
              <w:ind w:right="-507"/>
              <w:textAlignment w:val="auto"/>
              <w:rPr>
                <w:rFonts w:cs="Arial"/>
                <w:b/>
                <w:color w:val="000000" w:themeColor="text1"/>
                <w:sz w:val="18"/>
                <w:szCs w:val="18"/>
              </w:rPr>
            </w:pPr>
          </w:p>
          <w:p w14:paraId="472CB942" w14:textId="77777777" w:rsidR="007E1556" w:rsidRDefault="00E542B5" w:rsidP="007E1556">
            <w:pPr>
              <w:overflowPunct/>
              <w:ind w:right="-507"/>
              <w:textAlignment w:val="auto"/>
              <w:rPr>
                <w:rFonts w:cs="Arial"/>
                <w:b/>
                <w:color w:val="000000" w:themeColor="text1"/>
                <w:sz w:val="18"/>
                <w:szCs w:val="18"/>
              </w:rPr>
            </w:pPr>
          </w:p>
          <w:p w14:paraId="472CB943" w14:textId="77777777" w:rsidR="007E1556" w:rsidRDefault="00E542B5" w:rsidP="007E1556">
            <w:pPr>
              <w:overflowPunct/>
              <w:ind w:right="-507"/>
              <w:textAlignment w:val="auto"/>
              <w:rPr>
                <w:rFonts w:ascii="ArialMT" w:hAnsi="ArialMT" w:cs="ArialMT"/>
                <w:b/>
                <w:color w:val="000000" w:themeColor="text1"/>
              </w:rPr>
            </w:pPr>
          </w:p>
          <w:p w14:paraId="472CB944" w14:textId="77777777" w:rsidR="007E1556" w:rsidRPr="00A36509" w:rsidRDefault="00E542B5" w:rsidP="007E1556">
            <w:pPr>
              <w:overflowPunct/>
              <w:ind w:right="-507"/>
              <w:textAlignment w:val="auto"/>
              <w:rPr>
                <w:rFonts w:ascii="ArialMT" w:hAnsi="ArialMT" w:cs="ArialMT"/>
                <w:b/>
                <w:color w:val="000000" w:themeColor="text1"/>
              </w:rPr>
            </w:pPr>
          </w:p>
        </w:tc>
      </w:tr>
    </w:tbl>
    <w:p w14:paraId="472CB946" w14:textId="77777777" w:rsidR="007E1556" w:rsidRPr="00AB10C1" w:rsidRDefault="00E542B5" w:rsidP="007E1556">
      <w:pPr>
        <w:overflowPunct/>
        <w:ind w:right="-507"/>
        <w:textAlignment w:val="auto"/>
        <w:rPr>
          <w:rFonts w:ascii="ArialMT" w:hAnsi="ArialMT" w:cs="ArialMT"/>
          <w:color w:val="000000" w:themeColor="text1"/>
        </w:rPr>
      </w:pPr>
    </w:p>
    <w:p w14:paraId="472CB947" w14:textId="77777777" w:rsidR="007E1556" w:rsidRPr="00053DC4" w:rsidRDefault="00E542B5" w:rsidP="007E1556">
      <w:pPr>
        <w:overflowPunct/>
        <w:ind w:right="-507"/>
        <w:textAlignment w:val="auto"/>
        <w:rPr>
          <w:rFonts w:ascii="ArialMT" w:hAnsi="ArialMT" w:cs="ArialMT"/>
          <w:b/>
          <w:color w:val="000000" w:themeColor="text1"/>
        </w:rPr>
      </w:pPr>
    </w:p>
    <w:p w14:paraId="472CB948" w14:textId="77777777" w:rsidR="007E1556" w:rsidRPr="00266758" w:rsidRDefault="00E542B5" w:rsidP="007E1556">
      <w:pPr>
        <w:ind w:right="-23"/>
        <w:jc w:val="both"/>
        <w:rPr>
          <w:rFonts w:ascii="ArialMT" w:hAnsi="ArialMT" w:cs="ArialMT"/>
          <w:b/>
          <w:i/>
          <w:color w:val="FF0000"/>
        </w:rPr>
      </w:pPr>
      <w:r w:rsidRPr="00266758">
        <w:rPr>
          <w:rFonts w:ascii="ArialMT" w:hAnsi="ArialMT" w:cs="ArialMT"/>
          <w:b/>
          <w:i/>
          <w:color w:val="000000" w:themeColor="text1"/>
        </w:rPr>
        <w:t xml:space="preserve">NB IF THE PERSON IS ASSESSED AS ‘NO’ FOR ANY OF THE SECOND STAGE DOMAINS THEY WILL LACK CAPACITY FOR THE SPECIFIC DECISION AND </w:t>
      </w:r>
      <w:r w:rsidRPr="00266758">
        <w:rPr>
          <w:rFonts w:ascii="ArialMT" w:hAnsi="ArialMT" w:cs="ArialMT"/>
          <w:b/>
          <w:i/>
          <w:color w:val="000000" w:themeColor="text1"/>
        </w:rPr>
        <w:t>THE BEST INTEREST DECISION RECORD SHOULD BE COMPLETED. IF ALL THE DOMAINS ARE ASSESSED AS YES THE PERSON IS</w:t>
      </w:r>
      <w:r w:rsidRPr="00266758">
        <w:rPr>
          <w:rFonts w:ascii="ArialMT" w:hAnsi="ArialMT" w:cs="ArialMT"/>
          <w:b/>
          <w:i/>
          <w:color w:val="FF0000"/>
        </w:rPr>
        <w:t xml:space="preserve"> </w:t>
      </w:r>
      <w:r w:rsidRPr="00266758">
        <w:rPr>
          <w:rFonts w:ascii="ArialMT" w:hAnsi="ArialMT" w:cs="ArialMT"/>
          <w:b/>
          <w:i/>
          <w:color w:val="000000" w:themeColor="text1"/>
        </w:rPr>
        <w:t>CAPACITATED RE THE DECISION AND THE ASSESSOR SHOULD COMPLETE THE ASSESSMENT SUMMARY ONLY, SIGN AND DATE AND PLACE ON PATIENT’S FILE.</w:t>
      </w:r>
    </w:p>
    <w:p w14:paraId="472CB949" w14:textId="77777777" w:rsidR="007E1556" w:rsidRDefault="00E542B5" w:rsidP="007E1556">
      <w:pPr>
        <w:ind w:right="-507"/>
        <w:rPr>
          <w:rFonts w:ascii="ArialMT" w:hAnsi="ArialMT" w:cs="ArialMT"/>
          <w:color w:val="FF0000"/>
        </w:rPr>
      </w:pPr>
    </w:p>
    <w:p w14:paraId="472CB94A" w14:textId="77777777" w:rsidR="007E1556" w:rsidRPr="004D7FF9" w:rsidRDefault="00E542B5" w:rsidP="007E1556">
      <w:pPr>
        <w:ind w:right="-507"/>
        <w:rPr>
          <w:rFonts w:ascii="ArialMT" w:hAnsi="ArialMT" w:cs="ArialMT"/>
          <w:b/>
          <w:color w:val="FF0000"/>
        </w:rPr>
      </w:pPr>
      <w:r w:rsidRPr="004D7FF9">
        <w:rPr>
          <w:rFonts w:ascii="ArialMT" w:hAnsi="ArialMT" w:cs="ArialMT"/>
          <w:b/>
          <w:color w:val="000000" w:themeColor="text1"/>
        </w:rPr>
        <w:t xml:space="preserve">Capacity </w:t>
      </w:r>
      <w:r w:rsidRPr="004D7FF9">
        <w:rPr>
          <w:rFonts w:ascii="ArialMT" w:hAnsi="ArialMT" w:cs="ArialMT"/>
          <w:b/>
          <w:color w:val="000000" w:themeColor="text1"/>
        </w:rPr>
        <w:t>assessment summary</w:t>
      </w:r>
    </w:p>
    <w:p w14:paraId="472CB94B" w14:textId="77777777" w:rsidR="007E1556" w:rsidRDefault="00E542B5" w:rsidP="007E1556">
      <w:pPr>
        <w:ind w:right="-507"/>
        <w:rPr>
          <w:rFonts w:ascii="ArialMT" w:hAnsi="ArialMT" w:cs="ArialMT"/>
          <w:color w:val="000000"/>
        </w:rPr>
      </w:pPr>
    </w:p>
    <w:tbl>
      <w:tblPr>
        <w:tblStyle w:val="TableGrid"/>
        <w:tblW w:w="10349" w:type="dxa"/>
        <w:tblInd w:w="-318" w:type="dxa"/>
        <w:tblLook w:val="04A0" w:firstRow="1" w:lastRow="0" w:firstColumn="1" w:lastColumn="0" w:noHBand="0" w:noVBand="1"/>
      </w:tblPr>
      <w:tblGrid>
        <w:gridCol w:w="10349"/>
      </w:tblGrid>
      <w:tr w:rsidR="00BA2934" w14:paraId="472CB95C" w14:textId="77777777" w:rsidTr="007E1556">
        <w:trPr>
          <w:trHeight w:val="1040"/>
        </w:trPr>
        <w:tc>
          <w:tcPr>
            <w:tcW w:w="10349" w:type="dxa"/>
          </w:tcPr>
          <w:p w14:paraId="472CB94C" w14:textId="77777777" w:rsidR="007E1556" w:rsidRDefault="00E542B5" w:rsidP="007E1556">
            <w:pPr>
              <w:rPr>
                <w:rFonts w:ascii="ArialMT" w:hAnsi="ArialMT" w:cs="ArialMT"/>
                <w:b/>
                <w:color w:val="000000"/>
              </w:rPr>
            </w:pPr>
            <w:r>
              <w:rPr>
                <w:rFonts w:ascii="ArialMT" w:hAnsi="ArialMT" w:cs="ArialMT"/>
                <w:b/>
                <w:color w:val="000000"/>
              </w:rPr>
              <w:t xml:space="preserve">It is the reasonable belief of the assessor that the Patient has capacity to consent to be accommodated </w:t>
            </w:r>
          </w:p>
          <w:p w14:paraId="472CB94D" w14:textId="77777777" w:rsidR="007E1556" w:rsidRDefault="00E542B5" w:rsidP="007E1556">
            <w:pPr>
              <w:rPr>
                <w:rFonts w:ascii="ArialMT" w:hAnsi="ArialMT" w:cs="ArialMT"/>
                <w:b/>
                <w:color w:val="000000"/>
              </w:rPr>
            </w:pPr>
            <w:r>
              <w:rPr>
                <w:rFonts w:ascii="ArialMT" w:hAnsi="ArialMT" w:cs="ArialMT"/>
                <w:b/>
                <w:color w:val="000000"/>
              </w:rPr>
              <w:t xml:space="preserve">at the Great Western Hospital for the purpose of receiving care and treatment including close support. </w:t>
            </w:r>
          </w:p>
          <w:p w14:paraId="472CB94E" w14:textId="77777777" w:rsidR="007E1556" w:rsidRDefault="00E542B5" w:rsidP="007E1556">
            <w:pPr>
              <w:rPr>
                <w:rFonts w:ascii="ArialMT" w:hAnsi="ArialMT" w:cs="ArialMT"/>
                <w:b/>
                <w:color w:val="000000"/>
              </w:rPr>
            </w:pPr>
          </w:p>
          <w:p w14:paraId="472CB94F" w14:textId="77777777" w:rsidR="007E1556" w:rsidRDefault="00E542B5" w:rsidP="007E1556">
            <w:pPr>
              <w:rPr>
                <w:rFonts w:ascii="ArialMT" w:hAnsi="ArialMT" w:cs="ArialMT"/>
                <w:b/>
                <w:color w:val="000000"/>
              </w:rPr>
            </w:pPr>
          </w:p>
          <w:p w14:paraId="472CB950" w14:textId="77777777" w:rsidR="007E1556" w:rsidRDefault="00E542B5" w:rsidP="007E1556">
            <w:pPr>
              <w:rPr>
                <w:rFonts w:ascii="ArialMT" w:hAnsi="ArialMT" w:cs="ArialMT"/>
                <w:b/>
                <w:color w:val="000000"/>
              </w:rPr>
            </w:pPr>
            <w:r>
              <w:rPr>
                <w:rFonts w:ascii="ArialMT" w:hAnsi="ArialMT" w:cs="ArialMT"/>
                <w:b/>
                <w:color w:val="000000"/>
              </w:rPr>
              <w:t>It is the reasonable beli</w:t>
            </w:r>
            <w:r>
              <w:rPr>
                <w:rFonts w:ascii="ArialMT" w:hAnsi="ArialMT" w:cs="ArialMT"/>
                <w:b/>
                <w:color w:val="000000"/>
              </w:rPr>
              <w:t>ef of the assessor that the Patient lacks the mental capacity to consent</w:t>
            </w:r>
          </w:p>
          <w:p w14:paraId="472CB951" w14:textId="77777777" w:rsidR="007E1556" w:rsidRDefault="00E542B5" w:rsidP="007E1556">
            <w:pPr>
              <w:rPr>
                <w:rFonts w:ascii="ArialMT" w:hAnsi="ArialMT" w:cs="ArialMT"/>
                <w:b/>
                <w:color w:val="000000"/>
              </w:rPr>
            </w:pPr>
            <w:r>
              <w:rPr>
                <w:rFonts w:ascii="ArialMT" w:hAnsi="ArialMT" w:cs="ArialMT"/>
                <w:b/>
                <w:color w:val="000000"/>
              </w:rPr>
              <w:t xml:space="preserve">to be accommodated at the Great Western Hospital for the purpose of receiving care and treatment </w:t>
            </w:r>
          </w:p>
          <w:p w14:paraId="472CB952" w14:textId="77777777" w:rsidR="007E1556" w:rsidRDefault="00E542B5" w:rsidP="007E1556">
            <w:pPr>
              <w:rPr>
                <w:rFonts w:ascii="ArialMT" w:hAnsi="ArialMT" w:cs="ArialMT"/>
                <w:b/>
                <w:color w:val="000000"/>
              </w:rPr>
            </w:pPr>
            <w:r>
              <w:rPr>
                <w:rFonts w:ascii="ArialMT" w:hAnsi="ArialMT" w:cs="ArialMT"/>
                <w:b/>
                <w:color w:val="000000"/>
              </w:rPr>
              <w:t xml:space="preserve">Including close support. </w:t>
            </w:r>
          </w:p>
          <w:p w14:paraId="472CB953" w14:textId="77777777" w:rsidR="007E1556" w:rsidRDefault="00E542B5" w:rsidP="007E1556">
            <w:pPr>
              <w:ind w:right="-507"/>
              <w:rPr>
                <w:rFonts w:ascii="ArialMT" w:hAnsi="ArialMT" w:cs="ArialMT"/>
                <w:b/>
                <w:color w:val="000000"/>
              </w:rPr>
            </w:pPr>
          </w:p>
          <w:p w14:paraId="472CB954" w14:textId="77777777" w:rsidR="007E1556" w:rsidRDefault="00E542B5" w:rsidP="007E1556">
            <w:pPr>
              <w:overflowPunct/>
              <w:ind w:right="-507"/>
              <w:textAlignment w:val="auto"/>
              <w:rPr>
                <w:rFonts w:cs="Arial"/>
                <w:b/>
                <w:color w:val="000000" w:themeColor="text1"/>
                <w:sz w:val="18"/>
                <w:szCs w:val="18"/>
              </w:rPr>
            </w:pPr>
            <w:r>
              <w:rPr>
                <w:rFonts w:cs="Arial"/>
                <w:b/>
                <w:color w:val="000000" w:themeColor="text1"/>
                <w:sz w:val="18"/>
                <w:szCs w:val="18"/>
              </w:rPr>
              <w:t>Please add any additional comments re the Patient’s commun</w:t>
            </w:r>
            <w:r>
              <w:rPr>
                <w:rFonts w:cs="Arial"/>
                <w:b/>
                <w:color w:val="000000" w:themeColor="text1"/>
                <w:sz w:val="18"/>
                <w:szCs w:val="18"/>
              </w:rPr>
              <w:t>ication</w:t>
            </w:r>
          </w:p>
          <w:p w14:paraId="472CB955" w14:textId="77777777" w:rsidR="007E1556" w:rsidRDefault="00E542B5" w:rsidP="007E1556">
            <w:pPr>
              <w:overflowPunct/>
              <w:textAlignment w:val="auto"/>
              <w:rPr>
                <w:rFonts w:cs="Arial"/>
                <w:b/>
                <w:color w:val="000000" w:themeColor="text1"/>
                <w:sz w:val="18"/>
                <w:szCs w:val="18"/>
              </w:rPr>
            </w:pPr>
          </w:p>
          <w:p w14:paraId="472CB956" w14:textId="77777777" w:rsidR="007E1556" w:rsidRDefault="00E542B5" w:rsidP="007E1556">
            <w:pPr>
              <w:ind w:right="-507"/>
              <w:rPr>
                <w:rFonts w:ascii="ArialMT" w:hAnsi="ArialMT" w:cs="ArialMT"/>
                <w:b/>
                <w:color w:val="000000"/>
              </w:rPr>
            </w:pPr>
          </w:p>
          <w:p w14:paraId="472CB957" w14:textId="77777777" w:rsidR="007E1556" w:rsidRDefault="00E542B5" w:rsidP="007E1556">
            <w:pPr>
              <w:ind w:right="-507"/>
              <w:rPr>
                <w:rFonts w:ascii="ArialMT" w:hAnsi="ArialMT" w:cs="ArialMT"/>
                <w:b/>
                <w:color w:val="000000"/>
              </w:rPr>
            </w:pPr>
          </w:p>
          <w:p w14:paraId="472CB958" w14:textId="77777777" w:rsidR="007E1556" w:rsidRDefault="00E542B5" w:rsidP="007E1556">
            <w:pPr>
              <w:ind w:right="-507"/>
              <w:rPr>
                <w:rFonts w:ascii="ArialMT" w:hAnsi="ArialMT" w:cs="ArialMT"/>
                <w:b/>
                <w:color w:val="000000"/>
              </w:rPr>
            </w:pPr>
          </w:p>
          <w:p w14:paraId="472CB959" w14:textId="77777777" w:rsidR="007E1556" w:rsidRDefault="00E542B5" w:rsidP="007E1556">
            <w:pPr>
              <w:ind w:right="-507"/>
              <w:rPr>
                <w:rFonts w:ascii="ArialMT" w:hAnsi="ArialMT" w:cs="ArialMT"/>
                <w:b/>
                <w:color w:val="000000"/>
              </w:rPr>
            </w:pPr>
          </w:p>
          <w:p w14:paraId="472CB95A" w14:textId="77777777" w:rsidR="007E1556" w:rsidRDefault="00E542B5" w:rsidP="007E1556">
            <w:pPr>
              <w:ind w:right="-507"/>
              <w:rPr>
                <w:rFonts w:ascii="ArialMT" w:hAnsi="ArialMT" w:cs="ArialMT"/>
                <w:b/>
                <w:color w:val="000000"/>
              </w:rPr>
            </w:pPr>
          </w:p>
          <w:p w14:paraId="472CB95B" w14:textId="77777777" w:rsidR="007E1556" w:rsidRPr="006251A6" w:rsidRDefault="00E542B5" w:rsidP="007E1556">
            <w:pPr>
              <w:ind w:right="-507"/>
              <w:rPr>
                <w:rFonts w:ascii="ArialMT" w:hAnsi="ArialMT" w:cs="ArialMT"/>
                <w:b/>
                <w:color w:val="000000"/>
              </w:rPr>
            </w:pPr>
          </w:p>
        </w:tc>
      </w:tr>
    </w:tbl>
    <w:p w14:paraId="472CB95D" w14:textId="77777777" w:rsidR="007E1556" w:rsidRDefault="00E542B5" w:rsidP="007E1556">
      <w:pPr>
        <w:ind w:right="-507"/>
        <w:rPr>
          <w:rFonts w:ascii="ArialMT" w:hAnsi="ArialMT" w:cs="ArialMT"/>
          <w:color w:val="000000"/>
        </w:rPr>
      </w:pPr>
    </w:p>
    <w:p w14:paraId="472CB95E" w14:textId="77777777" w:rsidR="007E1556" w:rsidRDefault="00E542B5" w:rsidP="007E1556">
      <w:pPr>
        <w:ind w:right="-507"/>
        <w:rPr>
          <w:rFonts w:ascii="ArialMT" w:hAnsi="ArialMT" w:cs="ArialMT"/>
          <w:b/>
          <w:color w:val="000000"/>
        </w:rPr>
      </w:pPr>
    </w:p>
    <w:tbl>
      <w:tblPr>
        <w:tblStyle w:val="TableGrid"/>
        <w:tblW w:w="10491" w:type="dxa"/>
        <w:tblInd w:w="-318" w:type="dxa"/>
        <w:tblLook w:val="04A0" w:firstRow="1" w:lastRow="0" w:firstColumn="1" w:lastColumn="0" w:noHBand="0" w:noVBand="1"/>
      </w:tblPr>
      <w:tblGrid>
        <w:gridCol w:w="10491"/>
      </w:tblGrid>
      <w:tr w:rsidR="00BA2934" w14:paraId="472CB96A" w14:textId="77777777" w:rsidTr="007E1556">
        <w:trPr>
          <w:trHeight w:val="2363"/>
        </w:trPr>
        <w:tc>
          <w:tcPr>
            <w:tcW w:w="10491" w:type="dxa"/>
          </w:tcPr>
          <w:p w14:paraId="472CB95F" w14:textId="77777777" w:rsidR="007E1556" w:rsidRDefault="00E542B5" w:rsidP="007E1556">
            <w:pPr>
              <w:ind w:right="-507"/>
              <w:rPr>
                <w:rFonts w:ascii="ArialMT" w:hAnsi="ArialMT" w:cs="ArialMT"/>
                <w:color w:val="000000"/>
              </w:rPr>
            </w:pPr>
          </w:p>
          <w:p w14:paraId="472CB960" w14:textId="77777777" w:rsidR="007E1556" w:rsidRDefault="00E542B5" w:rsidP="007E1556">
            <w:pPr>
              <w:ind w:right="-507"/>
              <w:rPr>
                <w:rFonts w:ascii="ArialMT" w:hAnsi="ArialMT" w:cs="ArialMT"/>
                <w:color w:val="000000"/>
              </w:rPr>
            </w:pPr>
          </w:p>
          <w:p w14:paraId="472CB961" w14:textId="77777777" w:rsidR="007E1556" w:rsidRDefault="00E542B5" w:rsidP="007E1556">
            <w:pPr>
              <w:ind w:right="-507"/>
              <w:rPr>
                <w:rFonts w:ascii="ArialMT" w:hAnsi="ArialMT" w:cs="ArialMT"/>
                <w:color w:val="000000"/>
              </w:rPr>
            </w:pPr>
            <w:r>
              <w:rPr>
                <w:rFonts w:ascii="ArialMT" w:hAnsi="ArialMT" w:cs="ArialMT"/>
                <w:color w:val="000000"/>
              </w:rPr>
              <w:t>Signature: .......................................................................         Date: ..............................................</w:t>
            </w:r>
          </w:p>
          <w:p w14:paraId="472CB962" w14:textId="77777777" w:rsidR="007E1556" w:rsidRDefault="00E542B5" w:rsidP="007E1556">
            <w:pPr>
              <w:ind w:right="-507"/>
              <w:rPr>
                <w:rFonts w:ascii="ArialMT" w:hAnsi="ArialMT" w:cs="ArialMT"/>
                <w:color w:val="000000"/>
              </w:rPr>
            </w:pPr>
          </w:p>
          <w:p w14:paraId="472CB963" w14:textId="77777777" w:rsidR="007E1556" w:rsidRPr="00182A74" w:rsidRDefault="00E542B5" w:rsidP="007E1556">
            <w:pPr>
              <w:ind w:right="-507"/>
              <w:rPr>
                <w:rFonts w:ascii="ArialMT" w:hAnsi="ArialMT" w:cs="ArialMT"/>
                <w:color w:val="000000"/>
              </w:rPr>
            </w:pPr>
          </w:p>
          <w:p w14:paraId="472CB964" w14:textId="77777777" w:rsidR="007E1556" w:rsidRDefault="00E542B5" w:rsidP="007E1556">
            <w:pPr>
              <w:ind w:right="-507"/>
              <w:rPr>
                <w:rFonts w:ascii="ArialMT" w:hAnsi="ArialMT" w:cs="ArialMT"/>
                <w:color w:val="000000"/>
              </w:rPr>
            </w:pPr>
            <w:r w:rsidRPr="00182A74">
              <w:rPr>
                <w:rFonts w:ascii="ArialMT" w:hAnsi="ArialMT" w:cs="ArialMT"/>
                <w:color w:val="000000"/>
              </w:rPr>
              <w:t>Name</w:t>
            </w:r>
            <w:r>
              <w:rPr>
                <w:rFonts w:ascii="ArialMT" w:hAnsi="ArialMT" w:cs="ArialMT"/>
                <w:color w:val="000000"/>
              </w:rPr>
              <w:t xml:space="preserve">: </w:t>
            </w:r>
            <w:r w:rsidRPr="00182A74">
              <w:rPr>
                <w:rFonts w:ascii="ArialMT" w:hAnsi="ArialMT" w:cs="ArialMT"/>
                <w:color w:val="000000"/>
              </w:rPr>
              <w:t>(Please</w:t>
            </w:r>
            <w:r>
              <w:rPr>
                <w:rFonts w:ascii="ArialMT" w:hAnsi="ArialMT" w:cs="ArialMT"/>
                <w:color w:val="000000"/>
              </w:rPr>
              <w:t xml:space="preserve"> print)....................................................... </w:t>
            </w:r>
          </w:p>
          <w:p w14:paraId="472CB965" w14:textId="77777777" w:rsidR="007E1556" w:rsidRPr="00182A74" w:rsidRDefault="00E542B5" w:rsidP="007E1556">
            <w:pPr>
              <w:ind w:right="-507"/>
              <w:rPr>
                <w:rFonts w:ascii="ArialMT" w:hAnsi="ArialMT" w:cs="ArialMT"/>
                <w:color w:val="000000"/>
              </w:rPr>
            </w:pPr>
          </w:p>
          <w:p w14:paraId="472CB966" w14:textId="77777777" w:rsidR="007E1556" w:rsidRDefault="00E542B5" w:rsidP="007E1556">
            <w:pPr>
              <w:ind w:right="-507"/>
              <w:rPr>
                <w:rFonts w:ascii="ArialMT" w:hAnsi="ArialMT" w:cs="ArialMT"/>
                <w:color w:val="000000"/>
              </w:rPr>
            </w:pPr>
          </w:p>
          <w:p w14:paraId="472CB967" w14:textId="77777777" w:rsidR="007E1556" w:rsidRDefault="00E542B5" w:rsidP="007E1556">
            <w:pPr>
              <w:ind w:right="-507"/>
              <w:rPr>
                <w:rFonts w:ascii="ArialMT" w:hAnsi="ArialMT" w:cs="ArialMT"/>
                <w:color w:val="000000"/>
              </w:rPr>
            </w:pPr>
            <w:r>
              <w:rPr>
                <w:rFonts w:ascii="ArialMT" w:hAnsi="ArialMT" w:cs="ArialMT"/>
                <w:color w:val="000000"/>
              </w:rPr>
              <w:t xml:space="preserve">Role/Title: (please print).................................................... </w:t>
            </w:r>
          </w:p>
          <w:p w14:paraId="472CB968" w14:textId="77777777" w:rsidR="007E1556" w:rsidRDefault="00E542B5" w:rsidP="007E1556">
            <w:pPr>
              <w:ind w:right="-507"/>
              <w:rPr>
                <w:rFonts w:ascii="ArialMT" w:hAnsi="ArialMT" w:cs="ArialMT"/>
                <w:color w:val="000000"/>
              </w:rPr>
            </w:pPr>
          </w:p>
          <w:p w14:paraId="472CB969" w14:textId="77777777" w:rsidR="007E1556" w:rsidRDefault="00E542B5" w:rsidP="007E1556">
            <w:pPr>
              <w:ind w:right="-507"/>
              <w:rPr>
                <w:rFonts w:ascii="ArialMT" w:hAnsi="ArialMT" w:cs="ArialMT"/>
                <w:b/>
                <w:color w:val="000000"/>
              </w:rPr>
            </w:pPr>
          </w:p>
        </w:tc>
      </w:tr>
    </w:tbl>
    <w:p w14:paraId="472CB96B" w14:textId="77777777" w:rsidR="007E1556" w:rsidRDefault="00E542B5" w:rsidP="007E1556"/>
    <w:p w14:paraId="472CB96C" w14:textId="77777777" w:rsidR="007E1556" w:rsidRDefault="00E542B5" w:rsidP="007E1556"/>
    <w:p w14:paraId="472CB96D" w14:textId="77777777" w:rsidR="007E1556" w:rsidRDefault="00E542B5" w:rsidP="007E1556"/>
    <w:p w14:paraId="472CB96E" w14:textId="77777777" w:rsidR="007E1556" w:rsidRDefault="00E542B5" w:rsidP="007E1556"/>
    <w:p w14:paraId="472CB96F" w14:textId="77777777" w:rsidR="007E1556" w:rsidRPr="00E91D93" w:rsidRDefault="00E542B5" w:rsidP="007E1556">
      <w:pPr>
        <w:pStyle w:val="Heading1"/>
        <w:numPr>
          <w:ilvl w:val="0"/>
          <w:numId w:val="0"/>
        </w:numPr>
        <w:ind w:left="737" w:hanging="737"/>
      </w:pPr>
      <w:bookmarkStart w:id="189" w:name="_Toc440976862"/>
      <w:bookmarkStart w:id="190" w:name="_Toc441573434"/>
      <w:bookmarkStart w:id="191" w:name="_Toc458502808"/>
      <w:r w:rsidRPr="00E91D93">
        <w:lastRenderedPageBreak/>
        <w:t>Appendix D - Best Interest Decision Record</w:t>
      </w:r>
      <w:bookmarkEnd w:id="189"/>
      <w:bookmarkEnd w:id="190"/>
      <w:bookmarkEnd w:id="191"/>
    </w:p>
    <w:p w14:paraId="472CB970" w14:textId="40D4D719" w:rsidR="007E1556" w:rsidRDefault="00E542B5" w:rsidP="007E1556">
      <w:pPr>
        <w:jc w:val="right"/>
        <w:rPr>
          <w:rFonts w:cs="Arial"/>
          <w:color w:val="000000"/>
        </w:rPr>
      </w:pPr>
      <w:r>
        <w:rPr>
          <w:noProof/>
          <w:lang w:eastAsia="en-GB"/>
        </w:rPr>
        <mc:AlternateContent>
          <mc:Choice Requires="wps">
            <w:drawing>
              <wp:anchor distT="0" distB="0" distL="114300" distR="114300" simplePos="0" relativeHeight="251629568" behindDoc="0" locked="0" layoutInCell="1" allowOverlap="1" wp14:anchorId="472CC856" wp14:editId="7F321ECF">
                <wp:simplePos x="0" y="0"/>
                <wp:positionH relativeFrom="column">
                  <wp:posOffset>-86995</wp:posOffset>
                </wp:positionH>
                <wp:positionV relativeFrom="paragraph">
                  <wp:posOffset>24130</wp:posOffset>
                </wp:positionV>
                <wp:extent cx="3286125" cy="895350"/>
                <wp:effectExtent l="8255" t="5080" r="10795" b="13970"/>
                <wp:wrapNone/>
                <wp:docPr id="9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895350"/>
                        </a:xfrm>
                        <a:prstGeom prst="rect">
                          <a:avLst/>
                        </a:prstGeom>
                        <a:solidFill>
                          <a:srgbClr val="FFFFFF"/>
                        </a:solidFill>
                        <a:ln w="9525">
                          <a:solidFill>
                            <a:srgbClr val="000000"/>
                          </a:solidFill>
                          <a:miter lim="800000"/>
                          <a:headEnd/>
                          <a:tailEnd/>
                        </a:ln>
                      </wps:spPr>
                      <wps:txbx>
                        <w:txbxContent>
                          <w:p w14:paraId="472CC8DB" w14:textId="77777777" w:rsidR="007E1556" w:rsidRDefault="00E542B5" w:rsidP="007E1556">
                            <w:r>
                              <w:t>Addressograph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5" type="#_x0000_t202" style="position:absolute;left:0;text-align:left;margin-left:-6.85pt;margin-top:1.9pt;width:258.75pt;height:7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">
                <v:textbox>
                  <w:txbxContent>
                    <w:p w14:paraId="472CC8DB" w14:textId="77777777" w:rsidR="007E1556" w:rsidRDefault="00E542B5" w:rsidP="007E1556">
                      <w:r>
                        <w:t>Addressograph</w:t>
                      </w:r>
                    </w:p>
                  </w:txbxContent>
                </v:textbox>
              </v:shape>
            </w:pict>
          </mc:Fallback>
        </mc:AlternateContent>
      </w:r>
      <w:r w:rsidRPr="007B3C97">
        <w:rPr>
          <w:noProof/>
          <w:lang w:eastAsia="en-GB"/>
        </w:rPr>
        <w:drawing>
          <wp:inline distT="0" distB="0" distL="0" distR="0" wp14:anchorId="472CC857" wp14:editId="472CC858">
            <wp:extent cx="2884662" cy="396422"/>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2884662" cy="396422"/>
                    </a:xfrm>
                    <a:prstGeom prst="rect">
                      <a:avLst/>
                    </a:prstGeom>
                    <a:noFill/>
                    <a:ln w="9525">
                      <a:noFill/>
                      <a:miter lim="800000"/>
                      <a:headEnd/>
                      <a:tailEnd/>
                    </a:ln>
                  </pic:spPr>
                </pic:pic>
              </a:graphicData>
            </a:graphic>
          </wp:inline>
        </w:drawing>
      </w:r>
    </w:p>
    <w:p w14:paraId="472CB971" w14:textId="77777777" w:rsidR="007E1556" w:rsidRDefault="00E542B5" w:rsidP="007E1556">
      <w:pPr>
        <w:ind w:left="3600" w:right="-687" w:firstLine="720"/>
        <w:jc w:val="center"/>
        <w:rPr>
          <w:rFonts w:cs="Arial"/>
          <w:b/>
          <w:sz w:val="28"/>
          <w:szCs w:val="28"/>
          <w:u w:val="single"/>
        </w:rPr>
      </w:pPr>
    </w:p>
    <w:p w14:paraId="472CB972" w14:textId="77777777" w:rsidR="007E1556" w:rsidRDefault="00E542B5" w:rsidP="007E1556">
      <w:pPr>
        <w:ind w:left="3600" w:right="-687" w:firstLine="720"/>
        <w:jc w:val="center"/>
        <w:rPr>
          <w:rFonts w:cs="Arial"/>
          <w:b/>
          <w:sz w:val="28"/>
          <w:szCs w:val="28"/>
          <w:u w:val="single"/>
        </w:rPr>
      </w:pPr>
    </w:p>
    <w:p w14:paraId="472CB973" w14:textId="77777777" w:rsidR="007E1556" w:rsidRDefault="00E542B5" w:rsidP="007E1556">
      <w:pPr>
        <w:ind w:left="3600" w:right="-687" w:firstLine="720"/>
        <w:jc w:val="center"/>
        <w:rPr>
          <w:rFonts w:cs="Arial"/>
          <w:b/>
          <w:sz w:val="28"/>
          <w:szCs w:val="28"/>
          <w:u w:val="single"/>
        </w:rPr>
      </w:pPr>
    </w:p>
    <w:p w14:paraId="472CB974" w14:textId="77777777" w:rsidR="007E1556" w:rsidRDefault="00E542B5" w:rsidP="007E1556">
      <w:pPr>
        <w:ind w:left="3600" w:right="-687" w:firstLine="720"/>
        <w:jc w:val="center"/>
        <w:rPr>
          <w:rFonts w:cs="Arial"/>
          <w:b/>
          <w:sz w:val="28"/>
          <w:szCs w:val="28"/>
          <w:u w:val="single"/>
        </w:rPr>
      </w:pPr>
    </w:p>
    <w:p w14:paraId="472CB975" w14:textId="77777777" w:rsidR="007E1556" w:rsidRDefault="00E542B5" w:rsidP="007E1556">
      <w:pPr>
        <w:jc w:val="center"/>
        <w:rPr>
          <w:rFonts w:cs="Arial"/>
          <w:b/>
          <w:color w:val="000000" w:themeColor="text1"/>
          <w:sz w:val="28"/>
          <w:szCs w:val="28"/>
          <w:u w:val="single"/>
        </w:rPr>
      </w:pPr>
      <w:r w:rsidRPr="00AB10C1">
        <w:rPr>
          <w:rFonts w:cs="Arial"/>
          <w:b/>
          <w:color w:val="000000" w:themeColor="text1"/>
          <w:sz w:val="28"/>
          <w:szCs w:val="28"/>
          <w:u w:val="single"/>
        </w:rPr>
        <w:t>BEST INTEREST DECISION RECORD</w:t>
      </w:r>
    </w:p>
    <w:p w14:paraId="472CB976" w14:textId="77777777" w:rsidR="007E1556" w:rsidRDefault="00E542B5" w:rsidP="007E1556">
      <w:pPr>
        <w:jc w:val="center"/>
        <w:rPr>
          <w:rFonts w:cs="Arial"/>
          <w:b/>
          <w:color w:val="000000" w:themeColor="text1"/>
          <w:sz w:val="28"/>
          <w:szCs w:val="28"/>
          <w:u w:val="single"/>
        </w:rPr>
      </w:pPr>
    </w:p>
    <w:p w14:paraId="472CB977" w14:textId="77777777" w:rsidR="007E1556" w:rsidRPr="00E12D37" w:rsidRDefault="00E542B5" w:rsidP="007E1556">
      <w:pPr>
        <w:jc w:val="both"/>
        <w:rPr>
          <w:rFonts w:cs="Arial"/>
        </w:rPr>
      </w:pPr>
      <w:r w:rsidRPr="00E12D37">
        <w:rPr>
          <w:rFonts w:cs="Arial"/>
        </w:rPr>
        <w:t xml:space="preserve">In </w:t>
      </w:r>
      <w:r w:rsidRPr="00E12D37">
        <w:rPr>
          <w:rFonts w:cs="Arial"/>
          <w:color w:val="000000" w:themeColor="text1"/>
        </w:rPr>
        <w:t>making a best interest decision you</w:t>
      </w:r>
      <w:r w:rsidRPr="00E12D37">
        <w:rPr>
          <w:rFonts w:cs="Arial"/>
        </w:rPr>
        <w:t xml:space="preserve"> </w:t>
      </w:r>
      <w:r w:rsidRPr="00E12D37">
        <w:rPr>
          <w:rFonts w:cs="Arial"/>
          <w:b/>
        </w:rPr>
        <w:t>must not</w:t>
      </w:r>
      <w:r w:rsidRPr="00E12D37">
        <w:rPr>
          <w:rFonts w:cs="Arial"/>
        </w:rPr>
        <w:t xml:space="preserve"> be influenced </w:t>
      </w:r>
      <w:r w:rsidRPr="00E12D37">
        <w:rPr>
          <w:rFonts w:cs="Arial"/>
          <w:b/>
        </w:rPr>
        <w:t>merely</w:t>
      </w:r>
      <w:r w:rsidRPr="00E12D37">
        <w:rPr>
          <w:rFonts w:cs="Arial"/>
        </w:rPr>
        <w:t xml:space="preserve"> by the person’s age, appearance, any condition of the person or by any aspect of the person’s behaviour which might lead to unjustified assumptions about the person’s best interests.</w:t>
      </w:r>
    </w:p>
    <w:p w14:paraId="472CB978" w14:textId="77777777" w:rsidR="007E1556" w:rsidRPr="00DB7141" w:rsidRDefault="00E542B5" w:rsidP="007E1556">
      <w:pPr>
        <w:rPr>
          <w:rFonts w:cs="Arial"/>
          <w:sz w:val="16"/>
          <w:szCs w:val="16"/>
        </w:rPr>
      </w:pPr>
    </w:p>
    <w:tbl>
      <w:tblPr>
        <w:tblStyle w:val="TableGrid"/>
        <w:tblW w:w="0" w:type="auto"/>
        <w:tblLook w:val="04A0" w:firstRow="1" w:lastRow="0" w:firstColumn="1" w:lastColumn="0" w:noHBand="0" w:noVBand="1"/>
      </w:tblPr>
      <w:tblGrid>
        <w:gridCol w:w="9124"/>
      </w:tblGrid>
      <w:tr w:rsidR="00BA2934" w14:paraId="472CB980" w14:textId="77777777" w:rsidTr="007E1556">
        <w:trPr>
          <w:trHeight w:val="1622"/>
        </w:trPr>
        <w:tc>
          <w:tcPr>
            <w:tcW w:w="9124" w:type="dxa"/>
          </w:tcPr>
          <w:p w14:paraId="472CB979" w14:textId="77777777" w:rsidR="007E1556" w:rsidRPr="00811568" w:rsidRDefault="00E542B5" w:rsidP="007E1556">
            <w:pPr>
              <w:rPr>
                <w:rFonts w:cs="Arial"/>
                <w:color w:val="000000"/>
              </w:rPr>
            </w:pPr>
            <w:r w:rsidRPr="00811568">
              <w:rPr>
                <w:rFonts w:cs="Arial"/>
                <w:color w:val="000000"/>
              </w:rPr>
              <w:t>Patient name (please print)</w:t>
            </w:r>
          </w:p>
          <w:p w14:paraId="472CB97A" w14:textId="77777777" w:rsidR="007E1556" w:rsidRPr="00811568" w:rsidRDefault="00E542B5" w:rsidP="007E1556">
            <w:pPr>
              <w:rPr>
                <w:rFonts w:cs="Arial"/>
                <w:color w:val="000000"/>
              </w:rPr>
            </w:pPr>
          </w:p>
          <w:p w14:paraId="472CB97B" w14:textId="77777777" w:rsidR="007E1556" w:rsidRPr="00811568" w:rsidRDefault="00E542B5" w:rsidP="007E1556">
            <w:pPr>
              <w:rPr>
                <w:rFonts w:cs="Arial"/>
                <w:color w:val="000000"/>
              </w:rPr>
            </w:pPr>
            <w:r w:rsidRPr="00811568">
              <w:rPr>
                <w:rFonts w:cs="Arial"/>
                <w:color w:val="000000"/>
              </w:rPr>
              <w:t>Unit No</w:t>
            </w:r>
          </w:p>
          <w:p w14:paraId="472CB97C" w14:textId="77777777" w:rsidR="007E1556" w:rsidRPr="00811568" w:rsidRDefault="00E542B5" w:rsidP="007E1556">
            <w:pPr>
              <w:rPr>
                <w:rFonts w:cs="Arial"/>
                <w:color w:val="000000"/>
              </w:rPr>
            </w:pPr>
          </w:p>
          <w:p w14:paraId="472CB97D" w14:textId="77777777" w:rsidR="007E1556" w:rsidRPr="00811568" w:rsidRDefault="00E542B5" w:rsidP="007E1556">
            <w:pPr>
              <w:rPr>
                <w:rFonts w:cs="Arial"/>
                <w:color w:val="000000"/>
              </w:rPr>
            </w:pPr>
            <w:r w:rsidRPr="00811568">
              <w:rPr>
                <w:rFonts w:cs="Arial"/>
                <w:color w:val="000000"/>
              </w:rPr>
              <w:t>Ward</w:t>
            </w:r>
          </w:p>
          <w:p w14:paraId="472CB97E" w14:textId="77777777" w:rsidR="007E1556" w:rsidRPr="00DB7141" w:rsidRDefault="00E542B5" w:rsidP="007E1556">
            <w:pPr>
              <w:rPr>
                <w:rFonts w:cs="Arial"/>
                <w:color w:val="000000"/>
                <w:sz w:val="16"/>
                <w:szCs w:val="16"/>
              </w:rPr>
            </w:pPr>
          </w:p>
          <w:p w14:paraId="472CB97F" w14:textId="77777777" w:rsidR="007E1556" w:rsidRDefault="00E542B5" w:rsidP="007E1556">
            <w:pPr>
              <w:rPr>
                <w:rFonts w:cs="Arial"/>
                <w:color w:val="000000"/>
                <w:sz w:val="16"/>
                <w:szCs w:val="16"/>
              </w:rPr>
            </w:pPr>
          </w:p>
        </w:tc>
      </w:tr>
    </w:tbl>
    <w:p w14:paraId="472CB981" w14:textId="77777777" w:rsidR="007E1556" w:rsidRDefault="00E542B5" w:rsidP="007E1556">
      <w:pPr>
        <w:rPr>
          <w:rFonts w:cs="Arial"/>
          <w:color w:val="000000"/>
          <w:sz w:val="16"/>
          <w:szCs w:val="16"/>
        </w:rPr>
      </w:pPr>
    </w:p>
    <w:p w14:paraId="472CB982" w14:textId="77777777" w:rsidR="007E1556" w:rsidRDefault="00E542B5" w:rsidP="007E1556">
      <w:pPr>
        <w:rPr>
          <w:rFonts w:cs="Arial"/>
          <w:color w:val="000000"/>
        </w:rPr>
      </w:pPr>
      <w:r w:rsidRPr="009A419A">
        <w:rPr>
          <w:rFonts w:cs="Arial"/>
          <w:color w:val="000000" w:themeColor="text1"/>
        </w:rPr>
        <w:t xml:space="preserve">What is the specific </w:t>
      </w:r>
      <w:r w:rsidRPr="009A419A">
        <w:rPr>
          <w:rFonts w:cs="Arial"/>
          <w:color w:val="000000" w:themeColor="text1"/>
        </w:rPr>
        <w:t>decision</w:t>
      </w:r>
      <w:r w:rsidRPr="009A419A">
        <w:rPr>
          <w:rFonts w:cs="Arial"/>
          <w:color w:val="000000"/>
        </w:rPr>
        <w:t xml:space="preserve"> to be made?</w:t>
      </w:r>
    </w:p>
    <w:p w14:paraId="472CB983" w14:textId="77777777" w:rsidR="007E1556" w:rsidRPr="009A419A" w:rsidRDefault="00E542B5" w:rsidP="007E1556">
      <w:pPr>
        <w:rPr>
          <w:rFonts w:cs="Arial"/>
          <w:color w:val="000000"/>
        </w:rPr>
      </w:pPr>
    </w:p>
    <w:tbl>
      <w:tblPr>
        <w:tblStyle w:val="TableGrid"/>
        <w:tblW w:w="0" w:type="auto"/>
        <w:tblLook w:val="04A0" w:firstRow="1" w:lastRow="0" w:firstColumn="1" w:lastColumn="0" w:noHBand="0" w:noVBand="1"/>
      </w:tblPr>
      <w:tblGrid>
        <w:gridCol w:w="9124"/>
      </w:tblGrid>
      <w:tr w:rsidR="00BA2934" w14:paraId="472CB987" w14:textId="77777777" w:rsidTr="007E1556">
        <w:trPr>
          <w:trHeight w:val="1316"/>
        </w:trPr>
        <w:tc>
          <w:tcPr>
            <w:tcW w:w="9124" w:type="dxa"/>
          </w:tcPr>
          <w:p w14:paraId="472CB984" w14:textId="77777777" w:rsidR="007E1556" w:rsidRPr="00AB10C1" w:rsidRDefault="00E542B5" w:rsidP="007E1556">
            <w:pPr>
              <w:rPr>
                <w:rFonts w:ascii="ArialMT" w:hAnsi="ArialMT" w:cs="ArialMT"/>
                <w:color w:val="000000" w:themeColor="text1"/>
              </w:rPr>
            </w:pPr>
            <w:r>
              <w:rPr>
                <w:rFonts w:ascii="ArialMT" w:hAnsi="ArialMT" w:cs="ArialMT"/>
                <w:b/>
                <w:color w:val="000000" w:themeColor="text1"/>
              </w:rPr>
              <w:t xml:space="preserve">The </w:t>
            </w:r>
            <w:r w:rsidRPr="00716E1F">
              <w:rPr>
                <w:rFonts w:ascii="ArialMT" w:hAnsi="ArialMT" w:cs="ArialMT"/>
                <w:b/>
                <w:color w:val="000000" w:themeColor="text1"/>
              </w:rPr>
              <w:t xml:space="preserve">specific decisions </w:t>
            </w:r>
            <w:r>
              <w:rPr>
                <w:rFonts w:ascii="ArialMT" w:hAnsi="ArialMT" w:cs="ArialMT"/>
                <w:b/>
                <w:color w:val="000000" w:themeColor="text1"/>
              </w:rPr>
              <w:t>to be made;</w:t>
            </w:r>
            <w:r>
              <w:rPr>
                <w:rFonts w:ascii="ArialMT" w:hAnsi="ArialMT" w:cs="ArialMT"/>
                <w:color w:val="000000" w:themeColor="text1"/>
              </w:rPr>
              <w:t>;</w:t>
            </w:r>
          </w:p>
          <w:p w14:paraId="472CB985" w14:textId="77777777" w:rsidR="007E1556" w:rsidRDefault="00E542B5" w:rsidP="007E1556">
            <w:pPr>
              <w:rPr>
                <w:rFonts w:ascii="ArialMT" w:hAnsi="ArialMT" w:cs="ArialMT"/>
                <w:color w:val="7030A0"/>
              </w:rPr>
            </w:pPr>
          </w:p>
          <w:p w14:paraId="472CB986" w14:textId="77777777" w:rsidR="007E1556" w:rsidRPr="00C9662B" w:rsidRDefault="00E542B5" w:rsidP="007E1556">
            <w:pPr>
              <w:rPr>
                <w:rFonts w:ascii="ArialMT" w:hAnsi="ArialMT" w:cs="ArialMT"/>
                <w:b/>
                <w:color w:val="000000"/>
              </w:rPr>
            </w:pPr>
            <w:r>
              <w:rPr>
                <w:rFonts w:ascii="ArialMT" w:hAnsi="ArialMT" w:cs="ArialMT"/>
                <w:b/>
                <w:color w:val="000000"/>
              </w:rPr>
              <w:t>Should the Patient be accommodated at Great Western Hospital for the purpose of receiving care and treatment, including Close Support Care.</w:t>
            </w:r>
          </w:p>
        </w:tc>
      </w:tr>
    </w:tbl>
    <w:p w14:paraId="472CB988" w14:textId="77777777" w:rsidR="007E1556" w:rsidRPr="00DB7141" w:rsidRDefault="00E542B5" w:rsidP="007E1556">
      <w:pPr>
        <w:rPr>
          <w:rFonts w:cs="Arial"/>
          <w:color w:val="000000"/>
          <w:sz w:val="16"/>
          <w:szCs w:val="16"/>
        </w:rPr>
      </w:pPr>
    </w:p>
    <w:p w14:paraId="472CB989" w14:textId="570BF883" w:rsidR="007E1556" w:rsidRPr="00F82E5B" w:rsidRDefault="00E542B5" w:rsidP="007E1556">
      <w:pPr>
        <w:overflowPunct/>
        <w:autoSpaceDE/>
        <w:autoSpaceDN/>
        <w:adjustRightInd/>
        <w:textAlignment w:val="auto"/>
        <w:rPr>
          <w:rFonts w:cs="Arial"/>
        </w:rPr>
      </w:pPr>
      <w:r>
        <w:rPr>
          <w:noProof/>
          <w:lang w:eastAsia="en-GB"/>
        </w:rPr>
        <mc:AlternateContent>
          <mc:Choice Requires="wps">
            <w:drawing>
              <wp:anchor distT="0" distB="0" distL="114300" distR="114300" simplePos="0" relativeHeight="251632640" behindDoc="0" locked="0" layoutInCell="1" allowOverlap="1" wp14:anchorId="472CC859" wp14:editId="27ADF13A">
                <wp:simplePos x="0" y="0"/>
                <wp:positionH relativeFrom="column">
                  <wp:posOffset>5009515</wp:posOffset>
                </wp:positionH>
                <wp:positionV relativeFrom="paragraph">
                  <wp:posOffset>3175</wp:posOffset>
                </wp:positionV>
                <wp:extent cx="152400" cy="152400"/>
                <wp:effectExtent l="8890" t="12700" r="10160" b="6350"/>
                <wp:wrapNone/>
                <wp:docPr id="9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394.45pt;margin-top:.25pt;width:12pt;height:1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"/>
            </w:pict>
          </mc:Fallback>
        </mc:AlternateContent>
      </w:r>
      <w:r>
        <w:rPr>
          <w:noProof/>
          <w:lang w:eastAsia="en-GB"/>
        </w:rPr>
        <mc:AlternateContent>
          <mc:Choice Requires="wps">
            <w:drawing>
              <wp:anchor distT="0" distB="0" distL="114300" distR="114300" simplePos="0" relativeHeight="251633664" behindDoc="0" locked="0" layoutInCell="1" allowOverlap="1" wp14:anchorId="472CC85A" wp14:editId="71BA00FF">
                <wp:simplePos x="0" y="0"/>
                <wp:positionH relativeFrom="column">
                  <wp:posOffset>5524500</wp:posOffset>
                </wp:positionH>
                <wp:positionV relativeFrom="paragraph">
                  <wp:posOffset>3175</wp:posOffset>
                </wp:positionV>
                <wp:extent cx="152400" cy="152400"/>
                <wp:effectExtent l="9525" t="12700" r="9525" b="6350"/>
                <wp:wrapNone/>
                <wp:docPr id="9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35pt;margin-top:.25pt;width:12pt;height:1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"/>
            </w:pict>
          </mc:Fallback>
        </mc:AlternateContent>
      </w:r>
      <w:r w:rsidRPr="00F82E5B">
        <w:rPr>
          <w:rFonts w:cs="Arial"/>
        </w:rPr>
        <w:t xml:space="preserve">Will the person regain the capacity to make this decision?               </w:t>
      </w:r>
      <w:r>
        <w:rPr>
          <w:rFonts w:cs="Arial"/>
        </w:rPr>
        <w:t xml:space="preserve">                          </w:t>
      </w:r>
      <w:r w:rsidRPr="00F82E5B">
        <w:rPr>
          <w:rFonts w:cs="Arial"/>
        </w:rPr>
        <w:t xml:space="preserve">Yes            No                      </w:t>
      </w:r>
    </w:p>
    <w:p w14:paraId="472CB98A" w14:textId="3269698C" w:rsidR="007E1556" w:rsidRPr="00F82E5B" w:rsidRDefault="00E542B5" w:rsidP="007E1556">
      <w:pPr>
        <w:overflowPunct/>
        <w:autoSpaceDE/>
        <w:autoSpaceDN/>
        <w:adjustRightInd/>
        <w:textAlignment w:val="auto"/>
        <w:rPr>
          <w:rFonts w:cs="Arial"/>
        </w:rPr>
      </w:pPr>
      <w:r>
        <w:rPr>
          <w:noProof/>
          <w:lang w:eastAsia="en-GB"/>
        </w:rPr>
        <mc:AlternateContent>
          <mc:Choice Requires="wps">
            <w:drawing>
              <wp:anchor distT="0" distB="0" distL="114300" distR="114300" simplePos="0" relativeHeight="251631616" behindDoc="0" locked="0" layoutInCell="1" allowOverlap="1" wp14:anchorId="472CC85B" wp14:editId="792242CB">
                <wp:simplePos x="0" y="0"/>
                <wp:positionH relativeFrom="column">
                  <wp:posOffset>2466975</wp:posOffset>
                </wp:positionH>
                <wp:positionV relativeFrom="paragraph">
                  <wp:posOffset>99695</wp:posOffset>
                </wp:positionV>
                <wp:extent cx="1419225" cy="219075"/>
                <wp:effectExtent l="9525" t="13970" r="9525" b="5080"/>
                <wp:wrapNone/>
                <wp:docPr id="9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94.25pt;margin-top:7.85pt;width:111.75pt;height:17.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"/>
            </w:pict>
          </mc:Fallback>
        </mc:AlternateContent>
      </w:r>
      <w:r w:rsidRPr="00F82E5B">
        <w:rPr>
          <w:rFonts w:cs="Arial"/>
        </w:rPr>
        <w:tab/>
      </w:r>
      <w:r w:rsidRPr="00F82E5B">
        <w:rPr>
          <w:rFonts w:cs="Arial"/>
        </w:rPr>
        <w:tab/>
      </w:r>
      <w:r w:rsidRPr="00F82E5B">
        <w:rPr>
          <w:rFonts w:cs="Arial"/>
        </w:rPr>
        <w:tab/>
      </w:r>
      <w:r w:rsidRPr="00F82E5B">
        <w:rPr>
          <w:rFonts w:cs="Arial"/>
        </w:rPr>
        <w:tab/>
      </w:r>
      <w:r w:rsidRPr="00F82E5B">
        <w:rPr>
          <w:rFonts w:cs="Arial"/>
        </w:rPr>
        <w:tab/>
        <w:t xml:space="preserve"> </w:t>
      </w:r>
    </w:p>
    <w:p w14:paraId="472CB98B" w14:textId="77777777" w:rsidR="007E1556" w:rsidRPr="00F82E5B" w:rsidRDefault="00E542B5" w:rsidP="007E1556">
      <w:pPr>
        <w:rPr>
          <w:rFonts w:cs="Arial"/>
        </w:rPr>
      </w:pPr>
      <w:r w:rsidRPr="00F82E5B">
        <w:rPr>
          <w:rFonts w:cs="Arial"/>
        </w:rPr>
        <w:t xml:space="preserve">If so when (approx. date)     </w:t>
      </w:r>
    </w:p>
    <w:p w14:paraId="472CB98C" w14:textId="77777777" w:rsidR="007E1556" w:rsidRPr="00DB7141" w:rsidRDefault="00E542B5" w:rsidP="007E1556">
      <w:pPr>
        <w:ind w:firstLine="720"/>
        <w:rPr>
          <w:rFonts w:cs="Arial"/>
          <w:sz w:val="16"/>
          <w:szCs w:val="16"/>
        </w:rPr>
      </w:pPr>
    </w:p>
    <w:p w14:paraId="472CB98D" w14:textId="5FE8A43B" w:rsidR="007E1556" w:rsidRPr="00DB7141" w:rsidRDefault="00E542B5" w:rsidP="007E1556">
      <w:pPr>
        <w:overflowPunct/>
        <w:autoSpaceDE/>
        <w:autoSpaceDN/>
        <w:adjustRightInd/>
        <w:textAlignment w:val="auto"/>
        <w:rPr>
          <w:rFonts w:cs="Arial"/>
          <w:sz w:val="16"/>
          <w:szCs w:val="16"/>
        </w:rPr>
      </w:pPr>
      <w:r>
        <w:rPr>
          <w:noProof/>
          <w:lang w:eastAsia="en-GB"/>
        </w:rPr>
        <mc:AlternateContent>
          <mc:Choice Requires="wps">
            <w:drawing>
              <wp:anchor distT="0" distB="0" distL="114300" distR="114300" simplePos="0" relativeHeight="251634688" behindDoc="0" locked="0" layoutInCell="1" allowOverlap="1" wp14:anchorId="472CC85C" wp14:editId="1FF6F383">
                <wp:simplePos x="0" y="0"/>
                <wp:positionH relativeFrom="column">
                  <wp:posOffset>5715000</wp:posOffset>
                </wp:positionH>
                <wp:positionV relativeFrom="paragraph">
                  <wp:posOffset>8890</wp:posOffset>
                </wp:positionV>
                <wp:extent cx="152400" cy="152400"/>
                <wp:effectExtent l="9525" t="8890" r="9525" b="10160"/>
                <wp:wrapNone/>
                <wp:docPr id="9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450pt;margin-top:.7pt;width:12pt;height: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"/>
            </w:pict>
          </mc:Fallback>
        </mc:AlternateContent>
      </w:r>
      <w:r>
        <w:rPr>
          <w:noProof/>
          <w:lang w:eastAsia="en-GB"/>
        </w:rPr>
        <mc:AlternateContent>
          <mc:Choice Requires="wps">
            <w:drawing>
              <wp:anchor distT="0" distB="0" distL="114300" distR="114300" simplePos="0" relativeHeight="251668480" behindDoc="0" locked="0" layoutInCell="1" allowOverlap="1" wp14:anchorId="472CC85D" wp14:editId="2BE22EE3">
                <wp:simplePos x="0" y="0"/>
                <wp:positionH relativeFrom="column">
                  <wp:posOffset>5019040</wp:posOffset>
                </wp:positionH>
                <wp:positionV relativeFrom="paragraph">
                  <wp:posOffset>8890</wp:posOffset>
                </wp:positionV>
                <wp:extent cx="152400" cy="152400"/>
                <wp:effectExtent l="8890" t="8890" r="10160" b="10160"/>
                <wp:wrapNone/>
                <wp:docPr id="9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margin-left:395.2pt;margin-top:.7pt;width:12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"/>
            </w:pict>
          </mc:Fallback>
        </mc:AlternateContent>
      </w:r>
      <w:r w:rsidRPr="004E5ED7">
        <w:rPr>
          <w:rFonts w:cs="Arial"/>
        </w:rPr>
        <w:t>Will this be soon enough to wait for their decision?</w:t>
      </w:r>
      <w:r w:rsidRPr="004E5ED7">
        <w:rPr>
          <w:rFonts w:cs="Arial"/>
        </w:rPr>
        <w:tab/>
      </w:r>
      <w:r w:rsidRPr="00DB7141">
        <w:rPr>
          <w:rFonts w:cs="Arial"/>
          <w:sz w:val="16"/>
          <w:szCs w:val="16"/>
        </w:rPr>
        <w:tab/>
      </w:r>
      <w:r w:rsidRPr="00DB7141">
        <w:rPr>
          <w:rFonts w:cs="Arial"/>
          <w:sz w:val="16"/>
          <w:szCs w:val="16"/>
        </w:rPr>
        <w:tab/>
      </w:r>
      <w:r>
        <w:rPr>
          <w:rFonts w:cs="Arial"/>
          <w:sz w:val="16"/>
          <w:szCs w:val="16"/>
        </w:rPr>
        <w:t xml:space="preserve">                    </w:t>
      </w:r>
      <w:r w:rsidRPr="004E5ED7">
        <w:rPr>
          <w:rFonts w:cs="Arial"/>
        </w:rPr>
        <w:t>Yes            No</w:t>
      </w:r>
      <w:r>
        <w:rPr>
          <w:rFonts w:cs="Arial"/>
          <w:sz w:val="16"/>
          <w:szCs w:val="16"/>
        </w:rPr>
        <w:t xml:space="preserve"> </w:t>
      </w:r>
    </w:p>
    <w:p w14:paraId="472CB98E" w14:textId="77777777" w:rsidR="007E1556" w:rsidRDefault="00E542B5" w:rsidP="007E1556">
      <w:pPr>
        <w:ind w:left="360"/>
        <w:rPr>
          <w:rFonts w:cs="Arial"/>
          <w:sz w:val="16"/>
          <w:szCs w:val="16"/>
        </w:rPr>
      </w:pPr>
    </w:p>
    <w:p w14:paraId="472CB98F" w14:textId="18437784" w:rsidR="007E1556" w:rsidRPr="004E5ED7" w:rsidRDefault="00E542B5" w:rsidP="007E1556">
      <w:pPr>
        <w:rPr>
          <w:rFonts w:cs="Arial"/>
          <w:b/>
        </w:rPr>
      </w:pPr>
      <w:r>
        <w:rPr>
          <w:noProof/>
          <w:lang w:eastAsia="en-GB"/>
        </w:rPr>
        <mc:AlternateContent>
          <mc:Choice Requires="wps">
            <w:drawing>
              <wp:anchor distT="0" distB="0" distL="114300" distR="114300" simplePos="0" relativeHeight="251630592" behindDoc="0" locked="0" layoutInCell="1" allowOverlap="1" wp14:anchorId="472CC85E" wp14:editId="35D06F1D">
                <wp:simplePos x="0" y="0"/>
                <wp:positionH relativeFrom="column">
                  <wp:posOffset>5028565</wp:posOffset>
                </wp:positionH>
                <wp:positionV relativeFrom="paragraph">
                  <wp:posOffset>-5715</wp:posOffset>
                </wp:positionV>
                <wp:extent cx="152400" cy="152400"/>
                <wp:effectExtent l="8890" t="13335" r="10160" b="5715"/>
                <wp:wrapNone/>
                <wp:docPr id="9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95.95pt;margin-top:-.45pt;width:12pt;height:1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"/>
            </w:pict>
          </mc:Fallback>
        </mc:AlternateContent>
      </w:r>
      <w:r w:rsidRPr="004E5ED7">
        <w:rPr>
          <w:rFonts w:cs="Arial"/>
          <w:b/>
        </w:rPr>
        <w:t xml:space="preserve">Decision delayed as Capacity to be reassessed within 24 hours </w:t>
      </w:r>
    </w:p>
    <w:p w14:paraId="472CB990" w14:textId="30539D68" w:rsidR="007E1556" w:rsidRPr="004E5ED7" w:rsidRDefault="00E542B5" w:rsidP="007E1556">
      <w:pPr>
        <w:rPr>
          <w:rFonts w:cs="Arial"/>
          <w:b/>
        </w:rPr>
      </w:pPr>
      <w:r>
        <w:rPr>
          <w:noProof/>
          <w:lang w:eastAsia="en-GB"/>
        </w:rPr>
        <mc:AlternateContent>
          <mc:Choice Requires="wps">
            <w:drawing>
              <wp:anchor distT="0" distB="0" distL="114300" distR="114300" simplePos="0" relativeHeight="251636736" behindDoc="0" locked="0" layoutInCell="1" allowOverlap="1" wp14:anchorId="472CC85F" wp14:editId="30686767">
                <wp:simplePos x="0" y="0"/>
                <wp:positionH relativeFrom="column">
                  <wp:posOffset>5028565</wp:posOffset>
                </wp:positionH>
                <wp:positionV relativeFrom="paragraph">
                  <wp:posOffset>135255</wp:posOffset>
                </wp:positionV>
                <wp:extent cx="152400" cy="152400"/>
                <wp:effectExtent l="8890" t="11430" r="10160" b="7620"/>
                <wp:wrapNone/>
                <wp:docPr id="9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95.95pt;margin-top:10.65pt;width:12pt;height:1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"/>
            </w:pict>
          </mc:Fallback>
        </mc:AlternateContent>
      </w:r>
      <w:r w:rsidRPr="004E5ED7">
        <w:rPr>
          <w:rFonts w:cs="Arial"/>
          <w:b/>
        </w:rPr>
        <w:t xml:space="preserve">                                                        </w:t>
      </w:r>
    </w:p>
    <w:p w14:paraId="472CB991" w14:textId="77777777" w:rsidR="007E1556" w:rsidRPr="004E5ED7" w:rsidRDefault="00E542B5" w:rsidP="007E1556">
      <w:pPr>
        <w:rPr>
          <w:rFonts w:cs="Arial"/>
          <w:b/>
        </w:rPr>
      </w:pPr>
      <w:r w:rsidRPr="004E5ED7">
        <w:rPr>
          <w:rFonts w:cs="Arial"/>
          <w:b/>
        </w:rPr>
        <w:t xml:space="preserve"> Decision delayed as Capacity to be reassessed within 48 hours     </w:t>
      </w:r>
    </w:p>
    <w:p w14:paraId="472CB992" w14:textId="77777777" w:rsidR="007E1556" w:rsidRPr="004E5ED7" w:rsidRDefault="00E542B5" w:rsidP="007E1556">
      <w:pPr>
        <w:rPr>
          <w:rFonts w:cs="Arial"/>
        </w:rPr>
      </w:pPr>
    </w:p>
    <w:p w14:paraId="472CB993" w14:textId="6E5EF67D" w:rsidR="007E1556" w:rsidRPr="004E5ED7" w:rsidRDefault="00E542B5" w:rsidP="007E1556">
      <w:pPr>
        <w:rPr>
          <w:rFonts w:cs="Arial"/>
          <w:b/>
        </w:rPr>
      </w:pPr>
      <w:r>
        <w:rPr>
          <w:noProof/>
          <w:lang w:eastAsia="en-GB"/>
        </w:rPr>
        <mc:AlternateContent>
          <mc:Choice Requires="wps">
            <w:drawing>
              <wp:anchor distT="0" distB="0" distL="114300" distR="114300" simplePos="0" relativeHeight="251637760" behindDoc="0" locked="0" layoutInCell="1" allowOverlap="1" wp14:anchorId="472CC860" wp14:editId="66448995">
                <wp:simplePos x="0" y="0"/>
                <wp:positionH relativeFrom="column">
                  <wp:posOffset>5028565</wp:posOffset>
                </wp:positionH>
                <wp:positionV relativeFrom="paragraph">
                  <wp:posOffset>12700</wp:posOffset>
                </wp:positionV>
                <wp:extent cx="152400" cy="152400"/>
                <wp:effectExtent l="8890" t="12700" r="10160" b="6350"/>
                <wp:wrapNone/>
                <wp:docPr id="9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395.95pt;margin-top:1pt;width:12pt;height:1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"/>
            </w:pict>
          </mc:Fallback>
        </mc:AlternateContent>
      </w:r>
      <w:r w:rsidRPr="004E5ED7">
        <w:rPr>
          <w:rFonts w:cs="Arial"/>
          <w:b/>
        </w:rPr>
        <w:t xml:space="preserve">Decision delayed as Capacity to be reassessed within 72 hours     </w:t>
      </w:r>
    </w:p>
    <w:p w14:paraId="472CB994" w14:textId="4ECA2729" w:rsidR="007E1556" w:rsidRPr="004E5ED7" w:rsidRDefault="00E542B5" w:rsidP="007E1556">
      <w:pPr>
        <w:rPr>
          <w:rFonts w:cs="Arial"/>
          <w:b/>
        </w:rPr>
      </w:pPr>
      <w:r>
        <w:rPr>
          <w:noProof/>
          <w:lang w:eastAsia="en-GB"/>
        </w:rPr>
        <mc:AlternateContent>
          <mc:Choice Requires="wps">
            <w:drawing>
              <wp:anchor distT="0" distB="0" distL="114300" distR="114300" simplePos="0" relativeHeight="251638784" behindDoc="0" locked="0" layoutInCell="1" allowOverlap="1" wp14:anchorId="472CC861" wp14:editId="6F529926">
                <wp:simplePos x="0" y="0"/>
                <wp:positionH relativeFrom="column">
                  <wp:posOffset>5038090</wp:posOffset>
                </wp:positionH>
                <wp:positionV relativeFrom="paragraph">
                  <wp:posOffset>125730</wp:posOffset>
                </wp:positionV>
                <wp:extent cx="152400" cy="152400"/>
                <wp:effectExtent l="8890" t="11430" r="10160" b="7620"/>
                <wp:wrapNone/>
                <wp:docPr id="8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396.7pt;margin-top:9.9pt;width:12pt;height:1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"/>
            </w:pict>
          </mc:Fallback>
        </mc:AlternateContent>
      </w:r>
    </w:p>
    <w:p w14:paraId="472CB995" w14:textId="77777777" w:rsidR="007E1556" w:rsidRPr="004E5ED7" w:rsidRDefault="00E542B5" w:rsidP="007E1556">
      <w:pPr>
        <w:rPr>
          <w:rFonts w:cs="Arial"/>
          <w:b/>
        </w:rPr>
      </w:pPr>
      <w:r w:rsidRPr="004E5ED7">
        <w:rPr>
          <w:rFonts w:cs="Arial"/>
          <w:b/>
        </w:rPr>
        <w:t xml:space="preserve">Decision not delayed                                                                              </w:t>
      </w:r>
    </w:p>
    <w:p w14:paraId="472CB996" w14:textId="77777777" w:rsidR="007E1556" w:rsidRDefault="00E542B5" w:rsidP="007E1556">
      <w:pPr>
        <w:rPr>
          <w:rFonts w:cs="Arial"/>
          <w:sz w:val="16"/>
          <w:szCs w:val="16"/>
        </w:rPr>
      </w:pPr>
      <w:r>
        <w:rPr>
          <w:rFonts w:cs="Arial"/>
          <w:b/>
          <w:sz w:val="16"/>
          <w:szCs w:val="16"/>
        </w:rPr>
        <w:t xml:space="preserve">                                                                         </w:t>
      </w:r>
    </w:p>
    <w:p w14:paraId="472CB997" w14:textId="77777777" w:rsidR="007E1556" w:rsidRPr="00DB7141" w:rsidRDefault="00E542B5" w:rsidP="007E1556">
      <w:pPr>
        <w:ind w:left="360"/>
        <w:rPr>
          <w:rFonts w:cs="Arial"/>
          <w:sz w:val="16"/>
          <w:szCs w:val="16"/>
        </w:rPr>
      </w:pPr>
    </w:p>
    <w:p w14:paraId="472CB998" w14:textId="2F1D6625" w:rsidR="007E1556" w:rsidRPr="007D31A1" w:rsidRDefault="00E542B5" w:rsidP="007E1556">
      <w:pPr>
        <w:overflowPunct/>
        <w:autoSpaceDE/>
        <w:autoSpaceDN/>
        <w:adjustRightInd/>
        <w:textAlignment w:val="auto"/>
        <w:rPr>
          <w:rFonts w:cs="Arial"/>
        </w:rPr>
      </w:pPr>
      <w:r>
        <w:rPr>
          <w:noProof/>
          <w:lang w:eastAsia="en-GB"/>
        </w:rPr>
        <mc:AlternateContent>
          <mc:Choice Requires="wps">
            <w:drawing>
              <wp:anchor distT="0" distB="0" distL="114300" distR="114300" simplePos="0" relativeHeight="251639808" behindDoc="0" locked="0" layoutInCell="1" allowOverlap="1" wp14:anchorId="472CC862" wp14:editId="4A22AB96">
                <wp:simplePos x="0" y="0"/>
                <wp:positionH relativeFrom="column">
                  <wp:posOffset>5009515</wp:posOffset>
                </wp:positionH>
                <wp:positionV relativeFrom="paragraph">
                  <wp:posOffset>635</wp:posOffset>
                </wp:positionV>
                <wp:extent cx="152400" cy="152400"/>
                <wp:effectExtent l="8890" t="10160" r="10160" b="8890"/>
                <wp:wrapNone/>
                <wp:docPr id="88"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394.45pt;margin-top:.05pt;width:12pt;height:1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"/>
            </w:pict>
          </mc:Fallback>
        </mc:AlternateContent>
      </w:r>
      <w:r>
        <w:rPr>
          <w:noProof/>
          <w:lang w:eastAsia="en-GB"/>
        </w:rPr>
        <mc:AlternateContent>
          <mc:Choice Requires="wps">
            <w:drawing>
              <wp:anchor distT="0" distB="0" distL="114300" distR="114300" simplePos="0" relativeHeight="251669504" behindDoc="0" locked="0" layoutInCell="1" allowOverlap="1" wp14:anchorId="472CC863" wp14:editId="2F817FD0">
                <wp:simplePos x="0" y="0"/>
                <wp:positionH relativeFrom="column">
                  <wp:posOffset>5534025</wp:posOffset>
                </wp:positionH>
                <wp:positionV relativeFrom="paragraph">
                  <wp:posOffset>635</wp:posOffset>
                </wp:positionV>
                <wp:extent cx="152400" cy="152400"/>
                <wp:effectExtent l="9525" t="10160" r="9525" b="8890"/>
                <wp:wrapNone/>
                <wp:docPr id="8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435.75pt;margin-top:.05pt;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"/>
            </w:pict>
          </mc:Fallback>
        </mc:AlternateContent>
      </w:r>
      <w:r w:rsidRPr="007D31A1">
        <w:rPr>
          <w:rFonts w:cs="Arial"/>
        </w:rPr>
        <w:t>Has everyth</w:t>
      </w:r>
      <w:r w:rsidRPr="007D31A1">
        <w:rPr>
          <w:rFonts w:cs="Arial"/>
        </w:rPr>
        <w:t xml:space="preserve">ing “reasonably practicable” been done to encourage the person’s </w:t>
      </w:r>
      <w:r>
        <w:rPr>
          <w:rFonts w:cs="Arial"/>
        </w:rPr>
        <w:t xml:space="preserve">         Yes        </w:t>
      </w:r>
      <w:r w:rsidRPr="007D31A1">
        <w:rPr>
          <w:rFonts w:cs="Arial"/>
        </w:rPr>
        <w:t>No</w:t>
      </w:r>
      <w:r w:rsidRPr="007D31A1">
        <w:rPr>
          <w:rFonts w:cs="Arial"/>
        </w:rPr>
        <w:br/>
        <w:t>participation?</w:t>
      </w:r>
      <w:r w:rsidRPr="007D31A1">
        <w:rPr>
          <w:rFonts w:cs="Arial"/>
        </w:rPr>
        <w:tab/>
      </w:r>
      <w:r w:rsidRPr="007D31A1">
        <w:rPr>
          <w:rFonts w:cs="Arial"/>
        </w:rPr>
        <w:tab/>
      </w:r>
    </w:p>
    <w:p w14:paraId="472CB999" w14:textId="77777777" w:rsidR="007E1556" w:rsidRPr="007D31A1" w:rsidRDefault="00E542B5" w:rsidP="007E1556">
      <w:pPr>
        <w:overflowPunct/>
        <w:autoSpaceDE/>
        <w:autoSpaceDN/>
        <w:adjustRightInd/>
        <w:ind w:left="360"/>
        <w:textAlignment w:val="auto"/>
        <w:rPr>
          <w:rFonts w:cs="Arial"/>
        </w:rPr>
      </w:pPr>
      <w:r w:rsidRPr="007D31A1">
        <w:rPr>
          <w:rFonts w:cs="Arial"/>
        </w:rPr>
        <w:tab/>
      </w:r>
      <w:r w:rsidRPr="007D31A1">
        <w:rPr>
          <w:rFonts w:cs="Arial"/>
        </w:rPr>
        <w:tab/>
      </w:r>
      <w:r w:rsidRPr="007D31A1">
        <w:rPr>
          <w:rFonts w:cs="Arial"/>
        </w:rPr>
        <w:tab/>
      </w:r>
      <w:r w:rsidRPr="007D31A1">
        <w:rPr>
          <w:rFonts w:cs="Arial"/>
        </w:rPr>
        <w:tab/>
      </w:r>
      <w:r w:rsidRPr="007D31A1">
        <w:rPr>
          <w:rFonts w:cs="Arial"/>
        </w:rPr>
        <w:tab/>
      </w:r>
    </w:p>
    <w:p w14:paraId="472CB99A" w14:textId="77777777" w:rsidR="007E1556" w:rsidRPr="007D31A1" w:rsidRDefault="00E542B5" w:rsidP="007E1556">
      <w:pPr>
        <w:overflowPunct/>
        <w:autoSpaceDE/>
        <w:autoSpaceDN/>
        <w:adjustRightInd/>
        <w:textAlignment w:val="auto"/>
        <w:rPr>
          <w:rFonts w:cs="Arial"/>
        </w:rPr>
      </w:pPr>
      <w:r w:rsidRPr="007D31A1">
        <w:rPr>
          <w:rFonts w:cs="Arial"/>
        </w:rPr>
        <w:t xml:space="preserve">Has everything “reasonably practicable” been done to improve his/her ability to </w:t>
      </w:r>
    </w:p>
    <w:p w14:paraId="472CB99B" w14:textId="51FDBB10" w:rsidR="007E1556" w:rsidRPr="007D31A1" w:rsidRDefault="00E542B5" w:rsidP="007E1556">
      <w:pPr>
        <w:overflowPunct/>
        <w:autoSpaceDE/>
        <w:autoSpaceDN/>
        <w:adjustRightInd/>
        <w:textAlignment w:val="auto"/>
        <w:rPr>
          <w:rFonts w:cs="Arial"/>
        </w:rPr>
      </w:pPr>
      <w:r>
        <w:rPr>
          <w:noProof/>
          <w:lang w:eastAsia="en-GB"/>
        </w:rPr>
        <mc:AlternateContent>
          <mc:Choice Requires="wps">
            <w:drawing>
              <wp:anchor distT="0" distB="0" distL="114300" distR="114300" simplePos="0" relativeHeight="251635712" behindDoc="0" locked="0" layoutInCell="1" allowOverlap="1" wp14:anchorId="472CC864" wp14:editId="6AEE45EE">
                <wp:simplePos x="0" y="0"/>
                <wp:positionH relativeFrom="column">
                  <wp:posOffset>5543550</wp:posOffset>
                </wp:positionH>
                <wp:positionV relativeFrom="paragraph">
                  <wp:posOffset>9525</wp:posOffset>
                </wp:positionV>
                <wp:extent cx="152400" cy="152400"/>
                <wp:effectExtent l="9525" t="9525" r="9525" b="9525"/>
                <wp:wrapNone/>
                <wp:docPr id="8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36.5pt;margin-top:.75pt;width:12pt;height:1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"/>
            </w:pict>
          </mc:Fallback>
        </mc:AlternateContent>
      </w:r>
      <w:r>
        <w:rPr>
          <w:noProof/>
          <w:lang w:eastAsia="en-GB"/>
        </w:rPr>
        <mc:AlternateContent>
          <mc:Choice Requires="wps">
            <w:drawing>
              <wp:anchor distT="0" distB="0" distL="114300" distR="114300" simplePos="0" relativeHeight="251640832" behindDoc="0" locked="0" layoutInCell="1" allowOverlap="1" wp14:anchorId="472CC865" wp14:editId="55ED54D6">
                <wp:simplePos x="0" y="0"/>
                <wp:positionH relativeFrom="column">
                  <wp:posOffset>5047615</wp:posOffset>
                </wp:positionH>
                <wp:positionV relativeFrom="paragraph">
                  <wp:posOffset>0</wp:posOffset>
                </wp:positionV>
                <wp:extent cx="152400" cy="152400"/>
                <wp:effectExtent l="8890" t="9525" r="10160" b="9525"/>
                <wp:wrapNone/>
                <wp:docPr id="85"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397.45pt;margin-top:0;width:12pt;height:1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"/>
            </w:pict>
          </mc:Fallback>
        </mc:AlternateContent>
      </w:r>
      <w:r w:rsidRPr="007D31A1">
        <w:rPr>
          <w:rFonts w:cs="Arial"/>
        </w:rPr>
        <w:t>Participate as fully as possible?</w:t>
      </w:r>
      <w:r w:rsidRPr="007D31A1">
        <w:rPr>
          <w:rFonts w:cs="Arial"/>
        </w:rPr>
        <w:tab/>
        <w:t xml:space="preserve">                       </w:t>
      </w:r>
      <w:r>
        <w:rPr>
          <w:rFonts w:cs="Arial"/>
        </w:rPr>
        <w:t xml:space="preserve">     </w:t>
      </w:r>
      <w:r>
        <w:rPr>
          <w:rFonts w:cs="Arial"/>
        </w:rPr>
        <w:t xml:space="preserve">                                                 Yes        No  </w:t>
      </w:r>
    </w:p>
    <w:p w14:paraId="472CB99C" w14:textId="77777777" w:rsidR="007E1556" w:rsidRDefault="00E542B5" w:rsidP="007E1556">
      <w:pPr>
        <w:overflowPunct/>
        <w:autoSpaceDE/>
        <w:autoSpaceDN/>
        <w:adjustRightInd/>
        <w:textAlignment w:val="auto"/>
        <w:rPr>
          <w:rFonts w:cs="Arial"/>
          <w:sz w:val="16"/>
          <w:szCs w:val="16"/>
        </w:rPr>
      </w:pPr>
      <w:r w:rsidRPr="00DB7141">
        <w:rPr>
          <w:rFonts w:cs="Arial"/>
          <w:sz w:val="16"/>
          <w:szCs w:val="16"/>
        </w:rPr>
        <w:tab/>
      </w:r>
      <w:r w:rsidRPr="00DB7141">
        <w:rPr>
          <w:rFonts w:cs="Arial"/>
          <w:sz w:val="16"/>
          <w:szCs w:val="16"/>
        </w:rPr>
        <w:tab/>
      </w:r>
      <w:r w:rsidRPr="00DB7141">
        <w:rPr>
          <w:rFonts w:cs="Arial"/>
          <w:sz w:val="16"/>
          <w:szCs w:val="16"/>
        </w:rPr>
        <w:tab/>
      </w:r>
      <w:r w:rsidRPr="00DB7141">
        <w:rPr>
          <w:rFonts w:cs="Arial"/>
          <w:sz w:val="16"/>
          <w:szCs w:val="16"/>
        </w:rPr>
        <w:tab/>
      </w:r>
      <w:r w:rsidRPr="00DB7141">
        <w:rPr>
          <w:rFonts w:cs="Arial"/>
          <w:sz w:val="16"/>
          <w:szCs w:val="16"/>
        </w:rPr>
        <w:tab/>
      </w:r>
      <w:r w:rsidRPr="00DB7141">
        <w:rPr>
          <w:rFonts w:cs="Arial"/>
          <w:sz w:val="16"/>
          <w:szCs w:val="16"/>
        </w:rPr>
        <w:tab/>
      </w:r>
      <w:r w:rsidRPr="00DB7141">
        <w:rPr>
          <w:rFonts w:cs="Arial"/>
          <w:sz w:val="16"/>
          <w:szCs w:val="16"/>
        </w:rPr>
        <w:tab/>
      </w:r>
      <w:r w:rsidRPr="00DB7141">
        <w:rPr>
          <w:rFonts w:cs="Arial"/>
          <w:sz w:val="16"/>
          <w:szCs w:val="16"/>
        </w:rPr>
        <w:tab/>
      </w:r>
      <w:r>
        <w:rPr>
          <w:rFonts w:cs="Arial"/>
          <w:sz w:val="16"/>
          <w:szCs w:val="16"/>
        </w:rPr>
        <w:tab/>
        <w:t xml:space="preserve">                        </w:t>
      </w:r>
    </w:p>
    <w:p w14:paraId="472CB99D" w14:textId="5129AE52" w:rsidR="007E1556" w:rsidRPr="00CF3358" w:rsidRDefault="00E542B5" w:rsidP="007E1556">
      <w:pPr>
        <w:rPr>
          <w:rFonts w:cs="Arial"/>
          <w:b/>
          <w:sz w:val="16"/>
          <w:szCs w:val="16"/>
        </w:rPr>
      </w:pPr>
      <w:r>
        <w:rPr>
          <w:noProof/>
          <w:lang w:eastAsia="en-GB"/>
        </w:rPr>
        <mc:AlternateContent>
          <mc:Choice Requires="wps">
            <w:drawing>
              <wp:anchor distT="0" distB="0" distL="114300" distR="114300" simplePos="0" relativeHeight="251642880" behindDoc="0" locked="0" layoutInCell="1" allowOverlap="1" wp14:anchorId="472CC866" wp14:editId="5E933A1F">
                <wp:simplePos x="0" y="0"/>
                <wp:positionH relativeFrom="column">
                  <wp:posOffset>5562600</wp:posOffset>
                </wp:positionH>
                <wp:positionV relativeFrom="paragraph">
                  <wp:posOffset>102235</wp:posOffset>
                </wp:positionV>
                <wp:extent cx="152400" cy="152400"/>
                <wp:effectExtent l="9525" t="6985" r="9525" b="12065"/>
                <wp:wrapNone/>
                <wp:docPr id="84"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438pt;margin-top:8.05pt;width:12pt;height:1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"/>
            </w:pict>
          </mc:Fallback>
        </mc:AlternateContent>
      </w:r>
      <w:r>
        <w:rPr>
          <w:rFonts w:cs="Arial"/>
          <w:b/>
          <w:sz w:val="16"/>
          <w:szCs w:val="16"/>
        </w:rPr>
        <w:t xml:space="preserve">             </w:t>
      </w:r>
    </w:p>
    <w:p w14:paraId="472CB99E" w14:textId="1D0BE7E5" w:rsidR="007E1556" w:rsidRPr="007D31A1" w:rsidRDefault="00E542B5" w:rsidP="007E1556">
      <w:pPr>
        <w:tabs>
          <w:tab w:val="left" w:pos="720"/>
          <w:tab w:val="left" w:pos="1440"/>
          <w:tab w:val="left" w:pos="2160"/>
          <w:tab w:val="left" w:pos="2880"/>
          <w:tab w:val="left" w:pos="3600"/>
          <w:tab w:val="left" w:pos="4320"/>
          <w:tab w:val="left" w:pos="5040"/>
          <w:tab w:val="left" w:pos="5760"/>
          <w:tab w:val="left" w:pos="6480"/>
          <w:tab w:val="left" w:pos="7200"/>
          <w:tab w:val="left" w:pos="8025"/>
        </w:tabs>
        <w:overflowPunct/>
        <w:autoSpaceDE/>
        <w:autoSpaceDN/>
        <w:adjustRightInd/>
        <w:textAlignment w:val="auto"/>
        <w:rPr>
          <w:rFonts w:cs="Arial"/>
        </w:rPr>
      </w:pPr>
      <w:r>
        <w:rPr>
          <w:noProof/>
          <w:lang w:eastAsia="en-GB"/>
        </w:rPr>
        <mc:AlternateContent>
          <mc:Choice Requires="wps">
            <w:drawing>
              <wp:anchor distT="0" distB="0" distL="114300" distR="114300" simplePos="0" relativeHeight="251641856" behindDoc="0" locked="0" layoutInCell="1" allowOverlap="1" wp14:anchorId="472CC867" wp14:editId="4339D778">
                <wp:simplePos x="0" y="0"/>
                <wp:positionH relativeFrom="column">
                  <wp:posOffset>5066665</wp:posOffset>
                </wp:positionH>
                <wp:positionV relativeFrom="paragraph">
                  <wp:posOffset>-5080</wp:posOffset>
                </wp:positionV>
                <wp:extent cx="152400" cy="152400"/>
                <wp:effectExtent l="8890" t="13970" r="10160" b="5080"/>
                <wp:wrapNone/>
                <wp:docPr id="83"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398.95pt;margin-top:-.4pt;width:12pt;height:1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"/>
            </w:pict>
          </mc:Fallback>
        </mc:AlternateContent>
      </w:r>
      <w:r w:rsidRPr="007D31A1">
        <w:rPr>
          <w:rFonts w:cs="Arial"/>
        </w:rPr>
        <w:t xml:space="preserve">Do any of the elements of this decision relate to life </w:t>
      </w:r>
      <w:r>
        <w:rPr>
          <w:rFonts w:cs="Arial"/>
        </w:rPr>
        <w:t xml:space="preserve">sustaining treatment                          Yes       </w:t>
      </w:r>
      <w:r w:rsidRPr="007D31A1">
        <w:rPr>
          <w:rFonts w:cs="Arial"/>
        </w:rPr>
        <w:t xml:space="preserve">No </w:t>
      </w:r>
    </w:p>
    <w:p w14:paraId="472CB99F" w14:textId="77777777" w:rsidR="007E1556" w:rsidRPr="003F26C3" w:rsidRDefault="00E542B5" w:rsidP="007E1556">
      <w:pPr>
        <w:overflowPunct/>
        <w:autoSpaceDE/>
        <w:autoSpaceDN/>
        <w:adjustRightInd/>
        <w:textAlignment w:val="auto"/>
        <w:rPr>
          <w:rFonts w:cs="Arial"/>
          <w:sz w:val="16"/>
          <w:szCs w:val="16"/>
        </w:rPr>
      </w:pPr>
      <w:r w:rsidRPr="00DB7141">
        <w:rPr>
          <w:rFonts w:cs="Arial"/>
          <w:sz w:val="16"/>
          <w:szCs w:val="16"/>
        </w:rPr>
        <w:tab/>
      </w:r>
      <w:r w:rsidRPr="00DB7141">
        <w:rPr>
          <w:rFonts w:cs="Arial"/>
          <w:sz w:val="16"/>
          <w:szCs w:val="16"/>
        </w:rPr>
        <w:tab/>
      </w:r>
      <w:r>
        <w:rPr>
          <w:rFonts w:cs="Arial"/>
          <w:sz w:val="16"/>
          <w:szCs w:val="16"/>
        </w:rPr>
        <w:tab/>
      </w:r>
      <w:r>
        <w:rPr>
          <w:rFonts w:cs="Arial"/>
          <w:sz w:val="16"/>
          <w:szCs w:val="16"/>
        </w:rPr>
        <w:tab/>
      </w:r>
      <w:r>
        <w:rPr>
          <w:rFonts w:cs="Arial"/>
          <w:sz w:val="16"/>
          <w:szCs w:val="16"/>
        </w:rPr>
        <w:tab/>
      </w:r>
      <w:r>
        <w:rPr>
          <w:rFonts w:cs="Arial"/>
          <w:sz w:val="16"/>
          <w:szCs w:val="16"/>
        </w:rPr>
        <w:tab/>
      </w:r>
    </w:p>
    <w:p w14:paraId="472CB9A0" w14:textId="77777777" w:rsidR="007E1556" w:rsidRDefault="00E542B5" w:rsidP="007E1556">
      <w:pPr>
        <w:rPr>
          <w:rFonts w:cs="Arial"/>
          <w:b/>
          <w:i/>
          <w:sz w:val="16"/>
          <w:szCs w:val="16"/>
        </w:rPr>
      </w:pPr>
    </w:p>
    <w:p w14:paraId="472CB9A1" w14:textId="77777777" w:rsidR="007E1556" w:rsidRDefault="00E542B5" w:rsidP="007E1556">
      <w:pPr>
        <w:rPr>
          <w:rFonts w:cs="Arial"/>
          <w:b/>
          <w:i/>
          <w:sz w:val="16"/>
          <w:szCs w:val="16"/>
        </w:rPr>
      </w:pPr>
    </w:p>
    <w:p w14:paraId="472CB9A2" w14:textId="77777777" w:rsidR="007E1556" w:rsidRPr="005D3E35" w:rsidRDefault="00E542B5" w:rsidP="007E1556">
      <w:pPr>
        <w:ind w:left="360"/>
        <w:rPr>
          <w:rFonts w:cs="Arial"/>
          <w:b/>
          <w:i/>
        </w:rPr>
      </w:pPr>
      <w:r w:rsidRPr="005D3E35">
        <w:rPr>
          <w:rFonts w:cs="Arial"/>
          <w:b/>
          <w:i/>
        </w:rPr>
        <w:lastRenderedPageBreak/>
        <w:t>So far as is reasonably practicable has consideration been given to:</w:t>
      </w:r>
    </w:p>
    <w:p w14:paraId="472CB9A3" w14:textId="77777777" w:rsidR="007E1556" w:rsidRPr="005D3E35" w:rsidRDefault="00E542B5" w:rsidP="007E1556">
      <w:pPr>
        <w:tabs>
          <w:tab w:val="left" w:pos="3220"/>
        </w:tabs>
        <w:ind w:left="360"/>
        <w:rPr>
          <w:rFonts w:cs="Arial"/>
          <w:b/>
          <w:i/>
        </w:rPr>
      </w:pPr>
      <w:r w:rsidRPr="005D3E35">
        <w:rPr>
          <w:rFonts w:cs="Arial"/>
          <w:b/>
          <w:i/>
        </w:rPr>
        <w:tab/>
      </w:r>
    </w:p>
    <w:p w14:paraId="472CB9A4" w14:textId="45287877" w:rsidR="007E1556" w:rsidRDefault="00E542B5" w:rsidP="007E1556">
      <w:pPr>
        <w:overflowPunct/>
        <w:autoSpaceDE/>
        <w:autoSpaceDN/>
        <w:adjustRightInd/>
        <w:textAlignment w:val="auto"/>
        <w:rPr>
          <w:rFonts w:cs="Arial"/>
        </w:rPr>
      </w:pPr>
      <w:r>
        <w:rPr>
          <w:noProof/>
          <w:lang w:eastAsia="en-GB"/>
        </w:rPr>
        <mc:AlternateContent>
          <mc:Choice Requires="wps">
            <w:drawing>
              <wp:anchor distT="0" distB="0" distL="114300" distR="114300" simplePos="0" relativeHeight="251644928" behindDoc="0" locked="0" layoutInCell="1" allowOverlap="1" wp14:anchorId="472CC868" wp14:editId="2CBC0C16">
                <wp:simplePos x="0" y="0"/>
                <wp:positionH relativeFrom="column">
                  <wp:posOffset>5543550</wp:posOffset>
                </wp:positionH>
                <wp:positionV relativeFrom="paragraph">
                  <wp:posOffset>-1905</wp:posOffset>
                </wp:positionV>
                <wp:extent cx="152400" cy="152400"/>
                <wp:effectExtent l="9525" t="7620" r="9525" b="11430"/>
                <wp:wrapNone/>
                <wp:docPr id="82"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436.5pt;margin-top:-.15pt;width:12pt;height:1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"/>
            </w:pict>
          </mc:Fallback>
        </mc:AlternateContent>
      </w:r>
      <w:r>
        <w:rPr>
          <w:noProof/>
          <w:lang w:eastAsia="en-GB"/>
        </w:rPr>
        <mc:AlternateContent>
          <mc:Choice Requires="wps">
            <w:drawing>
              <wp:anchor distT="0" distB="0" distL="114300" distR="114300" simplePos="0" relativeHeight="251643904" behindDoc="0" locked="0" layoutInCell="1" allowOverlap="1" wp14:anchorId="472CC869" wp14:editId="50BB49E7">
                <wp:simplePos x="0" y="0"/>
                <wp:positionH relativeFrom="column">
                  <wp:posOffset>5057140</wp:posOffset>
                </wp:positionH>
                <wp:positionV relativeFrom="paragraph">
                  <wp:posOffset>7620</wp:posOffset>
                </wp:positionV>
                <wp:extent cx="152400" cy="152400"/>
                <wp:effectExtent l="8890" t="7620" r="10160" b="11430"/>
                <wp:wrapNone/>
                <wp:docPr id="8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398.2pt;margin-top:.6pt;width:12pt;height:1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"/>
            </w:pict>
          </mc:Fallback>
        </mc:AlternateContent>
      </w:r>
      <w:r w:rsidRPr="005D3E35">
        <w:rPr>
          <w:rFonts w:cs="Arial"/>
        </w:rPr>
        <w:t>the person’s past and present wishes and feelings (including any written</w:t>
      </w:r>
      <w:r>
        <w:rPr>
          <w:rFonts w:cs="Arial"/>
        </w:rPr>
        <w:tab/>
        <w:t xml:space="preserve">                 </w:t>
      </w:r>
      <w:r w:rsidRPr="005D3E35">
        <w:rPr>
          <w:rFonts w:cs="Arial"/>
        </w:rPr>
        <w:t xml:space="preserve"> </w:t>
      </w:r>
      <w:r>
        <w:rPr>
          <w:rFonts w:cs="Arial"/>
        </w:rPr>
        <w:t xml:space="preserve">Yes        </w:t>
      </w:r>
      <w:r w:rsidRPr="005D3E35">
        <w:rPr>
          <w:rFonts w:cs="Arial"/>
        </w:rPr>
        <w:t>No</w:t>
      </w:r>
    </w:p>
    <w:p w14:paraId="472CB9A5" w14:textId="77777777" w:rsidR="007E1556" w:rsidRPr="005D3E35" w:rsidRDefault="00E542B5" w:rsidP="007E1556">
      <w:pPr>
        <w:overflowPunct/>
        <w:autoSpaceDE/>
        <w:autoSpaceDN/>
        <w:adjustRightInd/>
        <w:textAlignment w:val="auto"/>
        <w:rPr>
          <w:rFonts w:cs="Arial"/>
        </w:rPr>
      </w:pPr>
      <w:r w:rsidRPr="005D3E35">
        <w:rPr>
          <w:rFonts w:cs="Arial"/>
        </w:rPr>
        <w:t xml:space="preserve">statement  </w:t>
      </w:r>
      <w:r>
        <w:rPr>
          <w:rFonts w:cs="Arial"/>
        </w:rPr>
        <w:t xml:space="preserve"> </w:t>
      </w:r>
      <w:r w:rsidRPr="005D3E35">
        <w:rPr>
          <w:rFonts w:cs="Arial"/>
        </w:rPr>
        <w:t xml:space="preserve"> </w:t>
      </w:r>
      <w:r>
        <w:rPr>
          <w:rFonts w:cs="Arial"/>
        </w:rPr>
        <w:t xml:space="preserve"> </w:t>
      </w:r>
      <w:r w:rsidRPr="005D3E35">
        <w:rPr>
          <w:rFonts w:cs="Arial"/>
        </w:rPr>
        <w:br/>
        <w:t>given by the person)?</w:t>
      </w:r>
    </w:p>
    <w:p w14:paraId="472CB9A6" w14:textId="77777777" w:rsidR="007E1556" w:rsidRPr="005D3E35" w:rsidRDefault="00E542B5" w:rsidP="007E1556">
      <w:pPr>
        <w:overflowPunct/>
        <w:autoSpaceDE/>
        <w:autoSpaceDN/>
        <w:adjustRightInd/>
        <w:textAlignment w:val="auto"/>
        <w:rPr>
          <w:rFonts w:cs="Arial"/>
        </w:rPr>
      </w:pPr>
      <w:r w:rsidRPr="005D3E35">
        <w:rPr>
          <w:rFonts w:cs="Arial"/>
        </w:rPr>
        <w:tab/>
      </w:r>
      <w:r w:rsidRPr="005D3E35">
        <w:rPr>
          <w:rFonts w:cs="Arial"/>
        </w:rPr>
        <w:tab/>
      </w:r>
      <w:r w:rsidRPr="005D3E35">
        <w:rPr>
          <w:rFonts w:cs="Arial"/>
        </w:rPr>
        <w:tab/>
      </w:r>
      <w:r w:rsidRPr="005D3E35">
        <w:rPr>
          <w:rFonts w:cs="Arial"/>
        </w:rPr>
        <w:tab/>
      </w:r>
      <w:r w:rsidRPr="005D3E35">
        <w:rPr>
          <w:rFonts w:cs="Arial"/>
        </w:rPr>
        <w:tab/>
      </w:r>
      <w:r w:rsidRPr="005D3E35">
        <w:rPr>
          <w:rFonts w:cs="Arial"/>
        </w:rPr>
        <w:tab/>
      </w:r>
      <w:r w:rsidRPr="005D3E35">
        <w:rPr>
          <w:rFonts w:cs="Arial"/>
        </w:rPr>
        <w:tab/>
      </w:r>
      <w:r w:rsidRPr="005D3E35">
        <w:rPr>
          <w:rFonts w:cs="Arial"/>
        </w:rPr>
        <w:tab/>
      </w:r>
    </w:p>
    <w:p w14:paraId="472CB9A7" w14:textId="63120DEC" w:rsidR="007E1556" w:rsidRPr="005D3E35" w:rsidRDefault="00E542B5" w:rsidP="007E1556">
      <w:pPr>
        <w:overflowPunct/>
        <w:autoSpaceDE/>
        <w:autoSpaceDN/>
        <w:adjustRightInd/>
        <w:textAlignment w:val="auto"/>
        <w:rPr>
          <w:rFonts w:cs="Arial"/>
        </w:rPr>
      </w:pPr>
      <w:r>
        <w:rPr>
          <w:noProof/>
          <w:lang w:eastAsia="en-GB"/>
        </w:rPr>
        <mc:AlternateContent>
          <mc:Choice Requires="wps">
            <w:drawing>
              <wp:anchor distT="0" distB="0" distL="114300" distR="114300" simplePos="0" relativeHeight="251645952" behindDoc="0" locked="0" layoutInCell="1" allowOverlap="1" wp14:anchorId="472CC86A" wp14:editId="4788B845">
                <wp:simplePos x="0" y="0"/>
                <wp:positionH relativeFrom="column">
                  <wp:posOffset>5543550</wp:posOffset>
                </wp:positionH>
                <wp:positionV relativeFrom="paragraph">
                  <wp:posOffset>153035</wp:posOffset>
                </wp:positionV>
                <wp:extent cx="152400" cy="152400"/>
                <wp:effectExtent l="9525" t="10160" r="9525" b="8890"/>
                <wp:wrapNone/>
                <wp:docPr id="80"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436.5pt;margin-top:12.05pt;width:12pt;height:1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"/>
            </w:pict>
          </mc:Fallback>
        </mc:AlternateContent>
      </w:r>
      <w:r>
        <w:rPr>
          <w:noProof/>
          <w:lang w:eastAsia="en-GB"/>
        </w:rPr>
        <mc:AlternateContent>
          <mc:Choice Requires="wps">
            <w:drawing>
              <wp:anchor distT="0" distB="0" distL="114300" distR="114300" simplePos="0" relativeHeight="251646976" behindDoc="0" locked="0" layoutInCell="1" allowOverlap="1" wp14:anchorId="472CC86B" wp14:editId="090C3049">
                <wp:simplePos x="0" y="0"/>
                <wp:positionH relativeFrom="column">
                  <wp:posOffset>5057140</wp:posOffset>
                </wp:positionH>
                <wp:positionV relativeFrom="paragraph">
                  <wp:posOffset>153035</wp:posOffset>
                </wp:positionV>
                <wp:extent cx="152400" cy="152400"/>
                <wp:effectExtent l="8890" t="10160" r="10160" b="8890"/>
                <wp:wrapNone/>
                <wp:docPr id="79"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26" style="position:absolute;margin-left:398.2pt;margin-top:12.05pt;width:12pt;height:1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"/>
            </w:pict>
          </mc:Fallback>
        </mc:AlternateContent>
      </w:r>
      <w:r w:rsidRPr="005D3E35">
        <w:rPr>
          <w:rFonts w:cs="Arial"/>
        </w:rPr>
        <w:t>The beliefs and values that wo</w:t>
      </w:r>
      <w:r w:rsidRPr="005D3E35">
        <w:rPr>
          <w:rFonts w:cs="Arial"/>
        </w:rPr>
        <w:t>uld have influenced his/her decision if he/she had</w:t>
      </w:r>
      <w:r w:rsidRPr="005D3E35">
        <w:rPr>
          <w:rFonts w:cs="Arial"/>
        </w:rPr>
        <w:tab/>
      </w:r>
      <w:r w:rsidRPr="005D3E35">
        <w:rPr>
          <w:rFonts w:cs="Arial"/>
        </w:rPr>
        <w:tab/>
        <w:t xml:space="preserve">                capacity?</w:t>
      </w:r>
      <w:r>
        <w:rPr>
          <w:rFonts w:cs="Arial"/>
        </w:rPr>
        <w:t xml:space="preserve">                                                                                                                        </w:t>
      </w:r>
      <w:r w:rsidRPr="005D3E35">
        <w:rPr>
          <w:rFonts w:cs="Arial"/>
        </w:rPr>
        <w:t>Yes</w:t>
      </w:r>
      <w:r>
        <w:rPr>
          <w:rFonts w:cs="Arial"/>
        </w:rPr>
        <w:t xml:space="preserve">        </w:t>
      </w:r>
      <w:r w:rsidRPr="005D3E35">
        <w:rPr>
          <w:rFonts w:cs="Arial"/>
        </w:rPr>
        <w:t xml:space="preserve"> No </w:t>
      </w:r>
    </w:p>
    <w:p w14:paraId="472CB9A8" w14:textId="21E40FE3" w:rsidR="007E1556" w:rsidRPr="005D3E35" w:rsidRDefault="00E542B5" w:rsidP="007E1556">
      <w:pPr>
        <w:overflowPunct/>
        <w:autoSpaceDE/>
        <w:autoSpaceDN/>
        <w:adjustRightInd/>
        <w:textAlignment w:val="auto"/>
        <w:rPr>
          <w:rFonts w:cs="Arial"/>
        </w:rPr>
      </w:pPr>
      <w:r>
        <w:rPr>
          <w:noProof/>
          <w:lang w:eastAsia="en-GB"/>
        </w:rPr>
        <mc:AlternateContent>
          <mc:Choice Requires="wps">
            <w:drawing>
              <wp:anchor distT="0" distB="0" distL="114300" distR="114300" simplePos="0" relativeHeight="251670528" behindDoc="0" locked="0" layoutInCell="1" allowOverlap="1" wp14:anchorId="472CC86C" wp14:editId="1C9BD917">
                <wp:simplePos x="0" y="0"/>
                <wp:positionH relativeFrom="column">
                  <wp:posOffset>5066665</wp:posOffset>
                </wp:positionH>
                <wp:positionV relativeFrom="paragraph">
                  <wp:posOffset>141605</wp:posOffset>
                </wp:positionV>
                <wp:extent cx="152400" cy="152400"/>
                <wp:effectExtent l="8890" t="8255" r="10160" b="10795"/>
                <wp:wrapNone/>
                <wp:docPr id="7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398.95pt;margin-top:11.15pt;width:12pt;height: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"/>
            </w:pict>
          </mc:Fallback>
        </mc:AlternateContent>
      </w:r>
    </w:p>
    <w:p w14:paraId="472CB9A9" w14:textId="0EB816D3" w:rsidR="007E1556" w:rsidRPr="005D3E35" w:rsidRDefault="00E542B5" w:rsidP="007E1556">
      <w:pPr>
        <w:overflowPunct/>
        <w:autoSpaceDE/>
        <w:autoSpaceDN/>
        <w:adjustRightInd/>
        <w:textAlignment w:val="auto"/>
        <w:rPr>
          <w:rFonts w:cs="Arial"/>
        </w:rPr>
      </w:pPr>
      <w:r>
        <w:rPr>
          <w:noProof/>
          <w:lang w:eastAsia="en-GB"/>
        </w:rPr>
        <mc:AlternateContent>
          <mc:Choice Requires="wps">
            <w:drawing>
              <wp:anchor distT="0" distB="0" distL="114300" distR="114300" simplePos="0" relativeHeight="251671552" behindDoc="0" locked="0" layoutInCell="1" allowOverlap="1" wp14:anchorId="472CC86D" wp14:editId="0164AFC7">
                <wp:simplePos x="0" y="0"/>
                <wp:positionH relativeFrom="column">
                  <wp:posOffset>5553075</wp:posOffset>
                </wp:positionH>
                <wp:positionV relativeFrom="paragraph">
                  <wp:posOffset>5080</wp:posOffset>
                </wp:positionV>
                <wp:extent cx="152400" cy="152400"/>
                <wp:effectExtent l="9525" t="5080" r="9525" b="13970"/>
                <wp:wrapNone/>
                <wp:docPr id="7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437.25pt;margin-top:.4pt;width:12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"/>
            </w:pict>
          </mc:Fallback>
        </mc:AlternateContent>
      </w:r>
      <w:r w:rsidRPr="005D3E35">
        <w:rPr>
          <w:rFonts w:cs="Arial"/>
        </w:rPr>
        <w:t>Other factors that he/she would be likel</w:t>
      </w:r>
      <w:r w:rsidRPr="005D3E35">
        <w:rPr>
          <w:rFonts w:cs="Arial"/>
        </w:rPr>
        <w:t>y to consider if able to do so?</w:t>
      </w:r>
      <w:r w:rsidRPr="005D3E35">
        <w:rPr>
          <w:rFonts w:cs="Arial"/>
        </w:rPr>
        <w:tab/>
        <w:t xml:space="preserve">  </w:t>
      </w:r>
      <w:r>
        <w:rPr>
          <w:rFonts w:cs="Arial"/>
        </w:rPr>
        <w:t xml:space="preserve">                </w:t>
      </w:r>
      <w:r w:rsidRPr="005D3E35">
        <w:rPr>
          <w:rFonts w:cs="Arial"/>
        </w:rPr>
        <w:t xml:space="preserve">Yes     </w:t>
      </w:r>
      <w:r>
        <w:rPr>
          <w:rFonts w:cs="Arial"/>
        </w:rPr>
        <w:t xml:space="preserve">   </w:t>
      </w:r>
      <w:r w:rsidRPr="005D3E35">
        <w:rPr>
          <w:rFonts w:cs="Arial"/>
        </w:rPr>
        <w:t>No</w:t>
      </w:r>
    </w:p>
    <w:p w14:paraId="472CB9AA" w14:textId="77777777" w:rsidR="007E1556" w:rsidRDefault="00E542B5" w:rsidP="007E1556">
      <w:pPr>
        <w:rPr>
          <w:rFonts w:cs="Arial"/>
          <w:color w:val="000000" w:themeColor="text1"/>
          <w:sz w:val="16"/>
          <w:szCs w:val="16"/>
        </w:rPr>
      </w:pPr>
    </w:p>
    <w:p w14:paraId="472CB9AB" w14:textId="77777777" w:rsidR="007E1556" w:rsidRPr="006B6B89" w:rsidRDefault="00E542B5" w:rsidP="007E1556">
      <w:pPr>
        <w:rPr>
          <w:rFonts w:cs="Arial"/>
          <w:color w:val="000000" w:themeColor="text1"/>
        </w:rPr>
      </w:pPr>
      <w:r w:rsidRPr="006B6B89">
        <w:rPr>
          <w:rFonts w:cs="Arial"/>
          <w:color w:val="000000" w:themeColor="text1"/>
        </w:rPr>
        <w:t>What is known to be the most important to the person regarding this decision?</w:t>
      </w:r>
    </w:p>
    <w:p w14:paraId="472CB9AC" w14:textId="77777777" w:rsidR="007E1556" w:rsidRPr="006B6B89" w:rsidRDefault="00E542B5" w:rsidP="007E1556">
      <w:pPr>
        <w:rPr>
          <w:rFonts w:cs="Arial"/>
        </w:rPr>
      </w:pPr>
    </w:p>
    <w:p w14:paraId="472CB9AD" w14:textId="77777777" w:rsidR="007E1556" w:rsidRPr="006B6B89" w:rsidRDefault="00E542B5" w:rsidP="007E1556">
      <w:pPr>
        <w:rPr>
          <w:rFonts w:cs="Arial"/>
          <w:color w:val="000000" w:themeColor="text1"/>
        </w:rPr>
      </w:pPr>
      <w:r w:rsidRPr="006B6B89">
        <w:rPr>
          <w:rFonts w:cs="Arial"/>
          <w:color w:val="000000" w:themeColor="text1"/>
        </w:rPr>
        <w:t>Record relevant Details here</w:t>
      </w:r>
    </w:p>
    <w:p w14:paraId="472CB9AE" w14:textId="77777777" w:rsidR="007E1556" w:rsidRDefault="00E542B5" w:rsidP="007E1556">
      <w:pPr>
        <w:rPr>
          <w:rFonts w:cs="Arial"/>
          <w:color w:val="000000" w:themeColor="text1"/>
          <w:sz w:val="16"/>
          <w:szCs w:val="16"/>
        </w:rPr>
      </w:pPr>
    </w:p>
    <w:tbl>
      <w:tblPr>
        <w:tblStyle w:val="TableGrid"/>
        <w:tblW w:w="0" w:type="auto"/>
        <w:tblLook w:val="04A0" w:firstRow="1" w:lastRow="0" w:firstColumn="1" w:lastColumn="0" w:noHBand="0" w:noVBand="1"/>
      </w:tblPr>
      <w:tblGrid>
        <w:gridCol w:w="9124"/>
      </w:tblGrid>
      <w:tr w:rsidR="00BA2934" w14:paraId="472CB9B0" w14:textId="77777777" w:rsidTr="007E1556">
        <w:trPr>
          <w:trHeight w:val="1911"/>
        </w:trPr>
        <w:tc>
          <w:tcPr>
            <w:tcW w:w="9124" w:type="dxa"/>
          </w:tcPr>
          <w:p w14:paraId="472CB9AF" w14:textId="77777777" w:rsidR="007E1556" w:rsidRDefault="00E542B5" w:rsidP="007E1556">
            <w:pPr>
              <w:rPr>
                <w:rFonts w:cs="Arial"/>
                <w:color w:val="000000" w:themeColor="text1"/>
                <w:sz w:val="16"/>
                <w:szCs w:val="16"/>
              </w:rPr>
            </w:pPr>
          </w:p>
        </w:tc>
      </w:tr>
    </w:tbl>
    <w:p w14:paraId="472CB9B1" w14:textId="77777777" w:rsidR="007E1556" w:rsidRPr="00E03B38" w:rsidRDefault="00E542B5" w:rsidP="007E1556">
      <w:pPr>
        <w:rPr>
          <w:rFonts w:cs="Arial"/>
          <w:b/>
          <w:i/>
        </w:rPr>
      </w:pPr>
    </w:p>
    <w:p w14:paraId="472CB9B2" w14:textId="77777777" w:rsidR="007E1556" w:rsidRPr="00E03B38" w:rsidRDefault="00E542B5" w:rsidP="007E1556">
      <w:pPr>
        <w:rPr>
          <w:rFonts w:cs="Arial"/>
          <w:b/>
          <w:i/>
        </w:rPr>
      </w:pPr>
      <w:r w:rsidRPr="00E03B38">
        <w:rPr>
          <w:rFonts w:cs="Arial"/>
          <w:b/>
          <w:i/>
        </w:rPr>
        <w:t xml:space="preserve">Have the views of the following, if it is practicable and appropriate to </w:t>
      </w:r>
      <w:r w:rsidRPr="00E03B38">
        <w:rPr>
          <w:rFonts w:cs="Arial"/>
          <w:b/>
          <w:i/>
        </w:rPr>
        <w:t>consult them, been taken into account as to what would be in the person’s best interests:</w:t>
      </w:r>
    </w:p>
    <w:p w14:paraId="472CB9B3" w14:textId="77777777" w:rsidR="007E1556" w:rsidRPr="00E03B38" w:rsidRDefault="00E542B5" w:rsidP="007E1556">
      <w:pPr>
        <w:ind w:left="360"/>
        <w:rPr>
          <w:rFonts w:cs="Arial"/>
          <w:b/>
          <w:i/>
        </w:rPr>
      </w:pPr>
    </w:p>
    <w:p w14:paraId="472CB9B4" w14:textId="5CE31F59" w:rsidR="007E1556" w:rsidRPr="00E03B38" w:rsidRDefault="00E542B5" w:rsidP="007E1556">
      <w:pPr>
        <w:overflowPunct/>
        <w:autoSpaceDE/>
        <w:autoSpaceDN/>
        <w:adjustRightInd/>
        <w:textAlignment w:val="auto"/>
        <w:rPr>
          <w:rFonts w:cs="Arial"/>
        </w:rPr>
      </w:pPr>
      <w:r>
        <w:rPr>
          <w:noProof/>
          <w:lang w:eastAsia="en-GB"/>
        </w:rPr>
        <mc:AlternateContent>
          <mc:Choice Requires="wps">
            <w:drawing>
              <wp:anchor distT="0" distB="0" distL="114300" distR="114300" simplePos="0" relativeHeight="251649024" behindDoc="0" locked="0" layoutInCell="1" allowOverlap="1" wp14:anchorId="472CC86E" wp14:editId="22742604">
                <wp:simplePos x="0" y="0"/>
                <wp:positionH relativeFrom="column">
                  <wp:posOffset>5523865</wp:posOffset>
                </wp:positionH>
                <wp:positionV relativeFrom="paragraph">
                  <wp:posOffset>158750</wp:posOffset>
                </wp:positionV>
                <wp:extent cx="152400" cy="152400"/>
                <wp:effectExtent l="8890" t="6350" r="10160" b="12700"/>
                <wp:wrapNone/>
                <wp:docPr id="76"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434.95pt;margin-top:12.5pt;width:12pt;height:1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"/>
            </w:pict>
          </mc:Fallback>
        </mc:AlternateContent>
      </w:r>
      <w:r>
        <w:rPr>
          <w:noProof/>
          <w:lang w:eastAsia="en-GB"/>
        </w:rPr>
        <mc:AlternateContent>
          <mc:Choice Requires="wps">
            <w:drawing>
              <wp:anchor distT="0" distB="0" distL="114300" distR="114300" simplePos="0" relativeHeight="251648000" behindDoc="0" locked="0" layoutInCell="1" allowOverlap="1" wp14:anchorId="472CC86F" wp14:editId="5D590866">
                <wp:simplePos x="0" y="0"/>
                <wp:positionH relativeFrom="column">
                  <wp:posOffset>5095875</wp:posOffset>
                </wp:positionH>
                <wp:positionV relativeFrom="paragraph">
                  <wp:posOffset>158750</wp:posOffset>
                </wp:positionV>
                <wp:extent cx="152400" cy="152400"/>
                <wp:effectExtent l="9525" t="6350" r="9525" b="12700"/>
                <wp:wrapNone/>
                <wp:docPr id="75"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401.25pt;margin-top:12.5pt;width:12pt;height:1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"/>
            </w:pict>
          </mc:Fallback>
        </mc:AlternateContent>
      </w:r>
      <w:r w:rsidRPr="00E03B38">
        <w:rPr>
          <w:rFonts w:cs="Arial"/>
        </w:rPr>
        <w:t>Anyone named by the person as someone to be consulted on the matter in qu</w:t>
      </w:r>
      <w:r>
        <w:rPr>
          <w:rFonts w:cs="Arial"/>
        </w:rPr>
        <w:t>estion</w:t>
      </w:r>
      <w:r>
        <w:rPr>
          <w:rFonts w:cs="Arial"/>
        </w:rPr>
        <w:br/>
        <w:t>or of that kind?</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w:t>
      </w:r>
      <w:r w:rsidRPr="00E03B38">
        <w:rPr>
          <w:rFonts w:cs="Arial"/>
        </w:rPr>
        <w:t>Yes        No</w:t>
      </w:r>
    </w:p>
    <w:p w14:paraId="472CB9B5" w14:textId="77777777" w:rsidR="007E1556" w:rsidRPr="00E03B38" w:rsidRDefault="00E542B5" w:rsidP="007E1556">
      <w:pPr>
        <w:overflowPunct/>
        <w:autoSpaceDE/>
        <w:autoSpaceDN/>
        <w:adjustRightInd/>
        <w:textAlignment w:val="auto"/>
        <w:rPr>
          <w:rFonts w:cs="Arial"/>
        </w:rPr>
      </w:pPr>
    </w:p>
    <w:p w14:paraId="472CB9B6" w14:textId="77777777" w:rsidR="007E1556" w:rsidRPr="00E03B38" w:rsidRDefault="00E542B5" w:rsidP="007E1556">
      <w:pPr>
        <w:overflowPunct/>
        <w:autoSpaceDE/>
        <w:autoSpaceDN/>
        <w:adjustRightInd/>
        <w:textAlignment w:val="auto"/>
        <w:rPr>
          <w:rFonts w:cs="Arial"/>
          <w:color w:val="000000" w:themeColor="text1"/>
        </w:rPr>
      </w:pPr>
      <w:r w:rsidRPr="00E03B38">
        <w:rPr>
          <w:rFonts w:cs="Arial"/>
          <w:color w:val="000000" w:themeColor="text1"/>
        </w:rPr>
        <w:t>Please record name, role a</w:t>
      </w:r>
      <w:r w:rsidRPr="00E03B38">
        <w:rPr>
          <w:rFonts w:cs="Arial"/>
          <w:color w:val="000000" w:themeColor="text1"/>
        </w:rPr>
        <w:t>nd details of their views (if no document why)</w:t>
      </w:r>
    </w:p>
    <w:p w14:paraId="472CB9B7" w14:textId="77777777" w:rsidR="007E1556" w:rsidRDefault="00E542B5" w:rsidP="007E1556">
      <w:pPr>
        <w:overflowPunct/>
        <w:autoSpaceDE/>
        <w:autoSpaceDN/>
        <w:adjustRightInd/>
        <w:textAlignment w:val="auto"/>
        <w:rPr>
          <w:rFonts w:cs="Arial"/>
          <w:color w:val="000000" w:themeColor="text1"/>
          <w:sz w:val="18"/>
          <w:szCs w:val="18"/>
        </w:rPr>
      </w:pPr>
    </w:p>
    <w:tbl>
      <w:tblPr>
        <w:tblStyle w:val="TableGrid"/>
        <w:tblW w:w="0" w:type="auto"/>
        <w:tblLook w:val="04A0" w:firstRow="1" w:lastRow="0" w:firstColumn="1" w:lastColumn="0" w:noHBand="0" w:noVBand="1"/>
      </w:tblPr>
      <w:tblGrid>
        <w:gridCol w:w="9124"/>
      </w:tblGrid>
      <w:tr w:rsidR="00BA2934" w14:paraId="472CB9B9" w14:textId="77777777" w:rsidTr="007E1556">
        <w:trPr>
          <w:trHeight w:val="1829"/>
        </w:trPr>
        <w:tc>
          <w:tcPr>
            <w:tcW w:w="9124" w:type="dxa"/>
          </w:tcPr>
          <w:p w14:paraId="472CB9B8" w14:textId="77777777" w:rsidR="007E1556" w:rsidRDefault="00E542B5" w:rsidP="007E1556">
            <w:pPr>
              <w:overflowPunct/>
              <w:autoSpaceDE/>
              <w:autoSpaceDN/>
              <w:adjustRightInd/>
              <w:textAlignment w:val="auto"/>
              <w:rPr>
                <w:rFonts w:cs="Arial"/>
                <w:color w:val="000000" w:themeColor="text1"/>
                <w:sz w:val="18"/>
                <w:szCs w:val="18"/>
              </w:rPr>
            </w:pPr>
          </w:p>
        </w:tc>
      </w:tr>
    </w:tbl>
    <w:p w14:paraId="472CB9BA" w14:textId="77777777" w:rsidR="007E1556" w:rsidRPr="00AB10C1" w:rsidRDefault="00E542B5" w:rsidP="007E1556">
      <w:pPr>
        <w:overflowPunct/>
        <w:autoSpaceDE/>
        <w:autoSpaceDN/>
        <w:adjustRightInd/>
        <w:ind w:left="360"/>
        <w:textAlignment w:val="auto"/>
        <w:rPr>
          <w:rFonts w:cs="Arial"/>
          <w:color w:val="000000" w:themeColor="text1"/>
          <w:sz w:val="18"/>
          <w:szCs w:val="18"/>
        </w:rPr>
      </w:pPr>
    </w:p>
    <w:p w14:paraId="472CB9BB" w14:textId="7262D4C1" w:rsidR="007E1556" w:rsidRPr="00E03B38" w:rsidRDefault="00E542B5" w:rsidP="007E1556">
      <w:pPr>
        <w:overflowPunct/>
        <w:autoSpaceDE/>
        <w:autoSpaceDN/>
        <w:adjustRightInd/>
        <w:textAlignment w:val="auto"/>
        <w:rPr>
          <w:rFonts w:cs="Arial"/>
          <w:color w:val="000000" w:themeColor="text1"/>
        </w:rPr>
      </w:pPr>
      <w:r>
        <w:rPr>
          <w:noProof/>
          <w:lang w:eastAsia="en-GB"/>
        </w:rPr>
        <mc:AlternateContent>
          <mc:Choice Requires="wps">
            <w:drawing>
              <wp:anchor distT="0" distB="0" distL="114300" distR="114300" simplePos="0" relativeHeight="251650048" behindDoc="0" locked="0" layoutInCell="1" allowOverlap="1" wp14:anchorId="472CC870" wp14:editId="52D5E298">
                <wp:simplePos x="0" y="0"/>
                <wp:positionH relativeFrom="column">
                  <wp:posOffset>5114925</wp:posOffset>
                </wp:positionH>
                <wp:positionV relativeFrom="paragraph">
                  <wp:posOffset>5715</wp:posOffset>
                </wp:positionV>
                <wp:extent cx="152400" cy="152400"/>
                <wp:effectExtent l="9525" t="5715" r="9525" b="13335"/>
                <wp:wrapNone/>
                <wp:docPr id="7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402.75pt;margin-top:.45pt;width:12pt;height:1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"/>
            </w:pict>
          </mc:Fallback>
        </mc:AlternateContent>
      </w:r>
      <w:r>
        <w:rPr>
          <w:noProof/>
          <w:lang w:eastAsia="en-GB"/>
        </w:rPr>
        <mc:AlternateContent>
          <mc:Choice Requires="wps">
            <w:drawing>
              <wp:anchor distT="0" distB="0" distL="114300" distR="114300" simplePos="0" relativeHeight="251651072" behindDoc="0" locked="0" layoutInCell="1" allowOverlap="1" wp14:anchorId="472CC871" wp14:editId="2397DF03">
                <wp:simplePos x="0" y="0"/>
                <wp:positionH relativeFrom="column">
                  <wp:posOffset>5533390</wp:posOffset>
                </wp:positionH>
                <wp:positionV relativeFrom="paragraph">
                  <wp:posOffset>5715</wp:posOffset>
                </wp:positionV>
                <wp:extent cx="152400" cy="152400"/>
                <wp:effectExtent l="8890" t="5715" r="10160" b="13335"/>
                <wp:wrapNone/>
                <wp:docPr id="73"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435.7pt;margin-top:.45pt;width:12pt;height:1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"/>
            </w:pict>
          </mc:Fallback>
        </mc:AlternateContent>
      </w:r>
      <w:r w:rsidRPr="00E03B38">
        <w:rPr>
          <w:rFonts w:cs="Arial"/>
          <w:color w:val="000000" w:themeColor="text1"/>
        </w:rPr>
        <w:t>Anyone engaged in caring for the person or interested in his welfare?</w:t>
      </w:r>
      <w:r w:rsidRPr="00E03B38">
        <w:rPr>
          <w:rFonts w:cs="Arial"/>
          <w:color w:val="000000" w:themeColor="text1"/>
        </w:rPr>
        <w:tab/>
      </w:r>
      <w:r w:rsidRPr="00E03B38">
        <w:rPr>
          <w:rFonts w:cs="Arial"/>
          <w:color w:val="000000" w:themeColor="text1"/>
        </w:rPr>
        <w:tab/>
      </w:r>
      <w:r>
        <w:rPr>
          <w:rFonts w:cs="Arial"/>
          <w:color w:val="000000" w:themeColor="text1"/>
        </w:rPr>
        <w:t xml:space="preserve">      Ye</w:t>
      </w:r>
      <w:r w:rsidRPr="00E03B38">
        <w:rPr>
          <w:rFonts w:cs="Arial"/>
          <w:color w:val="000000" w:themeColor="text1"/>
        </w:rPr>
        <w:t xml:space="preserve">s     </w:t>
      </w:r>
      <w:r>
        <w:rPr>
          <w:rFonts w:cs="Arial"/>
          <w:color w:val="000000" w:themeColor="text1"/>
        </w:rPr>
        <w:t xml:space="preserve">  </w:t>
      </w:r>
      <w:r w:rsidRPr="00E03B38">
        <w:rPr>
          <w:rFonts w:cs="Arial"/>
          <w:color w:val="000000" w:themeColor="text1"/>
        </w:rPr>
        <w:t>No</w:t>
      </w:r>
    </w:p>
    <w:p w14:paraId="472CB9BC" w14:textId="77777777" w:rsidR="007E1556" w:rsidRPr="00E03B38" w:rsidRDefault="00E542B5" w:rsidP="007E1556">
      <w:pPr>
        <w:overflowPunct/>
        <w:autoSpaceDE/>
        <w:autoSpaceDN/>
        <w:adjustRightInd/>
        <w:textAlignment w:val="auto"/>
        <w:rPr>
          <w:rFonts w:cs="Arial"/>
          <w:color w:val="000000" w:themeColor="text1"/>
        </w:rPr>
      </w:pPr>
    </w:p>
    <w:p w14:paraId="472CB9BD" w14:textId="77777777" w:rsidR="007E1556" w:rsidRPr="00E03B38" w:rsidRDefault="00E542B5" w:rsidP="007E1556">
      <w:pPr>
        <w:overflowPunct/>
        <w:autoSpaceDE/>
        <w:autoSpaceDN/>
        <w:adjustRightInd/>
        <w:textAlignment w:val="auto"/>
        <w:rPr>
          <w:rFonts w:cs="Arial"/>
          <w:color w:val="000000" w:themeColor="text1"/>
        </w:rPr>
      </w:pPr>
      <w:r w:rsidRPr="00E03B38">
        <w:rPr>
          <w:rFonts w:cs="Arial"/>
          <w:color w:val="000000" w:themeColor="text1"/>
        </w:rPr>
        <w:t>Please record name, role and details of their views (if no document why)</w:t>
      </w:r>
    </w:p>
    <w:p w14:paraId="472CB9BE" w14:textId="77777777" w:rsidR="007E1556" w:rsidRDefault="00E542B5" w:rsidP="007E1556">
      <w:pPr>
        <w:overflowPunct/>
        <w:autoSpaceDE/>
        <w:autoSpaceDN/>
        <w:adjustRightInd/>
        <w:textAlignment w:val="auto"/>
        <w:rPr>
          <w:rFonts w:cs="Arial"/>
          <w:color w:val="000000" w:themeColor="text1"/>
          <w:sz w:val="18"/>
          <w:szCs w:val="18"/>
        </w:rPr>
      </w:pPr>
    </w:p>
    <w:tbl>
      <w:tblPr>
        <w:tblStyle w:val="TableGrid"/>
        <w:tblW w:w="0" w:type="auto"/>
        <w:tblLook w:val="04A0" w:firstRow="1" w:lastRow="0" w:firstColumn="1" w:lastColumn="0" w:noHBand="0" w:noVBand="1"/>
      </w:tblPr>
      <w:tblGrid>
        <w:gridCol w:w="9124"/>
      </w:tblGrid>
      <w:tr w:rsidR="00BA2934" w14:paraId="472CB9C0" w14:textId="77777777" w:rsidTr="007E1556">
        <w:trPr>
          <w:trHeight w:val="1785"/>
        </w:trPr>
        <w:tc>
          <w:tcPr>
            <w:tcW w:w="9124" w:type="dxa"/>
          </w:tcPr>
          <w:p w14:paraId="472CB9BF" w14:textId="77777777" w:rsidR="007E1556" w:rsidRDefault="00E542B5" w:rsidP="007E1556">
            <w:pPr>
              <w:overflowPunct/>
              <w:autoSpaceDE/>
              <w:autoSpaceDN/>
              <w:adjustRightInd/>
              <w:textAlignment w:val="auto"/>
              <w:rPr>
                <w:rFonts w:cs="Arial"/>
                <w:color w:val="000000" w:themeColor="text1"/>
                <w:sz w:val="18"/>
                <w:szCs w:val="18"/>
              </w:rPr>
            </w:pPr>
          </w:p>
        </w:tc>
      </w:tr>
    </w:tbl>
    <w:p w14:paraId="472CB9C1" w14:textId="77777777" w:rsidR="007E1556" w:rsidRPr="00AB10C1" w:rsidRDefault="00E542B5" w:rsidP="007E1556">
      <w:pPr>
        <w:overflowPunct/>
        <w:autoSpaceDE/>
        <w:autoSpaceDN/>
        <w:adjustRightInd/>
        <w:textAlignment w:val="auto"/>
        <w:rPr>
          <w:rFonts w:cs="Arial"/>
          <w:color w:val="000000" w:themeColor="text1"/>
          <w:sz w:val="18"/>
          <w:szCs w:val="18"/>
        </w:rPr>
      </w:pPr>
    </w:p>
    <w:p w14:paraId="472CB9C2" w14:textId="650A53FC" w:rsidR="007E1556" w:rsidRDefault="00E542B5" w:rsidP="007E1556">
      <w:pPr>
        <w:overflowPunct/>
        <w:autoSpaceDE/>
        <w:autoSpaceDN/>
        <w:adjustRightInd/>
        <w:textAlignment w:val="auto"/>
        <w:rPr>
          <w:rFonts w:cs="Arial"/>
          <w:color w:val="000000" w:themeColor="text1"/>
        </w:rPr>
      </w:pPr>
      <w:r>
        <w:rPr>
          <w:noProof/>
          <w:lang w:eastAsia="en-GB"/>
        </w:rPr>
        <mc:AlternateContent>
          <mc:Choice Requires="wps">
            <w:drawing>
              <wp:anchor distT="0" distB="0" distL="114300" distR="114300" simplePos="0" relativeHeight="251653120" behindDoc="0" locked="0" layoutInCell="1" allowOverlap="1" wp14:anchorId="472CC872" wp14:editId="29D4D55F">
                <wp:simplePos x="0" y="0"/>
                <wp:positionH relativeFrom="column">
                  <wp:posOffset>5114925</wp:posOffset>
                </wp:positionH>
                <wp:positionV relativeFrom="paragraph">
                  <wp:posOffset>635</wp:posOffset>
                </wp:positionV>
                <wp:extent cx="152400" cy="152400"/>
                <wp:effectExtent l="9525" t="10160" r="9525" b="8890"/>
                <wp:wrapNone/>
                <wp:docPr id="7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402.75pt;margin-top:.05pt;width:12pt;height: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"/>
            </w:pict>
          </mc:Fallback>
        </mc:AlternateContent>
      </w:r>
      <w:r>
        <w:rPr>
          <w:noProof/>
          <w:lang w:eastAsia="en-GB"/>
        </w:rPr>
        <mc:AlternateContent>
          <mc:Choice Requires="wps">
            <w:drawing>
              <wp:anchor distT="0" distB="0" distL="114300" distR="114300" simplePos="0" relativeHeight="251652096" behindDoc="0" locked="0" layoutInCell="1" allowOverlap="1" wp14:anchorId="472CC873" wp14:editId="7DDCBC18">
                <wp:simplePos x="0" y="0"/>
                <wp:positionH relativeFrom="column">
                  <wp:posOffset>5533390</wp:posOffset>
                </wp:positionH>
                <wp:positionV relativeFrom="paragraph">
                  <wp:posOffset>635</wp:posOffset>
                </wp:positionV>
                <wp:extent cx="152400" cy="152400"/>
                <wp:effectExtent l="8890" t="10160" r="10160" b="8890"/>
                <wp:wrapNone/>
                <wp:docPr id="7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435.7pt;margin-top:.05pt;width:12pt;height:1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"/>
            </w:pict>
          </mc:Fallback>
        </mc:AlternateContent>
      </w:r>
      <w:r w:rsidRPr="007845B3">
        <w:rPr>
          <w:rFonts w:cs="Arial"/>
          <w:color w:val="000000" w:themeColor="text1"/>
        </w:rPr>
        <w:t xml:space="preserve">Does the Patient have a Lasting Power of Attorney for Health and Welfare </w:t>
      </w:r>
      <w:r>
        <w:rPr>
          <w:rFonts w:cs="Arial"/>
          <w:color w:val="000000" w:themeColor="text1"/>
        </w:rPr>
        <w:t xml:space="preserve">                  </w:t>
      </w:r>
      <w:r>
        <w:rPr>
          <w:rFonts w:cs="Arial"/>
        </w:rPr>
        <w:t xml:space="preserve">Yes      </w:t>
      </w:r>
      <w:r w:rsidRPr="005D3E35">
        <w:rPr>
          <w:rFonts w:cs="Arial"/>
        </w:rPr>
        <w:t xml:space="preserve"> No</w:t>
      </w:r>
    </w:p>
    <w:p w14:paraId="472CB9C3" w14:textId="77777777" w:rsidR="007E1556" w:rsidRPr="007845B3" w:rsidRDefault="00E542B5" w:rsidP="007E1556">
      <w:pPr>
        <w:overflowPunct/>
        <w:autoSpaceDE/>
        <w:autoSpaceDN/>
        <w:adjustRightInd/>
        <w:textAlignment w:val="auto"/>
        <w:rPr>
          <w:rFonts w:cs="Arial"/>
          <w:color w:val="000000" w:themeColor="text1"/>
        </w:rPr>
      </w:pPr>
      <w:r w:rsidRPr="007845B3">
        <w:rPr>
          <w:rFonts w:cs="Arial"/>
          <w:color w:val="000000" w:themeColor="text1"/>
        </w:rPr>
        <w:t xml:space="preserve">decisions? </w:t>
      </w:r>
      <w:r>
        <w:rPr>
          <w:rFonts w:cs="Arial"/>
          <w:color w:val="000000" w:themeColor="text1"/>
        </w:rPr>
        <w:t xml:space="preserve"> </w:t>
      </w:r>
      <w:r w:rsidRPr="007845B3">
        <w:rPr>
          <w:rFonts w:cs="Arial"/>
          <w:color w:val="000000" w:themeColor="text1"/>
        </w:rPr>
        <w:t xml:space="preserve">Yes     </w:t>
      </w:r>
      <w:r>
        <w:rPr>
          <w:rFonts w:cs="Arial"/>
          <w:color w:val="000000" w:themeColor="text1"/>
        </w:rPr>
        <w:t xml:space="preserve">  </w:t>
      </w:r>
      <w:r w:rsidRPr="007845B3">
        <w:rPr>
          <w:rFonts w:cs="Arial"/>
          <w:color w:val="000000" w:themeColor="text1"/>
        </w:rPr>
        <w:t>No</w:t>
      </w:r>
      <w:r w:rsidRPr="007845B3">
        <w:rPr>
          <w:rFonts w:cs="Arial"/>
          <w:color w:val="000000" w:themeColor="text1"/>
        </w:rPr>
        <w:tab/>
      </w:r>
      <w:r w:rsidRPr="007845B3">
        <w:rPr>
          <w:rFonts w:cs="Arial"/>
          <w:color w:val="000000" w:themeColor="text1"/>
        </w:rPr>
        <w:tab/>
      </w:r>
    </w:p>
    <w:p w14:paraId="472CB9C4" w14:textId="77777777" w:rsidR="007E1556" w:rsidRPr="007845B3" w:rsidRDefault="00E542B5" w:rsidP="007E1556">
      <w:pPr>
        <w:overflowPunct/>
        <w:autoSpaceDE/>
        <w:autoSpaceDN/>
        <w:adjustRightInd/>
        <w:textAlignment w:val="auto"/>
        <w:rPr>
          <w:rFonts w:cs="Arial"/>
          <w:color w:val="000000" w:themeColor="text1"/>
        </w:rPr>
      </w:pPr>
      <w:r w:rsidRPr="007845B3">
        <w:rPr>
          <w:rFonts w:cs="Arial"/>
          <w:color w:val="000000" w:themeColor="text1"/>
        </w:rPr>
        <w:t>Ensure this document has been seen and verified as being registered.</w:t>
      </w:r>
      <w:r w:rsidRPr="007845B3">
        <w:rPr>
          <w:rFonts w:cs="Arial"/>
          <w:color w:val="000000" w:themeColor="text1"/>
        </w:rPr>
        <w:tab/>
      </w:r>
    </w:p>
    <w:p w14:paraId="472CB9C5" w14:textId="77777777" w:rsidR="007E1556" w:rsidRPr="007845B3" w:rsidRDefault="00E542B5" w:rsidP="007E1556">
      <w:pPr>
        <w:overflowPunct/>
        <w:autoSpaceDE/>
        <w:autoSpaceDN/>
        <w:adjustRightInd/>
        <w:textAlignment w:val="auto"/>
        <w:rPr>
          <w:rFonts w:cs="Arial"/>
          <w:color w:val="000000" w:themeColor="text1"/>
        </w:rPr>
      </w:pPr>
    </w:p>
    <w:tbl>
      <w:tblPr>
        <w:tblStyle w:val="TableGrid"/>
        <w:tblW w:w="0" w:type="auto"/>
        <w:tblLook w:val="04A0" w:firstRow="1" w:lastRow="0" w:firstColumn="1" w:lastColumn="0" w:noHBand="0" w:noVBand="1"/>
      </w:tblPr>
      <w:tblGrid>
        <w:gridCol w:w="9124"/>
      </w:tblGrid>
      <w:tr w:rsidR="00BA2934" w14:paraId="472CB9C7" w14:textId="77777777" w:rsidTr="007E1556">
        <w:trPr>
          <w:trHeight w:val="1646"/>
        </w:trPr>
        <w:tc>
          <w:tcPr>
            <w:tcW w:w="9124" w:type="dxa"/>
          </w:tcPr>
          <w:p w14:paraId="472CB9C6" w14:textId="77777777" w:rsidR="007E1556" w:rsidRDefault="00E542B5" w:rsidP="007E1556">
            <w:pPr>
              <w:overflowPunct/>
              <w:autoSpaceDE/>
              <w:autoSpaceDN/>
              <w:adjustRightInd/>
              <w:textAlignment w:val="auto"/>
              <w:rPr>
                <w:rFonts w:cs="Arial"/>
                <w:color w:val="000000" w:themeColor="text1"/>
                <w:sz w:val="18"/>
                <w:szCs w:val="18"/>
              </w:rPr>
            </w:pPr>
            <w:r w:rsidRPr="007845B3">
              <w:rPr>
                <w:rFonts w:cs="Arial"/>
                <w:color w:val="000000" w:themeColor="text1"/>
              </w:rPr>
              <w:lastRenderedPageBreak/>
              <w:t>Please record name, role and details of their views (N</w:t>
            </w:r>
            <w:r w:rsidRPr="007845B3">
              <w:rPr>
                <w:rFonts w:cs="Arial"/>
                <w:color w:val="000000" w:themeColor="text1"/>
              </w:rPr>
              <w:t>B any registered Attorney will become the decision maker)</w:t>
            </w:r>
          </w:p>
        </w:tc>
      </w:tr>
    </w:tbl>
    <w:p w14:paraId="472CB9C8" w14:textId="77777777" w:rsidR="007E1556" w:rsidRPr="00AB10C1" w:rsidRDefault="00E542B5" w:rsidP="007E1556">
      <w:pPr>
        <w:overflowPunct/>
        <w:autoSpaceDE/>
        <w:autoSpaceDN/>
        <w:adjustRightInd/>
        <w:textAlignment w:val="auto"/>
        <w:rPr>
          <w:rFonts w:cs="Arial"/>
          <w:color w:val="000000" w:themeColor="text1"/>
          <w:sz w:val="18"/>
          <w:szCs w:val="18"/>
        </w:rPr>
      </w:pPr>
    </w:p>
    <w:p w14:paraId="472CB9C9" w14:textId="77777777" w:rsidR="007E1556" w:rsidRDefault="00E542B5" w:rsidP="007E1556">
      <w:pPr>
        <w:overflowPunct/>
        <w:autoSpaceDE/>
        <w:autoSpaceDN/>
        <w:adjustRightInd/>
        <w:textAlignment w:val="auto"/>
        <w:rPr>
          <w:rFonts w:cs="Arial"/>
          <w:color w:val="000000" w:themeColor="text1"/>
          <w:sz w:val="18"/>
          <w:szCs w:val="18"/>
        </w:rPr>
      </w:pPr>
    </w:p>
    <w:p w14:paraId="472CB9CA" w14:textId="66EB3334" w:rsidR="007E1556" w:rsidRPr="007845B3" w:rsidRDefault="00E542B5" w:rsidP="007E1556">
      <w:pPr>
        <w:overflowPunct/>
        <w:autoSpaceDE/>
        <w:autoSpaceDN/>
        <w:adjustRightInd/>
        <w:textAlignment w:val="auto"/>
        <w:rPr>
          <w:rFonts w:cs="Arial"/>
          <w:color w:val="000000" w:themeColor="text1"/>
        </w:rPr>
      </w:pPr>
      <w:r>
        <w:rPr>
          <w:noProof/>
          <w:lang w:eastAsia="en-GB"/>
        </w:rPr>
        <mc:AlternateContent>
          <mc:Choice Requires="wps">
            <w:drawing>
              <wp:anchor distT="0" distB="0" distL="114300" distR="114300" simplePos="0" relativeHeight="251655168" behindDoc="0" locked="0" layoutInCell="1" allowOverlap="1" wp14:anchorId="472CC874" wp14:editId="1E81717B">
                <wp:simplePos x="0" y="0"/>
                <wp:positionH relativeFrom="column">
                  <wp:posOffset>5599430</wp:posOffset>
                </wp:positionH>
                <wp:positionV relativeFrom="paragraph">
                  <wp:posOffset>0</wp:posOffset>
                </wp:positionV>
                <wp:extent cx="152400" cy="152400"/>
                <wp:effectExtent l="8255" t="9525" r="10795" b="9525"/>
                <wp:wrapNone/>
                <wp:docPr id="7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440.9pt;margin-top:0;width:12pt;height:1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"/>
            </w:pict>
          </mc:Fallback>
        </mc:AlternateContent>
      </w:r>
      <w:r>
        <w:rPr>
          <w:noProof/>
          <w:lang w:eastAsia="en-GB"/>
        </w:rPr>
        <mc:AlternateContent>
          <mc:Choice Requires="wps">
            <w:drawing>
              <wp:anchor distT="0" distB="0" distL="114300" distR="114300" simplePos="0" relativeHeight="251654144" behindDoc="0" locked="0" layoutInCell="1" allowOverlap="1" wp14:anchorId="472CC875" wp14:editId="3B309349">
                <wp:simplePos x="0" y="0"/>
                <wp:positionH relativeFrom="column">
                  <wp:posOffset>5114925</wp:posOffset>
                </wp:positionH>
                <wp:positionV relativeFrom="paragraph">
                  <wp:posOffset>0</wp:posOffset>
                </wp:positionV>
                <wp:extent cx="152400" cy="152400"/>
                <wp:effectExtent l="9525" t="9525" r="9525" b="9525"/>
                <wp:wrapNone/>
                <wp:docPr id="69"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402.75pt;margin-top:0;width:12pt;height: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"/>
            </w:pict>
          </mc:Fallback>
        </mc:AlternateContent>
      </w:r>
      <w:r w:rsidRPr="007845B3">
        <w:rPr>
          <w:rFonts w:cs="Arial"/>
          <w:color w:val="000000" w:themeColor="text1"/>
        </w:rPr>
        <w:t>Any deputy appointed for the perso</w:t>
      </w:r>
      <w:r>
        <w:rPr>
          <w:rFonts w:cs="Arial"/>
          <w:color w:val="000000" w:themeColor="text1"/>
        </w:rPr>
        <w:t>n by the Court of Protection?</w:t>
      </w:r>
      <w:r>
        <w:rPr>
          <w:rFonts w:cs="Arial"/>
          <w:color w:val="000000" w:themeColor="text1"/>
        </w:rPr>
        <w:tab/>
      </w:r>
      <w:r>
        <w:rPr>
          <w:rFonts w:cs="Arial"/>
          <w:color w:val="000000" w:themeColor="text1"/>
        </w:rPr>
        <w:tab/>
        <w:t xml:space="preserve">                   </w:t>
      </w:r>
      <w:r w:rsidRPr="007845B3">
        <w:rPr>
          <w:rFonts w:cs="Arial"/>
          <w:color w:val="000000" w:themeColor="text1"/>
        </w:rPr>
        <w:t>Yes       No</w:t>
      </w:r>
    </w:p>
    <w:p w14:paraId="472CB9CB" w14:textId="77777777" w:rsidR="007E1556" w:rsidRPr="007845B3" w:rsidRDefault="00E542B5" w:rsidP="007E1556">
      <w:pPr>
        <w:overflowPunct/>
        <w:autoSpaceDE/>
        <w:autoSpaceDN/>
        <w:adjustRightInd/>
        <w:textAlignment w:val="auto"/>
        <w:rPr>
          <w:rFonts w:cs="Arial"/>
          <w:color w:val="000000" w:themeColor="text1"/>
        </w:rPr>
      </w:pPr>
      <w:r w:rsidRPr="007845B3">
        <w:rPr>
          <w:rFonts w:cs="Arial"/>
          <w:color w:val="000000" w:themeColor="text1"/>
        </w:rPr>
        <w:t>Ensure this document has been seen and verified as being registered</w:t>
      </w:r>
    </w:p>
    <w:p w14:paraId="472CB9CC" w14:textId="77777777" w:rsidR="007E1556" w:rsidRPr="007845B3" w:rsidRDefault="00E542B5" w:rsidP="007E1556">
      <w:pPr>
        <w:overflowPunct/>
        <w:autoSpaceDE/>
        <w:autoSpaceDN/>
        <w:adjustRightInd/>
        <w:textAlignment w:val="auto"/>
        <w:rPr>
          <w:rFonts w:cs="Arial"/>
          <w:color w:val="000000" w:themeColor="text1"/>
        </w:rPr>
      </w:pPr>
    </w:p>
    <w:p w14:paraId="472CB9CD" w14:textId="77777777" w:rsidR="007E1556" w:rsidRPr="007845B3" w:rsidRDefault="00E542B5" w:rsidP="007E1556">
      <w:pPr>
        <w:overflowPunct/>
        <w:autoSpaceDE/>
        <w:autoSpaceDN/>
        <w:adjustRightInd/>
        <w:textAlignment w:val="auto"/>
        <w:rPr>
          <w:rFonts w:cs="Arial"/>
          <w:color w:val="000000" w:themeColor="text1"/>
        </w:rPr>
      </w:pPr>
      <w:r w:rsidRPr="007845B3">
        <w:rPr>
          <w:rFonts w:cs="Arial"/>
          <w:color w:val="000000" w:themeColor="text1"/>
        </w:rPr>
        <w:t>Please record name, role an</w:t>
      </w:r>
      <w:r w:rsidRPr="007845B3">
        <w:rPr>
          <w:rFonts w:cs="Arial"/>
          <w:color w:val="000000" w:themeColor="text1"/>
        </w:rPr>
        <w:t>d details of their views NB any registered deputy will become the decision maker)</w:t>
      </w:r>
    </w:p>
    <w:p w14:paraId="472CB9CE" w14:textId="77777777" w:rsidR="007E1556" w:rsidRDefault="00E542B5" w:rsidP="007E1556">
      <w:pPr>
        <w:overflowPunct/>
        <w:autoSpaceDE/>
        <w:autoSpaceDN/>
        <w:adjustRightInd/>
        <w:textAlignment w:val="auto"/>
        <w:rPr>
          <w:rFonts w:cs="Arial"/>
          <w:color w:val="000000" w:themeColor="text1"/>
          <w:sz w:val="18"/>
          <w:szCs w:val="18"/>
        </w:rPr>
      </w:pPr>
    </w:p>
    <w:tbl>
      <w:tblPr>
        <w:tblStyle w:val="TableGrid"/>
        <w:tblW w:w="0" w:type="auto"/>
        <w:tblLook w:val="04A0" w:firstRow="1" w:lastRow="0" w:firstColumn="1" w:lastColumn="0" w:noHBand="0" w:noVBand="1"/>
      </w:tblPr>
      <w:tblGrid>
        <w:gridCol w:w="9124"/>
      </w:tblGrid>
      <w:tr w:rsidR="00BA2934" w14:paraId="472CB9D0" w14:textId="77777777" w:rsidTr="007E1556">
        <w:trPr>
          <w:trHeight w:val="1985"/>
        </w:trPr>
        <w:tc>
          <w:tcPr>
            <w:tcW w:w="9124" w:type="dxa"/>
          </w:tcPr>
          <w:p w14:paraId="472CB9CF" w14:textId="77777777" w:rsidR="007E1556" w:rsidRDefault="00E542B5" w:rsidP="007E1556">
            <w:pPr>
              <w:overflowPunct/>
              <w:autoSpaceDE/>
              <w:autoSpaceDN/>
              <w:adjustRightInd/>
              <w:textAlignment w:val="auto"/>
              <w:rPr>
                <w:rFonts w:cs="Arial"/>
                <w:color w:val="000000" w:themeColor="text1"/>
                <w:sz w:val="18"/>
                <w:szCs w:val="18"/>
              </w:rPr>
            </w:pPr>
          </w:p>
        </w:tc>
      </w:tr>
    </w:tbl>
    <w:p w14:paraId="472CB9D1" w14:textId="77777777" w:rsidR="007E1556" w:rsidRDefault="00E542B5" w:rsidP="007E1556">
      <w:pPr>
        <w:overflowPunct/>
        <w:autoSpaceDE/>
        <w:autoSpaceDN/>
        <w:adjustRightInd/>
        <w:textAlignment w:val="auto"/>
        <w:rPr>
          <w:rFonts w:cs="Arial"/>
          <w:color w:val="000000" w:themeColor="text1"/>
          <w:sz w:val="18"/>
          <w:szCs w:val="18"/>
        </w:rPr>
      </w:pPr>
    </w:p>
    <w:p w14:paraId="472CB9D2" w14:textId="77777777" w:rsidR="007E1556" w:rsidRPr="00091178" w:rsidRDefault="00E542B5" w:rsidP="007E1556">
      <w:pPr>
        <w:overflowPunct/>
        <w:autoSpaceDE/>
        <w:autoSpaceDN/>
        <w:adjustRightInd/>
        <w:textAlignment w:val="auto"/>
        <w:rPr>
          <w:rFonts w:cs="Arial"/>
          <w:color w:val="000000" w:themeColor="text1"/>
        </w:rPr>
      </w:pPr>
    </w:p>
    <w:p w14:paraId="472CB9D3" w14:textId="780F62D8" w:rsidR="007E1556" w:rsidRPr="00091178" w:rsidRDefault="00E542B5" w:rsidP="007E1556">
      <w:pPr>
        <w:overflowPunct/>
        <w:autoSpaceDE/>
        <w:autoSpaceDN/>
        <w:adjustRightInd/>
        <w:textAlignment w:val="auto"/>
        <w:rPr>
          <w:rFonts w:cs="Arial"/>
          <w:color w:val="000000" w:themeColor="text1"/>
        </w:rPr>
      </w:pPr>
      <w:r>
        <w:rPr>
          <w:noProof/>
          <w:lang w:eastAsia="en-GB"/>
        </w:rPr>
        <mc:AlternateContent>
          <mc:Choice Requires="wps">
            <w:drawing>
              <wp:anchor distT="0" distB="0" distL="114300" distR="114300" simplePos="0" relativeHeight="251656192" behindDoc="0" locked="0" layoutInCell="1" allowOverlap="1" wp14:anchorId="472CC876" wp14:editId="68E36E67">
                <wp:simplePos x="0" y="0"/>
                <wp:positionH relativeFrom="column">
                  <wp:posOffset>5086350</wp:posOffset>
                </wp:positionH>
                <wp:positionV relativeFrom="paragraph">
                  <wp:posOffset>125730</wp:posOffset>
                </wp:positionV>
                <wp:extent cx="152400" cy="152400"/>
                <wp:effectExtent l="9525" t="11430" r="9525" b="7620"/>
                <wp:wrapNone/>
                <wp:docPr id="68"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style="position:absolute;margin-left:400.5pt;margin-top:9.9pt;width:12pt;height: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"/>
            </w:pict>
          </mc:Fallback>
        </mc:AlternateContent>
      </w:r>
      <w:r>
        <w:rPr>
          <w:noProof/>
          <w:lang w:eastAsia="en-GB"/>
        </w:rPr>
        <mc:AlternateContent>
          <mc:Choice Requires="wps">
            <w:drawing>
              <wp:anchor distT="0" distB="0" distL="114300" distR="114300" simplePos="0" relativeHeight="251657216" behindDoc="0" locked="0" layoutInCell="1" allowOverlap="1" wp14:anchorId="472CC877" wp14:editId="1CAED969">
                <wp:simplePos x="0" y="0"/>
                <wp:positionH relativeFrom="column">
                  <wp:posOffset>5505450</wp:posOffset>
                </wp:positionH>
                <wp:positionV relativeFrom="paragraph">
                  <wp:posOffset>125730</wp:posOffset>
                </wp:positionV>
                <wp:extent cx="152400" cy="152400"/>
                <wp:effectExtent l="9525" t="11430" r="9525" b="7620"/>
                <wp:wrapNone/>
                <wp:docPr id="67"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margin-left:433.5pt;margin-top:9.9pt;width:12pt;height: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"/>
            </w:pict>
          </mc:Fallback>
        </mc:AlternateContent>
      </w:r>
    </w:p>
    <w:p w14:paraId="472CB9D4" w14:textId="77777777" w:rsidR="007E1556" w:rsidRPr="00091178" w:rsidRDefault="00E542B5" w:rsidP="007E1556">
      <w:pPr>
        <w:overflowPunct/>
        <w:autoSpaceDE/>
        <w:autoSpaceDN/>
        <w:adjustRightInd/>
        <w:textAlignment w:val="auto"/>
        <w:rPr>
          <w:rFonts w:cs="Arial"/>
          <w:color w:val="000000" w:themeColor="text1"/>
        </w:rPr>
      </w:pPr>
      <w:r w:rsidRPr="00091178">
        <w:rPr>
          <w:rFonts w:cs="Arial"/>
          <w:color w:val="000000" w:themeColor="text1"/>
        </w:rPr>
        <w:t xml:space="preserve">Any Advocate/IMCA?                                                                                             </w:t>
      </w:r>
      <w:r>
        <w:rPr>
          <w:rFonts w:cs="Arial"/>
          <w:color w:val="000000" w:themeColor="text1"/>
        </w:rPr>
        <w:t xml:space="preserve">        </w:t>
      </w:r>
      <w:r w:rsidRPr="00091178">
        <w:rPr>
          <w:rFonts w:cs="Arial"/>
          <w:color w:val="000000" w:themeColor="text1"/>
        </w:rPr>
        <w:t>Yes</w:t>
      </w:r>
      <w:r>
        <w:rPr>
          <w:rFonts w:cs="Arial"/>
          <w:color w:val="000000" w:themeColor="text1"/>
        </w:rPr>
        <w:t xml:space="preserve">    </w:t>
      </w:r>
      <w:r w:rsidRPr="00091178">
        <w:rPr>
          <w:rFonts w:cs="Arial"/>
          <w:color w:val="000000" w:themeColor="text1"/>
        </w:rPr>
        <w:t xml:space="preserve">  </w:t>
      </w:r>
      <w:r>
        <w:rPr>
          <w:rFonts w:cs="Arial"/>
          <w:color w:val="000000" w:themeColor="text1"/>
        </w:rPr>
        <w:t xml:space="preserve">  </w:t>
      </w:r>
      <w:r w:rsidRPr="00091178">
        <w:rPr>
          <w:rFonts w:cs="Arial"/>
          <w:color w:val="000000" w:themeColor="text1"/>
        </w:rPr>
        <w:t xml:space="preserve">No </w:t>
      </w:r>
    </w:p>
    <w:p w14:paraId="472CB9D5" w14:textId="77777777" w:rsidR="007E1556" w:rsidRPr="00091178" w:rsidRDefault="00E542B5" w:rsidP="007E1556">
      <w:pPr>
        <w:overflowPunct/>
        <w:autoSpaceDE/>
        <w:autoSpaceDN/>
        <w:adjustRightInd/>
        <w:textAlignment w:val="auto"/>
        <w:rPr>
          <w:rFonts w:cs="Arial"/>
          <w:color w:val="000000" w:themeColor="text1"/>
        </w:rPr>
      </w:pPr>
    </w:p>
    <w:p w14:paraId="472CB9D6" w14:textId="77777777" w:rsidR="007E1556" w:rsidRPr="00091178" w:rsidRDefault="00E542B5" w:rsidP="007E1556">
      <w:pPr>
        <w:overflowPunct/>
        <w:autoSpaceDE/>
        <w:autoSpaceDN/>
        <w:adjustRightInd/>
        <w:textAlignment w:val="auto"/>
        <w:rPr>
          <w:rFonts w:cs="Arial"/>
          <w:color w:val="000000" w:themeColor="text1"/>
        </w:rPr>
      </w:pPr>
      <w:r w:rsidRPr="00091178">
        <w:rPr>
          <w:rFonts w:cs="Arial"/>
          <w:color w:val="000000" w:themeColor="text1"/>
        </w:rPr>
        <w:t xml:space="preserve">Please record name and details </w:t>
      </w:r>
      <w:r w:rsidRPr="00091178">
        <w:rPr>
          <w:rFonts w:cs="Arial"/>
          <w:color w:val="000000" w:themeColor="text1"/>
        </w:rPr>
        <w:t>of their views</w:t>
      </w:r>
    </w:p>
    <w:p w14:paraId="472CB9D7" w14:textId="77777777" w:rsidR="007E1556" w:rsidRDefault="00E542B5" w:rsidP="007E1556">
      <w:pPr>
        <w:overflowPunct/>
        <w:autoSpaceDE/>
        <w:autoSpaceDN/>
        <w:adjustRightInd/>
        <w:textAlignment w:val="auto"/>
        <w:rPr>
          <w:rFonts w:cs="Arial"/>
          <w:color w:val="000000" w:themeColor="text1"/>
        </w:rPr>
      </w:pPr>
    </w:p>
    <w:tbl>
      <w:tblPr>
        <w:tblStyle w:val="TableGrid"/>
        <w:tblW w:w="0" w:type="auto"/>
        <w:tblLook w:val="04A0" w:firstRow="1" w:lastRow="0" w:firstColumn="1" w:lastColumn="0" w:noHBand="0" w:noVBand="1"/>
      </w:tblPr>
      <w:tblGrid>
        <w:gridCol w:w="9124"/>
      </w:tblGrid>
      <w:tr w:rsidR="00BA2934" w14:paraId="472CB9E4" w14:textId="77777777" w:rsidTr="007E1556">
        <w:trPr>
          <w:trHeight w:val="1712"/>
        </w:trPr>
        <w:tc>
          <w:tcPr>
            <w:tcW w:w="9124" w:type="dxa"/>
          </w:tcPr>
          <w:p w14:paraId="472CB9D8" w14:textId="77777777" w:rsidR="007E1556" w:rsidRDefault="00E542B5" w:rsidP="007E1556">
            <w:pPr>
              <w:overflowPunct/>
              <w:autoSpaceDE/>
              <w:autoSpaceDN/>
              <w:adjustRightInd/>
              <w:textAlignment w:val="auto"/>
              <w:rPr>
                <w:rFonts w:cs="Arial"/>
                <w:color w:val="000000" w:themeColor="text1"/>
              </w:rPr>
            </w:pPr>
          </w:p>
          <w:p w14:paraId="472CB9D9" w14:textId="77777777" w:rsidR="007E1556" w:rsidRDefault="00E542B5" w:rsidP="007E1556">
            <w:pPr>
              <w:overflowPunct/>
              <w:autoSpaceDE/>
              <w:autoSpaceDN/>
              <w:adjustRightInd/>
              <w:textAlignment w:val="auto"/>
              <w:rPr>
                <w:rFonts w:cs="Arial"/>
                <w:color w:val="000000" w:themeColor="text1"/>
              </w:rPr>
            </w:pPr>
          </w:p>
          <w:p w14:paraId="472CB9DA" w14:textId="77777777" w:rsidR="007E1556" w:rsidRDefault="00E542B5" w:rsidP="007E1556">
            <w:pPr>
              <w:overflowPunct/>
              <w:autoSpaceDE/>
              <w:autoSpaceDN/>
              <w:adjustRightInd/>
              <w:textAlignment w:val="auto"/>
              <w:rPr>
                <w:rFonts w:cs="Arial"/>
                <w:color w:val="000000" w:themeColor="text1"/>
              </w:rPr>
            </w:pPr>
          </w:p>
          <w:p w14:paraId="472CB9DB" w14:textId="77777777" w:rsidR="007E1556" w:rsidRDefault="00E542B5" w:rsidP="007E1556">
            <w:pPr>
              <w:overflowPunct/>
              <w:autoSpaceDE/>
              <w:autoSpaceDN/>
              <w:adjustRightInd/>
              <w:textAlignment w:val="auto"/>
              <w:rPr>
                <w:rFonts w:cs="Arial"/>
                <w:color w:val="000000" w:themeColor="text1"/>
              </w:rPr>
            </w:pPr>
          </w:p>
          <w:p w14:paraId="472CB9DC" w14:textId="77777777" w:rsidR="007E1556" w:rsidRDefault="00E542B5" w:rsidP="007E1556">
            <w:pPr>
              <w:overflowPunct/>
              <w:autoSpaceDE/>
              <w:autoSpaceDN/>
              <w:adjustRightInd/>
              <w:textAlignment w:val="auto"/>
              <w:rPr>
                <w:rFonts w:cs="Arial"/>
                <w:color w:val="000000" w:themeColor="text1"/>
              </w:rPr>
            </w:pPr>
          </w:p>
          <w:p w14:paraId="472CB9DD" w14:textId="77777777" w:rsidR="007E1556" w:rsidRDefault="00E542B5" w:rsidP="007E1556">
            <w:pPr>
              <w:overflowPunct/>
              <w:autoSpaceDE/>
              <w:autoSpaceDN/>
              <w:adjustRightInd/>
              <w:textAlignment w:val="auto"/>
              <w:rPr>
                <w:rFonts w:cs="Arial"/>
                <w:color w:val="000000" w:themeColor="text1"/>
              </w:rPr>
            </w:pPr>
          </w:p>
          <w:p w14:paraId="472CB9DE" w14:textId="77777777" w:rsidR="007E1556" w:rsidRDefault="00E542B5" w:rsidP="007E1556">
            <w:pPr>
              <w:overflowPunct/>
              <w:autoSpaceDE/>
              <w:autoSpaceDN/>
              <w:adjustRightInd/>
              <w:textAlignment w:val="auto"/>
              <w:rPr>
                <w:rFonts w:cs="Arial"/>
                <w:color w:val="000000" w:themeColor="text1"/>
              </w:rPr>
            </w:pPr>
          </w:p>
          <w:p w14:paraId="472CB9DF" w14:textId="77777777" w:rsidR="007E1556" w:rsidRDefault="00E542B5" w:rsidP="007E1556">
            <w:pPr>
              <w:overflowPunct/>
              <w:autoSpaceDE/>
              <w:autoSpaceDN/>
              <w:adjustRightInd/>
              <w:textAlignment w:val="auto"/>
              <w:rPr>
                <w:rFonts w:cs="Arial"/>
                <w:color w:val="000000" w:themeColor="text1"/>
              </w:rPr>
            </w:pPr>
          </w:p>
          <w:p w14:paraId="472CB9E0" w14:textId="77777777" w:rsidR="007E1556" w:rsidRDefault="00E542B5" w:rsidP="007E1556">
            <w:pPr>
              <w:overflowPunct/>
              <w:autoSpaceDE/>
              <w:autoSpaceDN/>
              <w:adjustRightInd/>
              <w:textAlignment w:val="auto"/>
              <w:rPr>
                <w:rFonts w:cs="Arial"/>
                <w:color w:val="000000" w:themeColor="text1"/>
              </w:rPr>
            </w:pPr>
          </w:p>
          <w:p w14:paraId="472CB9E1" w14:textId="77777777" w:rsidR="007E1556" w:rsidRDefault="00E542B5" w:rsidP="007E1556">
            <w:pPr>
              <w:overflowPunct/>
              <w:autoSpaceDE/>
              <w:autoSpaceDN/>
              <w:adjustRightInd/>
              <w:textAlignment w:val="auto"/>
              <w:rPr>
                <w:rFonts w:cs="Arial"/>
                <w:color w:val="000000" w:themeColor="text1"/>
              </w:rPr>
            </w:pPr>
          </w:p>
          <w:p w14:paraId="472CB9E2" w14:textId="77777777" w:rsidR="007E1556" w:rsidRDefault="00E542B5" w:rsidP="007E1556">
            <w:pPr>
              <w:overflowPunct/>
              <w:autoSpaceDE/>
              <w:autoSpaceDN/>
              <w:adjustRightInd/>
              <w:textAlignment w:val="auto"/>
              <w:rPr>
                <w:rFonts w:cs="Arial"/>
                <w:color w:val="000000" w:themeColor="text1"/>
              </w:rPr>
            </w:pPr>
          </w:p>
          <w:p w14:paraId="472CB9E3" w14:textId="77777777" w:rsidR="007E1556" w:rsidRDefault="00E542B5" w:rsidP="007E1556">
            <w:pPr>
              <w:overflowPunct/>
              <w:autoSpaceDE/>
              <w:autoSpaceDN/>
              <w:adjustRightInd/>
              <w:textAlignment w:val="auto"/>
              <w:rPr>
                <w:rFonts w:cs="Arial"/>
                <w:color w:val="000000" w:themeColor="text1"/>
              </w:rPr>
            </w:pPr>
          </w:p>
        </w:tc>
      </w:tr>
    </w:tbl>
    <w:p w14:paraId="472CB9E5" w14:textId="77777777" w:rsidR="007E1556" w:rsidRDefault="00E542B5" w:rsidP="007E1556">
      <w:pPr>
        <w:overflowPunct/>
        <w:autoSpaceDE/>
        <w:autoSpaceDN/>
        <w:adjustRightInd/>
        <w:textAlignment w:val="auto"/>
        <w:rPr>
          <w:rFonts w:cs="Arial"/>
          <w:color w:val="000000" w:themeColor="text1"/>
        </w:rPr>
      </w:pPr>
    </w:p>
    <w:p w14:paraId="472CB9E6" w14:textId="13672A57" w:rsidR="007E1556" w:rsidRPr="00AB10C1" w:rsidRDefault="00E542B5" w:rsidP="007E1556">
      <w:pPr>
        <w:overflowPunct/>
        <w:autoSpaceDE/>
        <w:autoSpaceDN/>
        <w:adjustRightInd/>
        <w:textAlignment w:val="auto"/>
        <w:rPr>
          <w:rFonts w:cs="Arial"/>
          <w:color w:val="000000" w:themeColor="text1"/>
        </w:rPr>
      </w:pPr>
      <w:r>
        <w:rPr>
          <w:noProof/>
          <w:lang w:eastAsia="en-GB"/>
        </w:rPr>
        <mc:AlternateContent>
          <mc:Choice Requires="wps">
            <w:drawing>
              <wp:anchor distT="0" distB="0" distL="114300" distR="114300" simplePos="0" relativeHeight="251658240" behindDoc="0" locked="0" layoutInCell="1" allowOverlap="1" wp14:anchorId="472CC878" wp14:editId="776C5E36">
                <wp:simplePos x="0" y="0"/>
                <wp:positionH relativeFrom="column">
                  <wp:posOffset>5086350</wp:posOffset>
                </wp:positionH>
                <wp:positionV relativeFrom="paragraph">
                  <wp:posOffset>-2540</wp:posOffset>
                </wp:positionV>
                <wp:extent cx="152400" cy="152400"/>
                <wp:effectExtent l="9525" t="6985" r="9525" b="12065"/>
                <wp:wrapNone/>
                <wp:docPr id="6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style="position:absolute;margin-left:400.5pt;margin-top:-.2pt;width:12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"/>
            </w:pict>
          </mc:Fallback>
        </mc:AlternateContent>
      </w:r>
      <w:r>
        <w:rPr>
          <w:noProof/>
          <w:lang w:eastAsia="en-GB"/>
        </w:rPr>
        <mc:AlternateContent>
          <mc:Choice Requires="wps">
            <w:drawing>
              <wp:anchor distT="0" distB="0" distL="114300" distR="114300" simplePos="0" relativeHeight="251659264" behindDoc="0" locked="0" layoutInCell="1" allowOverlap="1" wp14:anchorId="472CC879" wp14:editId="0382AB87">
                <wp:simplePos x="0" y="0"/>
                <wp:positionH relativeFrom="column">
                  <wp:posOffset>5505450</wp:posOffset>
                </wp:positionH>
                <wp:positionV relativeFrom="paragraph">
                  <wp:posOffset>-2540</wp:posOffset>
                </wp:positionV>
                <wp:extent cx="152400" cy="152400"/>
                <wp:effectExtent l="9525" t="6985" r="9525" b="12065"/>
                <wp:wrapNone/>
                <wp:docPr id="65"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26" style="position:absolute;margin-left:433.5pt;margin-top:-.2pt;width:12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"/>
            </w:pict>
          </mc:Fallback>
        </mc:AlternateContent>
      </w:r>
      <w:r w:rsidRPr="00AB10C1">
        <w:rPr>
          <w:rFonts w:cs="Arial"/>
          <w:color w:val="000000" w:themeColor="text1"/>
        </w:rPr>
        <w:t xml:space="preserve">Any professionals involved or consulted?                                 </w:t>
      </w:r>
      <w:r>
        <w:rPr>
          <w:rFonts w:cs="Arial"/>
          <w:color w:val="000000" w:themeColor="text1"/>
        </w:rPr>
        <w:t xml:space="preserve">                                     Yes        </w:t>
      </w:r>
      <w:r w:rsidRPr="00AB10C1">
        <w:rPr>
          <w:rFonts w:cs="Arial"/>
          <w:color w:val="000000" w:themeColor="text1"/>
        </w:rPr>
        <w:t>No</w:t>
      </w:r>
      <w:r>
        <w:rPr>
          <w:rFonts w:cs="Arial"/>
          <w:color w:val="000000" w:themeColor="text1"/>
        </w:rPr>
        <w:t xml:space="preserve"> </w:t>
      </w:r>
    </w:p>
    <w:p w14:paraId="472CB9E7" w14:textId="77777777" w:rsidR="007E1556" w:rsidRPr="00AB10C1" w:rsidRDefault="00E542B5" w:rsidP="007E1556">
      <w:pPr>
        <w:overflowPunct/>
        <w:autoSpaceDE/>
        <w:autoSpaceDN/>
        <w:adjustRightInd/>
        <w:textAlignment w:val="auto"/>
        <w:rPr>
          <w:rFonts w:cs="Arial"/>
          <w:color w:val="000000" w:themeColor="text1"/>
        </w:rPr>
      </w:pPr>
    </w:p>
    <w:p w14:paraId="472CB9E8" w14:textId="77777777" w:rsidR="007E1556" w:rsidRPr="00AB10C1" w:rsidRDefault="00E542B5" w:rsidP="007E1556">
      <w:pPr>
        <w:overflowPunct/>
        <w:autoSpaceDE/>
        <w:autoSpaceDN/>
        <w:adjustRightInd/>
        <w:textAlignment w:val="auto"/>
        <w:rPr>
          <w:rFonts w:cs="Arial"/>
          <w:color w:val="000000" w:themeColor="text1"/>
        </w:rPr>
      </w:pPr>
      <w:r w:rsidRPr="00AB10C1">
        <w:rPr>
          <w:rFonts w:cs="Arial"/>
          <w:color w:val="000000" w:themeColor="text1"/>
        </w:rPr>
        <w:t>Please records name/s, role/s and details of their views</w:t>
      </w:r>
    </w:p>
    <w:tbl>
      <w:tblPr>
        <w:tblStyle w:val="TableGrid"/>
        <w:tblW w:w="0" w:type="auto"/>
        <w:tblLook w:val="04A0" w:firstRow="1" w:lastRow="0" w:firstColumn="1" w:lastColumn="0" w:noHBand="0" w:noVBand="1"/>
      </w:tblPr>
      <w:tblGrid>
        <w:gridCol w:w="9124"/>
      </w:tblGrid>
      <w:tr w:rsidR="00BA2934" w14:paraId="472CB9F4" w14:textId="77777777" w:rsidTr="007E1556">
        <w:trPr>
          <w:trHeight w:val="1811"/>
        </w:trPr>
        <w:tc>
          <w:tcPr>
            <w:tcW w:w="9124" w:type="dxa"/>
          </w:tcPr>
          <w:p w14:paraId="472CB9E9" w14:textId="77777777" w:rsidR="007E1556" w:rsidRDefault="00E542B5" w:rsidP="007E1556">
            <w:pPr>
              <w:overflowPunct/>
              <w:autoSpaceDE/>
              <w:autoSpaceDN/>
              <w:adjustRightInd/>
              <w:textAlignment w:val="auto"/>
              <w:rPr>
                <w:rFonts w:cs="Arial"/>
                <w:color w:val="000000" w:themeColor="text1"/>
              </w:rPr>
            </w:pPr>
          </w:p>
          <w:p w14:paraId="472CB9EA" w14:textId="77777777" w:rsidR="007E1556" w:rsidRDefault="00E542B5" w:rsidP="007E1556">
            <w:pPr>
              <w:overflowPunct/>
              <w:autoSpaceDE/>
              <w:autoSpaceDN/>
              <w:adjustRightInd/>
              <w:textAlignment w:val="auto"/>
              <w:rPr>
                <w:rFonts w:cs="Arial"/>
                <w:color w:val="000000" w:themeColor="text1"/>
              </w:rPr>
            </w:pPr>
          </w:p>
          <w:p w14:paraId="472CB9EB" w14:textId="77777777" w:rsidR="007E1556" w:rsidRDefault="00E542B5" w:rsidP="007E1556">
            <w:pPr>
              <w:overflowPunct/>
              <w:autoSpaceDE/>
              <w:autoSpaceDN/>
              <w:adjustRightInd/>
              <w:textAlignment w:val="auto"/>
              <w:rPr>
                <w:rFonts w:cs="Arial"/>
                <w:color w:val="000000" w:themeColor="text1"/>
              </w:rPr>
            </w:pPr>
          </w:p>
          <w:p w14:paraId="472CB9EC" w14:textId="77777777" w:rsidR="007E1556" w:rsidRDefault="00E542B5" w:rsidP="007E1556">
            <w:pPr>
              <w:overflowPunct/>
              <w:autoSpaceDE/>
              <w:autoSpaceDN/>
              <w:adjustRightInd/>
              <w:textAlignment w:val="auto"/>
              <w:rPr>
                <w:rFonts w:cs="Arial"/>
                <w:color w:val="000000" w:themeColor="text1"/>
              </w:rPr>
            </w:pPr>
          </w:p>
          <w:p w14:paraId="472CB9ED" w14:textId="77777777" w:rsidR="007E1556" w:rsidRDefault="00E542B5" w:rsidP="007E1556">
            <w:pPr>
              <w:overflowPunct/>
              <w:autoSpaceDE/>
              <w:autoSpaceDN/>
              <w:adjustRightInd/>
              <w:textAlignment w:val="auto"/>
              <w:rPr>
                <w:rFonts w:cs="Arial"/>
                <w:color w:val="000000" w:themeColor="text1"/>
              </w:rPr>
            </w:pPr>
          </w:p>
          <w:p w14:paraId="472CB9EE" w14:textId="77777777" w:rsidR="007E1556" w:rsidRDefault="00E542B5" w:rsidP="007E1556">
            <w:pPr>
              <w:overflowPunct/>
              <w:autoSpaceDE/>
              <w:autoSpaceDN/>
              <w:adjustRightInd/>
              <w:textAlignment w:val="auto"/>
              <w:rPr>
                <w:rFonts w:cs="Arial"/>
                <w:color w:val="000000" w:themeColor="text1"/>
              </w:rPr>
            </w:pPr>
          </w:p>
          <w:p w14:paraId="472CB9EF" w14:textId="77777777" w:rsidR="007E1556" w:rsidRDefault="00E542B5" w:rsidP="007E1556">
            <w:pPr>
              <w:overflowPunct/>
              <w:autoSpaceDE/>
              <w:autoSpaceDN/>
              <w:adjustRightInd/>
              <w:textAlignment w:val="auto"/>
              <w:rPr>
                <w:rFonts w:cs="Arial"/>
                <w:color w:val="000000" w:themeColor="text1"/>
              </w:rPr>
            </w:pPr>
          </w:p>
          <w:p w14:paraId="472CB9F0" w14:textId="77777777" w:rsidR="007E1556" w:rsidRDefault="00E542B5" w:rsidP="007E1556">
            <w:pPr>
              <w:overflowPunct/>
              <w:autoSpaceDE/>
              <w:autoSpaceDN/>
              <w:adjustRightInd/>
              <w:textAlignment w:val="auto"/>
              <w:rPr>
                <w:rFonts w:cs="Arial"/>
                <w:color w:val="000000" w:themeColor="text1"/>
              </w:rPr>
            </w:pPr>
          </w:p>
          <w:p w14:paraId="472CB9F1" w14:textId="77777777" w:rsidR="007E1556" w:rsidRDefault="00E542B5" w:rsidP="007E1556">
            <w:pPr>
              <w:overflowPunct/>
              <w:autoSpaceDE/>
              <w:autoSpaceDN/>
              <w:adjustRightInd/>
              <w:textAlignment w:val="auto"/>
              <w:rPr>
                <w:rFonts w:cs="Arial"/>
                <w:color w:val="000000" w:themeColor="text1"/>
              </w:rPr>
            </w:pPr>
          </w:p>
          <w:p w14:paraId="472CB9F2" w14:textId="77777777" w:rsidR="007E1556" w:rsidRDefault="00E542B5" w:rsidP="007E1556">
            <w:pPr>
              <w:overflowPunct/>
              <w:autoSpaceDE/>
              <w:autoSpaceDN/>
              <w:adjustRightInd/>
              <w:textAlignment w:val="auto"/>
              <w:rPr>
                <w:rFonts w:cs="Arial"/>
                <w:color w:val="000000" w:themeColor="text1"/>
              </w:rPr>
            </w:pPr>
          </w:p>
          <w:p w14:paraId="472CB9F3" w14:textId="77777777" w:rsidR="007E1556" w:rsidRDefault="00E542B5" w:rsidP="007E1556">
            <w:pPr>
              <w:overflowPunct/>
              <w:autoSpaceDE/>
              <w:autoSpaceDN/>
              <w:adjustRightInd/>
              <w:textAlignment w:val="auto"/>
              <w:rPr>
                <w:rFonts w:cs="Arial"/>
                <w:color w:val="000000" w:themeColor="text1"/>
              </w:rPr>
            </w:pPr>
          </w:p>
        </w:tc>
      </w:tr>
    </w:tbl>
    <w:p w14:paraId="472CB9F5" w14:textId="77777777" w:rsidR="007E1556" w:rsidRPr="00AB10C1" w:rsidRDefault="00E542B5" w:rsidP="007E1556">
      <w:pPr>
        <w:overflowPunct/>
        <w:autoSpaceDE/>
        <w:autoSpaceDN/>
        <w:adjustRightInd/>
        <w:textAlignment w:val="auto"/>
        <w:rPr>
          <w:rFonts w:cs="Arial"/>
          <w:color w:val="000000" w:themeColor="text1"/>
        </w:rPr>
      </w:pPr>
    </w:p>
    <w:p w14:paraId="472CB9F6" w14:textId="6991F74C" w:rsidR="007E1556" w:rsidRPr="002B1835" w:rsidRDefault="00E542B5" w:rsidP="007E1556">
      <w:pPr>
        <w:rPr>
          <w:rFonts w:cs="Arial"/>
        </w:rPr>
      </w:pPr>
      <w:r>
        <w:rPr>
          <w:noProof/>
          <w:lang w:eastAsia="en-GB"/>
        </w:rPr>
        <mc:AlternateContent>
          <mc:Choice Requires="wps">
            <w:drawing>
              <wp:anchor distT="0" distB="0" distL="114300" distR="114300" simplePos="0" relativeHeight="251662336" behindDoc="0" locked="0" layoutInCell="1" allowOverlap="1" wp14:anchorId="472CC87A" wp14:editId="696F3004">
                <wp:simplePos x="0" y="0"/>
                <wp:positionH relativeFrom="column">
                  <wp:posOffset>5505450</wp:posOffset>
                </wp:positionH>
                <wp:positionV relativeFrom="paragraph">
                  <wp:posOffset>3810</wp:posOffset>
                </wp:positionV>
                <wp:extent cx="152400" cy="152400"/>
                <wp:effectExtent l="9525" t="13335" r="9525" b="5715"/>
                <wp:wrapNone/>
                <wp:docPr id="6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433.5pt;margin-top:.3pt;width:12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"/>
            </w:pict>
          </mc:Fallback>
        </mc:AlternateContent>
      </w:r>
      <w:r>
        <w:rPr>
          <w:noProof/>
          <w:lang w:eastAsia="en-GB"/>
        </w:rPr>
        <mc:AlternateContent>
          <mc:Choice Requires="wps">
            <w:drawing>
              <wp:anchor distT="0" distB="0" distL="114300" distR="114300" simplePos="0" relativeHeight="251660288" behindDoc="0" locked="0" layoutInCell="1" allowOverlap="1" wp14:anchorId="472CC87B" wp14:editId="0BFE1BB9">
                <wp:simplePos x="0" y="0"/>
                <wp:positionH relativeFrom="column">
                  <wp:posOffset>5067300</wp:posOffset>
                </wp:positionH>
                <wp:positionV relativeFrom="paragraph">
                  <wp:posOffset>3810</wp:posOffset>
                </wp:positionV>
                <wp:extent cx="152400" cy="152400"/>
                <wp:effectExtent l="9525" t="13335" r="9525" b="5715"/>
                <wp:wrapNone/>
                <wp:docPr id="63"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6" style="position:absolute;margin-left:399pt;margin-top:.3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"/>
            </w:pict>
          </mc:Fallback>
        </mc:AlternateContent>
      </w:r>
      <w:r w:rsidRPr="002B1835">
        <w:rPr>
          <w:rFonts w:cs="Arial"/>
        </w:rPr>
        <w:t xml:space="preserve">Does an advance refusal of treatment exist? </w:t>
      </w:r>
      <w:r w:rsidRPr="002B1835">
        <w:rPr>
          <w:rFonts w:cs="Arial"/>
        </w:rPr>
        <w:tab/>
      </w:r>
      <w:r w:rsidRPr="002B1835">
        <w:rPr>
          <w:rFonts w:cs="Arial"/>
        </w:rPr>
        <w:tab/>
      </w:r>
      <w:r w:rsidRPr="002B1835">
        <w:rPr>
          <w:rFonts w:cs="Arial"/>
        </w:rPr>
        <w:tab/>
      </w:r>
      <w:r w:rsidRPr="002B1835">
        <w:rPr>
          <w:rFonts w:cs="Arial"/>
        </w:rPr>
        <w:tab/>
      </w:r>
      <w:r>
        <w:rPr>
          <w:rFonts w:cs="Arial"/>
        </w:rPr>
        <w:t xml:space="preserve">                  </w:t>
      </w:r>
      <w:r w:rsidRPr="002B1835">
        <w:rPr>
          <w:rFonts w:cs="Arial"/>
        </w:rPr>
        <w:t xml:space="preserve">Yes       </w:t>
      </w:r>
      <w:r>
        <w:rPr>
          <w:rFonts w:cs="Arial"/>
        </w:rPr>
        <w:t xml:space="preserve"> </w:t>
      </w:r>
      <w:r w:rsidRPr="002B1835">
        <w:rPr>
          <w:rFonts w:cs="Arial"/>
        </w:rPr>
        <w:t>No</w:t>
      </w:r>
    </w:p>
    <w:p w14:paraId="472CB9F7" w14:textId="77777777" w:rsidR="007E1556" w:rsidRPr="002B1835" w:rsidRDefault="00E542B5" w:rsidP="007E1556">
      <w:pPr>
        <w:overflowPunct/>
        <w:autoSpaceDE/>
        <w:autoSpaceDN/>
        <w:adjustRightInd/>
        <w:textAlignment w:val="auto"/>
        <w:rPr>
          <w:rFonts w:cs="Arial"/>
        </w:rPr>
      </w:pPr>
    </w:p>
    <w:p w14:paraId="472CB9F8" w14:textId="765C31A2" w:rsidR="007E1556" w:rsidRPr="002B1835" w:rsidRDefault="00E542B5" w:rsidP="007E1556">
      <w:pPr>
        <w:overflowPunct/>
        <w:autoSpaceDE/>
        <w:autoSpaceDN/>
        <w:adjustRightInd/>
        <w:textAlignment w:val="auto"/>
        <w:rPr>
          <w:rFonts w:cs="Arial"/>
        </w:rPr>
      </w:pPr>
      <w:r>
        <w:rPr>
          <w:noProof/>
          <w:lang w:eastAsia="en-GB"/>
        </w:rPr>
        <mc:AlternateContent>
          <mc:Choice Requires="wps">
            <w:drawing>
              <wp:anchor distT="0" distB="0" distL="114300" distR="114300" simplePos="0" relativeHeight="251663360" behindDoc="0" locked="0" layoutInCell="1" allowOverlap="1" wp14:anchorId="472CC87C" wp14:editId="7D95C965">
                <wp:simplePos x="0" y="0"/>
                <wp:positionH relativeFrom="column">
                  <wp:posOffset>5086350</wp:posOffset>
                </wp:positionH>
                <wp:positionV relativeFrom="paragraph">
                  <wp:posOffset>0</wp:posOffset>
                </wp:positionV>
                <wp:extent cx="152400" cy="152400"/>
                <wp:effectExtent l="9525" t="9525" r="9525" b="9525"/>
                <wp:wrapNone/>
                <wp:docPr id="6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400.5pt;margin-top:0;width:12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"/>
            </w:pict>
          </mc:Fallback>
        </mc:AlternateContent>
      </w:r>
      <w:r>
        <w:rPr>
          <w:noProof/>
          <w:lang w:eastAsia="en-GB"/>
        </w:rPr>
        <mc:AlternateContent>
          <mc:Choice Requires="wps">
            <w:drawing>
              <wp:anchor distT="0" distB="0" distL="114300" distR="114300" simplePos="0" relativeHeight="251664384" behindDoc="0" locked="0" layoutInCell="1" allowOverlap="1" wp14:anchorId="472CC87D" wp14:editId="30B1F869">
                <wp:simplePos x="0" y="0"/>
                <wp:positionH relativeFrom="column">
                  <wp:posOffset>5505450</wp:posOffset>
                </wp:positionH>
                <wp:positionV relativeFrom="paragraph">
                  <wp:posOffset>9525</wp:posOffset>
                </wp:positionV>
                <wp:extent cx="152400" cy="152400"/>
                <wp:effectExtent l="9525" t="9525" r="9525" b="9525"/>
                <wp:wrapNone/>
                <wp:docPr id="6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433.5pt;margin-top:.75pt;width:12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"/>
            </w:pict>
          </mc:Fallback>
        </mc:AlternateContent>
      </w:r>
      <w:r w:rsidRPr="002B1835">
        <w:rPr>
          <w:rFonts w:cs="Arial"/>
        </w:rPr>
        <w:t>Is it relevant to this decision?</w:t>
      </w:r>
      <w:r w:rsidRPr="002B1835">
        <w:rPr>
          <w:rFonts w:cs="Arial"/>
        </w:rPr>
        <w:tab/>
      </w:r>
      <w:r w:rsidRPr="002B1835">
        <w:rPr>
          <w:rFonts w:cs="Arial"/>
        </w:rPr>
        <w:tab/>
      </w:r>
      <w:r w:rsidRPr="002B1835">
        <w:rPr>
          <w:rFonts w:cs="Arial"/>
        </w:rPr>
        <w:tab/>
      </w:r>
      <w:r w:rsidRPr="002B1835">
        <w:rPr>
          <w:rFonts w:cs="Arial"/>
        </w:rPr>
        <w:tab/>
      </w:r>
      <w:r w:rsidRPr="002B1835">
        <w:rPr>
          <w:rFonts w:cs="Arial"/>
        </w:rPr>
        <w:tab/>
      </w:r>
      <w:r w:rsidRPr="002B1835">
        <w:rPr>
          <w:rFonts w:cs="Arial"/>
        </w:rPr>
        <w:tab/>
      </w:r>
      <w:r>
        <w:rPr>
          <w:rFonts w:cs="Arial"/>
        </w:rPr>
        <w:t xml:space="preserve">                              </w:t>
      </w:r>
      <w:r w:rsidRPr="002B1835">
        <w:rPr>
          <w:rFonts w:cs="Arial"/>
        </w:rPr>
        <w:t xml:space="preserve">Yes       </w:t>
      </w:r>
      <w:r>
        <w:rPr>
          <w:rFonts w:cs="Arial"/>
        </w:rPr>
        <w:t xml:space="preserve"> </w:t>
      </w:r>
      <w:r w:rsidRPr="002B1835">
        <w:rPr>
          <w:rFonts w:cs="Arial"/>
        </w:rPr>
        <w:t>No</w:t>
      </w:r>
    </w:p>
    <w:p w14:paraId="472CB9F9" w14:textId="77777777" w:rsidR="007E1556" w:rsidRPr="002B1835" w:rsidRDefault="00E542B5" w:rsidP="007E1556">
      <w:pPr>
        <w:overflowPunct/>
        <w:autoSpaceDE/>
        <w:autoSpaceDN/>
        <w:adjustRightInd/>
        <w:textAlignment w:val="auto"/>
        <w:rPr>
          <w:rFonts w:cs="Arial"/>
        </w:rPr>
      </w:pPr>
    </w:p>
    <w:p w14:paraId="472CB9FA" w14:textId="3802E622" w:rsidR="007E1556" w:rsidRPr="002B1835" w:rsidRDefault="00E542B5" w:rsidP="007E1556">
      <w:pPr>
        <w:overflowPunct/>
        <w:autoSpaceDE/>
        <w:autoSpaceDN/>
        <w:adjustRightInd/>
        <w:textAlignment w:val="auto"/>
        <w:rPr>
          <w:rFonts w:cs="Arial"/>
        </w:rPr>
      </w:pPr>
      <w:r>
        <w:rPr>
          <w:noProof/>
          <w:lang w:eastAsia="en-GB"/>
        </w:rPr>
        <mc:AlternateContent>
          <mc:Choice Requires="wps">
            <w:drawing>
              <wp:anchor distT="0" distB="0" distL="114300" distR="114300" simplePos="0" relativeHeight="251666432" behindDoc="0" locked="0" layoutInCell="1" allowOverlap="1" wp14:anchorId="472CC87E" wp14:editId="4FE8FB70">
                <wp:simplePos x="0" y="0"/>
                <wp:positionH relativeFrom="column">
                  <wp:posOffset>5505450</wp:posOffset>
                </wp:positionH>
                <wp:positionV relativeFrom="paragraph">
                  <wp:posOffset>3175</wp:posOffset>
                </wp:positionV>
                <wp:extent cx="152400" cy="152400"/>
                <wp:effectExtent l="9525" t="12700" r="9525" b="6350"/>
                <wp:wrapNone/>
                <wp:docPr id="6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margin-left:433.5pt;margin-top:.25pt;width:12pt;height: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"/>
            </w:pict>
          </mc:Fallback>
        </mc:AlternateContent>
      </w:r>
      <w:r>
        <w:rPr>
          <w:noProof/>
          <w:lang w:eastAsia="en-GB"/>
        </w:rPr>
        <mc:AlternateContent>
          <mc:Choice Requires="wps">
            <w:drawing>
              <wp:anchor distT="0" distB="0" distL="114300" distR="114300" simplePos="0" relativeHeight="251661312" behindDoc="0" locked="0" layoutInCell="1" allowOverlap="1" wp14:anchorId="472CC87F" wp14:editId="20B1CE1C">
                <wp:simplePos x="0" y="0"/>
                <wp:positionH relativeFrom="column">
                  <wp:posOffset>5086350</wp:posOffset>
                </wp:positionH>
                <wp:positionV relativeFrom="paragraph">
                  <wp:posOffset>3175</wp:posOffset>
                </wp:positionV>
                <wp:extent cx="152400" cy="152400"/>
                <wp:effectExtent l="9525" t="12700" r="9525" b="6350"/>
                <wp:wrapNone/>
                <wp:docPr id="5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26" style="position:absolute;margin-left:400.5pt;margin-top:.25pt;width:12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"/>
            </w:pict>
          </mc:Fallback>
        </mc:AlternateContent>
      </w:r>
      <w:r w:rsidRPr="002B1835">
        <w:rPr>
          <w:rFonts w:cs="Arial"/>
        </w:rPr>
        <w:t>Can the care be done in a less restrictive way?</w:t>
      </w:r>
      <w:r w:rsidRPr="002B1835">
        <w:rPr>
          <w:rFonts w:cs="Arial"/>
        </w:rPr>
        <w:tab/>
      </w:r>
      <w:r w:rsidRPr="002B1835">
        <w:rPr>
          <w:rFonts w:cs="Arial"/>
        </w:rPr>
        <w:tab/>
      </w:r>
      <w:r w:rsidRPr="002B1835">
        <w:rPr>
          <w:rFonts w:cs="Arial"/>
        </w:rPr>
        <w:tab/>
      </w:r>
      <w:r w:rsidRPr="002B1835">
        <w:rPr>
          <w:rFonts w:cs="Arial"/>
        </w:rPr>
        <w:tab/>
      </w:r>
      <w:r>
        <w:rPr>
          <w:rFonts w:cs="Arial"/>
        </w:rPr>
        <w:t xml:space="preserve">                  </w:t>
      </w:r>
      <w:r w:rsidRPr="002B1835">
        <w:rPr>
          <w:rFonts w:cs="Arial"/>
        </w:rPr>
        <w:t xml:space="preserve">Yes      </w:t>
      </w:r>
      <w:r>
        <w:rPr>
          <w:rFonts w:cs="Arial"/>
        </w:rPr>
        <w:t xml:space="preserve">  </w:t>
      </w:r>
      <w:r w:rsidRPr="002B1835">
        <w:rPr>
          <w:rFonts w:cs="Arial"/>
        </w:rPr>
        <w:t>No</w:t>
      </w:r>
    </w:p>
    <w:p w14:paraId="472CB9FB" w14:textId="77777777" w:rsidR="007E1556" w:rsidRPr="002B1835" w:rsidRDefault="00E542B5" w:rsidP="007E1556">
      <w:pPr>
        <w:overflowPunct/>
        <w:autoSpaceDE/>
        <w:autoSpaceDN/>
        <w:adjustRightInd/>
        <w:textAlignment w:val="auto"/>
        <w:rPr>
          <w:rFonts w:cs="Arial"/>
        </w:rPr>
      </w:pPr>
    </w:p>
    <w:p w14:paraId="472CB9FC" w14:textId="050B7401" w:rsidR="007E1556" w:rsidRPr="002B1835" w:rsidRDefault="00E542B5" w:rsidP="007E1556">
      <w:pPr>
        <w:overflowPunct/>
        <w:autoSpaceDE/>
        <w:autoSpaceDN/>
        <w:adjustRightInd/>
        <w:textAlignment w:val="auto"/>
        <w:rPr>
          <w:rFonts w:cs="Arial"/>
        </w:rPr>
      </w:pPr>
      <w:r>
        <w:rPr>
          <w:noProof/>
          <w:lang w:eastAsia="en-GB"/>
        </w:rPr>
        <mc:AlternateContent>
          <mc:Choice Requires="wps">
            <w:drawing>
              <wp:anchor distT="0" distB="0" distL="114300" distR="114300" simplePos="0" relativeHeight="251665408" behindDoc="0" locked="0" layoutInCell="1" allowOverlap="1" wp14:anchorId="472CC880" wp14:editId="43C8AFC2">
                <wp:simplePos x="0" y="0"/>
                <wp:positionH relativeFrom="column">
                  <wp:posOffset>5076825</wp:posOffset>
                </wp:positionH>
                <wp:positionV relativeFrom="paragraph">
                  <wp:posOffset>9525</wp:posOffset>
                </wp:positionV>
                <wp:extent cx="152400" cy="152400"/>
                <wp:effectExtent l="9525" t="9525" r="9525" b="9525"/>
                <wp:wrapNone/>
                <wp:docPr id="5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399.75pt;margin-top:.75pt;width:12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"/>
            </w:pict>
          </mc:Fallback>
        </mc:AlternateContent>
      </w:r>
      <w:r>
        <w:rPr>
          <w:noProof/>
          <w:lang w:eastAsia="en-GB"/>
        </w:rPr>
        <mc:AlternateContent>
          <mc:Choice Requires="wps">
            <w:drawing>
              <wp:anchor distT="0" distB="0" distL="114300" distR="114300" simplePos="0" relativeHeight="251667456" behindDoc="0" locked="0" layoutInCell="1" allowOverlap="1" wp14:anchorId="472CC881" wp14:editId="4C9CE00F">
                <wp:simplePos x="0" y="0"/>
                <wp:positionH relativeFrom="column">
                  <wp:posOffset>5505450</wp:posOffset>
                </wp:positionH>
                <wp:positionV relativeFrom="paragraph">
                  <wp:posOffset>9525</wp:posOffset>
                </wp:positionV>
                <wp:extent cx="152400" cy="152400"/>
                <wp:effectExtent l="9525" t="9525" r="9525" b="9525"/>
                <wp:wrapNone/>
                <wp:docPr id="5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433.5pt;margin-top:.75pt;width:12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"/>
            </w:pict>
          </mc:Fallback>
        </mc:AlternateContent>
      </w:r>
      <w:r w:rsidRPr="002B1835">
        <w:rPr>
          <w:rFonts w:cs="Arial"/>
        </w:rPr>
        <w:t>Ha</w:t>
      </w:r>
      <w:r w:rsidRPr="002B1835">
        <w:rPr>
          <w:rFonts w:cs="Arial"/>
        </w:rPr>
        <w:t>ve all other relevant circumstances been considered?</w:t>
      </w:r>
      <w:r w:rsidRPr="002B1835">
        <w:rPr>
          <w:rFonts w:cs="Arial"/>
        </w:rPr>
        <w:tab/>
      </w:r>
      <w:r w:rsidRPr="002B1835">
        <w:rPr>
          <w:rFonts w:cs="Arial"/>
        </w:rPr>
        <w:tab/>
      </w:r>
      <w:r w:rsidRPr="002B1835">
        <w:rPr>
          <w:rFonts w:cs="Arial"/>
        </w:rPr>
        <w:tab/>
      </w:r>
      <w:r>
        <w:rPr>
          <w:rFonts w:cs="Arial"/>
        </w:rPr>
        <w:t xml:space="preserve">                  </w:t>
      </w:r>
      <w:r w:rsidRPr="002B1835">
        <w:rPr>
          <w:rFonts w:cs="Arial"/>
        </w:rPr>
        <w:t xml:space="preserve">Yes       </w:t>
      </w:r>
      <w:r>
        <w:rPr>
          <w:rFonts w:cs="Arial"/>
        </w:rPr>
        <w:t xml:space="preserve"> </w:t>
      </w:r>
      <w:r w:rsidRPr="002B1835">
        <w:rPr>
          <w:rFonts w:cs="Arial"/>
        </w:rPr>
        <w:t>No</w:t>
      </w:r>
    </w:p>
    <w:p w14:paraId="472CB9FD" w14:textId="77777777" w:rsidR="007E1556" w:rsidRDefault="00E542B5" w:rsidP="007E1556">
      <w:pPr>
        <w:ind w:right="-507"/>
        <w:rPr>
          <w:rFonts w:ascii="ArialMT" w:hAnsi="ArialMT" w:cs="ArialMT"/>
          <w:color w:val="000000" w:themeColor="text1"/>
          <w:sz w:val="18"/>
          <w:szCs w:val="18"/>
        </w:rPr>
      </w:pPr>
    </w:p>
    <w:p w14:paraId="472CB9FE" w14:textId="77777777" w:rsidR="007E1556" w:rsidRPr="00735443" w:rsidRDefault="00E542B5" w:rsidP="007E1556">
      <w:pPr>
        <w:ind w:right="-507"/>
        <w:rPr>
          <w:rFonts w:ascii="ArialMT" w:hAnsi="ArialMT" w:cs="ArialMT"/>
          <w:color w:val="7030A0"/>
        </w:rPr>
      </w:pPr>
      <w:r w:rsidRPr="00735443">
        <w:rPr>
          <w:rFonts w:ascii="ArialMT" w:hAnsi="ArialMT" w:cs="ArialMT"/>
          <w:color w:val="000000" w:themeColor="text1"/>
        </w:rPr>
        <w:t>Considering all relevant factors what is the Best Interest</w:t>
      </w:r>
      <w:r w:rsidRPr="00735443">
        <w:rPr>
          <w:rFonts w:ascii="ArialMT" w:hAnsi="ArialMT" w:cs="ArialMT"/>
          <w:color w:val="FF0000"/>
        </w:rPr>
        <w:t xml:space="preserve"> </w:t>
      </w:r>
      <w:r w:rsidRPr="00735443">
        <w:rPr>
          <w:rFonts w:ascii="ArialMT" w:hAnsi="ArialMT" w:cs="ArialMT"/>
          <w:color w:val="000000"/>
        </w:rPr>
        <w:t xml:space="preserve">Decision reached by </w:t>
      </w:r>
      <w:r w:rsidRPr="00735443">
        <w:rPr>
          <w:rFonts w:ascii="ArialMT" w:hAnsi="ArialMT" w:cs="ArialMT"/>
          <w:color w:val="000000" w:themeColor="text1"/>
        </w:rPr>
        <w:t>the Decision Maker</w:t>
      </w:r>
      <w:r w:rsidRPr="00735443">
        <w:rPr>
          <w:rFonts w:ascii="ArialMT" w:hAnsi="ArialMT" w:cs="ArialMT"/>
          <w:color w:val="7030A0"/>
        </w:rPr>
        <w:t xml:space="preserve"> </w:t>
      </w:r>
    </w:p>
    <w:p w14:paraId="472CB9FF" w14:textId="77777777" w:rsidR="007E1556" w:rsidRPr="00735443" w:rsidRDefault="00E542B5" w:rsidP="007E1556">
      <w:pPr>
        <w:ind w:right="-507"/>
        <w:jc w:val="both"/>
        <w:rPr>
          <w:rFonts w:ascii="ArialMT" w:hAnsi="ArialMT" w:cs="ArialMT"/>
          <w:color w:val="7030A0"/>
        </w:rPr>
      </w:pPr>
    </w:p>
    <w:tbl>
      <w:tblPr>
        <w:tblStyle w:val="TableGrid"/>
        <w:tblW w:w="0" w:type="auto"/>
        <w:tblLook w:val="04A0" w:firstRow="1" w:lastRow="0" w:firstColumn="1" w:lastColumn="0" w:noHBand="0" w:noVBand="1"/>
      </w:tblPr>
      <w:tblGrid>
        <w:gridCol w:w="9124"/>
      </w:tblGrid>
      <w:tr w:rsidR="00BA2934" w14:paraId="472CBA03" w14:textId="77777777" w:rsidTr="007E1556">
        <w:trPr>
          <w:trHeight w:val="1347"/>
        </w:trPr>
        <w:tc>
          <w:tcPr>
            <w:tcW w:w="9124" w:type="dxa"/>
          </w:tcPr>
          <w:p w14:paraId="472CBA00" w14:textId="77777777" w:rsidR="007E1556" w:rsidRPr="00735443" w:rsidRDefault="00E542B5" w:rsidP="007E1556">
            <w:pPr>
              <w:rPr>
                <w:rFonts w:cs="Arial"/>
              </w:rPr>
            </w:pPr>
            <w:r w:rsidRPr="00735443">
              <w:rPr>
                <w:rFonts w:cs="Arial"/>
                <w:b/>
              </w:rPr>
              <w:t xml:space="preserve">I am the decision maker and have considered all the above relevant </w:t>
            </w:r>
            <w:r w:rsidRPr="00735443">
              <w:rPr>
                <w:rFonts w:cs="Arial"/>
                <w:b/>
              </w:rPr>
              <w:t>factors and conclude that the current care and treatment plan for this patient is of the least restrictive nature and it is in their Best Interests to be accommodated at Great Western Hospital in order to receive this.</w:t>
            </w:r>
          </w:p>
          <w:p w14:paraId="472CBA01" w14:textId="77777777" w:rsidR="007E1556" w:rsidRPr="00735443" w:rsidRDefault="00E542B5" w:rsidP="007E1556">
            <w:pPr>
              <w:rPr>
                <w:rFonts w:cs="Arial"/>
              </w:rPr>
            </w:pPr>
          </w:p>
          <w:p w14:paraId="472CBA02" w14:textId="77777777" w:rsidR="007E1556" w:rsidRPr="00735443" w:rsidRDefault="00E542B5" w:rsidP="007E1556">
            <w:pPr>
              <w:ind w:right="-507"/>
              <w:rPr>
                <w:rFonts w:ascii="ArialMT" w:hAnsi="ArialMT" w:cs="ArialMT"/>
                <w:color w:val="000000"/>
              </w:rPr>
            </w:pPr>
          </w:p>
        </w:tc>
      </w:tr>
    </w:tbl>
    <w:p w14:paraId="472CBA04" w14:textId="77777777" w:rsidR="007E1556" w:rsidRDefault="00E542B5" w:rsidP="007E1556">
      <w:pPr>
        <w:rPr>
          <w:rFonts w:cs="Arial"/>
          <w:color w:val="000000" w:themeColor="text1"/>
          <w:sz w:val="18"/>
          <w:szCs w:val="18"/>
        </w:rPr>
      </w:pPr>
    </w:p>
    <w:tbl>
      <w:tblPr>
        <w:tblStyle w:val="TableGrid"/>
        <w:tblW w:w="0" w:type="auto"/>
        <w:tblLook w:val="04A0" w:firstRow="1" w:lastRow="0" w:firstColumn="1" w:lastColumn="0" w:noHBand="0" w:noVBand="1"/>
      </w:tblPr>
      <w:tblGrid>
        <w:gridCol w:w="9124"/>
      </w:tblGrid>
      <w:tr w:rsidR="00BA2934" w14:paraId="472CBA10" w14:textId="77777777" w:rsidTr="007E1556">
        <w:tc>
          <w:tcPr>
            <w:tcW w:w="9124" w:type="dxa"/>
          </w:tcPr>
          <w:p w14:paraId="472CBA05" w14:textId="77777777" w:rsidR="007E1556" w:rsidRPr="00FA4E90" w:rsidRDefault="00E542B5" w:rsidP="007E1556">
            <w:pPr>
              <w:rPr>
                <w:rFonts w:cs="Arial"/>
                <w:color w:val="000000" w:themeColor="text1"/>
              </w:rPr>
            </w:pPr>
          </w:p>
          <w:p w14:paraId="472CBA06" w14:textId="77777777" w:rsidR="007E1556" w:rsidRPr="00FA4E90" w:rsidRDefault="00E542B5" w:rsidP="007E1556">
            <w:pPr>
              <w:ind w:right="-507"/>
              <w:rPr>
                <w:rFonts w:ascii="ArialMT" w:hAnsi="ArialMT" w:cs="ArialMT"/>
                <w:color w:val="000000" w:themeColor="text1"/>
              </w:rPr>
            </w:pPr>
            <w:r w:rsidRPr="00FA4E90">
              <w:rPr>
                <w:rFonts w:ascii="ArialMT" w:hAnsi="ArialMT" w:cs="ArialMT"/>
                <w:color w:val="000000" w:themeColor="text1"/>
              </w:rPr>
              <w:t>Signature of Decision Maker</w:t>
            </w:r>
          </w:p>
          <w:p w14:paraId="472CBA07" w14:textId="77777777" w:rsidR="007E1556" w:rsidRPr="00FA4E90" w:rsidRDefault="00E542B5" w:rsidP="007E1556">
            <w:pPr>
              <w:ind w:right="-507"/>
              <w:rPr>
                <w:rFonts w:ascii="ArialMT" w:hAnsi="ArialMT" w:cs="ArialMT"/>
                <w:color w:val="000000" w:themeColor="text1"/>
              </w:rPr>
            </w:pPr>
          </w:p>
          <w:p w14:paraId="472CBA08" w14:textId="77777777" w:rsidR="007E1556" w:rsidRPr="00FA4E90" w:rsidRDefault="00E542B5" w:rsidP="007E1556">
            <w:pPr>
              <w:ind w:right="-507"/>
              <w:rPr>
                <w:rFonts w:ascii="ArialMT" w:hAnsi="ArialMT" w:cs="ArialMT"/>
                <w:color w:val="000000" w:themeColor="text1"/>
              </w:rPr>
            </w:pPr>
            <w:r w:rsidRPr="00FA4E90">
              <w:rPr>
                <w:rFonts w:ascii="ArialMT" w:hAnsi="ArialMT" w:cs="ArialMT"/>
                <w:color w:val="000000" w:themeColor="text1"/>
              </w:rPr>
              <w:t>Date</w:t>
            </w:r>
          </w:p>
          <w:p w14:paraId="472CBA09" w14:textId="77777777" w:rsidR="007E1556" w:rsidRPr="00FA4E90" w:rsidRDefault="00E542B5" w:rsidP="007E1556">
            <w:pPr>
              <w:ind w:right="-507"/>
              <w:rPr>
                <w:rFonts w:ascii="ArialMT" w:hAnsi="ArialMT" w:cs="ArialMT"/>
                <w:color w:val="000000" w:themeColor="text1"/>
              </w:rPr>
            </w:pPr>
          </w:p>
          <w:p w14:paraId="472CBA0A" w14:textId="77777777" w:rsidR="007E1556" w:rsidRPr="00FA4E90" w:rsidRDefault="00E542B5" w:rsidP="007E1556">
            <w:pPr>
              <w:ind w:right="-507"/>
              <w:rPr>
                <w:rFonts w:ascii="ArialMT" w:hAnsi="ArialMT" w:cs="ArialMT"/>
                <w:color w:val="000000" w:themeColor="text1"/>
              </w:rPr>
            </w:pPr>
            <w:r w:rsidRPr="00FA4E90">
              <w:rPr>
                <w:rFonts w:ascii="ArialMT" w:hAnsi="ArialMT" w:cs="ArialMT"/>
                <w:color w:val="000000" w:themeColor="text1"/>
              </w:rPr>
              <w:t>Name (Please print)</w:t>
            </w:r>
          </w:p>
          <w:p w14:paraId="472CBA0B" w14:textId="77777777" w:rsidR="007E1556" w:rsidRPr="00FA4E90" w:rsidRDefault="00E542B5" w:rsidP="007E1556">
            <w:pPr>
              <w:ind w:right="-507"/>
              <w:rPr>
                <w:rFonts w:ascii="ArialMT" w:hAnsi="ArialMT" w:cs="ArialMT"/>
                <w:color w:val="000000" w:themeColor="text1"/>
              </w:rPr>
            </w:pPr>
            <w:r w:rsidRPr="00FA4E90">
              <w:rPr>
                <w:rFonts w:ascii="ArialMT" w:hAnsi="ArialMT" w:cs="ArialMT"/>
                <w:color w:val="000000" w:themeColor="text1"/>
              </w:rPr>
              <w:t xml:space="preserve"> </w:t>
            </w:r>
          </w:p>
          <w:p w14:paraId="472CBA0C" w14:textId="77777777" w:rsidR="007E1556" w:rsidRPr="00FA4E90" w:rsidRDefault="00E542B5" w:rsidP="007E1556">
            <w:pPr>
              <w:ind w:right="-507"/>
              <w:rPr>
                <w:rFonts w:cs="Arial"/>
                <w:color w:val="000000" w:themeColor="text1"/>
              </w:rPr>
            </w:pPr>
            <w:r w:rsidRPr="00FA4E90">
              <w:rPr>
                <w:rFonts w:ascii="ArialMT" w:hAnsi="ArialMT" w:cs="ArialMT"/>
                <w:color w:val="000000" w:themeColor="text1"/>
              </w:rPr>
              <w:t>Job Title</w:t>
            </w:r>
          </w:p>
          <w:p w14:paraId="472CBA0D" w14:textId="77777777" w:rsidR="007E1556" w:rsidRPr="00FA4E90" w:rsidRDefault="00E542B5" w:rsidP="007E1556">
            <w:pPr>
              <w:rPr>
                <w:rFonts w:cs="Arial"/>
                <w:color w:val="000000" w:themeColor="text1"/>
              </w:rPr>
            </w:pPr>
          </w:p>
          <w:p w14:paraId="472CBA0E" w14:textId="77777777" w:rsidR="007E1556" w:rsidRPr="00FA4E90" w:rsidRDefault="00E542B5" w:rsidP="007E1556">
            <w:pPr>
              <w:rPr>
                <w:rFonts w:cs="Arial"/>
                <w:color w:val="000000" w:themeColor="text1"/>
              </w:rPr>
            </w:pPr>
          </w:p>
          <w:p w14:paraId="472CBA0F" w14:textId="77777777" w:rsidR="007E1556" w:rsidRPr="00FA4E90" w:rsidRDefault="00E542B5" w:rsidP="007E1556">
            <w:pPr>
              <w:rPr>
                <w:rFonts w:cs="Arial"/>
                <w:color w:val="000000" w:themeColor="text1"/>
              </w:rPr>
            </w:pPr>
          </w:p>
        </w:tc>
      </w:tr>
    </w:tbl>
    <w:p w14:paraId="472CBA11" w14:textId="77777777" w:rsidR="007E1556" w:rsidRPr="00FA4E90" w:rsidRDefault="00E542B5" w:rsidP="007E1556">
      <w:pPr>
        <w:rPr>
          <w:rFonts w:cs="Arial"/>
          <w:color w:val="000000" w:themeColor="text1"/>
        </w:rPr>
      </w:pPr>
    </w:p>
    <w:p w14:paraId="472CBA12" w14:textId="77777777" w:rsidR="007E1556" w:rsidRPr="00FA4E90" w:rsidRDefault="00E542B5" w:rsidP="007E1556">
      <w:pPr>
        <w:rPr>
          <w:rFonts w:cs="Arial"/>
          <w:color w:val="000000" w:themeColor="text1"/>
        </w:rPr>
      </w:pPr>
      <w:r w:rsidRPr="00FA4E90">
        <w:rPr>
          <w:rFonts w:cs="Arial"/>
          <w:color w:val="000000" w:themeColor="text1"/>
        </w:rPr>
        <w:t>Please ensure copy is placed on patient’s file.</w:t>
      </w:r>
    </w:p>
    <w:p w14:paraId="472CBA13" w14:textId="77777777" w:rsidR="007E1556" w:rsidRDefault="00E542B5" w:rsidP="007E1556">
      <w:pPr>
        <w:overflowPunct/>
        <w:autoSpaceDE/>
        <w:autoSpaceDN/>
        <w:adjustRightInd/>
        <w:textAlignment w:val="auto"/>
      </w:pPr>
      <w:r>
        <w:br w:type="page"/>
      </w:r>
    </w:p>
    <w:p w14:paraId="472CBA14" w14:textId="77777777" w:rsidR="007E1556" w:rsidRPr="00660813" w:rsidRDefault="00E542B5" w:rsidP="007E1556">
      <w:pPr>
        <w:pStyle w:val="Heading1"/>
        <w:numPr>
          <w:ilvl w:val="0"/>
          <w:numId w:val="0"/>
        </w:numPr>
        <w:ind w:left="737" w:hanging="737"/>
        <w:rPr>
          <w:lang w:eastAsia="en-GB"/>
        </w:rPr>
      </w:pPr>
      <w:bookmarkStart w:id="192" w:name="_Toc440976863"/>
      <w:bookmarkStart w:id="193" w:name="_Toc441573435"/>
      <w:bookmarkStart w:id="194" w:name="_Toc458502809"/>
      <w:r>
        <w:rPr>
          <w:lang w:eastAsia="en-GB"/>
        </w:rPr>
        <w:lastRenderedPageBreak/>
        <w:t>Appendix E -Close Support’ (1-1)</w:t>
      </w:r>
      <w:r w:rsidRPr="00660813">
        <w:rPr>
          <w:lang w:eastAsia="en-GB"/>
        </w:rPr>
        <w:t xml:space="preserve"> Risk Assessment</w:t>
      </w:r>
      <w:bookmarkEnd w:id="192"/>
      <w:bookmarkEnd w:id="193"/>
      <w:bookmarkEnd w:id="194"/>
    </w:p>
    <w:p w14:paraId="472CBA15" w14:textId="77777777" w:rsidR="007E1556" w:rsidRDefault="00E542B5" w:rsidP="007E1556">
      <w:pPr>
        <w:tabs>
          <w:tab w:val="left" w:pos="5860"/>
        </w:tabs>
        <w:rPr>
          <w:rFonts w:cs="Arial"/>
          <w:b/>
          <w:sz w:val="28"/>
          <w:szCs w:val="28"/>
          <w:lang w:eastAsia="en-GB"/>
        </w:rPr>
      </w:pPr>
    </w:p>
    <w:p w14:paraId="472CBA16" w14:textId="77777777" w:rsidR="007E1556" w:rsidRPr="00660813" w:rsidRDefault="00E542B5" w:rsidP="007E155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cs="Arial"/>
          <w:b/>
          <w:sz w:val="28"/>
          <w:szCs w:val="28"/>
          <w:lang w:eastAsia="en-GB"/>
        </w:rPr>
      </w:pPr>
      <w:r>
        <w:rPr>
          <w:rFonts w:cs="Arial"/>
          <w:b/>
          <w:sz w:val="28"/>
          <w:szCs w:val="28"/>
          <w:lang w:eastAsia="en-GB"/>
        </w:rPr>
        <w:t>‘Close Support’ (1-1)</w:t>
      </w:r>
      <w:r w:rsidRPr="00660813">
        <w:rPr>
          <w:rFonts w:cs="Arial"/>
          <w:b/>
          <w:sz w:val="28"/>
          <w:szCs w:val="28"/>
          <w:lang w:eastAsia="en-GB"/>
        </w:rPr>
        <w:t xml:space="preserve"> Risk Assessment</w:t>
      </w:r>
    </w:p>
    <w:p w14:paraId="472CBA17" w14:textId="77777777" w:rsidR="007E1556" w:rsidRDefault="00E542B5" w:rsidP="007E155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cs="Arial"/>
          <w:b/>
          <w:sz w:val="28"/>
          <w:szCs w:val="28"/>
          <w:lang w:eastAsia="en-GB"/>
        </w:rPr>
      </w:pPr>
      <w:r w:rsidRPr="00660813">
        <w:rPr>
          <w:rFonts w:cs="Arial"/>
          <w:b/>
          <w:sz w:val="28"/>
          <w:szCs w:val="28"/>
          <w:lang w:eastAsia="en-GB"/>
        </w:rPr>
        <w:t>To be compl</w:t>
      </w:r>
      <w:r>
        <w:rPr>
          <w:rFonts w:cs="Arial"/>
          <w:b/>
          <w:sz w:val="28"/>
          <w:szCs w:val="28"/>
          <w:lang w:eastAsia="en-GB"/>
        </w:rPr>
        <w:t>eted by RN or RMHN</w:t>
      </w:r>
    </w:p>
    <w:p w14:paraId="472CBA18" w14:textId="7A9D290A" w:rsidR="007E1556" w:rsidRDefault="00E542B5" w:rsidP="007E1556">
      <w:pPr>
        <w:jc w:val="center"/>
        <w:rPr>
          <w:rFonts w:cs="Arial"/>
          <w:b/>
          <w:sz w:val="28"/>
          <w:szCs w:val="28"/>
          <w:lang w:eastAsia="en-GB"/>
        </w:rPr>
      </w:pPr>
      <w:r>
        <w:rPr>
          <w:noProof/>
          <w:lang w:eastAsia="en-GB"/>
        </w:rPr>
        <mc:AlternateContent>
          <mc:Choice Requires="wps">
            <w:drawing>
              <wp:anchor distT="0" distB="0" distL="114300" distR="114300" simplePos="0" relativeHeight="251704320" behindDoc="0" locked="0" layoutInCell="1" allowOverlap="1" wp14:anchorId="472CC882" wp14:editId="2826FBF8">
                <wp:simplePos x="0" y="0"/>
                <wp:positionH relativeFrom="column">
                  <wp:posOffset>-57785</wp:posOffset>
                </wp:positionH>
                <wp:positionV relativeFrom="paragraph">
                  <wp:posOffset>109220</wp:posOffset>
                </wp:positionV>
                <wp:extent cx="2662555" cy="1580515"/>
                <wp:effectExtent l="18415" t="13970" r="14605" b="15240"/>
                <wp:wrapNone/>
                <wp:docPr id="5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2555" cy="1580515"/>
                        </a:xfrm>
                        <a:prstGeom prst="rect">
                          <a:avLst/>
                        </a:prstGeom>
                        <a:solidFill>
                          <a:srgbClr val="FFFFFF"/>
                        </a:solidFill>
                        <a:ln w="25400">
                          <a:solidFill>
                            <a:srgbClr val="000000"/>
                          </a:solidFill>
                          <a:miter lim="800000"/>
                          <a:headEnd/>
                          <a:tailEnd/>
                        </a:ln>
                      </wps:spPr>
                      <wps:txbx>
                        <w:txbxContent>
                          <w:p w14:paraId="472CC8DC" w14:textId="77777777" w:rsidR="007E1556" w:rsidRPr="00F94C7B" w:rsidRDefault="00E542B5" w:rsidP="007E1556">
                            <w:pPr>
                              <w:jc w:val="both"/>
                              <w:rPr>
                                <w:rFonts w:cs="Arial"/>
                                <w:b/>
                              </w:rPr>
                            </w:pPr>
                            <w:r w:rsidRPr="00F94C7B">
                              <w:rPr>
                                <w:rFonts w:cs="Arial"/>
                                <w:b/>
                              </w:rPr>
                              <w:t>Demographic Label</w:t>
                            </w:r>
                          </w:p>
                          <w:p w14:paraId="472CC8DD" w14:textId="77777777" w:rsidR="007E1556" w:rsidRPr="00F94C7B" w:rsidRDefault="00E542B5" w:rsidP="007E1556">
                            <w:pPr>
                              <w:jc w:val="both"/>
                              <w:rPr>
                                <w:rFonts w:cs="Arial"/>
                                <w:b/>
                              </w:rPr>
                            </w:pPr>
                          </w:p>
                          <w:p w14:paraId="472CC8DE" w14:textId="77777777" w:rsidR="007E1556" w:rsidRPr="00F94C7B" w:rsidRDefault="00E542B5" w:rsidP="007E1556">
                            <w:pPr>
                              <w:rPr>
                                <w:rFonts w:cs="Arial"/>
                                <w:b/>
                              </w:rPr>
                            </w:pPr>
                            <w:r w:rsidRPr="00F94C7B">
                              <w:rPr>
                                <w:rFonts w:cs="Arial"/>
                                <w:b/>
                              </w:rPr>
                              <w:t>Name</w:t>
                            </w:r>
                          </w:p>
                          <w:p w14:paraId="472CC8DF" w14:textId="77777777" w:rsidR="007E1556" w:rsidRPr="00F94C7B" w:rsidRDefault="00E542B5" w:rsidP="007E1556">
                            <w:pPr>
                              <w:rPr>
                                <w:rFonts w:cs="Arial"/>
                                <w:b/>
                              </w:rPr>
                            </w:pPr>
                          </w:p>
                          <w:p w14:paraId="472CC8E0" w14:textId="77777777" w:rsidR="007E1556" w:rsidRPr="00F94C7B" w:rsidRDefault="00E542B5" w:rsidP="007E1556">
                            <w:pPr>
                              <w:rPr>
                                <w:rFonts w:cs="Arial"/>
                                <w:b/>
                              </w:rPr>
                            </w:pPr>
                            <w:r w:rsidRPr="00F94C7B">
                              <w:rPr>
                                <w:rFonts w:cs="Arial"/>
                                <w:b/>
                              </w:rPr>
                              <w:t>Hospital Number</w:t>
                            </w:r>
                          </w:p>
                          <w:p w14:paraId="472CC8E1" w14:textId="77777777" w:rsidR="007E1556" w:rsidRPr="00F94C7B" w:rsidRDefault="00E542B5" w:rsidP="007E1556">
                            <w:pPr>
                              <w:rPr>
                                <w:rFonts w:cs="Arial"/>
                                <w:b/>
                              </w:rPr>
                            </w:pPr>
                          </w:p>
                          <w:p w14:paraId="472CC8E2" w14:textId="77777777" w:rsidR="007E1556" w:rsidRPr="00F94C7B" w:rsidRDefault="00E542B5" w:rsidP="007E1556">
                            <w:pPr>
                              <w:rPr>
                                <w:rFonts w:cs="Arial"/>
                                <w:b/>
                              </w:rPr>
                            </w:pPr>
                            <w:r w:rsidRPr="00F94C7B">
                              <w:rPr>
                                <w:rFonts w:cs="Arial"/>
                                <w:b/>
                              </w:rPr>
                              <w:t>DOB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36" style="position:absolute;left:0;text-align:left;margin-left:-4.55pt;margin-top:8.6pt;width:209.65pt;height:124.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" strokeweight="2pt">
                <v:textbox>
                  <w:txbxContent>
                    <w:p w14:paraId="472CC8DC" w14:textId="77777777" w:rsidR="007E1556" w:rsidRPr="00F94C7B" w:rsidRDefault="00E542B5" w:rsidP="007E1556">
                      <w:pPr>
                        <w:jc w:val="both"/>
                        <w:rPr>
                          <w:rFonts w:cs="Arial"/>
                          <w:b/>
                        </w:rPr>
                      </w:pPr>
                      <w:r w:rsidRPr="00F94C7B">
                        <w:rPr>
                          <w:rFonts w:cs="Arial"/>
                          <w:b/>
                        </w:rPr>
                        <w:t>Demographic Label</w:t>
                      </w:r>
                    </w:p>
                    <w:p w14:paraId="472CC8DD" w14:textId="77777777" w:rsidR="007E1556" w:rsidRPr="00F94C7B" w:rsidRDefault="00E542B5" w:rsidP="007E1556">
                      <w:pPr>
                        <w:jc w:val="both"/>
                        <w:rPr>
                          <w:rFonts w:cs="Arial"/>
                          <w:b/>
                        </w:rPr>
                      </w:pPr>
                    </w:p>
                    <w:p w14:paraId="472CC8DE" w14:textId="77777777" w:rsidR="007E1556" w:rsidRPr="00F94C7B" w:rsidRDefault="00E542B5" w:rsidP="007E1556">
                      <w:pPr>
                        <w:rPr>
                          <w:rFonts w:cs="Arial"/>
                          <w:b/>
                        </w:rPr>
                      </w:pPr>
                      <w:r w:rsidRPr="00F94C7B">
                        <w:rPr>
                          <w:rFonts w:cs="Arial"/>
                          <w:b/>
                        </w:rPr>
                        <w:t>Name</w:t>
                      </w:r>
                    </w:p>
                    <w:p w14:paraId="472CC8DF" w14:textId="77777777" w:rsidR="007E1556" w:rsidRPr="00F94C7B" w:rsidRDefault="00E542B5" w:rsidP="007E1556">
                      <w:pPr>
                        <w:rPr>
                          <w:rFonts w:cs="Arial"/>
                          <w:b/>
                        </w:rPr>
                      </w:pPr>
                    </w:p>
                    <w:p w14:paraId="472CC8E0" w14:textId="77777777" w:rsidR="007E1556" w:rsidRPr="00F94C7B" w:rsidRDefault="00E542B5" w:rsidP="007E1556">
                      <w:pPr>
                        <w:rPr>
                          <w:rFonts w:cs="Arial"/>
                          <w:b/>
                        </w:rPr>
                      </w:pPr>
                      <w:r w:rsidRPr="00F94C7B">
                        <w:rPr>
                          <w:rFonts w:cs="Arial"/>
                          <w:b/>
                        </w:rPr>
                        <w:t>Hospital Number</w:t>
                      </w:r>
                    </w:p>
                    <w:p w14:paraId="472CC8E1" w14:textId="77777777" w:rsidR="007E1556" w:rsidRPr="00F94C7B" w:rsidRDefault="00E542B5" w:rsidP="007E1556">
                      <w:pPr>
                        <w:rPr>
                          <w:rFonts w:cs="Arial"/>
                          <w:b/>
                        </w:rPr>
                      </w:pPr>
                    </w:p>
                    <w:p w14:paraId="472CC8E2" w14:textId="77777777" w:rsidR="007E1556" w:rsidRPr="00F94C7B" w:rsidRDefault="00E542B5" w:rsidP="007E1556">
                      <w:pPr>
                        <w:rPr>
                          <w:rFonts w:cs="Arial"/>
                          <w:b/>
                        </w:rPr>
                      </w:pPr>
                      <w:r w:rsidRPr="00F94C7B">
                        <w:rPr>
                          <w:rFonts w:cs="Arial"/>
                          <w:b/>
                        </w:rPr>
                        <w:t>DOB</w:t>
                      </w:r>
                    </w:p>
                  </w:txbxContent>
                </v:textbox>
              </v:rect>
            </w:pict>
          </mc:Fallback>
        </mc:AlternateContent>
      </w:r>
      <w:r>
        <w:rPr>
          <w:noProof/>
          <w:lang w:eastAsia="en-GB"/>
        </w:rPr>
        <mc:AlternateContent>
          <mc:Choice Requires="wps">
            <w:drawing>
              <wp:anchor distT="0" distB="0" distL="114300" distR="114300" simplePos="0" relativeHeight="251672576" behindDoc="0" locked="0" layoutInCell="1" allowOverlap="1" wp14:anchorId="472CC883" wp14:editId="411C8B0D">
                <wp:simplePos x="0" y="0"/>
                <wp:positionH relativeFrom="column">
                  <wp:posOffset>3329305</wp:posOffset>
                </wp:positionH>
                <wp:positionV relativeFrom="paragraph">
                  <wp:posOffset>109855</wp:posOffset>
                </wp:positionV>
                <wp:extent cx="2910205" cy="1589405"/>
                <wp:effectExtent l="14605" t="14605" r="18415" b="15240"/>
                <wp:wrapNone/>
                <wp:docPr id="5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205" cy="1589405"/>
                        </a:xfrm>
                        <a:prstGeom prst="rect">
                          <a:avLst/>
                        </a:prstGeom>
                        <a:solidFill>
                          <a:srgbClr val="FFFFFF"/>
                        </a:solidFill>
                        <a:ln w="25400">
                          <a:solidFill>
                            <a:srgbClr val="000000"/>
                          </a:solidFill>
                          <a:miter lim="800000"/>
                          <a:headEnd/>
                          <a:tailEnd/>
                        </a:ln>
                      </wps:spPr>
                      <wps:txbx>
                        <w:txbxContent>
                          <w:p w14:paraId="472CC8E3" w14:textId="77777777" w:rsidR="007E1556" w:rsidRPr="00245A5F" w:rsidRDefault="00E542B5" w:rsidP="007E1556">
                            <w:pPr>
                              <w:pStyle w:val="BodyText2"/>
                              <w:rPr>
                                <w:b/>
                                <w:szCs w:val="24"/>
                              </w:rPr>
                            </w:pPr>
                            <w:r w:rsidRPr="00245A5F">
                              <w:rPr>
                                <w:b/>
                                <w:szCs w:val="24"/>
                              </w:rPr>
                              <w:t>Person completing assessment:</w:t>
                            </w:r>
                          </w:p>
                          <w:p w14:paraId="472CC8E4" w14:textId="77777777" w:rsidR="007E1556" w:rsidRPr="00245A5F" w:rsidRDefault="00E542B5" w:rsidP="007E1556">
                            <w:pPr>
                              <w:pStyle w:val="BodyText2"/>
                              <w:rPr>
                                <w:b/>
                                <w:szCs w:val="24"/>
                              </w:rPr>
                            </w:pPr>
                            <w:r w:rsidRPr="00245A5F">
                              <w:rPr>
                                <w:b/>
                                <w:szCs w:val="24"/>
                              </w:rPr>
                              <w:t>Name: ________________________</w:t>
                            </w:r>
                          </w:p>
                          <w:p w14:paraId="472CC8E5" w14:textId="77777777" w:rsidR="007E1556" w:rsidRDefault="00E542B5" w:rsidP="007E1556">
                            <w:pPr>
                              <w:pStyle w:val="BodyText2"/>
                              <w:rPr>
                                <w:b/>
                                <w:szCs w:val="24"/>
                              </w:rPr>
                            </w:pPr>
                            <w:r w:rsidRPr="00245A5F">
                              <w:rPr>
                                <w:b/>
                                <w:szCs w:val="24"/>
                              </w:rPr>
                              <w:t xml:space="preserve">Designation: ___________________ </w:t>
                            </w:r>
                          </w:p>
                          <w:p w14:paraId="472CC8E6" w14:textId="77777777" w:rsidR="007E1556" w:rsidRPr="00245A5F" w:rsidRDefault="00E542B5" w:rsidP="007E1556">
                            <w:pPr>
                              <w:pStyle w:val="BodyText2"/>
                              <w:rPr>
                                <w:b/>
                                <w:szCs w:val="24"/>
                              </w:rPr>
                            </w:pPr>
                            <w:r>
                              <w:rPr>
                                <w:b/>
                                <w:szCs w:val="24"/>
                              </w:rPr>
                              <w:t>Date: __________________________________________</w:t>
                            </w:r>
                            <w:r w:rsidRPr="00245A5F">
                              <w:rPr>
                                <w:b/>
                                <w:szCs w:val="24"/>
                              </w:rPr>
                              <w:t xml:space="preserve"> </w:t>
                            </w:r>
                          </w:p>
                          <w:p w14:paraId="472CC8E7" w14:textId="77777777" w:rsidR="007E1556" w:rsidRDefault="00E542B5" w:rsidP="007E15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7" type="#_x0000_t202" style="position:absolute;left:0;text-align:left;margin-left:262.15pt;margin-top:8.65pt;width:229.15pt;height:125.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" strokeweight="2pt">
                <v:textbox>
                  <w:txbxContent>
                    <w:p w14:paraId="472CC8E3" w14:textId="77777777" w:rsidR="007E1556" w:rsidRPr="00245A5F" w:rsidRDefault="00E542B5" w:rsidP="007E1556">
                      <w:pPr>
                        <w:pStyle w:val="BodyText2"/>
                        <w:rPr>
                          <w:b/>
                          <w:szCs w:val="24"/>
                        </w:rPr>
                      </w:pPr>
                      <w:r w:rsidRPr="00245A5F">
                        <w:rPr>
                          <w:b/>
                          <w:szCs w:val="24"/>
                        </w:rPr>
                        <w:t>Person completing assessment:</w:t>
                      </w:r>
                    </w:p>
                    <w:p w14:paraId="472CC8E4" w14:textId="77777777" w:rsidR="007E1556" w:rsidRPr="00245A5F" w:rsidRDefault="00E542B5" w:rsidP="007E1556">
                      <w:pPr>
                        <w:pStyle w:val="BodyText2"/>
                        <w:rPr>
                          <w:b/>
                          <w:szCs w:val="24"/>
                        </w:rPr>
                      </w:pPr>
                      <w:r w:rsidRPr="00245A5F">
                        <w:rPr>
                          <w:b/>
                          <w:szCs w:val="24"/>
                        </w:rPr>
                        <w:t>Name: ________________________</w:t>
                      </w:r>
                    </w:p>
                    <w:p w14:paraId="472CC8E5" w14:textId="77777777" w:rsidR="007E1556" w:rsidRDefault="00E542B5" w:rsidP="007E1556">
                      <w:pPr>
                        <w:pStyle w:val="BodyText2"/>
                        <w:rPr>
                          <w:b/>
                          <w:szCs w:val="24"/>
                        </w:rPr>
                      </w:pPr>
                      <w:r w:rsidRPr="00245A5F">
                        <w:rPr>
                          <w:b/>
                          <w:szCs w:val="24"/>
                        </w:rPr>
                        <w:t xml:space="preserve">Designation: ___________________ </w:t>
                      </w:r>
                    </w:p>
                    <w:p w14:paraId="472CC8E6" w14:textId="77777777" w:rsidR="007E1556" w:rsidRPr="00245A5F" w:rsidRDefault="00E542B5" w:rsidP="007E1556">
                      <w:pPr>
                        <w:pStyle w:val="BodyText2"/>
                        <w:rPr>
                          <w:b/>
                          <w:szCs w:val="24"/>
                        </w:rPr>
                      </w:pPr>
                      <w:r>
                        <w:rPr>
                          <w:b/>
                          <w:szCs w:val="24"/>
                        </w:rPr>
                        <w:t>Date: __________________________________________</w:t>
                      </w:r>
                      <w:r w:rsidRPr="00245A5F">
                        <w:rPr>
                          <w:b/>
                          <w:szCs w:val="24"/>
                        </w:rPr>
                        <w:t xml:space="preserve"> </w:t>
                      </w:r>
                    </w:p>
                    <w:p w14:paraId="472CC8E7" w14:textId="77777777" w:rsidR="007E1556" w:rsidRDefault="00E542B5" w:rsidP="007E1556"/>
                  </w:txbxContent>
                </v:textbox>
              </v:shape>
            </w:pict>
          </mc:Fallback>
        </mc:AlternateContent>
      </w:r>
    </w:p>
    <w:p w14:paraId="472CBA19" w14:textId="77777777" w:rsidR="007E1556" w:rsidRDefault="00E542B5" w:rsidP="007E1556">
      <w:pPr>
        <w:jc w:val="center"/>
        <w:rPr>
          <w:rFonts w:cs="Arial"/>
          <w:b/>
          <w:sz w:val="28"/>
          <w:szCs w:val="28"/>
          <w:lang w:eastAsia="en-GB"/>
        </w:rPr>
      </w:pPr>
    </w:p>
    <w:p w14:paraId="472CBA1A" w14:textId="77777777" w:rsidR="007E1556" w:rsidRDefault="00E542B5" w:rsidP="007E1556">
      <w:pPr>
        <w:jc w:val="center"/>
        <w:rPr>
          <w:rFonts w:cs="Arial"/>
          <w:b/>
          <w:sz w:val="28"/>
          <w:szCs w:val="28"/>
          <w:lang w:eastAsia="en-GB"/>
        </w:rPr>
      </w:pPr>
    </w:p>
    <w:p w14:paraId="472CBA1B" w14:textId="77777777" w:rsidR="007E1556" w:rsidRPr="00660813" w:rsidRDefault="00E542B5" w:rsidP="007E1556">
      <w:pPr>
        <w:jc w:val="center"/>
        <w:rPr>
          <w:rFonts w:cs="Arial"/>
          <w:b/>
          <w:sz w:val="28"/>
          <w:szCs w:val="28"/>
          <w:lang w:eastAsia="en-GB"/>
        </w:rPr>
      </w:pPr>
    </w:p>
    <w:p w14:paraId="472CBA1C" w14:textId="77777777" w:rsidR="007E1556" w:rsidRPr="00660813" w:rsidRDefault="00E542B5" w:rsidP="007E1556">
      <w:pPr>
        <w:rPr>
          <w:rFonts w:cs="Arial"/>
          <w:lang w:eastAsia="en-GB"/>
        </w:rPr>
      </w:pPr>
    </w:p>
    <w:p w14:paraId="472CBA1D" w14:textId="77777777" w:rsidR="007E1556" w:rsidRDefault="00E542B5" w:rsidP="007E1556">
      <w:pPr>
        <w:rPr>
          <w:rFonts w:cs="Arial"/>
          <w:lang w:eastAsia="en-GB"/>
        </w:rPr>
      </w:pPr>
    </w:p>
    <w:p w14:paraId="472CBA1E" w14:textId="77777777" w:rsidR="007E1556" w:rsidRPr="00660813" w:rsidRDefault="00E542B5" w:rsidP="007E1556">
      <w:pPr>
        <w:rPr>
          <w:rFonts w:cs="Arial"/>
          <w:lang w:eastAsia="en-GB"/>
        </w:rPr>
      </w:pPr>
    </w:p>
    <w:p w14:paraId="472CBA1F" w14:textId="77777777" w:rsidR="007E1556" w:rsidRPr="00660813" w:rsidRDefault="00E542B5" w:rsidP="007E1556">
      <w:pPr>
        <w:rPr>
          <w:rFonts w:cs="Arial"/>
          <w:lang w:eastAsia="en-GB"/>
        </w:rPr>
      </w:pPr>
    </w:p>
    <w:p w14:paraId="472CBA20" w14:textId="77777777" w:rsidR="007E1556" w:rsidRPr="00660813" w:rsidRDefault="00E542B5" w:rsidP="007E1556">
      <w:pPr>
        <w:rPr>
          <w:rFonts w:cs="Arial"/>
          <w:lang w:eastAsia="en-GB"/>
        </w:rPr>
      </w:pPr>
    </w:p>
    <w:p w14:paraId="472CBA21" w14:textId="77777777" w:rsidR="007E1556" w:rsidRPr="00660813" w:rsidRDefault="00E542B5" w:rsidP="007E1556">
      <w:pPr>
        <w:rPr>
          <w:rFonts w:cs="Arial"/>
          <w:lang w:eastAsia="en-GB"/>
        </w:rPr>
      </w:pPr>
    </w:p>
    <w:p w14:paraId="472CBA22" w14:textId="77777777" w:rsidR="007E1556" w:rsidRPr="00D352C3" w:rsidRDefault="00E542B5" w:rsidP="007E1556">
      <w:pPr>
        <w:jc w:val="both"/>
        <w:rPr>
          <w:rFonts w:cs="Arial"/>
          <w:szCs w:val="22"/>
          <w:lang w:eastAsia="en-GB"/>
        </w:rPr>
      </w:pPr>
      <w:r w:rsidRPr="00D352C3">
        <w:rPr>
          <w:rFonts w:cs="Arial"/>
          <w:szCs w:val="22"/>
          <w:lang w:eastAsia="en-GB"/>
        </w:rPr>
        <w:t xml:space="preserve">This assessment will be used to highlight risks and give guidance to observation level and/or staff group who may be best placed to provide additional support </w:t>
      </w:r>
    </w:p>
    <w:p w14:paraId="472CBA23" w14:textId="77777777" w:rsidR="007E1556" w:rsidRPr="00D352C3" w:rsidRDefault="00E542B5" w:rsidP="007E1556">
      <w:pPr>
        <w:jc w:val="both"/>
        <w:rPr>
          <w:rFonts w:cs="Arial"/>
          <w:szCs w:val="22"/>
          <w:lang w:eastAsia="en-GB"/>
        </w:rPr>
      </w:pPr>
    </w:p>
    <w:p w14:paraId="472CBA24" w14:textId="77777777" w:rsidR="007E1556" w:rsidRPr="00D352C3" w:rsidRDefault="00E542B5" w:rsidP="007E1556">
      <w:pPr>
        <w:jc w:val="both"/>
        <w:rPr>
          <w:rFonts w:cs="Arial"/>
          <w:szCs w:val="22"/>
          <w:lang w:eastAsia="en-GB"/>
        </w:rPr>
      </w:pPr>
      <w:r w:rsidRPr="00D352C3">
        <w:rPr>
          <w:rFonts w:cs="Arial"/>
          <w:b/>
          <w:color w:val="FFFFFF"/>
          <w:szCs w:val="22"/>
          <w:bdr w:val="single" w:sz="4" w:space="0" w:color="auto"/>
          <w:shd w:val="clear" w:color="auto" w:fill="FF0000"/>
          <w:lang w:eastAsia="en-GB"/>
        </w:rPr>
        <w:t>Red</w:t>
      </w:r>
      <w:r w:rsidRPr="00D352C3">
        <w:rPr>
          <w:rFonts w:cs="Arial"/>
          <w:szCs w:val="22"/>
          <w:lang w:eastAsia="en-GB"/>
        </w:rPr>
        <w:t xml:space="preserve"> will indicate a</w:t>
      </w:r>
      <w:r w:rsidRPr="00D352C3">
        <w:rPr>
          <w:rFonts w:cs="Arial"/>
          <w:b/>
          <w:szCs w:val="22"/>
          <w:lang w:eastAsia="en-GB"/>
        </w:rPr>
        <w:t xml:space="preserve"> need to consider</w:t>
      </w:r>
      <w:r w:rsidRPr="00D352C3">
        <w:rPr>
          <w:rFonts w:cs="Arial"/>
          <w:szCs w:val="22"/>
          <w:lang w:eastAsia="en-GB"/>
        </w:rPr>
        <w:t xml:space="preserve"> requirement of:</w:t>
      </w:r>
    </w:p>
    <w:p w14:paraId="472CBA25" w14:textId="77777777" w:rsidR="007E1556" w:rsidRPr="00D352C3" w:rsidRDefault="00E542B5" w:rsidP="007E1556">
      <w:pPr>
        <w:jc w:val="both"/>
        <w:rPr>
          <w:rFonts w:cs="Arial"/>
          <w:szCs w:val="22"/>
          <w:lang w:eastAsia="en-GB"/>
        </w:rPr>
      </w:pPr>
    </w:p>
    <w:p w14:paraId="472CBA26" w14:textId="77777777" w:rsidR="007E1556" w:rsidRDefault="00E542B5" w:rsidP="007E1556">
      <w:pPr>
        <w:ind w:left="720"/>
        <w:jc w:val="both"/>
        <w:rPr>
          <w:rFonts w:cs="Arial"/>
          <w:szCs w:val="22"/>
          <w:lang w:eastAsia="en-GB"/>
        </w:rPr>
      </w:pPr>
      <w:r w:rsidRPr="00D352C3">
        <w:rPr>
          <w:rFonts w:cs="Arial"/>
          <w:szCs w:val="22"/>
          <w:lang w:eastAsia="en-GB"/>
        </w:rPr>
        <w:t>RMN for patients who may be sectioned for</w:t>
      </w:r>
      <w:r w:rsidRPr="00D352C3">
        <w:rPr>
          <w:rFonts w:cs="Arial"/>
          <w:szCs w:val="22"/>
          <w:lang w:eastAsia="en-GB"/>
        </w:rPr>
        <w:t xml:space="preserve"> which you require specialist advice relating to intervention, sedation and restraint.  Patients who are violent and aggressive may fall into this category.</w:t>
      </w:r>
    </w:p>
    <w:p w14:paraId="472CBA27" w14:textId="77777777" w:rsidR="007E1556" w:rsidRPr="00D352C3" w:rsidRDefault="00E542B5" w:rsidP="007E1556">
      <w:pPr>
        <w:ind w:left="720"/>
        <w:jc w:val="both"/>
        <w:rPr>
          <w:rFonts w:cs="Arial"/>
          <w:szCs w:val="22"/>
          <w:lang w:eastAsia="en-GB"/>
        </w:rPr>
      </w:pPr>
    </w:p>
    <w:p w14:paraId="472CBA28" w14:textId="77777777" w:rsidR="007E1556" w:rsidRPr="00D352C3" w:rsidRDefault="00E542B5" w:rsidP="007E1556">
      <w:pPr>
        <w:ind w:left="720"/>
        <w:jc w:val="both"/>
        <w:rPr>
          <w:rFonts w:cs="Arial"/>
          <w:szCs w:val="22"/>
          <w:lang w:eastAsia="en-GB"/>
        </w:rPr>
      </w:pPr>
      <w:r w:rsidRPr="00D352C3">
        <w:rPr>
          <w:rFonts w:cs="Arial"/>
          <w:szCs w:val="22"/>
          <w:lang w:eastAsia="en-GB"/>
        </w:rPr>
        <w:t>Band 3 unregistered nurse (UR) (With mental health) to provide support and intervention.</w:t>
      </w:r>
    </w:p>
    <w:p w14:paraId="472CBA29" w14:textId="77777777" w:rsidR="007E1556" w:rsidRPr="00D352C3" w:rsidRDefault="00E542B5" w:rsidP="007E1556">
      <w:pPr>
        <w:ind w:left="720"/>
        <w:jc w:val="both"/>
        <w:rPr>
          <w:rFonts w:cs="Arial"/>
          <w:szCs w:val="22"/>
          <w:lang w:eastAsia="en-GB"/>
        </w:rPr>
      </w:pPr>
      <w:r w:rsidRPr="00D352C3">
        <w:rPr>
          <w:rFonts w:cs="Arial"/>
          <w:szCs w:val="22"/>
          <w:lang w:eastAsia="en-GB"/>
        </w:rPr>
        <w:t>For secti</w:t>
      </w:r>
      <w:r w:rsidRPr="00D352C3">
        <w:rPr>
          <w:rFonts w:cs="Arial"/>
          <w:szCs w:val="22"/>
          <w:lang w:eastAsia="en-GB"/>
        </w:rPr>
        <w:t>oned patients or those who require specialist support in relation to violence and aggression to self or others</w:t>
      </w:r>
    </w:p>
    <w:p w14:paraId="472CBA2A" w14:textId="77777777" w:rsidR="007E1556" w:rsidRPr="00D352C3" w:rsidRDefault="00E542B5" w:rsidP="007E1556">
      <w:pPr>
        <w:jc w:val="both"/>
        <w:rPr>
          <w:rFonts w:cs="Arial"/>
          <w:szCs w:val="22"/>
          <w:lang w:eastAsia="en-GB"/>
        </w:rPr>
      </w:pPr>
      <w:r w:rsidRPr="00D352C3">
        <w:rPr>
          <w:rFonts w:cs="Arial"/>
          <w:szCs w:val="22"/>
          <w:lang w:eastAsia="en-GB"/>
        </w:rPr>
        <w:tab/>
      </w:r>
      <w:r w:rsidRPr="00D352C3">
        <w:rPr>
          <w:rFonts w:cs="Arial"/>
          <w:szCs w:val="22"/>
          <w:lang w:eastAsia="en-GB"/>
        </w:rPr>
        <w:tab/>
        <w:t xml:space="preserve"> </w:t>
      </w:r>
    </w:p>
    <w:p w14:paraId="472CBA2B" w14:textId="77777777" w:rsidR="007E1556" w:rsidRPr="00D352C3" w:rsidRDefault="00E542B5" w:rsidP="007E1556">
      <w:pPr>
        <w:ind w:left="4320" w:hanging="4320"/>
        <w:jc w:val="both"/>
        <w:rPr>
          <w:rFonts w:cs="Arial"/>
          <w:szCs w:val="22"/>
          <w:lang w:eastAsia="en-GB"/>
        </w:rPr>
      </w:pPr>
      <w:r w:rsidRPr="00D352C3">
        <w:rPr>
          <w:rFonts w:cs="Arial"/>
          <w:b/>
          <w:szCs w:val="22"/>
          <w:bdr w:val="single" w:sz="4" w:space="0" w:color="auto"/>
          <w:shd w:val="clear" w:color="auto" w:fill="FFCC00"/>
          <w:lang w:eastAsia="en-GB"/>
        </w:rPr>
        <w:t>Amber</w:t>
      </w:r>
      <w:r w:rsidRPr="00D352C3">
        <w:rPr>
          <w:rFonts w:cs="Arial"/>
          <w:szCs w:val="22"/>
          <w:lang w:eastAsia="en-GB"/>
        </w:rPr>
        <w:t xml:space="preserve"> will indicate a </w:t>
      </w:r>
      <w:r w:rsidRPr="00D352C3">
        <w:rPr>
          <w:rFonts w:cs="Arial"/>
          <w:b/>
          <w:szCs w:val="22"/>
          <w:lang w:eastAsia="en-GB"/>
        </w:rPr>
        <w:t>need to consider</w:t>
      </w:r>
      <w:r w:rsidRPr="00D352C3">
        <w:rPr>
          <w:rFonts w:cs="Arial"/>
          <w:szCs w:val="22"/>
          <w:lang w:eastAsia="en-GB"/>
        </w:rPr>
        <w:t xml:space="preserve"> requirement of:</w:t>
      </w:r>
    </w:p>
    <w:p w14:paraId="472CBA2C" w14:textId="77777777" w:rsidR="007E1556" w:rsidRPr="00D352C3" w:rsidRDefault="00E542B5" w:rsidP="007E1556">
      <w:pPr>
        <w:ind w:left="4320" w:hanging="4320"/>
        <w:jc w:val="both"/>
        <w:rPr>
          <w:rFonts w:cs="Arial"/>
          <w:szCs w:val="22"/>
          <w:lang w:eastAsia="en-GB"/>
        </w:rPr>
      </w:pPr>
    </w:p>
    <w:p w14:paraId="472CBA2D" w14:textId="77777777" w:rsidR="007E1556" w:rsidRDefault="00E542B5" w:rsidP="007E1556">
      <w:pPr>
        <w:ind w:left="720"/>
        <w:jc w:val="both"/>
        <w:rPr>
          <w:rFonts w:cs="Arial"/>
          <w:szCs w:val="22"/>
          <w:lang w:eastAsia="en-GB"/>
        </w:rPr>
      </w:pPr>
      <w:r w:rsidRPr="00D352C3">
        <w:rPr>
          <w:rFonts w:cs="Arial"/>
          <w:szCs w:val="22"/>
          <w:lang w:eastAsia="en-GB"/>
        </w:rPr>
        <w:t>Observation by Band 2 for reduction of risk by managing behaviour and risk i.e. falls</w:t>
      </w:r>
    </w:p>
    <w:p w14:paraId="472CBA2E" w14:textId="77777777" w:rsidR="007E1556" w:rsidRPr="00D352C3" w:rsidRDefault="00E542B5" w:rsidP="007E1556">
      <w:pPr>
        <w:ind w:left="720"/>
        <w:jc w:val="both"/>
        <w:rPr>
          <w:rFonts w:cs="Arial"/>
          <w:szCs w:val="22"/>
          <w:lang w:eastAsia="en-GB"/>
        </w:rPr>
      </w:pPr>
    </w:p>
    <w:p w14:paraId="472CBA2F" w14:textId="77777777" w:rsidR="007E1556" w:rsidRPr="00D352C3" w:rsidRDefault="00E542B5" w:rsidP="007E1556">
      <w:pPr>
        <w:ind w:left="720"/>
        <w:jc w:val="both"/>
        <w:rPr>
          <w:rFonts w:cs="Arial"/>
          <w:szCs w:val="22"/>
          <w:lang w:eastAsia="en-GB"/>
        </w:rPr>
      </w:pPr>
      <w:r w:rsidRPr="00D352C3">
        <w:rPr>
          <w:rFonts w:cs="Arial"/>
          <w:szCs w:val="22"/>
          <w:lang w:eastAsia="en-GB"/>
        </w:rPr>
        <w:t>Observation by a Band 3 where expertise is required in mental health presentations where specialist intervention is required.</w:t>
      </w:r>
    </w:p>
    <w:p w14:paraId="472CBA30" w14:textId="77777777" w:rsidR="007E1556" w:rsidRPr="00D352C3" w:rsidRDefault="00E542B5" w:rsidP="007E1556">
      <w:pPr>
        <w:ind w:left="720"/>
        <w:jc w:val="both"/>
        <w:rPr>
          <w:rFonts w:cs="Arial"/>
          <w:szCs w:val="22"/>
          <w:lang w:eastAsia="en-GB"/>
        </w:rPr>
      </w:pPr>
    </w:p>
    <w:p w14:paraId="472CBA31" w14:textId="77777777" w:rsidR="007E1556" w:rsidRPr="00D352C3" w:rsidRDefault="00E542B5" w:rsidP="007E1556">
      <w:pPr>
        <w:jc w:val="both"/>
        <w:rPr>
          <w:rFonts w:cs="Arial"/>
          <w:szCs w:val="22"/>
          <w:lang w:eastAsia="en-GB"/>
        </w:rPr>
      </w:pPr>
      <w:r w:rsidRPr="00D352C3">
        <w:rPr>
          <w:rFonts w:cs="Arial"/>
          <w:b/>
          <w:color w:val="FFFFFF"/>
          <w:szCs w:val="22"/>
          <w:bdr w:val="single" w:sz="4" w:space="0" w:color="auto"/>
          <w:shd w:val="clear" w:color="auto" w:fill="008000"/>
          <w:lang w:eastAsia="en-GB"/>
        </w:rPr>
        <w:t>Green</w:t>
      </w:r>
      <w:r w:rsidRPr="00D352C3">
        <w:rPr>
          <w:rFonts w:cs="Arial"/>
          <w:szCs w:val="22"/>
          <w:lang w:eastAsia="en-GB"/>
        </w:rPr>
        <w:t xml:space="preserve"> will indicate a </w:t>
      </w:r>
      <w:r w:rsidRPr="00D352C3">
        <w:rPr>
          <w:rFonts w:cs="Arial"/>
          <w:b/>
          <w:szCs w:val="22"/>
          <w:lang w:eastAsia="en-GB"/>
        </w:rPr>
        <w:t>possible</w:t>
      </w:r>
      <w:r w:rsidRPr="00D352C3">
        <w:rPr>
          <w:rFonts w:cs="Arial"/>
          <w:szCs w:val="22"/>
          <w:lang w:eastAsia="en-GB"/>
        </w:rPr>
        <w:t xml:space="preserve"> requirement of:</w:t>
      </w:r>
    </w:p>
    <w:p w14:paraId="472CBA32" w14:textId="77777777" w:rsidR="007E1556" w:rsidRPr="00D352C3" w:rsidRDefault="00E542B5" w:rsidP="007E1556">
      <w:pPr>
        <w:jc w:val="both"/>
        <w:rPr>
          <w:rFonts w:cs="Arial"/>
          <w:szCs w:val="22"/>
          <w:lang w:eastAsia="en-GB"/>
        </w:rPr>
      </w:pPr>
    </w:p>
    <w:p w14:paraId="472CBA33" w14:textId="77777777" w:rsidR="007E1556" w:rsidRPr="00D352C3" w:rsidRDefault="00E542B5" w:rsidP="007E1556">
      <w:pPr>
        <w:ind w:left="720"/>
        <w:jc w:val="both"/>
        <w:rPr>
          <w:rFonts w:cs="Arial"/>
          <w:b/>
          <w:szCs w:val="22"/>
          <w:lang w:eastAsia="en-GB"/>
        </w:rPr>
      </w:pPr>
      <w:r w:rsidRPr="00D352C3">
        <w:rPr>
          <w:rFonts w:cs="Arial"/>
          <w:szCs w:val="22"/>
          <w:lang w:eastAsia="en-GB"/>
        </w:rPr>
        <w:t>Observations by existing ward staff</w:t>
      </w:r>
    </w:p>
    <w:p w14:paraId="472CBA34" w14:textId="77777777" w:rsidR="007E1556" w:rsidRPr="00D352C3" w:rsidRDefault="00E542B5" w:rsidP="007E1556">
      <w:pPr>
        <w:ind w:left="720"/>
        <w:jc w:val="both"/>
        <w:rPr>
          <w:rFonts w:cs="Arial"/>
          <w:szCs w:val="22"/>
          <w:lang w:eastAsia="en-GB"/>
        </w:rPr>
      </w:pPr>
    </w:p>
    <w:p w14:paraId="472CBA35" w14:textId="77777777" w:rsidR="007E1556" w:rsidRPr="00D352C3" w:rsidRDefault="00E542B5" w:rsidP="007E1556">
      <w:pPr>
        <w:jc w:val="both"/>
        <w:rPr>
          <w:rFonts w:cs="Arial"/>
          <w:szCs w:val="22"/>
          <w:lang w:eastAsia="en-GB"/>
        </w:rPr>
      </w:pPr>
      <w:r w:rsidRPr="00D352C3">
        <w:rPr>
          <w:rFonts w:cs="Arial"/>
          <w:szCs w:val="22"/>
          <w:lang w:eastAsia="en-GB"/>
        </w:rPr>
        <w:t>This risk assessment is designed to indica</w:t>
      </w:r>
      <w:r w:rsidRPr="00D352C3">
        <w:rPr>
          <w:rFonts w:cs="Arial"/>
          <w:szCs w:val="22"/>
          <w:lang w:eastAsia="en-GB"/>
        </w:rPr>
        <w:t>te the level of support needed to maintain patient safety and to ensure the patient is looked after under the relevant legislative framework. The final agreement as to the level of support required must be agreed by the Matron or Senior Sister/Charge Nurse</w:t>
      </w:r>
      <w:r w:rsidRPr="00D352C3">
        <w:rPr>
          <w:rFonts w:cs="Arial"/>
          <w:szCs w:val="22"/>
          <w:lang w:eastAsia="en-GB"/>
        </w:rPr>
        <w:t xml:space="preserve"> for the clinical area. If out of hours (OOH) the level of support must be agreed by the late matron or the on-call manager. Ring switchboard to access a member of the OOH team (See ‘Step 5’)</w:t>
      </w:r>
    </w:p>
    <w:p w14:paraId="472CBA36" w14:textId="77777777" w:rsidR="007E1556" w:rsidRPr="00660813" w:rsidRDefault="00E542B5" w:rsidP="007E1556">
      <w:pPr>
        <w:rPr>
          <w:rFonts w:cs="Arial"/>
          <w:b/>
          <w:u w:val="single"/>
          <w:lang w:eastAsia="en-GB"/>
        </w:rPr>
      </w:pPr>
    </w:p>
    <w:p w14:paraId="472CBA37" w14:textId="77777777" w:rsidR="007E1556" w:rsidRDefault="00E542B5" w:rsidP="007E1556">
      <w:pPr>
        <w:tabs>
          <w:tab w:val="left" w:pos="4458"/>
        </w:tabs>
        <w:rPr>
          <w:rFonts w:cs="Arial"/>
          <w:b/>
          <w:lang w:eastAsia="en-GB"/>
        </w:rPr>
      </w:pPr>
      <w:r>
        <w:rPr>
          <w:rFonts w:cs="Arial"/>
          <w:b/>
          <w:lang w:eastAsia="en-GB"/>
        </w:rPr>
        <w:tab/>
      </w:r>
      <w:r>
        <w:rPr>
          <w:rFonts w:cs="Arial"/>
          <w:b/>
          <w:lang w:eastAsia="en-GB"/>
        </w:rPr>
        <w:br w:type="textWrapping" w:clear="all"/>
      </w:r>
    </w:p>
    <w:p w14:paraId="472CBA38" w14:textId="77777777" w:rsidR="007E1556" w:rsidRDefault="00E542B5" w:rsidP="007E1556">
      <w:pPr>
        <w:tabs>
          <w:tab w:val="left" w:pos="4458"/>
        </w:tabs>
        <w:rPr>
          <w:rFonts w:cs="Arial"/>
          <w:b/>
          <w:lang w:eastAsia="en-GB"/>
        </w:rPr>
      </w:pPr>
    </w:p>
    <w:p w14:paraId="472CBA39" w14:textId="77777777" w:rsidR="007E1556" w:rsidRDefault="00E542B5" w:rsidP="007E1556">
      <w:pPr>
        <w:tabs>
          <w:tab w:val="left" w:pos="4458"/>
        </w:tabs>
        <w:rPr>
          <w:rFonts w:cs="Arial"/>
          <w:b/>
          <w:lang w:eastAsia="en-GB"/>
        </w:rPr>
      </w:pPr>
    </w:p>
    <w:p w14:paraId="472CBA3A" w14:textId="77777777" w:rsidR="007E1556" w:rsidRDefault="00E542B5" w:rsidP="007E1556">
      <w:pPr>
        <w:tabs>
          <w:tab w:val="left" w:pos="4458"/>
        </w:tabs>
        <w:rPr>
          <w:rFonts w:cs="Arial"/>
          <w:b/>
          <w:lang w:eastAsia="en-GB"/>
        </w:rPr>
      </w:pPr>
    </w:p>
    <w:p w14:paraId="472CBA3B" w14:textId="77777777" w:rsidR="007E1556" w:rsidRDefault="00E542B5" w:rsidP="007E1556">
      <w:pPr>
        <w:tabs>
          <w:tab w:val="left" w:pos="4458"/>
        </w:tabs>
        <w:rPr>
          <w:rFonts w:cs="Arial"/>
          <w:b/>
          <w:lang w:eastAsia="en-GB"/>
        </w:rPr>
      </w:pPr>
    </w:p>
    <w:p w14:paraId="472CBA3C" w14:textId="77777777" w:rsidR="007E1556" w:rsidRDefault="00E542B5" w:rsidP="007E1556">
      <w:pPr>
        <w:tabs>
          <w:tab w:val="left" w:pos="4458"/>
        </w:tabs>
        <w:rPr>
          <w:rFonts w:cs="Arial"/>
          <w:b/>
          <w:lang w:eastAsia="en-GB"/>
        </w:rPr>
      </w:pPr>
    </w:p>
    <w:p w14:paraId="472CBA3D" w14:textId="77777777" w:rsidR="007E1556" w:rsidRDefault="00E542B5" w:rsidP="007E1556">
      <w:pPr>
        <w:tabs>
          <w:tab w:val="left" w:pos="4458"/>
        </w:tabs>
        <w:rPr>
          <w:rFonts w:cs="Arial"/>
          <w:b/>
          <w:lang w:eastAsia="en-GB"/>
        </w:rPr>
      </w:pPr>
    </w:p>
    <w:p w14:paraId="472CBA3E" w14:textId="0B9A9500" w:rsidR="007E1556" w:rsidRDefault="00E542B5" w:rsidP="007E1556">
      <w:pPr>
        <w:tabs>
          <w:tab w:val="left" w:pos="4458"/>
        </w:tabs>
        <w:rPr>
          <w:rFonts w:cs="Arial"/>
          <w:b/>
          <w:lang w:eastAsia="en-GB"/>
        </w:rPr>
      </w:pPr>
      <w:r>
        <w:rPr>
          <w:noProof/>
          <w:lang w:eastAsia="en-GB"/>
        </w:rPr>
        <mc:AlternateContent>
          <mc:Choice Requires="wps">
            <w:drawing>
              <wp:anchor distT="0" distB="0" distL="114300" distR="114300" simplePos="0" relativeHeight="251703296" behindDoc="0" locked="0" layoutInCell="1" allowOverlap="1" wp14:anchorId="472CC884" wp14:editId="7E9A96DD">
                <wp:simplePos x="0" y="0"/>
                <wp:positionH relativeFrom="column">
                  <wp:posOffset>-56515</wp:posOffset>
                </wp:positionH>
                <wp:positionV relativeFrom="paragraph">
                  <wp:posOffset>-187960</wp:posOffset>
                </wp:positionV>
                <wp:extent cx="2766060" cy="1255395"/>
                <wp:effectExtent l="19685" t="21590" r="14605" b="18415"/>
                <wp:wrapNone/>
                <wp:docPr id="54"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6060" cy="1255395"/>
                        </a:xfrm>
                        <a:prstGeom prst="rect">
                          <a:avLst/>
                        </a:prstGeom>
                        <a:solidFill>
                          <a:srgbClr val="FFFFFF"/>
                        </a:solidFill>
                        <a:ln w="25400">
                          <a:solidFill>
                            <a:srgbClr val="000000"/>
                          </a:solidFill>
                          <a:miter lim="800000"/>
                          <a:headEnd/>
                          <a:tailEnd/>
                        </a:ln>
                      </wps:spPr>
                      <wps:txbx>
                        <w:txbxContent>
                          <w:p w14:paraId="472CC8E8" w14:textId="77777777" w:rsidR="007E1556" w:rsidRPr="001C14AD" w:rsidRDefault="00E542B5" w:rsidP="007E1556">
                            <w:pPr>
                              <w:rPr>
                                <w:rFonts w:cs="Arial"/>
                              </w:rPr>
                            </w:pPr>
                            <w:r>
                              <w:rPr>
                                <w:rFonts w:cs="Arial"/>
                              </w:rPr>
                              <w:t>Addressograph</w:t>
                            </w:r>
                            <w:r w:rsidRPr="001C14AD">
                              <w:rPr>
                                <w:rFonts w:cs="Arial"/>
                              </w:rPr>
                              <w:t xml:space="preserve"> Label</w:t>
                            </w:r>
                          </w:p>
                          <w:p w14:paraId="472CC8E9" w14:textId="77777777" w:rsidR="007E1556" w:rsidRPr="001C14AD" w:rsidRDefault="00E542B5" w:rsidP="007E1556">
                            <w:pPr>
                              <w:rPr>
                                <w:rFonts w:cs="Arial"/>
                              </w:rPr>
                            </w:pPr>
                          </w:p>
                          <w:p w14:paraId="472CC8EA" w14:textId="77777777" w:rsidR="007E1556" w:rsidRPr="001C14AD" w:rsidRDefault="00E542B5" w:rsidP="007E1556">
                            <w:pPr>
                              <w:rPr>
                                <w:rFonts w:cs="Arial"/>
                              </w:rPr>
                            </w:pPr>
                            <w:r w:rsidRPr="001C14AD">
                              <w:rPr>
                                <w:rFonts w:cs="Arial"/>
                              </w:rPr>
                              <w:t>Name</w:t>
                            </w:r>
                          </w:p>
                          <w:p w14:paraId="472CC8EB" w14:textId="77777777" w:rsidR="007E1556" w:rsidRPr="001C14AD" w:rsidRDefault="00E542B5" w:rsidP="007E1556">
                            <w:pPr>
                              <w:rPr>
                                <w:rFonts w:cs="Arial"/>
                              </w:rPr>
                            </w:pPr>
                            <w:r w:rsidRPr="001C14AD">
                              <w:rPr>
                                <w:rFonts w:cs="Arial"/>
                              </w:rPr>
                              <w:t>Hospital Number</w:t>
                            </w:r>
                          </w:p>
                          <w:p w14:paraId="472CC8EC" w14:textId="77777777" w:rsidR="007E1556" w:rsidRPr="001C14AD" w:rsidRDefault="00E542B5" w:rsidP="007E1556">
                            <w:pPr>
                              <w:rPr>
                                <w:rFonts w:cs="Arial"/>
                              </w:rPr>
                            </w:pPr>
                            <w:r w:rsidRPr="001C14AD">
                              <w:rPr>
                                <w:rFonts w:cs="Arial"/>
                              </w:rPr>
                              <w:t>DOB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81" o:spid="_x0000_s1038" style="position:absolute;margin-left:-4.45pt;margin-top:-14.8pt;width:217.8pt;height:98.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" strokeweight="2pt">
                <v:textbox>
                  <w:txbxContent>
                    <w:p w14:paraId="472CC8E8" w14:textId="77777777" w:rsidR="007E1556" w:rsidRPr="001C14AD" w:rsidRDefault="00E542B5" w:rsidP="007E1556">
                      <w:pPr>
                        <w:rPr>
                          <w:rFonts w:cs="Arial"/>
                        </w:rPr>
                      </w:pPr>
                      <w:r>
                        <w:rPr>
                          <w:rFonts w:cs="Arial"/>
                        </w:rPr>
                        <w:t>Addressograph</w:t>
                      </w:r>
                      <w:r w:rsidRPr="001C14AD">
                        <w:rPr>
                          <w:rFonts w:cs="Arial"/>
                        </w:rPr>
                        <w:t xml:space="preserve"> Label</w:t>
                      </w:r>
                    </w:p>
                    <w:p w14:paraId="472CC8E9" w14:textId="77777777" w:rsidR="007E1556" w:rsidRPr="001C14AD" w:rsidRDefault="00E542B5" w:rsidP="007E1556">
                      <w:pPr>
                        <w:rPr>
                          <w:rFonts w:cs="Arial"/>
                        </w:rPr>
                      </w:pPr>
                    </w:p>
                    <w:p w14:paraId="472CC8EA" w14:textId="77777777" w:rsidR="007E1556" w:rsidRPr="001C14AD" w:rsidRDefault="00E542B5" w:rsidP="007E1556">
                      <w:pPr>
                        <w:rPr>
                          <w:rFonts w:cs="Arial"/>
                        </w:rPr>
                      </w:pPr>
                      <w:r w:rsidRPr="001C14AD">
                        <w:rPr>
                          <w:rFonts w:cs="Arial"/>
                        </w:rPr>
                        <w:t>Name</w:t>
                      </w:r>
                    </w:p>
                    <w:p w14:paraId="472CC8EB" w14:textId="77777777" w:rsidR="007E1556" w:rsidRPr="001C14AD" w:rsidRDefault="00E542B5" w:rsidP="007E1556">
                      <w:pPr>
                        <w:rPr>
                          <w:rFonts w:cs="Arial"/>
                        </w:rPr>
                      </w:pPr>
                      <w:r w:rsidRPr="001C14AD">
                        <w:rPr>
                          <w:rFonts w:cs="Arial"/>
                        </w:rPr>
                        <w:t>Hospital Number</w:t>
                      </w:r>
                    </w:p>
                    <w:p w14:paraId="472CC8EC" w14:textId="77777777" w:rsidR="007E1556" w:rsidRPr="001C14AD" w:rsidRDefault="00E542B5" w:rsidP="007E1556">
                      <w:pPr>
                        <w:rPr>
                          <w:rFonts w:cs="Arial"/>
                        </w:rPr>
                      </w:pPr>
                      <w:r w:rsidRPr="001C14AD">
                        <w:rPr>
                          <w:rFonts w:cs="Arial"/>
                        </w:rPr>
                        <w:t>DOB</w:t>
                      </w:r>
                    </w:p>
                  </w:txbxContent>
                </v:textbox>
              </v:rect>
            </w:pict>
          </mc:Fallback>
        </mc:AlternateContent>
      </w:r>
    </w:p>
    <w:p w14:paraId="472CBA3F" w14:textId="77777777" w:rsidR="007E1556" w:rsidRDefault="00E542B5" w:rsidP="007E1556">
      <w:pPr>
        <w:tabs>
          <w:tab w:val="left" w:pos="4458"/>
        </w:tabs>
        <w:rPr>
          <w:rFonts w:cs="Arial"/>
          <w:b/>
          <w:lang w:eastAsia="en-GB"/>
        </w:rPr>
      </w:pPr>
    </w:p>
    <w:p w14:paraId="472CBA40" w14:textId="77777777" w:rsidR="007E1556" w:rsidRDefault="00E542B5" w:rsidP="007E1556">
      <w:pPr>
        <w:tabs>
          <w:tab w:val="left" w:pos="4458"/>
        </w:tabs>
        <w:rPr>
          <w:rFonts w:cs="Arial"/>
          <w:b/>
          <w:lang w:eastAsia="en-GB"/>
        </w:rPr>
      </w:pPr>
    </w:p>
    <w:p w14:paraId="472CBA41" w14:textId="77777777" w:rsidR="007E1556" w:rsidRDefault="00E542B5" w:rsidP="007E1556">
      <w:pPr>
        <w:tabs>
          <w:tab w:val="left" w:pos="4458"/>
        </w:tabs>
        <w:rPr>
          <w:rFonts w:cs="Arial"/>
          <w:b/>
          <w:lang w:eastAsia="en-GB"/>
        </w:rPr>
      </w:pPr>
    </w:p>
    <w:p w14:paraId="472CBA42" w14:textId="77777777" w:rsidR="007E1556" w:rsidRDefault="00E542B5" w:rsidP="007E1556">
      <w:pPr>
        <w:tabs>
          <w:tab w:val="left" w:pos="4458"/>
        </w:tabs>
        <w:rPr>
          <w:rFonts w:cs="Arial"/>
          <w:b/>
          <w:lang w:eastAsia="en-GB"/>
        </w:rPr>
      </w:pPr>
    </w:p>
    <w:p w14:paraId="472CBA43" w14:textId="77777777" w:rsidR="007E1556" w:rsidRDefault="00E542B5" w:rsidP="007E1556">
      <w:pPr>
        <w:tabs>
          <w:tab w:val="left" w:pos="4458"/>
        </w:tabs>
        <w:rPr>
          <w:rFonts w:cs="Arial"/>
          <w:b/>
          <w:lang w:eastAsia="en-GB"/>
        </w:rPr>
      </w:pPr>
    </w:p>
    <w:p w14:paraId="472CBA44" w14:textId="77777777" w:rsidR="007E1556" w:rsidRDefault="00E542B5" w:rsidP="007E1556">
      <w:pPr>
        <w:tabs>
          <w:tab w:val="left" w:pos="4458"/>
        </w:tabs>
        <w:rPr>
          <w:rFonts w:cs="Arial"/>
          <w:b/>
          <w:lang w:eastAsia="en-GB"/>
        </w:rPr>
      </w:pPr>
    </w:p>
    <w:p w14:paraId="472CBA45" w14:textId="77777777" w:rsidR="007E1556" w:rsidRDefault="00E542B5" w:rsidP="007E1556">
      <w:pPr>
        <w:pBdr>
          <w:top w:val="single" w:sz="4" w:space="1" w:color="auto"/>
          <w:left w:val="single" w:sz="4" w:space="4" w:color="auto"/>
          <w:bottom w:val="single" w:sz="4" w:space="1" w:color="auto"/>
          <w:right w:val="single" w:sz="4" w:space="4" w:color="auto"/>
        </w:pBdr>
        <w:rPr>
          <w:rFonts w:cs="Arial"/>
        </w:rPr>
      </w:pPr>
      <w:r>
        <w:rPr>
          <w:rFonts w:cs="Arial"/>
          <w:b/>
        </w:rPr>
        <w:t>Step 1</w:t>
      </w:r>
      <w:r w:rsidRPr="005F1FEA">
        <w:rPr>
          <w:rFonts w:cs="Arial"/>
        </w:rPr>
        <w:t>:</w:t>
      </w:r>
    </w:p>
    <w:p w14:paraId="472CBA46" w14:textId="77777777" w:rsidR="007E1556" w:rsidRDefault="00E542B5" w:rsidP="007E1556">
      <w:pPr>
        <w:pBdr>
          <w:top w:val="single" w:sz="4" w:space="1" w:color="auto"/>
          <w:left w:val="single" w:sz="4" w:space="4" w:color="auto"/>
          <w:bottom w:val="single" w:sz="4" w:space="1" w:color="auto"/>
          <w:right w:val="single" w:sz="4" w:space="4" w:color="auto"/>
        </w:pBdr>
        <w:rPr>
          <w:rFonts w:cs="Arial"/>
        </w:rPr>
      </w:pPr>
    </w:p>
    <w:p w14:paraId="472CBA47" w14:textId="77777777" w:rsidR="007E1556" w:rsidRDefault="00E542B5" w:rsidP="007E1556">
      <w:pPr>
        <w:pBdr>
          <w:top w:val="single" w:sz="4" w:space="1" w:color="auto"/>
          <w:left w:val="single" w:sz="4" w:space="4" w:color="auto"/>
          <w:bottom w:val="single" w:sz="4" w:space="1" w:color="auto"/>
          <w:right w:val="single" w:sz="4" w:space="4" w:color="auto"/>
        </w:pBdr>
        <w:tabs>
          <w:tab w:val="left" w:pos="7651"/>
        </w:tabs>
        <w:rPr>
          <w:rFonts w:cs="Arial"/>
          <w:b/>
          <w:lang w:eastAsia="en-GB"/>
        </w:rPr>
      </w:pPr>
      <w:r w:rsidRPr="00C34A51">
        <w:rPr>
          <w:rFonts w:cs="Arial"/>
          <w:b/>
        </w:rPr>
        <w:t>Complete Mental Capacity Assessment (2 stage test)</w:t>
      </w:r>
      <w:r w:rsidRPr="00C34A51">
        <w:rPr>
          <w:rFonts w:cs="Arial"/>
          <w:b/>
          <w:lang w:eastAsia="en-GB"/>
        </w:rPr>
        <w:t xml:space="preserve"> </w:t>
      </w:r>
    </w:p>
    <w:p w14:paraId="472CBA48" w14:textId="52757835" w:rsidR="007E1556" w:rsidRDefault="00E542B5" w:rsidP="007E1556">
      <w:pPr>
        <w:pBdr>
          <w:top w:val="single" w:sz="4" w:space="1" w:color="auto"/>
          <w:left w:val="single" w:sz="4" w:space="4" w:color="auto"/>
          <w:bottom w:val="single" w:sz="4" w:space="1" w:color="auto"/>
          <w:right w:val="single" w:sz="4" w:space="4" w:color="auto"/>
        </w:pBdr>
        <w:tabs>
          <w:tab w:val="left" w:pos="7651"/>
        </w:tabs>
        <w:rPr>
          <w:rFonts w:cs="Arial"/>
          <w:b/>
          <w:lang w:eastAsia="en-GB"/>
        </w:rPr>
      </w:pPr>
      <w:r>
        <w:rPr>
          <w:noProof/>
          <w:lang w:eastAsia="en-GB"/>
        </w:rPr>
        <mc:AlternateContent>
          <mc:Choice Requires="wps">
            <w:drawing>
              <wp:anchor distT="0" distB="0" distL="114300" distR="114300" simplePos="0" relativeHeight="251694080" behindDoc="0" locked="0" layoutInCell="1" allowOverlap="1" wp14:anchorId="472CC885" wp14:editId="26B3955A">
                <wp:simplePos x="0" y="0"/>
                <wp:positionH relativeFrom="column">
                  <wp:posOffset>3717925</wp:posOffset>
                </wp:positionH>
                <wp:positionV relativeFrom="paragraph">
                  <wp:posOffset>41910</wp:posOffset>
                </wp:positionV>
                <wp:extent cx="349250" cy="269875"/>
                <wp:effectExtent l="12700" t="13335" r="19050" b="21590"/>
                <wp:wrapNone/>
                <wp:docPr id="5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269875"/>
                        </a:xfrm>
                        <a:prstGeom prst="rect">
                          <a:avLst/>
                        </a:prstGeom>
                        <a:solidFill>
                          <a:srgbClr val="FFFFFF"/>
                        </a:solidFill>
                        <a:ln w="25400">
                          <a:solidFill>
                            <a:srgbClr val="000000"/>
                          </a:solidFill>
                          <a:miter lim="800000"/>
                          <a:headEnd/>
                          <a:tailEnd/>
                        </a:ln>
                      </wps:spPr>
                      <wps:txbx>
                        <w:txbxContent>
                          <w:p w14:paraId="472CC8ED" w14:textId="77777777" w:rsidR="007E1556" w:rsidRPr="000D1F6F" w:rsidRDefault="00E542B5" w:rsidP="007E155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82" o:spid="_x0000_s1039" style="position:absolute;margin-left:292.75pt;margin-top:3.3pt;width:27.5pt;height:2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" strokeweight="2pt">
                <v:textbox>
                  <w:txbxContent>
                    <w:p w14:paraId="472CC8ED" w14:textId="77777777" w:rsidR="007E1556" w:rsidRPr="000D1F6F" w:rsidRDefault="00E542B5" w:rsidP="007E1556">
                      <w:pPr>
                        <w:jc w:val="center"/>
                      </w:pPr>
                    </w:p>
                  </w:txbxContent>
                </v:textbox>
              </v:rect>
            </w:pict>
          </mc:Fallback>
        </mc:AlternateContent>
      </w:r>
    </w:p>
    <w:p w14:paraId="472CBA49" w14:textId="77777777" w:rsidR="007E1556" w:rsidRDefault="00E542B5" w:rsidP="007E1556">
      <w:pPr>
        <w:pBdr>
          <w:top w:val="single" w:sz="4" w:space="1" w:color="auto"/>
          <w:left w:val="single" w:sz="4" w:space="4" w:color="auto"/>
          <w:bottom w:val="single" w:sz="4" w:space="1" w:color="auto"/>
          <w:right w:val="single" w:sz="4" w:space="4" w:color="auto"/>
        </w:pBdr>
        <w:tabs>
          <w:tab w:val="left" w:pos="7651"/>
        </w:tabs>
        <w:rPr>
          <w:rFonts w:cs="Arial"/>
          <w:b/>
          <w:lang w:eastAsia="en-GB"/>
        </w:rPr>
      </w:pPr>
      <w:r w:rsidRPr="00FE785F">
        <w:rPr>
          <w:rFonts w:cs="Arial"/>
          <w:b/>
          <w:szCs w:val="22"/>
          <w:lang w:eastAsia="en-GB"/>
        </w:rPr>
        <w:t>Patient has capacity to consent to Close support</w:t>
      </w:r>
      <w:r>
        <w:rPr>
          <w:rFonts w:cs="Arial"/>
          <w:b/>
          <w:lang w:eastAsia="en-GB"/>
        </w:rPr>
        <w:t xml:space="preserve">              </w:t>
      </w:r>
    </w:p>
    <w:p w14:paraId="472CBA4A" w14:textId="6EC4ADCB" w:rsidR="007E1556" w:rsidRDefault="00E542B5" w:rsidP="007E1556">
      <w:pPr>
        <w:pBdr>
          <w:top w:val="single" w:sz="4" w:space="1" w:color="auto"/>
          <w:left w:val="single" w:sz="4" w:space="4" w:color="auto"/>
          <w:bottom w:val="single" w:sz="4" w:space="1" w:color="auto"/>
          <w:right w:val="single" w:sz="4" w:space="4" w:color="auto"/>
        </w:pBdr>
        <w:tabs>
          <w:tab w:val="left" w:pos="7651"/>
        </w:tabs>
        <w:rPr>
          <w:rFonts w:cs="Arial"/>
          <w:b/>
          <w:lang w:eastAsia="en-GB"/>
        </w:rPr>
      </w:pPr>
      <w:r>
        <w:rPr>
          <w:noProof/>
          <w:lang w:eastAsia="en-GB"/>
        </w:rPr>
        <mc:AlternateContent>
          <mc:Choice Requires="wps">
            <w:drawing>
              <wp:anchor distT="0" distB="0" distL="114300" distR="114300" simplePos="0" relativeHeight="251695104" behindDoc="0" locked="0" layoutInCell="1" allowOverlap="1" wp14:anchorId="472CC886" wp14:editId="0EABC581">
                <wp:simplePos x="0" y="0"/>
                <wp:positionH relativeFrom="column">
                  <wp:posOffset>3719195</wp:posOffset>
                </wp:positionH>
                <wp:positionV relativeFrom="paragraph">
                  <wp:posOffset>41275</wp:posOffset>
                </wp:positionV>
                <wp:extent cx="349885" cy="269875"/>
                <wp:effectExtent l="13970" t="12700" r="17145" b="12700"/>
                <wp:wrapNone/>
                <wp:docPr id="52"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885" cy="269875"/>
                        </a:xfrm>
                        <a:prstGeom prst="rect">
                          <a:avLst/>
                        </a:prstGeom>
                        <a:solidFill>
                          <a:srgbClr val="FFFFFF"/>
                        </a:solidFill>
                        <a:ln w="25400">
                          <a:solidFill>
                            <a:srgbClr val="000000"/>
                          </a:solidFill>
                          <a:miter lim="800000"/>
                          <a:headEnd/>
                          <a:tailEnd/>
                        </a:ln>
                      </wps:spPr>
                      <wps:txbx>
                        <w:txbxContent>
                          <w:p w14:paraId="472CC8EE" w14:textId="77777777" w:rsidR="007E1556" w:rsidRPr="000D1F6F" w:rsidRDefault="00E542B5" w:rsidP="007E155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83" o:spid="_x0000_s1040" style="position:absolute;margin-left:292.85pt;margin-top:3.25pt;width:27.55pt;height:2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" strokeweight="2pt">
                <v:textbox>
                  <w:txbxContent>
                    <w:p w14:paraId="472CC8EE" w14:textId="77777777" w:rsidR="007E1556" w:rsidRPr="000D1F6F" w:rsidRDefault="00E542B5" w:rsidP="007E1556">
                      <w:pPr>
                        <w:jc w:val="center"/>
                      </w:pPr>
                    </w:p>
                  </w:txbxContent>
                </v:textbox>
              </v:rect>
            </w:pict>
          </mc:Fallback>
        </mc:AlternateContent>
      </w:r>
    </w:p>
    <w:p w14:paraId="472CBA4B" w14:textId="77777777" w:rsidR="007E1556" w:rsidRPr="00C34A51" w:rsidRDefault="00E542B5" w:rsidP="007E1556">
      <w:pPr>
        <w:pBdr>
          <w:top w:val="single" w:sz="4" w:space="1" w:color="auto"/>
          <w:left w:val="single" w:sz="4" w:space="4" w:color="auto"/>
          <w:bottom w:val="single" w:sz="4" w:space="1" w:color="auto"/>
          <w:right w:val="single" w:sz="4" w:space="4" w:color="auto"/>
        </w:pBdr>
        <w:tabs>
          <w:tab w:val="left" w:pos="7651"/>
        </w:tabs>
        <w:rPr>
          <w:rFonts w:cs="Arial"/>
          <w:b/>
          <w:lang w:eastAsia="en-GB"/>
        </w:rPr>
      </w:pPr>
      <w:r w:rsidRPr="00FE785F">
        <w:rPr>
          <w:rFonts w:cs="Arial"/>
          <w:b/>
          <w:szCs w:val="22"/>
          <w:lang w:eastAsia="en-GB"/>
        </w:rPr>
        <w:t xml:space="preserve">Patient Lacks capacity to consent to close support   </w:t>
      </w:r>
      <w:r>
        <w:rPr>
          <w:rFonts w:cs="Arial"/>
          <w:b/>
          <w:lang w:eastAsia="en-GB"/>
        </w:rPr>
        <w:tab/>
      </w:r>
    </w:p>
    <w:p w14:paraId="472CBA4C" w14:textId="77777777" w:rsidR="007E1556" w:rsidRDefault="00E542B5" w:rsidP="007E1556">
      <w:pPr>
        <w:rPr>
          <w:rFonts w:cs="Arial"/>
          <w:b/>
          <w:lang w:eastAsia="en-GB"/>
        </w:rPr>
      </w:pPr>
    </w:p>
    <w:p w14:paraId="472CBA4D" w14:textId="77777777" w:rsidR="007E1556" w:rsidRDefault="00E542B5" w:rsidP="007E1556">
      <w:pPr>
        <w:rPr>
          <w:rFonts w:cs="Arial"/>
          <w:sz w:val="20"/>
          <w:lang w:eastAsia="en-GB"/>
        </w:rPr>
      </w:pPr>
      <w:r>
        <w:rPr>
          <w:rFonts w:cs="Arial"/>
          <w:b/>
          <w:lang w:eastAsia="en-GB"/>
        </w:rPr>
        <w:t xml:space="preserve">Step 2: </w:t>
      </w:r>
      <w:r w:rsidRPr="00EF6D2A">
        <w:rPr>
          <w:rFonts w:cs="Arial"/>
          <w:b/>
          <w:lang w:eastAsia="en-GB"/>
        </w:rPr>
        <w:t>Complete ‘Close Support’ Assessment</w:t>
      </w:r>
    </w:p>
    <w:p w14:paraId="472CBA4E" w14:textId="77777777" w:rsidR="007E1556" w:rsidRDefault="00E542B5" w:rsidP="007E1556">
      <w:pPr>
        <w:rPr>
          <w:rFonts w:cs="Arial"/>
          <w:b/>
          <w:sz w:val="20"/>
          <w:lang w:eastAsia="en-GB"/>
        </w:rPr>
      </w:pPr>
    </w:p>
    <w:p w14:paraId="472CBA4F" w14:textId="77777777" w:rsidR="007E1556" w:rsidRDefault="00E542B5" w:rsidP="007E1556">
      <w:pPr>
        <w:rPr>
          <w:rFonts w:cs="Arial"/>
          <w:b/>
          <w:sz w:val="20"/>
          <w:lang w:eastAsia="en-GB"/>
        </w:rPr>
      </w:pPr>
      <w:r w:rsidRPr="00C65DFA">
        <w:rPr>
          <w:rFonts w:cs="Arial"/>
          <w:b/>
          <w:sz w:val="20"/>
          <w:lang w:eastAsia="en-GB"/>
        </w:rPr>
        <w:t xml:space="preserve">Key: </w:t>
      </w:r>
    </w:p>
    <w:p w14:paraId="472CBA50" w14:textId="77777777" w:rsidR="007E1556" w:rsidRDefault="00E542B5" w:rsidP="007E1556">
      <w:pPr>
        <w:rPr>
          <w:rFonts w:cs="Arial"/>
          <w:b/>
          <w:sz w:val="20"/>
          <w:lang w:eastAsia="en-GB"/>
        </w:rPr>
      </w:pPr>
      <w:r w:rsidRPr="003A1DA2">
        <w:rPr>
          <w:rFonts w:cs="Arial"/>
          <w:b/>
          <w:sz w:val="20"/>
          <w:lang w:eastAsia="en-GB"/>
        </w:rPr>
        <w:t>MCA</w:t>
      </w:r>
      <w:r w:rsidRPr="003A1DA2">
        <w:rPr>
          <w:rFonts w:cs="Arial"/>
          <w:sz w:val="20"/>
          <w:lang w:eastAsia="en-GB"/>
        </w:rPr>
        <w:tab/>
      </w:r>
      <w:r w:rsidRPr="003A1DA2">
        <w:rPr>
          <w:rFonts w:cs="Arial"/>
          <w:sz w:val="20"/>
          <w:lang w:eastAsia="en-GB"/>
        </w:rPr>
        <w:t xml:space="preserve">Type of behaviour identified is likely to come under the framework of the </w:t>
      </w:r>
      <w:r w:rsidRPr="003A1DA2">
        <w:rPr>
          <w:rFonts w:cs="Arial"/>
          <w:b/>
          <w:sz w:val="20"/>
          <w:lang w:eastAsia="en-GB"/>
        </w:rPr>
        <w:t xml:space="preserve">Mental Capacity Act. NB the MCA should always be considered in the first instance in relation to patients who are assessed as lacking capacity to consent to close support </w:t>
      </w:r>
      <w:r w:rsidRPr="003A1DA2">
        <w:rPr>
          <w:rFonts w:cs="Arial"/>
          <w:b/>
          <w:sz w:val="20"/>
          <w:lang w:eastAsia="en-GB"/>
        </w:rPr>
        <w:t>arrangements.</w:t>
      </w:r>
    </w:p>
    <w:p w14:paraId="472CBA51" w14:textId="77777777" w:rsidR="007E1556" w:rsidRPr="003A1DA2" w:rsidRDefault="00E542B5" w:rsidP="007E1556">
      <w:pPr>
        <w:rPr>
          <w:rFonts w:cs="Arial"/>
          <w:b/>
          <w:sz w:val="20"/>
          <w:lang w:eastAsia="en-GB"/>
        </w:rPr>
      </w:pPr>
    </w:p>
    <w:p w14:paraId="472CBA52" w14:textId="77777777" w:rsidR="007E1556" w:rsidRPr="003A1DA2" w:rsidRDefault="00E542B5" w:rsidP="007E1556">
      <w:pPr>
        <w:rPr>
          <w:rFonts w:cs="Arial"/>
          <w:sz w:val="20"/>
          <w:lang w:eastAsia="en-GB"/>
        </w:rPr>
      </w:pPr>
      <w:r w:rsidRPr="003A1DA2">
        <w:rPr>
          <w:rFonts w:cs="Arial"/>
          <w:b/>
          <w:sz w:val="20"/>
          <w:lang w:eastAsia="en-GB"/>
        </w:rPr>
        <w:t xml:space="preserve">MHA </w:t>
      </w:r>
      <w:r w:rsidRPr="003A1DA2">
        <w:rPr>
          <w:rFonts w:cs="Arial"/>
          <w:sz w:val="20"/>
          <w:lang w:eastAsia="en-GB"/>
        </w:rPr>
        <w:t xml:space="preserve">There may be Patients who require close support due to issues related to a Mental Health disorder that require assessment and/or action under the </w:t>
      </w:r>
      <w:r w:rsidRPr="003A1DA2">
        <w:rPr>
          <w:rFonts w:cs="Arial"/>
          <w:b/>
          <w:sz w:val="20"/>
          <w:lang w:eastAsia="en-GB"/>
        </w:rPr>
        <w:t>Mental Health Act</w:t>
      </w:r>
      <w:r w:rsidRPr="003A1DA2">
        <w:rPr>
          <w:rFonts w:cs="Arial"/>
          <w:sz w:val="20"/>
          <w:lang w:eastAsia="en-GB"/>
        </w:rPr>
        <w:t>.</w:t>
      </w:r>
    </w:p>
    <w:p w14:paraId="472CBA53" w14:textId="77777777" w:rsidR="007E1556" w:rsidRPr="003A1DA2" w:rsidRDefault="00E542B5" w:rsidP="007E1556">
      <w:pPr>
        <w:rPr>
          <w:rFonts w:cs="Arial"/>
          <w:sz w:val="20"/>
          <w:lang w:eastAsia="en-GB"/>
        </w:rPr>
      </w:pPr>
    </w:p>
    <w:p w14:paraId="472CBA54" w14:textId="77777777" w:rsidR="007E1556" w:rsidRPr="00660813" w:rsidRDefault="00E542B5" w:rsidP="007E1556">
      <w:pPr>
        <w:rPr>
          <w:rFonts w:cs="Arial"/>
          <w:sz w:val="20"/>
          <w:lang w:eastAsia="en-GB"/>
        </w:rPr>
      </w:pPr>
      <w:r w:rsidRPr="003A1DA2">
        <w:rPr>
          <w:rFonts w:cs="Arial"/>
          <w:sz w:val="20"/>
          <w:lang w:eastAsia="en-GB"/>
        </w:rPr>
        <w:t>Please tick (as many as applicable) the indicators which demonstrate wh</w:t>
      </w:r>
      <w:r w:rsidRPr="003A1DA2">
        <w:rPr>
          <w:rFonts w:cs="Arial"/>
          <w:sz w:val="20"/>
          <w:lang w:eastAsia="en-GB"/>
        </w:rPr>
        <w:t>y the patient is in a specific zone</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690"/>
        <w:gridCol w:w="3260"/>
      </w:tblGrid>
      <w:tr w:rsidR="00BA2934" w14:paraId="472CBA5C" w14:textId="77777777" w:rsidTr="007E1556">
        <w:tc>
          <w:tcPr>
            <w:tcW w:w="3081" w:type="dxa"/>
            <w:tcBorders>
              <w:bottom w:val="single" w:sz="4" w:space="0" w:color="auto"/>
            </w:tcBorders>
            <w:shd w:val="clear" w:color="auto" w:fill="FF0000"/>
          </w:tcPr>
          <w:p w14:paraId="472CBA55" w14:textId="77777777" w:rsidR="007E1556" w:rsidRPr="00660813" w:rsidRDefault="00E542B5" w:rsidP="007E1556">
            <w:pPr>
              <w:jc w:val="center"/>
              <w:rPr>
                <w:rFonts w:cs="Arial"/>
                <w:b/>
                <w:color w:val="FFFFFF"/>
                <w:sz w:val="20"/>
                <w:lang w:eastAsia="en-GB"/>
              </w:rPr>
            </w:pPr>
          </w:p>
          <w:p w14:paraId="472CBA56" w14:textId="77777777" w:rsidR="007E1556" w:rsidRPr="00660813" w:rsidRDefault="00E542B5" w:rsidP="007E1556">
            <w:pPr>
              <w:jc w:val="center"/>
              <w:rPr>
                <w:rFonts w:cs="Arial"/>
                <w:b/>
                <w:color w:val="FFFFFF"/>
                <w:sz w:val="20"/>
                <w:lang w:eastAsia="en-GB"/>
              </w:rPr>
            </w:pPr>
            <w:r w:rsidRPr="00660813">
              <w:rPr>
                <w:rFonts w:cs="Arial"/>
                <w:b/>
                <w:color w:val="FFFFFF"/>
                <w:sz w:val="20"/>
                <w:lang w:eastAsia="en-GB"/>
              </w:rPr>
              <w:t>RED</w:t>
            </w:r>
          </w:p>
          <w:p w14:paraId="472CBA57" w14:textId="77777777" w:rsidR="007E1556" w:rsidRPr="00660813" w:rsidRDefault="00E542B5" w:rsidP="007E1556">
            <w:pPr>
              <w:jc w:val="center"/>
              <w:rPr>
                <w:rFonts w:cs="Arial"/>
                <w:b/>
                <w:color w:val="FFFFFF"/>
                <w:sz w:val="20"/>
                <w:lang w:eastAsia="en-GB"/>
              </w:rPr>
            </w:pPr>
          </w:p>
        </w:tc>
        <w:tc>
          <w:tcPr>
            <w:tcW w:w="3690" w:type="dxa"/>
            <w:shd w:val="clear" w:color="auto" w:fill="FFCC00"/>
          </w:tcPr>
          <w:p w14:paraId="472CBA58" w14:textId="77777777" w:rsidR="007E1556" w:rsidRPr="00660813" w:rsidRDefault="00E542B5" w:rsidP="007E1556">
            <w:pPr>
              <w:jc w:val="center"/>
              <w:rPr>
                <w:rFonts w:cs="Arial"/>
                <w:b/>
                <w:color w:val="FFFFFF"/>
                <w:sz w:val="20"/>
                <w:lang w:eastAsia="en-GB"/>
              </w:rPr>
            </w:pPr>
          </w:p>
          <w:p w14:paraId="472CBA59" w14:textId="77777777" w:rsidR="007E1556" w:rsidRPr="00660813" w:rsidRDefault="00E542B5" w:rsidP="007E1556">
            <w:pPr>
              <w:jc w:val="center"/>
              <w:rPr>
                <w:rFonts w:cs="Arial"/>
                <w:b/>
                <w:color w:val="FFFFFF"/>
                <w:sz w:val="20"/>
                <w:lang w:eastAsia="en-GB"/>
              </w:rPr>
            </w:pPr>
            <w:r w:rsidRPr="00660813">
              <w:rPr>
                <w:rFonts w:cs="Arial"/>
                <w:b/>
                <w:color w:val="FFFFFF"/>
                <w:sz w:val="20"/>
                <w:lang w:eastAsia="en-GB"/>
              </w:rPr>
              <w:t>AMBER</w:t>
            </w:r>
          </w:p>
        </w:tc>
        <w:tc>
          <w:tcPr>
            <w:tcW w:w="3260" w:type="dxa"/>
            <w:shd w:val="clear" w:color="auto" w:fill="008000"/>
          </w:tcPr>
          <w:p w14:paraId="472CBA5A" w14:textId="77777777" w:rsidR="007E1556" w:rsidRPr="00660813" w:rsidRDefault="00E542B5" w:rsidP="007E1556">
            <w:pPr>
              <w:jc w:val="center"/>
              <w:rPr>
                <w:rFonts w:cs="Arial"/>
                <w:b/>
                <w:color w:val="FFFFFF"/>
                <w:sz w:val="20"/>
                <w:lang w:eastAsia="en-GB"/>
              </w:rPr>
            </w:pPr>
          </w:p>
          <w:p w14:paraId="472CBA5B" w14:textId="77777777" w:rsidR="007E1556" w:rsidRPr="00660813" w:rsidRDefault="00E542B5" w:rsidP="007E1556">
            <w:pPr>
              <w:jc w:val="center"/>
              <w:rPr>
                <w:rFonts w:cs="Arial"/>
                <w:b/>
                <w:color w:val="FFFFFF"/>
                <w:sz w:val="20"/>
                <w:lang w:eastAsia="en-GB"/>
              </w:rPr>
            </w:pPr>
            <w:r w:rsidRPr="00660813">
              <w:rPr>
                <w:rFonts w:cs="Arial"/>
                <w:b/>
                <w:color w:val="FFFFFF"/>
                <w:sz w:val="20"/>
                <w:lang w:eastAsia="en-GB"/>
              </w:rPr>
              <w:t>GREEN</w:t>
            </w:r>
          </w:p>
        </w:tc>
      </w:tr>
      <w:tr w:rsidR="00BA2934" w14:paraId="472CBA73" w14:textId="77777777" w:rsidTr="007E1556">
        <w:trPr>
          <w:trHeight w:val="617"/>
        </w:trPr>
        <w:tc>
          <w:tcPr>
            <w:tcW w:w="3081" w:type="dxa"/>
            <w:shd w:val="clear" w:color="auto" w:fill="auto"/>
          </w:tcPr>
          <w:p w14:paraId="472CBA5D" w14:textId="77777777" w:rsidR="007E1556" w:rsidRPr="00BA57C2" w:rsidRDefault="00E542B5" w:rsidP="007E1556">
            <w:pPr>
              <w:jc w:val="center"/>
              <w:rPr>
                <w:rFonts w:cs="Arial"/>
                <w:b/>
                <w:sz w:val="20"/>
                <w:lang w:eastAsia="en-GB"/>
              </w:rPr>
            </w:pPr>
            <w:r w:rsidRPr="00BA57C2">
              <w:rPr>
                <w:rFonts w:cs="Arial"/>
                <w:b/>
                <w:sz w:val="20"/>
                <w:lang w:eastAsia="en-GB"/>
              </w:rPr>
              <w:t>MCA</w:t>
            </w:r>
          </w:p>
          <w:p w14:paraId="472CBA5E" w14:textId="77777777" w:rsidR="007E1556" w:rsidRPr="009E36C3" w:rsidRDefault="00E542B5" w:rsidP="007E1556">
            <w:pPr>
              <w:jc w:val="center"/>
              <w:rPr>
                <w:rFonts w:cs="Arial"/>
                <w:sz w:val="20"/>
                <w:lang w:eastAsia="en-GB"/>
              </w:rPr>
            </w:pPr>
          </w:p>
          <w:p w14:paraId="472CBA5F" w14:textId="77777777" w:rsidR="007E1556" w:rsidRPr="009E36C3" w:rsidRDefault="00E542B5" w:rsidP="007E1556">
            <w:pPr>
              <w:jc w:val="center"/>
              <w:rPr>
                <w:rFonts w:cs="Arial"/>
                <w:sz w:val="20"/>
                <w:lang w:eastAsia="en-GB"/>
              </w:rPr>
            </w:pPr>
            <w:r w:rsidRPr="009E36C3">
              <w:rPr>
                <w:rFonts w:cs="Arial"/>
                <w:sz w:val="20"/>
                <w:lang w:eastAsia="en-GB"/>
              </w:rPr>
              <w:t xml:space="preserve">Current history of high risk behaviours – </w:t>
            </w:r>
            <w:r>
              <w:rPr>
                <w:rFonts w:cs="Arial"/>
                <w:sz w:val="20"/>
                <w:lang w:eastAsia="en-GB"/>
              </w:rPr>
              <w:t>e.g.</w:t>
            </w:r>
            <w:r w:rsidRPr="009E36C3">
              <w:rPr>
                <w:rFonts w:cs="Arial"/>
                <w:sz w:val="20"/>
                <w:lang w:eastAsia="en-GB"/>
              </w:rPr>
              <w:t>: self-harming and/or has been assessed as lacking capacity to manage risk taking behaviours.</w:t>
            </w:r>
          </w:p>
          <w:p w14:paraId="472CBA60" w14:textId="77777777" w:rsidR="007E1556" w:rsidRDefault="00E542B5" w:rsidP="007E1556">
            <w:pPr>
              <w:jc w:val="right"/>
              <w:rPr>
                <w:rFonts w:cs="Arial"/>
                <w:sz w:val="20"/>
                <w:lang w:eastAsia="en-GB"/>
              </w:rPr>
            </w:pPr>
          </w:p>
          <w:p w14:paraId="472CBA61" w14:textId="77777777" w:rsidR="007E1556" w:rsidRDefault="00E542B5" w:rsidP="007E1556">
            <w:pPr>
              <w:rPr>
                <w:rFonts w:cs="Arial"/>
                <w:sz w:val="20"/>
                <w:lang w:eastAsia="en-GB"/>
              </w:rPr>
            </w:pPr>
          </w:p>
          <w:p w14:paraId="472CBA62" w14:textId="77777777" w:rsidR="007E1556" w:rsidRDefault="00E542B5" w:rsidP="007E1556">
            <w:pPr>
              <w:jc w:val="right"/>
              <w:rPr>
                <w:rFonts w:cs="Arial"/>
                <w:sz w:val="20"/>
                <w:lang w:eastAsia="en-GB"/>
              </w:rPr>
            </w:pPr>
          </w:p>
          <w:p w14:paraId="472CBA63" w14:textId="77777777" w:rsidR="007E1556" w:rsidRDefault="00E542B5" w:rsidP="007E1556">
            <w:pPr>
              <w:rPr>
                <w:rFonts w:cs="Arial"/>
                <w:sz w:val="20"/>
                <w:lang w:eastAsia="en-GB"/>
              </w:rPr>
            </w:pPr>
          </w:p>
          <w:p w14:paraId="472CBA64" w14:textId="77777777" w:rsidR="007E1556" w:rsidRPr="009E36C3" w:rsidRDefault="00E542B5" w:rsidP="007E1556">
            <w:pPr>
              <w:rPr>
                <w:rFonts w:cs="Arial"/>
                <w:sz w:val="20"/>
                <w:lang w:eastAsia="en-GB"/>
              </w:rPr>
            </w:pPr>
            <w:r>
              <w:rPr>
                <w:rFonts w:cs="Arial"/>
                <w:sz w:val="20"/>
                <w:lang w:eastAsia="en-GB"/>
              </w:rPr>
              <w:t>Applicable      Y         N</w:t>
            </w:r>
          </w:p>
        </w:tc>
        <w:tc>
          <w:tcPr>
            <w:tcW w:w="3690" w:type="dxa"/>
          </w:tcPr>
          <w:p w14:paraId="472CBA65" w14:textId="77777777" w:rsidR="007E1556" w:rsidRPr="00BA57C2" w:rsidRDefault="00E542B5" w:rsidP="007E1556">
            <w:pPr>
              <w:jc w:val="center"/>
              <w:rPr>
                <w:rFonts w:cs="Arial"/>
                <w:b/>
                <w:sz w:val="20"/>
                <w:lang w:eastAsia="en-GB"/>
              </w:rPr>
            </w:pPr>
            <w:r w:rsidRPr="00BA57C2">
              <w:rPr>
                <w:rFonts w:cs="Arial"/>
                <w:b/>
                <w:sz w:val="20"/>
                <w:lang w:eastAsia="en-GB"/>
              </w:rPr>
              <w:t>MCA</w:t>
            </w:r>
          </w:p>
          <w:p w14:paraId="472CBA66" w14:textId="77777777" w:rsidR="007E1556" w:rsidRPr="009E36C3" w:rsidRDefault="00E542B5" w:rsidP="007E1556">
            <w:pPr>
              <w:jc w:val="center"/>
              <w:rPr>
                <w:rFonts w:cs="Arial"/>
                <w:sz w:val="20"/>
                <w:lang w:eastAsia="en-GB"/>
              </w:rPr>
            </w:pPr>
          </w:p>
          <w:p w14:paraId="472CBA67" w14:textId="77777777" w:rsidR="007E1556" w:rsidRPr="009E36C3" w:rsidRDefault="00E542B5" w:rsidP="007E1556">
            <w:pPr>
              <w:jc w:val="center"/>
              <w:rPr>
                <w:rFonts w:cs="Arial"/>
                <w:sz w:val="20"/>
                <w:lang w:eastAsia="en-GB"/>
              </w:rPr>
            </w:pPr>
            <w:r w:rsidRPr="009E36C3">
              <w:rPr>
                <w:rFonts w:cs="Arial"/>
                <w:sz w:val="20"/>
                <w:lang w:eastAsia="en-GB"/>
              </w:rPr>
              <w:t xml:space="preserve">Previous history </w:t>
            </w:r>
            <w:r w:rsidRPr="009E36C3">
              <w:rPr>
                <w:rFonts w:cs="Arial"/>
                <w:sz w:val="20"/>
                <w:lang w:eastAsia="en-GB"/>
              </w:rPr>
              <w:t>of high risk behaviours – e</w:t>
            </w:r>
            <w:r>
              <w:rPr>
                <w:rFonts w:cs="Arial"/>
                <w:sz w:val="20"/>
                <w:lang w:eastAsia="en-GB"/>
              </w:rPr>
              <w:t>.</w:t>
            </w:r>
            <w:r w:rsidRPr="009E36C3">
              <w:rPr>
                <w:rFonts w:cs="Arial"/>
                <w:sz w:val="20"/>
                <w:lang w:eastAsia="en-GB"/>
              </w:rPr>
              <w:t>g. self-harming</w:t>
            </w:r>
          </w:p>
          <w:p w14:paraId="472CBA68" w14:textId="77777777" w:rsidR="007E1556" w:rsidRDefault="00E542B5" w:rsidP="007E1556">
            <w:pPr>
              <w:jc w:val="center"/>
              <w:rPr>
                <w:rFonts w:cs="Arial"/>
                <w:sz w:val="20"/>
                <w:lang w:eastAsia="en-GB"/>
              </w:rPr>
            </w:pPr>
            <w:r w:rsidRPr="009E36C3">
              <w:rPr>
                <w:rFonts w:cs="Arial"/>
                <w:sz w:val="20"/>
                <w:lang w:eastAsia="en-GB"/>
              </w:rPr>
              <w:t>And/or has been assessed as lacking capacity to manage risk taking behaviours.</w:t>
            </w:r>
          </w:p>
          <w:p w14:paraId="472CBA69" w14:textId="77777777" w:rsidR="007E1556" w:rsidRDefault="00E542B5" w:rsidP="007E1556">
            <w:pPr>
              <w:jc w:val="right"/>
              <w:rPr>
                <w:rFonts w:cs="Arial"/>
                <w:sz w:val="20"/>
                <w:lang w:eastAsia="en-GB"/>
              </w:rPr>
            </w:pPr>
          </w:p>
          <w:p w14:paraId="472CBA6A" w14:textId="77777777" w:rsidR="007E1556" w:rsidRDefault="00E542B5" w:rsidP="007E1556">
            <w:pPr>
              <w:jc w:val="right"/>
              <w:rPr>
                <w:rFonts w:cs="Arial"/>
                <w:sz w:val="20"/>
                <w:lang w:eastAsia="en-GB"/>
              </w:rPr>
            </w:pPr>
          </w:p>
          <w:p w14:paraId="472CBA6B" w14:textId="77777777" w:rsidR="007E1556" w:rsidRDefault="00E542B5" w:rsidP="007E1556">
            <w:pPr>
              <w:rPr>
                <w:rFonts w:cs="Arial"/>
                <w:sz w:val="20"/>
                <w:lang w:eastAsia="en-GB"/>
              </w:rPr>
            </w:pPr>
          </w:p>
          <w:p w14:paraId="472CBA6C" w14:textId="77777777" w:rsidR="007E1556" w:rsidRDefault="00E542B5" w:rsidP="007E1556">
            <w:pPr>
              <w:rPr>
                <w:rFonts w:cs="Arial"/>
                <w:sz w:val="20"/>
                <w:lang w:eastAsia="en-GB"/>
              </w:rPr>
            </w:pPr>
          </w:p>
          <w:p w14:paraId="472CBA6D" w14:textId="77777777" w:rsidR="007E1556" w:rsidRDefault="00E542B5" w:rsidP="007E1556">
            <w:pPr>
              <w:rPr>
                <w:rFonts w:cs="Arial"/>
                <w:sz w:val="20"/>
                <w:lang w:eastAsia="en-GB"/>
              </w:rPr>
            </w:pPr>
            <w:r>
              <w:rPr>
                <w:rFonts w:cs="Arial"/>
                <w:sz w:val="20"/>
                <w:lang w:eastAsia="en-GB"/>
              </w:rPr>
              <w:t>Applicable      Y         N</w:t>
            </w:r>
          </w:p>
          <w:p w14:paraId="472CBA6E" w14:textId="77777777" w:rsidR="007E1556" w:rsidRPr="009E36C3" w:rsidRDefault="00E542B5" w:rsidP="007E1556">
            <w:pPr>
              <w:jc w:val="right"/>
              <w:rPr>
                <w:rFonts w:cs="Arial"/>
                <w:sz w:val="20"/>
                <w:lang w:eastAsia="en-GB"/>
              </w:rPr>
            </w:pPr>
          </w:p>
        </w:tc>
        <w:tc>
          <w:tcPr>
            <w:tcW w:w="3260" w:type="dxa"/>
          </w:tcPr>
          <w:p w14:paraId="472CBA6F" w14:textId="77777777" w:rsidR="007E1556" w:rsidRPr="00BA57C2" w:rsidRDefault="00E542B5" w:rsidP="007E1556">
            <w:pPr>
              <w:rPr>
                <w:rFonts w:cs="Arial"/>
                <w:b/>
                <w:sz w:val="20"/>
                <w:lang w:eastAsia="en-GB"/>
              </w:rPr>
            </w:pPr>
            <w:r w:rsidRPr="00BA57C2">
              <w:rPr>
                <w:rFonts w:cs="Arial"/>
                <w:b/>
                <w:sz w:val="20"/>
                <w:lang w:eastAsia="en-GB"/>
              </w:rPr>
              <w:t>MCA</w:t>
            </w:r>
          </w:p>
          <w:p w14:paraId="472CBA70" w14:textId="77777777" w:rsidR="007E1556" w:rsidRDefault="00E542B5" w:rsidP="007E1556">
            <w:pPr>
              <w:jc w:val="center"/>
              <w:rPr>
                <w:rFonts w:cs="Arial"/>
                <w:sz w:val="20"/>
                <w:lang w:eastAsia="en-GB"/>
              </w:rPr>
            </w:pPr>
            <w:r w:rsidRPr="009E36C3">
              <w:rPr>
                <w:rFonts w:cs="Arial"/>
                <w:sz w:val="20"/>
                <w:lang w:eastAsia="en-GB"/>
              </w:rPr>
              <w:t xml:space="preserve">No known or recent history of high risk behaviours. Patient demonstrates insight into any </w:t>
            </w:r>
            <w:r w:rsidRPr="009E36C3">
              <w:rPr>
                <w:rFonts w:cs="Arial"/>
                <w:sz w:val="20"/>
                <w:lang w:eastAsia="en-GB"/>
              </w:rPr>
              <w:t>potential risks and has reasonable risk management strategies/skills. Patient should be worked with under Principle 1 of MCA (2005)</w:t>
            </w:r>
            <w:r>
              <w:rPr>
                <w:rFonts w:cs="Arial"/>
                <w:sz w:val="20"/>
                <w:lang w:eastAsia="en-GB"/>
              </w:rPr>
              <w:t xml:space="preserve"> </w:t>
            </w:r>
            <w:r w:rsidRPr="003A1DA2">
              <w:rPr>
                <w:rFonts w:cs="Arial"/>
                <w:sz w:val="20"/>
                <w:lang w:eastAsia="en-GB"/>
              </w:rPr>
              <w:t xml:space="preserve">and </w:t>
            </w:r>
            <w:r>
              <w:rPr>
                <w:rFonts w:cs="Arial"/>
                <w:sz w:val="20"/>
                <w:lang w:eastAsia="en-GB"/>
              </w:rPr>
              <w:t>c</w:t>
            </w:r>
            <w:r w:rsidRPr="003A1DA2">
              <w:rPr>
                <w:rFonts w:cs="Arial"/>
                <w:sz w:val="20"/>
                <w:lang w:eastAsia="en-GB"/>
              </w:rPr>
              <w:t xml:space="preserve">onsent to </w:t>
            </w:r>
            <w:r>
              <w:rPr>
                <w:rFonts w:cs="Arial"/>
                <w:sz w:val="20"/>
                <w:lang w:eastAsia="en-GB"/>
              </w:rPr>
              <w:t>c</w:t>
            </w:r>
            <w:r w:rsidRPr="003A1DA2">
              <w:rPr>
                <w:rFonts w:cs="Arial"/>
                <w:sz w:val="20"/>
                <w:lang w:eastAsia="en-GB"/>
              </w:rPr>
              <w:t>lose support should be obtained.</w:t>
            </w:r>
          </w:p>
          <w:p w14:paraId="472CBA71" w14:textId="77777777" w:rsidR="007E1556" w:rsidRPr="009E36C3" w:rsidRDefault="00E542B5" w:rsidP="007E1556">
            <w:pPr>
              <w:rPr>
                <w:rFonts w:cs="Arial"/>
                <w:bCs/>
                <w:sz w:val="20"/>
                <w:lang w:eastAsia="en-GB"/>
              </w:rPr>
            </w:pPr>
          </w:p>
          <w:p w14:paraId="472CBA72" w14:textId="77777777" w:rsidR="007E1556" w:rsidRPr="009E36C3" w:rsidRDefault="00E542B5" w:rsidP="007E1556">
            <w:pPr>
              <w:rPr>
                <w:rFonts w:cs="Arial"/>
                <w:bCs/>
                <w:sz w:val="20"/>
                <w:lang w:eastAsia="en-GB"/>
              </w:rPr>
            </w:pPr>
            <w:r>
              <w:rPr>
                <w:rFonts w:cs="Arial"/>
                <w:sz w:val="20"/>
                <w:lang w:eastAsia="en-GB"/>
              </w:rPr>
              <w:t>Applicable      Y         N</w:t>
            </w:r>
            <w:r w:rsidRPr="009E36C3">
              <w:rPr>
                <w:rFonts w:cs="Arial"/>
                <w:bCs/>
                <w:sz w:val="20"/>
                <w:lang w:eastAsia="en-GB"/>
              </w:rPr>
              <w:t xml:space="preserve"> </w:t>
            </w:r>
          </w:p>
        </w:tc>
      </w:tr>
      <w:tr w:rsidR="00BA2934" w14:paraId="472CBA86" w14:textId="77777777" w:rsidTr="007E1556">
        <w:trPr>
          <w:trHeight w:val="682"/>
        </w:trPr>
        <w:tc>
          <w:tcPr>
            <w:tcW w:w="3081" w:type="dxa"/>
          </w:tcPr>
          <w:p w14:paraId="472CBA74" w14:textId="77777777" w:rsidR="007E1556" w:rsidRPr="00E72CE7" w:rsidRDefault="00E542B5" w:rsidP="007E1556">
            <w:pPr>
              <w:jc w:val="center"/>
              <w:rPr>
                <w:rFonts w:cs="Arial"/>
                <w:b/>
                <w:sz w:val="20"/>
                <w:lang w:eastAsia="en-GB"/>
              </w:rPr>
            </w:pPr>
            <w:r w:rsidRPr="00E72CE7">
              <w:rPr>
                <w:rFonts w:cs="Arial"/>
                <w:b/>
                <w:sz w:val="20"/>
                <w:lang w:eastAsia="en-GB"/>
              </w:rPr>
              <w:t>MHA</w:t>
            </w:r>
          </w:p>
          <w:p w14:paraId="472CBA75" w14:textId="77777777" w:rsidR="007E1556" w:rsidRPr="009E36C3" w:rsidRDefault="00E542B5" w:rsidP="007E1556">
            <w:pPr>
              <w:jc w:val="center"/>
              <w:rPr>
                <w:rFonts w:cs="Arial"/>
                <w:sz w:val="20"/>
                <w:lang w:eastAsia="en-GB"/>
              </w:rPr>
            </w:pPr>
          </w:p>
          <w:p w14:paraId="472CBA76" w14:textId="77777777" w:rsidR="007E1556" w:rsidRDefault="00E542B5" w:rsidP="007E1556">
            <w:pPr>
              <w:jc w:val="center"/>
              <w:rPr>
                <w:rFonts w:cs="Arial"/>
                <w:sz w:val="20"/>
                <w:lang w:eastAsia="en-GB"/>
              </w:rPr>
            </w:pPr>
            <w:r w:rsidRPr="009E36C3">
              <w:rPr>
                <w:rFonts w:cs="Arial"/>
                <w:sz w:val="20"/>
                <w:lang w:eastAsia="en-GB"/>
              </w:rPr>
              <w:t xml:space="preserve">At risk of suicide or self-harm and </w:t>
            </w:r>
            <w:r w:rsidRPr="009E36C3">
              <w:rPr>
                <w:rFonts w:cs="Arial"/>
                <w:sz w:val="20"/>
                <w:lang w:eastAsia="en-GB"/>
              </w:rPr>
              <w:t>assessed by mental health liaison as needing</w:t>
            </w:r>
            <w:r>
              <w:rPr>
                <w:rFonts w:cs="Arial"/>
                <w:sz w:val="20"/>
                <w:lang w:eastAsia="en-GB"/>
              </w:rPr>
              <w:t xml:space="preserve"> close support</w:t>
            </w:r>
            <w:r w:rsidRPr="009E36C3">
              <w:rPr>
                <w:rFonts w:cs="Arial"/>
                <w:sz w:val="20"/>
                <w:lang w:eastAsia="en-GB"/>
              </w:rPr>
              <w:t xml:space="preserve"> care</w:t>
            </w:r>
          </w:p>
          <w:p w14:paraId="472CBA77" w14:textId="77777777" w:rsidR="007E1556" w:rsidRDefault="00E542B5" w:rsidP="007E1556">
            <w:pPr>
              <w:jc w:val="center"/>
              <w:rPr>
                <w:rFonts w:cs="Arial"/>
                <w:sz w:val="20"/>
                <w:lang w:eastAsia="en-GB"/>
              </w:rPr>
            </w:pPr>
          </w:p>
          <w:p w14:paraId="472CBA78" w14:textId="77777777" w:rsidR="007E1556" w:rsidRPr="009E36C3" w:rsidRDefault="00E542B5" w:rsidP="007E1556">
            <w:pPr>
              <w:rPr>
                <w:rFonts w:cs="Arial"/>
                <w:sz w:val="20"/>
                <w:lang w:eastAsia="en-GB"/>
              </w:rPr>
            </w:pPr>
            <w:r>
              <w:rPr>
                <w:rFonts w:cs="Arial"/>
                <w:sz w:val="20"/>
                <w:lang w:eastAsia="en-GB"/>
              </w:rPr>
              <w:t>Applicable      Y         N</w:t>
            </w:r>
          </w:p>
        </w:tc>
        <w:tc>
          <w:tcPr>
            <w:tcW w:w="3690" w:type="dxa"/>
          </w:tcPr>
          <w:p w14:paraId="472CBA79" w14:textId="77777777" w:rsidR="007E1556" w:rsidRPr="00E72CE7" w:rsidRDefault="00E542B5" w:rsidP="007E1556">
            <w:pPr>
              <w:jc w:val="center"/>
              <w:rPr>
                <w:rFonts w:cs="Arial"/>
                <w:b/>
                <w:sz w:val="20"/>
                <w:lang w:eastAsia="en-GB"/>
              </w:rPr>
            </w:pPr>
            <w:r w:rsidRPr="00E72CE7">
              <w:rPr>
                <w:rFonts w:cs="Arial"/>
                <w:b/>
                <w:sz w:val="20"/>
                <w:lang w:eastAsia="en-GB"/>
              </w:rPr>
              <w:t>MHA</w:t>
            </w:r>
          </w:p>
          <w:p w14:paraId="472CBA7A" w14:textId="77777777" w:rsidR="007E1556" w:rsidRPr="009E36C3" w:rsidRDefault="00E542B5" w:rsidP="007E1556">
            <w:pPr>
              <w:jc w:val="center"/>
              <w:rPr>
                <w:rFonts w:cs="Arial"/>
                <w:sz w:val="20"/>
                <w:lang w:eastAsia="en-GB"/>
              </w:rPr>
            </w:pPr>
          </w:p>
          <w:p w14:paraId="472CBA7B" w14:textId="77777777" w:rsidR="007E1556" w:rsidRPr="009E36C3" w:rsidRDefault="00E542B5" w:rsidP="007E1556">
            <w:pPr>
              <w:jc w:val="center"/>
              <w:rPr>
                <w:rFonts w:cs="Arial"/>
                <w:sz w:val="20"/>
                <w:lang w:eastAsia="en-GB"/>
              </w:rPr>
            </w:pPr>
            <w:r w:rsidRPr="009E36C3">
              <w:rPr>
                <w:rFonts w:cs="Arial"/>
                <w:sz w:val="20"/>
                <w:lang w:eastAsia="en-GB"/>
              </w:rPr>
              <w:t xml:space="preserve">Potential risk of self-harm and assessed by mental health liaison as needing </w:t>
            </w:r>
            <w:r>
              <w:rPr>
                <w:rFonts w:cs="Arial"/>
                <w:sz w:val="20"/>
                <w:lang w:eastAsia="en-GB"/>
              </w:rPr>
              <w:t>close support</w:t>
            </w:r>
            <w:r w:rsidRPr="009E36C3">
              <w:rPr>
                <w:rFonts w:cs="Arial"/>
                <w:sz w:val="20"/>
                <w:lang w:eastAsia="en-GB"/>
              </w:rPr>
              <w:t xml:space="preserve"> care</w:t>
            </w:r>
          </w:p>
          <w:p w14:paraId="472CBA7C" w14:textId="77777777" w:rsidR="007E1556" w:rsidRDefault="00E542B5" w:rsidP="007E1556">
            <w:pPr>
              <w:jc w:val="right"/>
              <w:rPr>
                <w:rFonts w:cs="Arial"/>
                <w:sz w:val="20"/>
                <w:lang w:eastAsia="en-GB"/>
              </w:rPr>
            </w:pPr>
          </w:p>
          <w:p w14:paraId="472CBA7D" w14:textId="77777777" w:rsidR="007E1556" w:rsidRDefault="00E542B5" w:rsidP="007E1556">
            <w:pPr>
              <w:rPr>
                <w:rFonts w:cs="Arial"/>
                <w:sz w:val="20"/>
                <w:lang w:eastAsia="en-GB"/>
              </w:rPr>
            </w:pPr>
          </w:p>
          <w:p w14:paraId="472CBA7E" w14:textId="77777777" w:rsidR="007E1556" w:rsidRPr="009E36C3" w:rsidRDefault="00E542B5" w:rsidP="007E1556">
            <w:pPr>
              <w:rPr>
                <w:rFonts w:cs="Arial"/>
                <w:sz w:val="20"/>
                <w:lang w:eastAsia="en-GB"/>
              </w:rPr>
            </w:pPr>
            <w:r>
              <w:rPr>
                <w:rFonts w:cs="Arial"/>
                <w:sz w:val="20"/>
                <w:lang w:eastAsia="en-GB"/>
              </w:rPr>
              <w:t>Applicable      Y         N</w:t>
            </w:r>
          </w:p>
        </w:tc>
        <w:tc>
          <w:tcPr>
            <w:tcW w:w="3260" w:type="dxa"/>
          </w:tcPr>
          <w:p w14:paraId="472CBA7F" w14:textId="77777777" w:rsidR="007E1556" w:rsidRPr="00E72CE7" w:rsidRDefault="00E542B5" w:rsidP="007E1556">
            <w:pPr>
              <w:jc w:val="center"/>
              <w:rPr>
                <w:rFonts w:cs="Arial"/>
                <w:b/>
                <w:color w:val="FF0000"/>
                <w:sz w:val="20"/>
                <w:lang w:eastAsia="en-GB"/>
              </w:rPr>
            </w:pPr>
            <w:r w:rsidRPr="00E72CE7">
              <w:rPr>
                <w:rFonts w:cs="Arial"/>
                <w:b/>
                <w:sz w:val="20"/>
                <w:lang w:eastAsia="en-GB"/>
              </w:rPr>
              <w:t xml:space="preserve">No requirement for legislative </w:t>
            </w:r>
            <w:r w:rsidRPr="00E72CE7">
              <w:rPr>
                <w:rFonts w:cs="Arial"/>
                <w:b/>
                <w:sz w:val="20"/>
                <w:lang w:eastAsia="en-GB"/>
              </w:rPr>
              <w:t>framework</w:t>
            </w:r>
          </w:p>
          <w:p w14:paraId="472CBA80" w14:textId="77777777" w:rsidR="007E1556" w:rsidRPr="009E36C3" w:rsidRDefault="00E542B5" w:rsidP="007E1556">
            <w:pPr>
              <w:jc w:val="center"/>
              <w:rPr>
                <w:rFonts w:cs="Arial"/>
                <w:sz w:val="20"/>
                <w:lang w:eastAsia="en-GB"/>
              </w:rPr>
            </w:pPr>
          </w:p>
          <w:p w14:paraId="472CBA81" w14:textId="77777777" w:rsidR="007E1556" w:rsidRPr="009E36C3" w:rsidRDefault="00E542B5" w:rsidP="007E1556">
            <w:pPr>
              <w:rPr>
                <w:rFonts w:cs="Arial"/>
                <w:sz w:val="20"/>
                <w:lang w:eastAsia="en-GB"/>
              </w:rPr>
            </w:pPr>
            <w:r w:rsidRPr="009E36C3">
              <w:rPr>
                <w:rFonts w:cs="Arial"/>
                <w:sz w:val="20"/>
                <w:lang w:eastAsia="en-GB"/>
              </w:rPr>
              <w:t>No evidence of risk of suicide or self-harm.</w:t>
            </w:r>
          </w:p>
          <w:p w14:paraId="472CBA82" w14:textId="77777777" w:rsidR="007E1556" w:rsidRDefault="00E542B5" w:rsidP="007E1556">
            <w:pPr>
              <w:jc w:val="right"/>
              <w:rPr>
                <w:rFonts w:cs="Arial"/>
                <w:sz w:val="20"/>
                <w:lang w:eastAsia="en-GB"/>
              </w:rPr>
            </w:pPr>
          </w:p>
          <w:p w14:paraId="472CBA83" w14:textId="77777777" w:rsidR="007E1556" w:rsidRDefault="00E542B5" w:rsidP="007E1556">
            <w:pPr>
              <w:jc w:val="right"/>
              <w:rPr>
                <w:rFonts w:cs="Arial"/>
                <w:sz w:val="20"/>
                <w:lang w:eastAsia="en-GB"/>
              </w:rPr>
            </w:pPr>
          </w:p>
          <w:p w14:paraId="472CBA84" w14:textId="77777777" w:rsidR="007E1556" w:rsidRDefault="00E542B5" w:rsidP="007E1556">
            <w:pPr>
              <w:rPr>
                <w:rFonts w:cs="Arial"/>
                <w:sz w:val="20"/>
                <w:lang w:eastAsia="en-GB"/>
              </w:rPr>
            </w:pPr>
            <w:r>
              <w:rPr>
                <w:rFonts w:cs="Arial"/>
                <w:sz w:val="20"/>
                <w:lang w:eastAsia="en-GB"/>
              </w:rPr>
              <w:t>Applicable      Y         N</w:t>
            </w:r>
          </w:p>
          <w:p w14:paraId="472CBA85" w14:textId="77777777" w:rsidR="007E1556" w:rsidRPr="009E36C3" w:rsidRDefault="00E542B5" w:rsidP="007E1556">
            <w:pPr>
              <w:rPr>
                <w:rFonts w:cs="Arial"/>
                <w:sz w:val="20"/>
                <w:lang w:eastAsia="en-GB"/>
              </w:rPr>
            </w:pPr>
          </w:p>
        </w:tc>
      </w:tr>
      <w:tr w:rsidR="00BA2934" w14:paraId="472CBA99" w14:textId="77777777" w:rsidTr="007E1556">
        <w:trPr>
          <w:trHeight w:val="1427"/>
        </w:trPr>
        <w:tc>
          <w:tcPr>
            <w:tcW w:w="3081" w:type="dxa"/>
          </w:tcPr>
          <w:p w14:paraId="472CBA87" w14:textId="77777777" w:rsidR="007E1556" w:rsidRPr="00BA57C2" w:rsidRDefault="00E542B5" w:rsidP="007E1556">
            <w:pPr>
              <w:jc w:val="center"/>
              <w:rPr>
                <w:rFonts w:cs="Arial"/>
                <w:b/>
                <w:sz w:val="20"/>
                <w:lang w:eastAsia="en-GB"/>
              </w:rPr>
            </w:pPr>
            <w:r w:rsidRPr="00BA57C2">
              <w:rPr>
                <w:rFonts w:cs="Arial"/>
                <w:b/>
                <w:sz w:val="20"/>
                <w:lang w:eastAsia="en-GB"/>
              </w:rPr>
              <w:t>MHA</w:t>
            </w:r>
          </w:p>
          <w:p w14:paraId="472CBA88" w14:textId="77777777" w:rsidR="007E1556" w:rsidRPr="009E36C3" w:rsidRDefault="00E542B5" w:rsidP="007E1556">
            <w:pPr>
              <w:jc w:val="center"/>
              <w:rPr>
                <w:rFonts w:cs="Arial"/>
                <w:sz w:val="20"/>
                <w:lang w:eastAsia="en-GB"/>
              </w:rPr>
            </w:pPr>
          </w:p>
          <w:p w14:paraId="472CBA89" w14:textId="77777777" w:rsidR="007E1556" w:rsidRDefault="00E542B5" w:rsidP="007E1556">
            <w:pPr>
              <w:jc w:val="center"/>
              <w:rPr>
                <w:rFonts w:cs="Arial"/>
                <w:sz w:val="20"/>
                <w:lang w:eastAsia="en-GB"/>
              </w:rPr>
            </w:pPr>
            <w:r w:rsidRPr="009E36C3">
              <w:rPr>
                <w:rFonts w:cs="Arial"/>
                <w:sz w:val="20"/>
                <w:lang w:eastAsia="en-GB"/>
              </w:rPr>
              <w:t>Current risk indicators demonstrate a serious risk to staff or patients– e.g.</w:t>
            </w:r>
            <w:r>
              <w:rPr>
                <w:rFonts w:cs="Arial"/>
                <w:sz w:val="20"/>
                <w:lang w:eastAsia="en-GB"/>
              </w:rPr>
              <w:t xml:space="preserve"> </w:t>
            </w:r>
            <w:r w:rsidRPr="009E36C3">
              <w:rPr>
                <w:rFonts w:cs="Arial"/>
                <w:sz w:val="20"/>
                <w:lang w:eastAsia="en-GB"/>
              </w:rPr>
              <w:t xml:space="preserve">violence, aggression, intimidation or </w:t>
            </w:r>
            <w:r w:rsidRPr="009E36C3">
              <w:rPr>
                <w:rFonts w:cs="Arial"/>
                <w:sz w:val="20"/>
                <w:lang w:eastAsia="en-GB"/>
              </w:rPr>
              <w:lastRenderedPageBreak/>
              <w:t>disinhibition.</w:t>
            </w:r>
          </w:p>
          <w:p w14:paraId="472CBA8A" w14:textId="77777777" w:rsidR="007E1556" w:rsidRDefault="00E542B5" w:rsidP="007E1556">
            <w:pPr>
              <w:jc w:val="center"/>
              <w:rPr>
                <w:rFonts w:cs="Arial"/>
                <w:sz w:val="20"/>
                <w:lang w:eastAsia="en-GB"/>
              </w:rPr>
            </w:pPr>
          </w:p>
          <w:p w14:paraId="472CBA8B" w14:textId="77777777" w:rsidR="007E1556" w:rsidRPr="009E36C3" w:rsidRDefault="00E542B5" w:rsidP="007E1556">
            <w:pPr>
              <w:rPr>
                <w:rFonts w:cs="Arial"/>
                <w:sz w:val="20"/>
                <w:lang w:eastAsia="en-GB"/>
              </w:rPr>
            </w:pPr>
            <w:r>
              <w:rPr>
                <w:rFonts w:cs="Arial"/>
                <w:sz w:val="20"/>
                <w:lang w:eastAsia="en-GB"/>
              </w:rPr>
              <w:t>Applicable      Y         N</w:t>
            </w:r>
          </w:p>
          <w:p w14:paraId="472CBA8C" w14:textId="77777777" w:rsidR="007E1556" w:rsidRPr="009E36C3" w:rsidRDefault="00E542B5" w:rsidP="007E1556">
            <w:pPr>
              <w:rPr>
                <w:rFonts w:cs="Arial"/>
                <w:sz w:val="20"/>
                <w:lang w:eastAsia="en-GB"/>
              </w:rPr>
            </w:pPr>
          </w:p>
        </w:tc>
        <w:tc>
          <w:tcPr>
            <w:tcW w:w="3690" w:type="dxa"/>
          </w:tcPr>
          <w:p w14:paraId="472CBA8D" w14:textId="77777777" w:rsidR="007E1556" w:rsidRPr="00BA57C2" w:rsidRDefault="00E542B5" w:rsidP="007E1556">
            <w:pPr>
              <w:jc w:val="center"/>
              <w:rPr>
                <w:rFonts w:cs="Arial"/>
                <w:b/>
                <w:sz w:val="20"/>
                <w:lang w:eastAsia="en-GB"/>
              </w:rPr>
            </w:pPr>
            <w:r w:rsidRPr="00BA57C2">
              <w:rPr>
                <w:rFonts w:cs="Arial"/>
                <w:b/>
                <w:sz w:val="20"/>
                <w:lang w:eastAsia="en-GB"/>
              </w:rPr>
              <w:lastRenderedPageBreak/>
              <w:t>MHA</w:t>
            </w:r>
          </w:p>
          <w:p w14:paraId="472CBA8E" w14:textId="77777777" w:rsidR="007E1556" w:rsidRPr="009E36C3" w:rsidRDefault="00E542B5" w:rsidP="007E1556">
            <w:pPr>
              <w:jc w:val="center"/>
              <w:rPr>
                <w:rFonts w:cs="Arial"/>
                <w:sz w:val="20"/>
                <w:lang w:eastAsia="en-GB"/>
              </w:rPr>
            </w:pPr>
          </w:p>
          <w:p w14:paraId="472CBA8F" w14:textId="77777777" w:rsidR="007E1556" w:rsidRPr="009E36C3" w:rsidRDefault="00E542B5" w:rsidP="007E1556">
            <w:pPr>
              <w:jc w:val="center"/>
              <w:rPr>
                <w:rFonts w:cs="Arial"/>
                <w:sz w:val="20"/>
                <w:lang w:eastAsia="en-GB"/>
              </w:rPr>
            </w:pPr>
            <w:r w:rsidRPr="009E36C3">
              <w:rPr>
                <w:rFonts w:cs="Arial"/>
                <w:sz w:val="20"/>
                <w:lang w:eastAsia="en-GB"/>
              </w:rPr>
              <w:t>Previous risk indicators identified which are deemed to be possible but not to the degree of serious concern.</w:t>
            </w:r>
          </w:p>
          <w:p w14:paraId="472CBA90" w14:textId="77777777" w:rsidR="007E1556" w:rsidRDefault="00E542B5" w:rsidP="007E1556">
            <w:pPr>
              <w:jc w:val="right"/>
              <w:rPr>
                <w:rFonts w:cs="Arial"/>
                <w:sz w:val="20"/>
                <w:lang w:eastAsia="en-GB"/>
              </w:rPr>
            </w:pPr>
          </w:p>
          <w:p w14:paraId="472CBA91" w14:textId="77777777" w:rsidR="007E1556" w:rsidRDefault="00E542B5" w:rsidP="007E1556">
            <w:pPr>
              <w:jc w:val="right"/>
              <w:rPr>
                <w:rFonts w:cs="Arial"/>
                <w:sz w:val="20"/>
                <w:lang w:eastAsia="en-GB"/>
              </w:rPr>
            </w:pPr>
          </w:p>
          <w:p w14:paraId="472CBA92" w14:textId="77777777" w:rsidR="007E1556" w:rsidRDefault="00E542B5" w:rsidP="007E1556">
            <w:pPr>
              <w:jc w:val="right"/>
              <w:rPr>
                <w:rFonts w:cs="Arial"/>
                <w:sz w:val="20"/>
                <w:lang w:eastAsia="en-GB"/>
              </w:rPr>
            </w:pPr>
          </w:p>
          <w:p w14:paraId="472CBA93" w14:textId="77777777" w:rsidR="007E1556" w:rsidRPr="009E36C3" w:rsidRDefault="00E542B5" w:rsidP="007E1556">
            <w:pPr>
              <w:rPr>
                <w:rFonts w:cs="Arial"/>
                <w:sz w:val="20"/>
                <w:lang w:eastAsia="en-GB"/>
              </w:rPr>
            </w:pPr>
            <w:r>
              <w:rPr>
                <w:rFonts w:cs="Arial"/>
                <w:sz w:val="20"/>
                <w:lang w:eastAsia="en-GB"/>
              </w:rPr>
              <w:t>Applicable      Y         N</w:t>
            </w:r>
            <w:r w:rsidRPr="009E36C3">
              <w:rPr>
                <w:rFonts w:cs="Arial"/>
                <w:sz w:val="20"/>
                <w:lang w:eastAsia="en-GB"/>
              </w:rPr>
              <w:t xml:space="preserve"> </w:t>
            </w:r>
          </w:p>
        </w:tc>
        <w:tc>
          <w:tcPr>
            <w:tcW w:w="3260" w:type="dxa"/>
          </w:tcPr>
          <w:p w14:paraId="472CBA94" w14:textId="77777777" w:rsidR="007E1556" w:rsidRPr="001C14AD" w:rsidRDefault="00E542B5" w:rsidP="007E1556">
            <w:pPr>
              <w:jc w:val="center"/>
              <w:rPr>
                <w:rFonts w:cs="Arial"/>
                <w:b/>
                <w:sz w:val="20"/>
                <w:lang w:eastAsia="en-GB"/>
              </w:rPr>
            </w:pPr>
            <w:r w:rsidRPr="001C14AD">
              <w:rPr>
                <w:rFonts w:cs="Arial"/>
                <w:b/>
                <w:sz w:val="20"/>
                <w:lang w:eastAsia="en-GB"/>
              </w:rPr>
              <w:lastRenderedPageBreak/>
              <w:t>No requirement for legislative framework</w:t>
            </w:r>
          </w:p>
          <w:p w14:paraId="472CBA95" w14:textId="77777777" w:rsidR="007E1556" w:rsidRPr="009E36C3" w:rsidRDefault="00E542B5" w:rsidP="007E1556">
            <w:pPr>
              <w:jc w:val="center"/>
              <w:rPr>
                <w:rFonts w:cs="Arial"/>
                <w:sz w:val="20"/>
                <w:lang w:eastAsia="en-GB"/>
              </w:rPr>
            </w:pPr>
          </w:p>
          <w:p w14:paraId="472CBA96" w14:textId="77777777" w:rsidR="007E1556" w:rsidRPr="009E36C3" w:rsidRDefault="00E542B5" w:rsidP="007E1556">
            <w:pPr>
              <w:jc w:val="center"/>
              <w:rPr>
                <w:rFonts w:cs="Arial"/>
                <w:sz w:val="20"/>
                <w:lang w:eastAsia="en-GB"/>
              </w:rPr>
            </w:pPr>
            <w:r w:rsidRPr="009E36C3">
              <w:rPr>
                <w:rFonts w:cs="Arial"/>
                <w:sz w:val="20"/>
                <w:lang w:eastAsia="en-GB"/>
              </w:rPr>
              <w:t xml:space="preserve">Previous risk indicators identified but no longer considered to be an active risk. No evidence of risk </w:t>
            </w:r>
            <w:r w:rsidRPr="009E36C3">
              <w:rPr>
                <w:rFonts w:cs="Arial"/>
                <w:sz w:val="20"/>
                <w:lang w:eastAsia="en-GB"/>
              </w:rPr>
              <w:lastRenderedPageBreak/>
              <w:t>indicators.</w:t>
            </w:r>
          </w:p>
          <w:p w14:paraId="472CBA97" w14:textId="77777777" w:rsidR="007E1556" w:rsidRDefault="00E542B5" w:rsidP="007E1556">
            <w:pPr>
              <w:jc w:val="right"/>
              <w:rPr>
                <w:rFonts w:cs="Arial"/>
                <w:sz w:val="20"/>
                <w:lang w:eastAsia="en-GB"/>
              </w:rPr>
            </w:pPr>
          </w:p>
          <w:p w14:paraId="472CBA98" w14:textId="77777777" w:rsidR="007E1556" w:rsidRPr="009E36C3" w:rsidRDefault="00E542B5" w:rsidP="007E1556">
            <w:pPr>
              <w:rPr>
                <w:rFonts w:cs="Arial"/>
                <w:sz w:val="20"/>
                <w:lang w:eastAsia="en-GB"/>
              </w:rPr>
            </w:pPr>
            <w:r>
              <w:rPr>
                <w:rFonts w:cs="Arial"/>
                <w:sz w:val="20"/>
                <w:lang w:eastAsia="en-GB"/>
              </w:rPr>
              <w:t>Applicable      Y         N</w:t>
            </w:r>
            <w:r w:rsidRPr="009E36C3">
              <w:rPr>
                <w:rFonts w:cs="Arial"/>
                <w:sz w:val="20"/>
                <w:lang w:eastAsia="en-GB"/>
              </w:rPr>
              <w:t xml:space="preserve"> </w:t>
            </w:r>
          </w:p>
        </w:tc>
      </w:tr>
      <w:tr w:rsidR="00BA2934" w14:paraId="472CBAB9" w14:textId="77777777" w:rsidTr="007E1556">
        <w:trPr>
          <w:trHeight w:val="862"/>
        </w:trPr>
        <w:tc>
          <w:tcPr>
            <w:tcW w:w="3081" w:type="dxa"/>
          </w:tcPr>
          <w:p w14:paraId="472CBA9A" w14:textId="77777777" w:rsidR="007E1556" w:rsidRPr="00D349EA" w:rsidRDefault="00E542B5" w:rsidP="007E1556">
            <w:pPr>
              <w:jc w:val="center"/>
              <w:rPr>
                <w:rFonts w:cs="Arial"/>
                <w:b/>
                <w:sz w:val="20"/>
                <w:lang w:eastAsia="en-GB"/>
              </w:rPr>
            </w:pPr>
            <w:r w:rsidRPr="00D349EA">
              <w:rPr>
                <w:rFonts w:cs="Arial"/>
                <w:b/>
                <w:sz w:val="20"/>
                <w:lang w:eastAsia="en-GB"/>
              </w:rPr>
              <w:lastRenderedPageBreak/>
              <w:t>MHA</w:t>
            </w:r>
          </w:p>
          <w:p w14:paraId="472CBA9B" w14:textId="77777777" w:rsidR="007E1556" w:rsidRPr="009E36C3" w:rsidRDefault="00E542B5" w:rsidP="007E1556">
            <w:pPr>
              <w:jc w:val="center"/>
              <w:rPr>
                <w:rFonts w:cs="Arial"/>
                <w:sz w:val="20"/>
                <w:lang w:eastAsia="en-GB"/>
              </w:rPr>
            </w:pPr>
          </w:p>
          <w:p w14:paraId="472CBA9C" w14:textId="77777777" w:rsidR="007E1556" w:rsidRDefault="00E542B5" w:rsidP="007E1556">
            <w:pPr>
              <w:jc w:val="center"/>
              <w:rPr>
                <w:rFonts w:cs="Arial"/>
                <w:sz w:val="20"/>
                <w:lang w:eastAsia="en-GB"/>
              </w:rPr>
            </w:pPr>
            <w:r w:rsidRPr="009E36C3">
              <w:rPr>
                <w:rFonts w:cs="Arial"/>
                <w:sz w:val="20"/>
                <w:lang w:eastAsia="en-GB"/>
              </w:rPr>
              <w:t xml:space="preserve">Patient exhibits symptoms of acute </w:t>
            </w:r>
            <w:r>
              <w:rPr>
                <w:rFonts w:cs="Arial"/>
                <w:sz w:val="20"/>
                <w:lang w:eastAsia="en-GB"/>
              </w:rPr>
              <w:t>m</w:t>
            </w:r>
            <w:r w:rsidRPr="009E36C3">
              <w:rPr>
                <w:rFonts w:cs="Arial"/>
                <w:sz w:val="20"/>
                <w:lang w:eastAsia="en-GB"/>
              </w:rPr>
              <w:t>ental</w:t>
            </w:r>
            <w:r>
              <w:rPr>
                <w:rFonts w:cs="Arial"/>
                <w:sz w:val="20"/>
                <w:lang w:eastAsia="en-GB"/>
              </w:rPr>
              <w:t xml:space="preserve"> health</w:t>
            </w:r>
            <w:r w:rsidRPr="009E36C3">
              <w:rPr>
                <w:rFonts w:cs="Arial"/>
                <w:sz w:val="20"/>
                <w:lang w:eastAsia="en-GB"/>
              </w:rPr>
              <w:t xml:space="preserve"> </w:t>
            </w:r>
            <w:r>
              <w:rPr>
                <w:rFonts w:cs="Arial"/>
                <w:sz w:val="20"/>
                <w:lang w:eastAsia="en-GB"/>
              </w:rPr>
              <w:t>d</w:t>
            </w:r>
            <w:r w:rsidRPr="009E36C3">
              <w:rPr>
                <w:rFonts w:cs="Arial"/>
                <w:sz w:val="20"/>
                <w:lang w:eastAsia="en-GB"/>
              </w:rPr>
              <w:t xml:space="preserve">isorder and is strongly objecting to being accommodated for the purposes of care and treatment with clear statement of intent to harm self on discharge from </w:t>
            </w:r>
            <w:r>
              <w:rPr>
                <w:rFonts w:cs="Arial"/>
                <w:sz w:val="20"/>
                <w:lang w:eastAsia="en-GB"/>
              </w:rPr>
              <w:t>h</w:t>
            </w:r>
            <w:r w:rsidRPr="009E36C3">
              <w:rPr>
                <w:rFonts w:cs="Arial"/>
                <w:sz w:val="20"/>
                <w:lang w:eastAsia="en-GB"/>
              </w:rPr>
              <w:t>ospital care.</w:t>
            </w:r>
            <w:r>
              <w:rPr>
                <w:rFonts w:cs="Arial"/>
                <w:sz w:val="20"/>
                <w:lang w:eastAsia="en-GB"/>
              </w:rPr>
              <w:t xml:space="preserve"> </w:t>
            </w:r>
          </w:p>
          <w:p w14:paraId="472CBA9D" w14:textId="77777777" w:rsidR="007E1556" w:rsidRDefault="00E542B5" w:rsidP="007E1556">
            <w:pPr>
              <w:jc w:val="center"/>
              <w:rPr>
                <w:rFonts w:cs="Arial"/>
                <w:sz w:val="20"/>
                <w:lang w:eastAsia="en-GB"/>
              </w:rPr>
            </w:pPr>
            <w:r>
              <w:rPr>
                <w:rFonts w:cs="Arial"/>
                <w:sz w:val="20"/>
                <w:lang w:eastAsia="en-GB"/>
              </w:rPr>
              <w:t>Patient may be a high absconding risk</w:t>
            </w:r>
          </w:p>
          <w:p w14:paraId="472CBA9E" w14:textId="77777777" w:rsidR="007E1556" w:rsidRDefault="00E542B5" w:rsidP="007E1556">
            <w:pPr>
              <w:jc w:val="center"/>
              <w:rPr>
                <w:rFonts w:cs="Arial"/>
                <w:sz w:val="20"/>
                <w:lang w:eastAsia="en-GB"/>
              </w:rPr>
            </w:pPr>
          </w:p>
          <w:p w14:paraId="472CBA9F" w14:textId="77777777" w:rsidR="007E1556" w:rsidRPr="009E36C3" w:rsidRDefault="00E542B5" w:rsidP="007E1556">
            <w:pPr>
              <w:rPr>
                <w:rFonts w:cs="Arial"/>
                <w:sz w:val="20"/>
                <w:lang w:eastAsia="en-GB"/>
              </w:rPr>
            </w:pPr>
            <w:r>
              <w:rPr>
                <w:rFonts w:cs="Arial"/>
                <w:sz w:val="20"/>
                <w:lang w:eastAsia="en-GB"/>
              </w:rPr>
              <w:t>Applicable      Y         N</w:t>
            </w:r>
          </w:p>
        </w:tc>
        <w:tc>
          <w:tcPr>
            <w:tcW w:w="3690" w:type="dxa"/>
          </w:tcPr>
          <w:p w14:paraId="472CBAA0" w14:textId="77777777" w:rsidR="007E1556" w:rsidRDefault="00E542B5" w:rsidP="007E1556">
            <w:pPr>
              <w:jc w:val="center"/>
              <w:rPr>
                <w:rFonts w:cs="Arial"/>
                <w:sz w:val="20"/>
                <w:lang w:eastAsia="en-GB"/>
              </w:rPr>
            </w:pPr>
            <w:r>
              <w:rPr>
                <w:rFonts w:cs="Arial"/>
                <w:b/>
                <w:sz w:val="20"/>
                <w:lang w:eastAsia="en-GB"/>
              </w:rPr>
              <w:t>MCA</w:t>
            </w:r>
            <w:r w:rsidRPr="009E36C3">
              <w:rPr>
                <w:rFonts w:cs="Arial"/>
                <w:sz w:val="20"/>
                <w:lang w:eastAsia="en-GB"/>
              </w:rPr>
              <w:t xml:space="preserve"> </w:t>
            </w:r>
          </w:p>
          <w:p w14:paraId="472CBAA1" w14:textId="77777777" w:rsidR="007E1556" w:rsidRDefault="00E542B5" w:rsidP="007E1556">
            <w:pPr>
              <w:jc w:val="center"/>
              <w:rPr>
                <w:rFonts w:cs="Arial"/>
                <w:sz w:val="20"/>
                <w:lang w:eastAsia="en-GB"/>
              </w:rPr>
            </w:pPr>
          </w:p>
          <w:p w14:paraId="472CBAA2" w14:textId="77777777" w:rsidR="007E1556" w:rsidRDefault="00E542B5" w:rsidP="007E1556">
            <w:pPr>
              <w:jc w:val="center"/>
              <w:rPr>
                <w:rFonts w:cs="Arial"/>
                <w:sz w:val="20"/>
                <w:lang w:eastAsia="en-GB"/>
              </w:rPr>
            </w:pPr>
            <w:r w:rsidRPr="009E36C3">
              <w:rPr>
                <w:rFonts w:cs="Arial"/>
                <w:sz w:val="20"/>
                <w:lang w:eastAsia="en-GB"/>
              </w:rPr>
              <w:t>Patient la</w:t>
            </w:r>
            <w:r w:rsidRPr="009E36C3">
              <w:rPr>
                <w:rFonts w:cs="Arial"/>
                <w:sz w:val="20"/>
                <w:lang w:eastAsia="en-GB"/>
              </w:rPr>
              <w:t xml:space="preserve">cks capacity to consent to be accommodated in GWH NHS FTs’ care and treatment purposes; the patient is medically unfit and has physically attempted to leave/has left the hospital which is considered not to be in their best interests. </w:t>
            </w:r>
          </w:p>
          <w:p w14:paraId="472CBAA3" w14:textId="77777777" w:rsidR="007E1556" w:rsidRDefault="00E542B5" w:rsidP="007E1556">
            <w:pPr>
              <w:rPr>
                <w:rFonts w:cs="Arial"/>
                <w:b/>
                <w:sz w:val="20"/>
                <w:lang w:eastAsia="en-GB"/>
              </w:rPr>
            </w:pPr>
          </w:p>
          <w:p w14:paraId="472CBAA4" w14:textId="77777777" w:rsidR="007E1556" w:rsidRDefault="00E542B5" w:rsidP="007E1556">
            <w:pPr>
              <w:rPr>
                <w:rFonts w:cs="Arial"/>
                <w:b/>
                <w:sz w:val="20"/>
                <w:lang w:eastAsia="en-GB"/>
              </w:rPr>
            </w:pPr>
          </w:p>
          <w:p w14:paraId="472CBAA5" w14:textId="77777777" w:rsidR="007E1556" w:rsidRDefault="00E542B5" w:rsidP="007E1556">
            <w:pPr>
              <w:jc w:val="center"/>
              <w:rPr>
                <w:rFonts w:cs="Arial"/>
                <w:b/>
                <w:sz w:val="20"/>
                <w:lang w:eastAsia="en-GB"/>
              </w:rPr>
            </w:pPr>
            <w:r>
              <w:rPr>
                <w:rFonts w:cs="Arial"/>
                <w:b/>
                <w:sz w:val="20"/>
                <w:lang w:eastAsia="en-GB"/>
              </w:rPr>
              <w:t>MCA</w:t>
            </w:r>
          </w:p>
          <w:p w14:paraId="472CBAA6" w14:textId="77777777" w:rsidR="007E1556" w:rsidRPr="009E36C3" w:rsidRDefault="00E542B5" w:rsidP="007E1556">
            <w:pPr>
              <w:jc w:val="center"/>
              <w:rPr>
                <w:rFonts w:cs="Arial"/>
                <w:b/>
                <w:sz w:val="20"/>
                <w:lang w:eastAsia="en-GB"/>
              </w:rPr>
            </w:pPr>
          </w:p>
          <w:p w14:paraId="472CBAA7" w14:textId="77777777" w:rsidR="007E1556" w:rsidRPr="009E36C3" w:rsidRDefault="00E542B5" w:rsidP="007E1556">
            <w:pPr>
              <w:jc w:val="center"/>
              <w:rPr>
                <w:rFonts w:cs="Arial"/>
                <w:sz w:val="20"/>
                <w:lang w:eastAsia="en-GB"/>
              </w:rPr>
            </w:pPr>
            <w:r w:rsidRPr="009E36C3">
              <w:rPr>
                <w:rFonts w:cs="Arial"/>
                <w:sz w:val="20"/>
                <w:lang w:eastAsia="en-GB"/>
              </w:rPr>
              <w:t>Patient lacks capacity to consent to be accommodated in GWH NHS FTs’ for care and treatment purposes, the patient has verbalised a wish to leave the hospital/is at risk of absconding.</w:t>
            </w:r>
          </w:p>
          <w:p w14:paraId="472CBAA8" w14:textId="77777777" w:rsidR="007E1556" w:rsidRDefault="00E542B5" w:rsidP="007E1556">
            <w:pPr>
              <w:jc w:val="right"/>
              <w:rPr>
                <w:rFonts w:cs="Arial"/>
                <w:sz w:val="20"/>
                <w:lang w:eastAsia="en-GB"/>
              </w:rPr>
            </w:pPr>
          </w:p>
          <w:p w14:paraId="472CBAA9" w14:textId="77777777" w:rsidR="007E1556" w:rsidRPr="009E36C3" w:rsidRDefault="00E542B5" w:rsidP="007E1556">
            <w:pPr>
              <w:rPr>
                <w:rFonts w:cs="Arial"/>
                <w:sz w:val="20"/>
                <w:lang w:eastAsia="en-GB"/>
              </w:rPr>
            </w:pPr>
            <w:r>
              <w:rPr>
                <w:rFonts w:cs="Arial"/>
                <w:sz w:val="20"/>
                <w:lang w:eastAsia="en-GB"/>
              </w:rPr>
              <w:t>Applicable      Y         N</w:t>
            </w:r>
            <w:r w:rsidRPr="009E36C3">
              <w:rPr>
                <w:rFonts w:cs="Arial"/>
                <w:sz w:val="20"/>
                <w:lang w:eastAsia="en-GB"/>
              </w:rPr>
              <w:t xml:space="preserve"> </w:t>
            </w:r>
          </w:p>
          <w:p w14:paraId="472CBAAA" w14:textId="77777777" w:rsidR="007E1556" w:rsidRPr="009E36C3" w:rsidRDefault="00E542B5" w:rsidP="007E1556">
            <w:pPr>
              <w:jc w:val="center"/>
              <w:rPr>
                <w:rFonts w:cs="Arial"/>
                <w:sz w:val="20"/>
                <w:lang w:eastAsia="en-GB"/>
              </w:rPr>
            </w:pPr>
          </w:p>
          <w:p w14:paraId="472CBAAB" w14:textId="77777777" w:rsidR="007E1556" w:rsidRPr="00BA57C2" w:rsidRDefault="00E542B5" w:rsidP="007E1556">
            <w:pPr>
              <w:jc w:val="center"/>
              <w:rPr>
                <w:rFonts w:cs="Arial"/>
                <w:sz w:val="20"/>
                <w:lang w:eastAsia="en-GB"/>
              </w:rPr>
            </w:pPr>
          </w:p>
        </w:tc>
        <w:tc>
          <w:tcPr>
            <w:tcW w:w="3260" w:type="dxa"/>
          </w:tcPr>
          <w:p w14:paraId="472CBAAC" w14:textId="77777777" w:rsidR="007E1556" w:rsidRPr="00BA57C2" w:rsidRDefault="00E542B5" w:rsidP="007E1556">
            <w:pPr>
              <w:jc w:val="center"/>
              <w:rPr>
                <w:rFonts w:cs="Arial"/>
                <w:b/>
                <w:sz w:val="20"/>
                <w:lang w:eastAsia="en-GB"/>
              </w:rPr>
            </w:pPr>
            <w:r w:rsidRPr="00BA57C2">
              <w:rPr>
                <w:rFonts w:cs="Arial"/>
                <w:b/>
                <w:sz w:val="20"/>
                <w:lang w:eastAsia="en-GB"/>
              </w:rPr>
              <w:t>MCA</w:t>
            </w:r>
          </w:p>
          <w:p w14:paraId="472CBAAD" w14:textId="77777777" w:rsidR="007E1556" w:rsidRPr="009E36C3" w:rsidRDefault="00E542B5" w:rsidP="007E1556">
            <w:pPr>
              <w:jc w:val="center"/>
              <w:rPr>
                <w:rFonts w:cs="Arial"/>
                <w:sz w:val="20"/>
                <w:lang w:eastAsia="en-GB"/>
              </w:rPr>
            </w:pPr>
          </w:p>
          <w:p w14:paraId="472CBAAE" w14:textId="77777777" w:rsidR="007E1556" w:rsidRPr="00EF6D2A" w:rsidRDefault="00E542B5" w:rsidP="007E1556">
            <w:pPr>
              <w:jc w:val="center"/>
              <w:rPr>
                <w:rFonts w:cs="Arial"/>
                <w:b/>
                <w:sz w:val="18"/>
                <w:szCs w:val="18"/>
                <w:lang w:eastAsia="en-GB"/>
              </w:rPr>
            </w:pPr>
            <w:r w:rsidRPr="00EF6D2A">
              <w:rPr>
                <w:rFonts w:cs="Arial"/>
                <w:b/>
                <w:sz w:val="18"/>
                <w:szCs w:val="18"/>
                <w:lang w:eastAsia="en-GB"/>
              </w:rPr>
              <w:t>No evidence of absconding risk as;</w:t>
            </w:r>
          </w:p>
          <w:p w14:paraId="472CBAAF" w14:textId="77777777" w:rsidR="007E1556" w:rsidRPr="009E36C3" w:rsidRDefault="00E542B5" w:rsidP="007E1556">
            <w:pPr>
              <w:rPr>
                <w:rFonts w:cs="Arial"/>
                <w:sz w:val="20"/>
                <w:lang w:eastAsia="en-GB"/>
              </w:rPr>
            </w:pPr>
          </w:p>
          <w:p w14:paraId="472CBAB0" w14:textId="77777777" w:rsidR="007E1556" w:rsidRPr="00AF5E14" w:rsidRDefault="00E542B5" w:rsidP="007E1556">
            <w:pPr>
              <w:rPr>
                <w:rFonts w:cs="Arial"/>
                <w:color w:val="FF0000"/>
                <w:sz w:val="20"/>
                <w:lang w:eastAsia="en-GB"/>
              </w:rPr>
            </w:pPr>
            <w:r w:rsidRPr="00EF6D2A">
              <w:rPr>
                <w:rFonts w:cs="Arial"/>
                <w:sz w:val="20"/>
                <w:lang w:eastAsia="en-GB"/>
              </w:rPr>
              <w:t>Patient is capacitated to consent to be accommodated for the purposes of care and treatment.</w:t>
            </w:r>
            <w:r>
              <w:rPr>
                <w:rFonts w:cs="Arial"/>
                <w:sz w:val="20"/>
                <w:lang w:eastAsia="en-GB"/>
              </w:rPr>
              <w:t xml:space="preserve"> </w:t>
            </w:r>
          </w:p>
          <w:p w14:paraId="472CBAB1" w14:textId="77777777" w:rsidR="007E1556" w:rsidRDefault="00E542B5" w:rsidP="007E1556">
            <w:pPr>
              <w:rPr>
                <w:rFonts w:cs="Arial"/>
                <w:sz w:val="20"/>
                <w:lang w:eastAsia="en-GB"/>
              </w:rPr>
            </w:pPr>
            <w:r w:rsidRPr="003A1DA2">
              <w:rPr>
                <w:rFonts w:cs="Arial"/>
                <w:sz w:val="20"/>
                <w:lang w:eastAsia="en-GB"/>
              </w:rPr>
              <w:t>Patient should be worked with under Principle 1 of MCA (2005) and Consent to Close support should be obtained</w:t>
            </w:r>
          </w:p>
          <w:p w14:paraId="472CBAB2" w14:textId="77777777" w:rsidR="007E1556" w:rsidRPr="003A1DA2" w:rsidRDefault="00E542B5" w:rsidP="007E1556">
            <w:pPr>
              <w:rPr>
                <w:rFonts w:cs="Arial"/>
                <w:sz w:val="20"/>
                <w:lang w:eastAsia="en-GB"/>
              </w:rPr>
            </w:pPr>
          </w:p>
          <w:p w14:paraId="472CBAB3" w14:textId="77777777" w:rsidR="007E1556" w:rsidRDefault="00E542B5" w:rsidP="007E1556">
            <w:pPr>
              <w:rPr>
                <w:rFonts w:cs="Arial"/>
                <w:sz w:val="20"/>
                <w:lang w:eastAsia="en-GB"/>
              </w:rPr>
            </w:pPr>
          </w:p>
          <w:p w14:paraId="472CBAB4" w14:textId="77777777" w:rsidR="007E1556" w:rsidRPr="00AF5E14" w:rsidRDefault="00E542B5" w:rsidP="007E1556">
            <w:pPr>
              <w:jc w:val="center"/>
              <w:rPr>
                <w:rFonts w:cs="Arial"/>
                <w:b/>
                <w:color w:val="FF0000"/>
                <w:sz w:val="20"/>
                <w:lang w:eastAsia="en-GB"/>
              </w:rPr>
            </w:pPr>
            <w:r w:rsidRPr="00D349EA">
              <w:rPr>
                <w:rFonts w:cs="Arial"/>
                <w:b/>
                <w:sz w:val="20"/>
                <w:lang w:eastAsia="en-GB"/>
              </w:rPr>
              <w:t xml:space="preserve">No evidence of absconding risk </w:t>
            </w:r>
            <w:r w:rsidRPr="003A1DA2">
              <w:rPr>
                <w:rFonts w:cs="Arial"/>
                <w:b/>
                <w:sz w:val="20"/>
                <w:lang w:eastAsia="en-GB"/>
              </w:rPr>
              <w:t>BUT;</w:t>
            </w:r>
          </w:p>
          <w:p w14:paraId="472CBAB5" w14:textId="77777777" w:rsidR="007E1556" w:rsidRDefault="00E542B5" w:rsidP="007E1556">
            <w:pPr>
              <w:rPr>
                <w:rFonts w:cs="Arial"/>
                <w:sz w:val="20"/>
                <w:lang w:eastAsia="en-GB"/>
              </w:rPr>
            </w:pPr>
          </w:p>
          <w:p w14:paraId="472CBAB6" w14:textId="77777777" w:rsidR="007E1556" w:rsidRDefault="00E542B5" w:rsidP="007E1556">
            <w:pPr>
              <w:rPr>
                <w:rFonts w:cs="Arial"/>
                <w:sz w:val="20"/>
                <w:lang w:eastAsia="en-GB"/>
              </w:rPr>
            </w:pPr>
            <w:r w:rsidRPr="003D633D">
              <w:rPr>
                <w:rFonts w:cs="Arial"/>
                <w:sz w:val="20"/>
                <w:lang w:eastAsia="en-GB"/>
              </w:rPr>
              <w:t>Patient lack</w:t>
            </w:r>
            <w:r w:rsidRPr="003D633D">
              <w:rPr>
                <w:rFonts w:cs="Arial"/>
                <w:sz w:val="20"/>
                <w:lang w:eastAsia="en-GB"/>
              </w:rPr>
              <w:t xml:space="preserve">s capacity to consent to be accommodated for care and treatment and is compliant with care regime </w:t>
            </w:r>
            <w:r w:rsidRPr="003D633D">
              <w:rPr>
                <w:rFonts w:cs="Arial"/>
                <w:b/>
                <w:sz w:val="20"/>
                <w:lang w:eastAsia="en-GB"/>
              </w:rPr>
              <w:t>(DoLS should still be considered)</w:t>
            </w:r>
            <w:r w:rsidRPr="003D633D">
              <w:rPr>
                <w:rFonts w:cs="Arial"/>
                <w:sz w:val="20"/>
                <w:lang w:eastAsia="en-GB"/>
              </w:rPr>
              <w:t xml:space="preserve">  </w:t>
            </w:r>
          </w:p>
          <w:p w14:paraId="472CBAB7" w14:textId="77777777" w:rsidR="007E1556" w:rsidRDefault="00E542B5" w:rsidP="007E1556">
            <w:pPr>
              <w:rPr>
                <w:rFonts w:cs="Arial"/>
                <w:sz w:val="20"/>
                <w:lang w:eastAsia="en-GB"/>
              </w:rPr>
            </w:pPr>
          </w:p>
          <w:p w14:paraId="472CBAB8" w14:textId="77777777" w:rsidR="007E1556" w:rsidRPr="00AF5E14" w:rsidRDefault="00E542B5" w:rsidP="007E1556">
            <w:pPr>
              <w:rPr>
                <w:rFonts w:cs="Arial"/>
                <w:color w:val="FF0000"/>
                <w:sz w:val="20"/>
                <w:lang w:eastAsia="en-GB"/>
              </w:rPr>
            </w:pPr>
            <w:r>
              <w:rPr>
                <w:rFonts w:cs="Arial"/>
                <w:sz w:val="20"/>
                <w:lang w:eastAsia="en-GB"/>
              </w:rPr>
              <w:t>Applicable      Y         N</w:t>
            </w:r>
            <w:r w:rsidRPr="003D633D">
              <w:rPr>
                <w:lang w:eastAsia="en-GB"/>
              </w:rPr>
              <w:t xml:space="preserve"> </w:t>
            </w:r>
          </w:p>
        </w:tc>
      </w:tr>
      <w:tr w:rsidR="00BA2934" w14:paraId="472CBACA" w14:textId="77777777" w:rsidTr="007E1556">
        <w:trPr>
          <w:trHeight w:val="1080"/>
        </w:trPr>
        <w:tc>
          <w:tcPr>
            <w:tcW w:w="3081" w:type="dxa"/>
            <w:shd w:val="clear" w:color="auto" w:fill="BFBFBF" w:themeFill="background1" w:themeFillShade="BF"/>
          </w:tcPr>
          <w:p w14:paraId="472CBABA" w14:textId="77777777" w:rsidR="007E1556" w:rsidRPr="00BA57C2" w:rsidRDefault="00E542B5" w:rsidP="007E1556">
            <w:pPr>
              <w:rPr>
                <w:rFonts w:cs="Arial"/>
                <w:b/>
                <w:sz w:val="20"/>
                <w:lang w:eastAsia="en-GB"/>
              </w:rPr>
            </w:pPr>
          </w:p>
          <w:p w14:paraId="472CBABB" w14:textId="77777777" w:rsidR="007E1556" w:rsidRPr="00660813" w:rsidRDefault="00E542B5" w:rsidP="007E1556">
            <w:pPr>
              <w:jc w:val="center"/>
              <w:rPr>
                <w:rFonts w:cs="Arial"/>
                <w:sz w:val="20"/>
                <w:lang w:eastAsia="en-GB"/>
              </w:rPr>
            </w:pPr>
          </w:p>
          <w:p w14:paraId="472CBABC" w14:textId="77777777" w:rsidR="007E1556" w:rsidRPr="00660813" w:rsidRDefault="00E542B5" w:rsidP="007E1556">
            <w:pPr>
              <w:jc w:val="center"/>
              <w:rPr>
                <w:rFonts w:cs="Arial"/>
                <w:sz w:val="20"/>
                <w:lang w:eastAsia="en-GB"/>
              </w:rPr>
            </w:pPr>
          </w:p>
        </w:tc>
        <w:tc>
          <w:tcPr>
            <w:tcW w:w="3690" w:type="dxa"/>
          </w:tcPr>
          <w:p w14:paraId="472CBABD" w14:textId="77777777" w:rsidR="007E1556" w:rsidRDefault="00E542B5" w:rsidP="007E1556">
            <w:pPr>
              <w:jc w:val="center"/>
              <w:rPr>
                <w:rFonts w:cs="Arial"/>
                <w:sz w:val="20"/>
                <w:lang w:eastAsia="en-GB"/>
              </w:rPr>
            </w:pPr>
            <w:r w:rsidRPr="00BA57C2">
              <w:rPr>
                <w:rFonts w:cs="Arial"/>
                <w:b/>
                <w:sz w:val="20"/>
                <w:lang w:eastAsia="en-GB"/>
              </w:rPr>
              <w:t>MCA</w:t>
            </w:r>
            <w:r>
              <w:rPr>
                <w:rFonts w:cs="Arial"/>
                <w:sz w:val="20"/>
                <w:lang w:eastAsia="en-GB"/>
              </w:rPr>
              <w:t xml:space="preserve"> </w:t>
            </w:r>
          </w:p>
          <w:p w14:paraId="472CBABE" w14:textId="77777777" w:rsidR="007E1556" w:rsidRDefault="00E542B5" w:rsidP="007E1556">
            <w:pPr>
              <w:jc w:val="center"/>
              <w:rPr>
                <w:rFonts w:cs="Arial"/>
                <w:sz w:val="20"/>
                <w:lang w:eastAsia="en-GB"/>
              </w:rPr>
            </w:pPr>
          </w:p>
          <w:p w14:paraId="472CBABF" w14:textId="77777777" w:rsidR="007E1556" w:rsidRPr="00D349EA" w:rsidRDefault="00E542B5" w:rsidP="007E1556">
            <w:pPr>
              <w:jc w:val="center"/>
              <w:rPr>
                <w:rFonts w:cs="Arial"/>
                <w:b/>
                <w:sz w:val="20"/>
                <w:lang w:eastAsia="en-GB"/>
              </w:rPr>
            </w:pPr>
            <w:r>
              <w:rPr>
                <w:rFonts w:cs="Arial"/>
                <w:sz w:val="20"/>
                <w:lang w:eastAsia="en-GB"/>
              </w:rPr>
              <w:t xml:space="preserve">Disorientation </w:t>
            </w:r>
            <w:r w:rsidRPr="00660813">
              <w:rPr>
                <w:rFonts w:cs="Arial"/>
                <w:sz w:val="20"/>
                <w:lang w:eastAsia="en-GB"/>
              </w:rPr>
              <w:t>or delir</w:t>
            </w:r>
            <w:r>
              <w:rPr>
                <w:rFonts w:cs="Arial"/>
                <w:sz w:val="20"/>
                <w:lang w:eastAsia="en-GB"/>
              </w:rPr>
              <w:t>ium associated with an unsteady gait</w:t>
            </w:r>
            <w:r w:rsidRPr="00660813">
              <w:rPr>
                <w:rFonts w:cs="Arial"/>
                <w:sz w:val="20"/>
                <w:lang w:eastAsia="en-GB"/>
              </w:rPr>
              <w:t xml:space="preserve"> to a degree that </w:t>
            </w:r>
            <w:r>
              <w:rPr>
                <w:rFonts w:cs="Arial"/>
                <w:sz w:val="20"/>
                <w:lang w:eastAsia="en-GB"/>
              </w:rPr>
              <w:t xml:space="preserve">the </w:t>
            </w:r>
            <w:r>
              <w:rPr>
                <w:rFonts w:cs="Arial"/>
                <w:sz w:val="20"/>
                <w:lang w:eastAsia="en-GB"/>
              </w:rPr>
              <w:t>patient is at very high risk of falls</w:t>
            </w:r>
          </w:p>
          <w:p w14:paraId="472CBAC0" w14:textId="77777777" w:rsidR="007E1556" w:rsidRDefault="00E542B5" w:rsidP="007E1556">
            <w:pPr>
              <w:jc w:val="center"/>
              <w:rPr>
                <w:rFonts w:cs="Arial"/>
                <w:sz w:val="20"/>
                <w:lang w:eastAsia="en-GB"/>
              </w:rPr>
            </w:pPr>
            <w:r>
              <w:rPr>
                <w:rFonts w:cs="Arial"/>
                <w:sz w:val="20"/>
                <w:lang w:eastAsia="en-GB"/>
              </w:rPr>
              <w:t xml:space="preserve">                                                          </w:t>
            </w:r>
          </w:p>
          <w:p w14:paraId="472CBAC1" w14:textId="77777777" w:rsidR="007E1556" w:rsidRDefault="00E542B5" w:rsidP="007E1556">
            <w:pPr>
              <w:jc w:val="right"/>
              <w:rPr>
                <w:rFonts w:cs="Arial"/>
                <w:sz w:val="20"/>
                <w:lang w:eastAsia="en-GB"/>
              </w:rPr>
            </w:pPr>
          </w:p>
          <w:p w14:paraId="472CBAC2" w14:textId="77777777" w:rsidR="007E1556" w:rsidRPr="009E36C3" w:rsidRDefault="00E542B5" w:rsidP="007E1556">
            <w:pPr>
              <w:rPr>
                <w:rFonts w:cs="Arial"/>
                <w:sz w:val="20"/>
                <w:lang w:eastAsia="en-GB"/>
              </w:rPr>
            </w:pPr>
            <w:r>
              <w:rPr>
                <w:rFonts w:cs="Arial"/>
                <w:sz w:val="20"/>
                <w:lang w:eastAsia="en-GB"/>
              </w:rPr>
              <w:t>Applicable      Y         N</w:t>
            </w:r>
            <w:r w:rsidRPr="009E36C3">
              <w:rPr>
                <w:rFonts w:cs="Arial"/>
                <w:sz w:val="20"/>
                <w:lang w:eastAsia="en-GB"/>
              </w:rPr>
              <w:t xml:space="preserve"> </w:t>
            </w:r>
          </w:p>
          <w:p w14:paraId="472CBAC3" w14:textId="77777777" w:rsidR="007E1556" w:rsidRPr="00660813" w:rsidRDefault="00E542B5" w:rsidP="007E1556">
            <w:pPr>
              <w:rPr>
                <w:rFonts w:cs="Arial"/>
                <w:sz w:val="20"/>
                <w:lang w:eastAsia="en-GB"/>
              </w:rPr>
            </w:pPr>
          </w:p>
        </w:tc>
        <w:tc>
          <w:tcPr>
            <w:tcW w:w="3260" w:type="dxa"/>
          </w:tcPr>
          <w:p w14:paraId="472CBAC4" w14:textId="77777777" w:rsidR="007E1556" w:rsidRPr="003A1DA2" w:rsidRDefault="00E542B5" w:rsidP="007E1556">
            <w:pPr>
              <w:jc w:val="center"/>
              <w:rPr>
                <w:rFonts w:cs="Arial"/>
                <w:b/>
                <w:sz w:val="20"/>
                <w:lang w:eastAsia="en-GB"/>
              </w:rPr>
            </w:pPr>
            <w:r w:rsidRPr="003A1DA2">
              <w:rPr>
                <w:rFonts w:cs="Arial"/>
                <w:b/>
                <w:sz w:val="20"/>
                <w:lang w:eastAsia="en-GB"/>
              </w:rPr>
              <w:t>No requirement for legislative framework</w:t>
            </w:r>
          </w:p>
          <w:p w14:paraId="472CBAC5" w14:textId="77777777" w:rsidR="007E1556" w:rsidRPr="00660813" w:rsidRDefault="00E542B5" w:rsidP="007E1556">
            <w:pPr>
              <w:jc w:val="center"/>
              <w:rPr>
                <w:rFonts w:cs="Arial"/>
                <w:sz w:val="20"/>
                <w:lang w:eastAsia="en-GB"/>
              </w:rPr>
            </w:pPr>
          </w:p>
          <w:p w14:paraId="472CBAC6" w14:textId="77777777" w:rsidR="007E1556" w:rsidRPr="00660813" w:rsidRDefault="00E542B5" w:rsidP="007E1556">
            <w:pPr>
              <w:jc w:val="center"/>
              <w:rPr>
                <w:rFonts w:cs="Arial"/>
                <w:sz w:val="20"/>
                <w:lang w:eastAsia="en-GB"/>
              </w:rPr>
            </w:pPr>
            <w:r>
              <w:rPr>
                <w:rFonts w:cs="Arial"/>
                <w:sz w:val="20"/>
                <w:lang w:eastAsia="en-GB"/>
              </w:rPr>
              <w:t>At risk of falls, has capacity and can be negotiated with to comply with care.</w:t>
            </w:r>
          </w:p>
          <w:p w14:paraId="472CBAC7" w14:textId="77777777" w:rsidR="007E1556" w:rsidRDefault="00E542B5" w:rsidP="007E1556">
            <w:pPr>
              <w:jc w:val="center"/>
              <w:rPr>
                <w:rFonts w:cs="Arial"/>
                <w:sz w:val="20"/>
                <w:lang w:eastAsia="en-GB"/>
              </w:rPr>
            </w:pPr>
          </w:p>
          <w:p w14:paraId="472CBAC8" w14:textId="77777777" w:rsidR="007E1556" w:rsidRPr="009E36C3" w:rsidRDefault="00E542B5" w:rsidP="007E1556">
            <w:pPr>
              <w:rPr>
                <w:rFonts w:cs="Arial"/>
                <w:sz w:val="20"/>
                <w:lang w:eastAsia="en-GB"/>
              </w:rPr>
            </w:pPr>
            <w:r>
              <w:rPr>
                <w:rFonts w:cs="Arial"/>
                <w:sz w:val="20"/>
                <w:lang w:eastAsia="en-GB"/>
              </w:rPr>
              <w:t>Applicable      Y         N</w:t>
            </w:r>
            <w:r w:rsidRPr="009E36C3">
              <w:rPr>
                <w:rFonts w:cs="Arial"/>
                <w:sz w:val="20"/>
                <w:lang w:eastAsia="en-GB"/>
              </w:rPr>
              <w:t xml:space="preserve"> </w:t>
            </w:r>
          </w:p>
          <w:p w14:paraId="472CBAC9" w14:textId="77777777" w:rsidR="007E1556" w:rsidRPr="00660813" w:rsidRDefault="00E542B5" w:rsidP="007E1556">
            <w:pPr>
              <w:rPr>
                <w:rFonts w:cs="Arial"/>
                <w:sz w:val="20"/>
                <w:lang w:eastAsia="en-GB"/>
              </w:rPr>
            </w:pPr>
          </w:p>
        </w:tc>
      </w:tr>
      <w:tr w:rsidR="00BA2934" w14:paraId="472CBADE" w14:textId="77777777" w:rsidTr="007E1556">
        <w:trPr>
          <w:trHeight w:val="887"/>
        </w:trPr>
        <w:tc>
          <w:tcPr>
            <w:tcW w:w="3081" w:type="dxa"/>
          </w:tcPr>
          <w:p w14:paraId="472CBACB" w14:textId="77777777" w:rsidR="007E1556" w:rsidRPr="00BA57C2" w:rsidRDefault="00E542B5" w:rsidP="007E1556">
            <w:pPr>
              <w:jc w:val="center"/>
              <w:rPr>
                <w:rFonts w:cs="Arial"/>
                <w:b/>
                <w:sz w:val="20"/>
                <w:lang w:eastAsia="en-GB"/>
              </w:rPr>
            </w:pPr>
            <w:r w:rsidRPr="00BA57C2">
              <w:rPr>
                <w:rFonts w:cs="Arial"/>
                <w:b/>
                <w:sz w:val="20"/>
                <w:lang w:eastAsia="en-GB"/>
              </w:rPr>
              <w:t>MCA</w:t>
            </w:r>
          </w:p>
          <w:p w14:paraId="472CBACC" w14:textId="77777777" w:rsidR="007E1556" w:rsidRPr="00660813" w:rsidRDefault="00E542B5" w:rsidP="007E1556">
            <w:pPr>
              <w:jc w:val="center"/>
              <w:rPr>
                <w:rFonts w:cs="Arial"/>
                <w:sz w:val="20"/>
                <w:lang w:eastAsia="en-GB"/>
              </w:rPr>
            </w:pPr>
          </w:p>
          <w:p w14:paraId="472CBACD" w14:textId="77777777" w:rsidR="007E1556" w:rsidRPr="00660813" w:rsidRDefault="00E542B5" w:rsidP="007E1556">
            <w:pPr>
              <w:jc w:val="center"/>
              <w:rPr>
                <w:rFonts w:cs="Arial"/>
                <w:sz w:val="20"/>
                <w:lang w:eastAsia="en-GB"/>
              </w:rPr>
            </w:pPr>
            <w:r w:rsidRPr="00660813">
              <w:rPr>
                <w:rFonts w:cs="Arial"/>
                <w:sz w:val="20"/>
                <w:lang w:eastAsia="en-GB"/>
              </w:rPr>
              <w:t>Non-communicativ</w:t>
            </w:r>
            <w:r>
              <w:rPr>
                <w:rFonts w:cs="Arial"/>
                <w:sz w:val="20"/>
                <w:lang w:eastAsia="en-GB"/>
              </w:rPr>
              <w:t>e or minimal communication/</w:t>
            </w:r>
            <w:r w:rsidRPr="003D633D">
              <w:rPr>
                <w:rFonts w:cs="Arial"/>
                <w:sz w:val="20"/>
                <w:lang w:eastAsia="en-GB"/>
              </w:rPr>
              <w:t>in</w:t>
            </w:r>
            <w:r>
              <w:rPr>
                <w:rFonts w:cs="Arial"/>
                <w:sz w:val="20"/>
                <w:lang w:eastAsia="en-GB"/>
              </w:rPr>
              <w:t xml:space="preserve">ability to anticipate/undertake own essential care needs to a point where physical health would be endangered </w:t>
            </w:r>
          </w:p>
          <w:p w14:paraId="472CBACE" w14:textId="77777777" w:rsidR="007E1556" w:rsidRPr="00660813" w:rsidRDefault="00E542B5" w:rsidP="007E1556">
            <w:pPr>
              <w:jc w:val="center"/>
              <w:rPr>
                <w:rFonts w:cs="Arial"/>
                <w:sz w:val="20"/>
                <w:lang w:eastAsia="en-GB"/>
              </w:rPr>
            </w:pPr>
          </w:p>
          <w:p w14:paraId="472CBACF" w14:textId="77777777" w:rsidR="007E1556" w:rsidRDefault="00E542B5" w:rsidP="007E1556">
            <w:pPr>
              <w:rPr>
                <w:rFonts w:cs="Arial"/>
                <w:sz w:val="20"/>
                <w:lang w:eastAsia="en-GB"/>
              </w:rPr>
            </w:pPr>
          </w:p>
          <w:p w14:paraId="472CBAD0" w14:textId="77777777" w:rsidR="007E1556" w:rsidRPr="00660813" w:rsidRDefault="00E542B5" w:rsidP="007E1556">
            <w:pPr>
              <w:rPr>
                <w:rFonts w:cs="Arial"/>
                <w:sz w:val="20"/>
                <w:lang w:eastAsia="en-GB"/>
              </w:rPr>
            </w:pPr>
            <w:r>
              <w:rPr>
                <w:rFonts w:cs="Arial"/>
                <w:sz w:val="20"/>
                <w:lang w:eastAsia="en-GB"/>
              </w:rPr>
              <w:t>Applicable      Y         N</w:t>
            </w:r>
            <w:r w:rsidRPr="009E36C3">
              <w:rPr>
                <w:rFonts w:cs="Arial"/>
                <w:sz w:val="20"/>
                <w:lang w:eastAsia="en-GB"/>
              </w:rPr>
              <w:t xml:space="preserve"> </w:t>
            </w:r>
          </w:p>
        </w:tc>
        <w:tc>
          <w:tcPr>
            <w:tcW w:w="3690" w:type="dxa"/>
          </w:tcPr>
          <w:p w14:paraId="472CBAD1" w14:textId="77777777" w:rsidR="007E1556" w:rsidRPr="00BA57C2" w:rsidRDefault="00E542B5" w:rsidP="007E1556">
            <w:pPr>
              <w:jc w:val="center"/>
              <w:rPr>
                <w:rFonts w:cs="Arial"/>
                <w:b/>
                <w:sz w:val="20"/>
                <w:lang w:eastAsia="en-GB"/>
              </w:rPr>
            </w:pPr>
            <w:r w:rsidRPr="00BA57C2">
              <w:rPr>
                <w:rFonts w:cs="Arial"/>
                <w:b/>
                <w:sz w:val="20"/>
                <w:lang w:eastAsia="en-GB"/>
              </w:rPr>
              <w:t>MCA</w:t>
            </w:r>
          </w:p>
          <w:p w14:paraId="472CBAD2" w14:textId="77777777" w:rsidR="007E1556" w:rsidRPr="00660813" w:rsidRDefault="00E542B5" w:rsidP="007E1556">
            <w:pPr>
              <w:jc w:val="center"/>
              <w:rPr>
                <w:rFonts w:cs="Arial"/>
                <w:sz w:val="20"/>
                <w:lang w:eastAsia="en-GB"/>
              </w:rPr>
            </w:pPr>
          </w:p>
          <w:p w14:paraId="472CBAD3" w14:textId="77777777" w:rsidR="007E1556" w:rsidRPr="00660813" w:rsidRDefault="00E542B5" w:rsidP="007E1556">
            <w:pPr>
              <w:jc w:val="center"/>
              <w:rPr>
                <w:rFonts w:cs="Arial"/>
                <w:sz w:val="20"/>
                <w:lang w:eastAsia="en-GB"/>
              </w:rPr>
            </w:pPr>
            <w:r w:rsidRPr="00660813">
              <w:rPr>
                <w:rFonts w:cs="Arial"/>
                <w:sz w:val="20"/>
                <w:lang w:eastAsia="en-GB"/>
              </w:rPr>
              <w:t xml:space="preserve">Communicative </w:t>
            </w:r>
            <w:r>
              <w:rPr>
                <w:rFonts w:cs="Arial"/>
                <w:sz w:val="20"/>
                <w:lang w:eastAsia="en-GB"/>
              </w:rPr>
              <w:t xml:space="preserve">and able to anticipate some care needs </w:t>
            </w:r>
            <w:r w:rsidRPr="00660813">
              <w:rPr>
                <w:rFonts w:cs="Arial"/>
                <w:sz w:val="20"/>
                <w:lang w:eastAsia="en-GB"/>
              </w:rPr>
              <w:t xml:space="preserve">but </w:t>
            </w:r>
            <w:r>
              <w:rPr>
                <w:rFonts w:cs="Arial"/>
                <w:sz w:val="20"/>
                <w:lang w:eastAsia="en-GB"/>
              </w:rPr>
              <w:t>self neglects to the point where physical health is at risk</w:t>
            </w:r>
            <w:r w:rsidRPr="00660813">
              <w:rPr>
                <w:rFonts w:cs="Arial"/>
                <w:sz w:val="20"/>
                <w:lang w:eastAsia="en-GB"/>
              </w:rPr>
              <w:t xml:space="preserve"> </w:t>
            </w:r>
          </w:p>
          <w:p w14:paraId="472CBAD4" w14:textId="77777777" w:rsidR="007E1556" w:rsidRDefault="00E542B5" w:rsidP="007E1556">
            <w:pPr>
              <w:jc w:val="both"/>
              <w:rPr>
                <w:rFonts w:cs="Arial"/>
                <w:sz w:val="20"/>
                <w:lang w:eastAsia="en-GB"/>
              </w:rPr>
            </w:pPr>
            <w:r>
              <w:rPr>
                <w:rFonts w:cs="Arial"/>
                <w:sz w:val="20"/>
                <w:lang w:eastAsia="en-GB"/>
              </w:rPr>
              <w:t xml:space="preserve">                                        </w:t>
            </w:r>
          </w:p>
          <w:p w14:paraId="472CBAD5" w14:textId="77777777" w:rsidR="007E1556" w:rsidRDefault="00E542B5" w:rsidP="007E1556">
            <w:pPr>
              <w:jc w:val="both"/>
              <w:rPr>
                <w:rFonts w:cs="Arial"/>
                <w:sz w:val="20"/>
                <w:lang w:eastAsia="en-GB"/>
              </w:rPr>
            </w:pPr>
          </w:p>
          <w:p w14:paraId="472CBAD6" w14:textId="77777777" w:rsidR="007E1556" w:rsidRDefault="00E542B5" w:rsidP="007E1556">
            <w:pPr>
              <w:jc w:val="both"/>
              <w:rPr>
                <w:rFonts w:cs="Arial"/>
                <w:sz w:val="20"/>
                <w:lang w:eastAsia="en-GB"/>
              </w:rPr>
            </w:pPr>
          </w:p>
          <w:p w14:paraId="472CBAD7" w14:textId="77777777" w:rsidR="007E1556" w:rsidRDefault="00E542B5" w:rsidP="007E1556">
            <w:pPr>
              <w:rPr>
                <w:rFonts w:cs="Arial"/>
                <w:sz w:val="20"/>
                <w:lang w:eastAsia="en-GB"/>
              </w:rPr>
            </w:pPr>
            <w:r>
              <w:rPr>
                <w:rFonts w:cs="Arial"/>
                <w:sz w:val="20"/>
                <w:lang w:eastAsia="en-GB"/>
              </w:rPr>
              <w:t xml:space="preserve"> </w:t>
            </w:r>
          </w:p>
          <w:p w14:paraId="472CBAD8" w14:textId="77777777" w:rsidR="007E1556" w:rsidRPr="00660813" w:rsidRDefault="00E542B5" w:rsidP="007E1556">
            <w:pPr>
              <w:rPr>
                <w:rFonts w:cs="Arial"/>
                <w:sz w:val="20"/>
                <w:lang w:eastAsia="en-GB"/>
              </w:rPr>
            </w:pPr>
            <w:r>
              <w:rPr>
                <w:rFonts w:cs="Arial"/>
                <w:sz w:val="20"/>
                <w:lang w:eastAsia="en-GB"/>
              </w:rPr>
              <w:t>Applicable      Y         N</w:t>
            </w:r>
            <w:r w:rsidRPr="009E36C3">
              <w:rPr>
                <w:rFonts w:cs="Arial"/>
                <w:sz w:val="20"/>
                <w:lang w:eastAsia="en-GB"/>
              </w:rPr>
              <w:t xml:space="preserve"> </w:t>
            </w:r>
          </w:p>
        </w:tc>
        <w:tc>
          <w:tcPr>
            <w:tcW w:w="3260" w:type="dxa"/>
          </w:tcPr>
          <w:p w14:paraId="472CBAD9" w14:textId="77777777" w:rsidR="007E1556" w:rsidRPr="00BA57C2" w:rsidRDefault="00E542B5" w:rsidP="007E1556">
            <w:pPr>
              <w:jc w:val="center"/>
              <w:rPr>
                <w:rFonts w:cs="Arial"/>
                <w:b/>
                <w:sz w:val="20"/>
                <w:lang w:eastAsia="en-GB"/>
              </w:rPr>
            </w:pPr>
            <w:r w:rsidRPr="00BA57C2">
              <w:rPr>
                <w:rFonts w:cs="Arial"/>
                <w:b/>
                <w:sz w:val="20"/>
                <w:lang w:eastAsia="en-GB"/>
              </w:rPr>
              <w:t>MCA</w:t>
            </w:r>
          </w:p>
          <w:p w14:paraId="472CBADA" w14:textId="77777777" w:rsidR="007E1556" w:rsidRPr="003A1DA2" w:rsidRDefault="00E542B5" w:rsidP="007E1556">
            <w:pPr>
              <w:jc w:val="center"/>
              <w:rPr>
                <w:rFonts w:cs="Arial"/>
                <w:sz w:val="20"/>
                <w:lang w:eastAsia="en-GB"/>
              </w:rPr>
            </w:pPr>
          </w:p>
          <w:p w14:paraId="472CBADB" w14:textId="77777777" w:rsidR="007E1556" w:rsidRDefault="00E542B5" w:rsidP="007E1556">
            <w:pPr>
              <w:rPr>
                <w:rFonts w:cs="Arial"/>
                <w:sz w:val="20"/>
                <w:lang w:eastAsia="en-GB"/>
              </w:rPr>
            </w:pPr>
            <w:r w:rsidRPr="003A1DA2">
              <w:rPr>
                <w:rFonts w:cs="Arial"/>
                <w:sz w:val="20"/>
                <w:lang w:eastAsia="en-GB"/>
              </w:rPr>
              <w:t xml:space="preserve">Communicative and able to anticipate own care needs/ask for help when appropriate. Patient should be worked with under Principle 1 of MCA (2005) and </w:t>
            </w:r>
            <w:r>
              <w:rPr>
                <w:rFonts w:cs="Arial"/>
                <w:sz w:val="20"/>
                <w:lang w:eastAsia="en-GB"/>
              </w:rPr>
              <w:t>c</w:t>
            </w:r>
            <w:r w:rsidRPr="003A1DA2">
              <w:rPr>
                <w:rFonts w:cs="Arial"/>
                <w:sz w:val="20"/>
                <w:lang w:eastAsia="en-GB"/>
              </w:rPr>
              <w:t>onsent to care plan should be obtained</w:t>
            </w:r>
          </w:p>
          <w:p w14:paraId="472CBADC" w14:textId="77777777" w:rsidR="007E1556" w:rsidRPr="003A1DA2" w:rsidRDefault="00E542B5" w:rsidP="007E1556">
            <w:pPr>
              <w:rPr>
                <w:rFonts w:cs="Arial"/>
                <w:sz w:val="20"/>
                <w:lang w:eastAsia="en-GB"/>
              </w:rPr>
            </w:pPr>
          </w:p>
          <w:p w14:paraId="472CBADD" w14:textId="77777777" w:rsidR="007E1556" w:rsidRPr="00660813" w:rsidRDefault="00E542B5" w:rsidP="007E1556">
            <w:pPr>
              <w:rPr>
                <w:rFonts w:cs="Arial"/>
                <w:sz w:val="20"/>
                <w:lang w:eastAsia="en-GB"/>
              </w:rPr>
            </w:pPr>
            <w:r>
              <w:rPr>
                <w:rFonts w:cs="Arial"/>
                <w:sz w:val="20"/>
                <w:lang w:eastAsia="en-GB"/>
              </w:rPr>
              <w:t>Applicable      Y         N</w:t>
            </w:r>
            <w:r w:rsidRPr="009E36C3">
              <w:rPr>
                <w:rFonts w:cs="Arial"/>
                <w:sz w:val="20"/>
                <w:lang w:eastAsia="en-GB"/>
              </w:rPr>
              <w:t xml:space="preserve"> </w:t>
            </w:r>
          </w:p>
        </w:tc>
      </w:tr>
      <w:tr w:rsidR="00BA2934" w14:paraId="472CBAEE" w14:textId="77777777" w:rsidTr="007E1556">
        <w:trPr>
          <w:trHeight w:val="1067"/>
        </w:trPr>
        <w:tc>
          <w:tcPr>
            <w:tcW w:w="3081" w:type="dxa"/>
          </w:tcPr>
          <w:p w14:paraId="472CBADF" w14:textId="77777777" w:rsidR="007E1556" w:rsidRPr="00BA57C2" w:rsidRDefault="00E542B5" w:rsidP="007E1556">
            <w:pPr>
              <w:jc w:val="center"/>
              <w:rPr>
                <w:rFonts w:cs="Arial"/>
                <w:b/>
                <w:sz w:val="20"/>
                <w:lang w:eastAsia="en-GB"/>
              </w:rPr>
            </w:pPr>
            <w:r w:rsidRPr="00BA57C2">
              <w:rPr>
                <w:rFonts w:cs="Arial"/>
                <w:b/>
                <w:sz w:val="20"/>
                <w:lang w:eastAsia="en-GB"/>
              </w:rPr>
              <w:t>MHA</w:t>
            </w:r>
          </w:p>
          <w:p w14:paraId="472CBAE0" w14:textId="77777777" w:rsidR="007E1556" w:rsidRPr="00660813" w:rsidRDefault="00E542B5" w:rsidP="007E1556">
            <w:pPr>
              <w:jc w:val="center"/>
              <w:rPr>
                <w:rFonts w:cs="Arial"/>
                <w:sz w:val="20"/>
                <w:lang w:eastAsia="en-GB"/>
              </w:rPr>
            </w:pPr>
          </w:p>
          <w:p w14:paraId="472CBAE1" w14:textId="77777777" w:rsidR="007E1556" w:rsidRPr="00660813" w:rsidRDefault="00E542B5" w:rsidP="007E1556">
            <w:pPr>
              <w:jc w:val="center"/>
              <w:rPr>
                <w:rFonts w:cs="Arial"/>
                <w:sz w:val="20"/>
                <w:lang w:eastAsia="en-GB"/>
              </w:rPr>
            </w:pPr>
            <w:r w:rsidRPr="00660813">
              <w:rPr>
                <w:rFonts w:cs="Arial"/>
                <w:sz w:val="20"/>
                <w:lang w:eastAsia="en-GB"/>
              </w:rPr>
              <w:t>Has been administered rapid tra</w:t>
            </w:r>
            <w:r w:rsidRPr="00660813">
              <w:rPr>
                <w:rFonts w:cs="Arial"/>
                <w:sz w:val="20"/>
                <w:lang w:eastAsia="en-GB"/>
              </w:rPr>
              <w:t xml:space="preserve">nquilisation medication without their consent in the previous 24 hours (including rapid tranquilisation orally or </w:t>
            </w:r>
            <w:r>
              <w:rPr>
                <w:rFonts w:cs="Arial"/>
                <w:sz w:val="20"/>
                <w:lang w:eastAsia="en-GB"/>
              </w:rPr>
              <w:t>intramuscular</w:t>
            </w:r>
            <w:r w:rsidRPr="00660813">
              <w:rPr>
                <w:rFonts w:cs="Arial"/>
                <w:sz w:val="20"/>
                <w:lang w:eastAsia="en-GB"/>
              </w:rPr>
              <w:t>)</w:t>
            </w:r>
          </w:p>
          <w:p w14:paraId="472CBAE2" w14:textId="77777777" w:rsidR="007E1556" w:rsidRPr="00660813" w:rsidRDefault="00E542B5" w:rsidP="007E1556">
            <w:pPr>
              <w:rPr>
                <w:rFonts w:cs="Arial"/>
                <w:sz w:val="20"/>
                <w:lang w:eastAsia="en-GB"/>
              </w:rPr>
            </w:pPr>
            <w:r>
              <w:rPr>
                <w:rFonts w:cs="Arial"/>
                <w:sz w:val="20"/>
                <w:lang w:eastAsia="en-GB"/>
              </w:rPr>
              <w:t>Applicable      Y         N</w:t>
            </w:r>
            <w:r w:rsidRPr="009E36C3">
              <w:rPr>
                <w:rFonts w:cs="Arial"/>
                <w:sz w:val="20"/>
                <w:lang w:eastAsia="en-GB"/>
              </w:rPr>
              <w:t xml:space="preserve"> </w:t>
            </w:r>
          </w:p>
        </w:tc>
        <w:tc>
          <w:tcPr>
            <w:tcW w:w="3690" w:type="dxa"/>
          </w:tcPr>
          <w:p w14:paraId="472CBAE3" w14:textId="77777777" w:rsidR="007E1556" w:rsidRPr="00BA57C2" w:rsidRDefault="00E542B5" w:rsidP="007E1556">
            <w:pPr>
              <w:jc w:val="center"/>
              <w:rPr>
                <w:rFonts w:cs="Arial"/>
                <w:b/>
                <w:sz w:val="20"/>
                <w:lang w:eastAsia="en-GB"/>
              </w:rPr>
            </w:pPr>
            <w:r w:rsidRPr="00BA57C2">
              <w:rPr>
                <w:rFonts w:cs="Arial"/>
                <w:b/>
                <w:sz w:val="20"/>
                <w:lang w:eastAsia="en-GB"/>
              </w:rPr>
              <w:t>MHA</w:t>
            </w:r>
          </w:p>
          <w:p w14:paraId="472CBAE4" w14:textId="77777777" w:rsidR="007E1556" w:rsidRPr="00660813" w:rsidRDefault="00E542B5" w:rsidP="007E1556">
            <w:pPr>
              <w:jc w:val="center"/>
              <w:rPr>
                <w:rFonts w:cs="Arial"/>
                <w:sz w:val="20"/>
                <w:lang w:eastAsia="en-GB"/>
              </w:rPr>
            </w:pPr>
          </w:p>
          <w:p w14:paraId="472CBAE5" w14:textId="77777777" w:rsidR="007E1556" w:rsidRPr="00660813" w:rsidRDefault="00E542B5" w:rsidP="007E1556">
            <w:pPr>
              <w:jc w:val="center"/>
              <w:rPr>
                <w:rFonts w:cs="Arial"/>
                <w:sz w:val="20"/>
                <w:lang w:eastAsia="en-GB"/>
              </w:rPr>
            </w:pPr>
            <w:r w:rsidRPr="00660813">
              <w:rPr>
                <w:rFonts w:cs="Arial"/>
                <w:sz w:val="20"/>
                <w:lang w:eastAsia="en-GB"/>
              </w:rPr>
              <w:t xml:space="preserve">Has been administered rapid tranquilisation medication without their consent in the previous 14 days (including rapid tranquilisation orally or </w:t>
            </w:r>
            <w:r>
              <w:rPr>
                <w:rFonts w:cs="Arial"/>
                <w:sz w:val="20"/>
                <w:lang w:eastAsia="en-GB"/>
              </w:rPr>
              <w:t>intramuscular</w:t>
            </w:r>
            <w:r w:rsidRPr="00660813">
              <w:rPr>
                <w:rFonts w:cs="Arial"/>
                <w:sz w:val="20"/>
                <w:lang w:eastAsia="en-GB"/>
              </w:rPr>
              <w:t>)</w:t>
            </w:r>
          </w:p>
          <w:p w14:paraId="472CBAE6" w14:textId="77777777" w:rsidR="007E1556" w:rsidRPr="00660813" w:rsidRDefault="00E542B5" w:rsidP="007E1556">
            <w:pPr>
              <w:jc w:val="center"/>
              <w:rPr>
                <w:rFonts w:cs="Arial"/>
                <w:sz w:val="20"/>
                <w:lang w:eastAsia="en-GB"/>
              </w:rPr>
            </w:pPr>
          </w:p>
          <w:p w14:paraId="472CBAE7" w14:textId="77777777" w:rsidR="007E1556" w:rsidRPr="00660813" w:rsidRDefault="00E542B5" w:rsidP="007E1556">
            <w:pPr>
              <w:rPr>
                <w:rFonts w:cs="Arial"/>
                <w:sz w:val="20"/>
                <w:lang w:eastAsia="en-GB"/>
              </w:rPr>
            </w:pPr>
            <w:r>
              <w:rPr>
                <w:rFonts w:cs="Arial"/>
                <w:sz w:val="20"/>
                <w:lang w:eastAsia="en-GB"/>
              </w:rPr>
              <w:t>Applicable      Y         N</w:t>
            </w:r>
            <w:r w:rsidRPr="009E36C3">
              <w:rPr>
                <w:rFonts w:cs="Arial"/>
                <w:sz w:val="20"/>
                <w:lang w:eastAsia="en-GB"/>
              </w:rPr>
              <w:t xml:space="preserve"> </w:t>
            </w:r>
          </w:p>
        </w:tc>
        <w:tc>
          <w:tcPr>
            <w:tcW w:w="3260" w:type="dxa"/>
          </w:tcPr>
          <w:p w14:paraId="472CBAE8" w14:textId="77777777" w:rsidR="007E1556" w:rsidRPr="003A1DA2" w:rsidRDefault="00E542B5" w:rsidP="007E1556">
            <w:pPr>
              <w:jc w:val="center"/>
              <w:rPr>
                <w:rFonts w:cs="Arial"/>
                <w:b/>
                <w:sz w:val="20"/>
                <w:lang w:eastAsia="en-GB"/>
              </w:rPr>
            </w:pPr>
            <w:r w:rsidRPr="003A1DA2">
              <w:rPr>
                <w:rFonts w:cs="Arial"/>
                <w:b/>
                <w:sz w:val="20"/>
                <w:lang w:eastAsia="en-GB"/>
              </w:rPr>
              <w:t>No requirement for legislative framework</w:t>
            </w:r>
          </w:p>
          <w:p w14:paraId="472CBAE9" w14:textId="77777777" w:rsidR="007E1556" w:rsidRPr="00660813" w:rsidRDefault="00E542B5" w:rsidP="007E1556">
            <w:pPr>
              <w:jc w:val="center"/>
              <w:rPr>
                <w:rFonts w:cs="Arial"/>
                <w:sz w:val="20"/>
                <w:lang w:eastAsia="en-GB"/>
              </w:rPr>
            </w:pPr>
          </w:p>
          <w:p w14:paraId="472CBAEA" w14:textId="77777777" w:rsidR="007E1556" w:rsidRPr="00660813" w:rsidRDefault="00E542B5" w:rsidP="007E1556">
            <w:pPr>
              <w:jc w:val="center"/>
              <w:rPr>
                <w:rFonts w:cs="Arial"/>
                <w:sz w:val="20"/>
                <w:lang w:eastAsia="en-GB"/>
              </w:rPr>
            </w:pPr>
            <w:r w:rsidRPr="00660813">
              <w:rPr>
                <w:rFonts w:cs="Arial"/>
                <w:sz w:val="20"/>
                <w:lang w:eastAsia="en-GB"/>
              </w:rPr>
              <w:t xml:space="preserve">Rapid tranquilisation </w:t>
            </w:r>
            <w:r w:rsidRPr="00660813">
              <w:rPr>
                <w:rFonts w:cs="Arial"/>
                <w:sz w:val="20"/>
                <w:lang w:eastAsia="en-GB"/>
              </w:rPr>
              <w:t>medication has never been administered without their consent</w:t>
            </w:r>
          </w:p>
          <w:p w14:paraId="472CBAEB" w14:textId="77777777" w:rsidR="007E1556" w:rsidRDefault="00E542B5" w:rsidP="007E1556">
            <w:pPr>
              <w:rPr>
                <w:rFonts w:cs="Arial"/>
                <w:sz w:val="20"/>
                <w:lang w:eastAsia="en-GB"/>
              </w:rPr>
            </w:pPr>
          </w:p>
          <w:p w14:paraId="472CBAEC" w14:textId="77777777" w:rsidR="007E1556" w:rsidRDefault="00E542B5" w:rsidP="007E1556">
            <w:pPr>
              <w:rPr>
                <w:rFonts w:cs="Arial"/>
                <w:sz w:val="20"/>
                <w:lang w:eastAsia="en-GB"/>
              </w:rPr>
            </w:pPr>
          </w:p>
          <w:p w14:paraId="472CBAED" w14:textId="77777777" w:rsidR="007E1556" w:rsidRPr="00660813" w:rsidRDefault="00E542B5" w:rsidP="007E1556">
            <w:pPr>
              <w:rPr>
                <w:rFonts w:cs="Arial"/>
                <w:sz w:val="20"/>
                <w:lang w:eastAsia="en-GB"/>
              </w:rPr>
            </w:pPr>
            <w:r>
              <w:rPr>
                <w:rFonts w:cs="Arial"/>
                <w:sz w:val="20"/>
                <w:lang w:eastAsia="en-GB"/>
              </w:rPr>
              <w:t>Applicable      Y         N</w:t>
            </w:r>
            <w:r w:rsidRPr="009E36C3">
              <w:rPr>
                <w:rFonts w:cs="Arial"/>
                <w:sz w:val="20"/>
                <w:lang w:eastAsia="en-GB"/>
              </w:rPr>
              <w:t xml:space="preserve"> </w:t>
            </w:r>
          </w:p>
        </w:tc>
      </w:tr>
      <w:tr w:rsidR="00BA2934" w14:paraId="472CBAFE" w14:textId="77777777" w:rsidTr="007E1556">
        <w:trPr>
          <w:trHeight w:val="1286"/>
        </w:trPr>
        <w:tc>
          <w:tcPr>
            <w:tcW w:w="3081" w:type="dxa"/>
            <w:shd w:val="clear" w:color="auto" w:fill="BFBFBF" w:themeFill="background1" w:themeFillShade="BF"/>
          </w:tcPr>
          <w:p w14:paraId="472CBAEF" w14:textId="77777777" w:rsidR="007E1556" w:rsidRPr="00BA57C2" w:rsidRDefault="00E542B5" w:rsidP="007E1556">
            <w:pPr>
              <w:rPr>
                <w:rFonts w:cs="Arial"/>
                <w:b/>
                <w:sz w:val="20"/>
                <w:lang w:eastAsia="en-GB"/>
              </w:rPr>
            </w:pPr>
          </w:p>
          <w:p w14:paraId="472CBAF0" w14:textId="77777777" w:rsidR="007E1556" w:rsidRPr="00660813" w:rsidRDefault="00E542B5" w:rsidP="007E1556">
            <w:pPr>
              <w:jc w:val="center"/>
              <w:rPr>
                <w:rFonts w:cs="Arial"/>
                <w:sz w:val="20"/>
                <w:lang w:eastAsia="en-GB"/>
              </w:rPr>
            </w:pPr>
          </w:p>
          <w:p w14:paraId="472CBAF1" w14:textId="77777777" w:rsidR="007E1556" w:rsidRPr="00660813" w:rsidRDefault="00E542B5" w:rsidP="007E1556">
            <w:pPr>
              <w:jc w:val="center"/>
              <w:rPr>
                <w:rFonts w:cs="Arial"/>
                <w:sz w:val="20"/>
                <w:lang w:eastAsia="en-GB"/>
              </w:rPr>
            </w:pPr>
          </w:p>
        </w:tc>
        <w:tc>
          <w:tcPr>
            <w:tcW w:w="3690" w:type="dxa"/>
          </w:tcPr>
          <w:p w14:paraId="472CBAF2" w14:textId="77777777" w:rsidR="007E1556" w:rsidRDefault="00E542B5" w:rsidP="007E1556">
            <w:pPr>
              <w:jc w:val="center"/>
              <w:rPr>
                <w:rFonts w:cs="Arial"/>
                <w:sz w:val="20"/>
                <w:lang w:eastAsia="en-GB"/>
              </w:rPr>
            </w:pPr>
            <w:r>
              <w:rPr>
                <w:rFonts w:cs="Arial"/>
                <w:b/>
                <w:sz w:val="20"/>
                <w:lang w:eastAsia="en-GB"/>
              </w:rPr>
              <w:t>MHA or MCA</w:t>
            </w:r>
            <w:r w:rsidRPr="00660813">
              <w:rPr>
                <w:rFonts w:cs="Arial"/>
                <w:sz w:val="20"/>
                <w:lang w:eastAsia="en-GB"/>
              </w:rPr>
              <w:t xml:space="preserve"> </w:t>
            </w:r>
          </w:p>
          <w:p w14:paraId="472CBAF3" w14:textId="77777777" w:rsidR="007E1556" w:rsidRDefault="00E542B5" w:rsidP="007E1556">
            <w:pPr>
              <w:jc w:val="center"/>
              <w:rPr>
                <w:rFonts w:cs="Arial"/>
                <w:sz w:val="20"/>
                <w:lang w:eastAsia="en-GB"/>
              </w:rPr>
            </w:pPr>
          </w:p>
          <w:p w14:paraId="472CBAF4" w14:textId="77777777" w:rsidR="007E1556" w:rsidRDefault="00E542B5" w:rsidP="007E1556">
            <w:pPr>
              <w:jc w:val="center"/>
              <w:rPr>
                <w:rFonts w:cs="Arial"/>
                <w:sz w:val="20"/>
                <w:lang w:eastAsia="en-GB"/>
              </w:rPr>
            </w:pPr>
          </w:p>
          <w:p w14:paraId="472CBAF5" w14:textId="77777777" w:rsidR="007E1556" w:rsidRDefault="00E542B5" w:rsidP="007E1556">
            <w:pPr>
              <w:jc w:val="center"/>
              <w:rPr>
                <w:rFonts w:cs="Arial"/>
                <w:sz w:val="20"/>
                <w:lang w:eastAsia="en-GB"/>
              </w:rPr>
            </w:pPr>
            <w:r w:rsidRPr="00660813">
              <w:rPr>
                <w:rFonts w:cs="Arial"/>
                <w:sz w:val="20"/>
                <w:lang w:eastAsia="en-GB"/>
              </w:rPr>
              <w:t>Sudden change in behaviour or presentation with increased risk.</w:t>
            </w:r>
          </w:p>
          <w:p w14:paraId="472CBAF6" w14:textId="77777777" w:rsidR="007E1556" w:rsidRDefault="00E542B5" w:rsidP="007E1556">
            <w:pPr>
              <w:jc w:val="center"/>
              <w:rPr>
                <w:rFonts w:cs="Arial"/>
                <w:sz w:val="20"/>
                <w:lang w:eastAsia="en-GB"/>
              </w:rPr>
            </w:pPr>
          </w:p>
          <w:p w14:paraId="472CBAF7" w14:textId="77777777" w:rsidR="007E1556" w:rsidRPr="009E36C3" w:rsidRDefault="00E542B5" w:rsidP="007E1556">
            <w:pPr>
              <w:rPr>
                <w:rFonts w:cs="Arial"/>
                <w:sz w:val="20"/>
                <w:lang w:eastAsia="en-GB"/>
              </w:rPr>
            </w:pPr>
            <w:r>
              <w:rPr>
                <w:rFonts w:cs="Arial"/>
                <w:sz w:val="20"/>
                <w:lang w:eastAsia="en-GB"/>
              </w:rPr>
              <w:t>Applicable      Y         N</w:t>
            </w:r>
            <w:r w:rsidRPr="009E36C3">
              <w:rPr>
                <w:rFonts w:cs="Arial"/>
                <w:sz w:val="20"/>
                <w:lang w:eastAsia="en-GB"/>
              </w:rPr>
              <w:t xml:space="preserve"> </w:t>
            </w:r>
          </w:p>
          <w:p w14:paraId="472CBAF8" w14:textId="77777777" w:rsidR="007E1556" w:rsidRPr="009A2171" w:rsidRDefault="00E542B5" w:rsidP="007E1556">
            <w:pPr>
              <w:jc w:val="right"/>
              <w:rPr>
                <w:rFonts w:cs="Arial"/>
                <w:sz w:val="20"/>
                <w:lang w:eastAsia="en-GB"/>
              </w:rPr>
            </w:pPr>
            <w:r w:rsidRPr="00660813">
              <w:rPr>
                <w:rFonts w:cs="Arial"/>
                <w:sz w:val="20"/>
                <w:lang w:eastAsia="en-GB"/>
              </w:rPr>
              <w:t xml:space="preserve">                                    </w:t>
            </w:r>
          </w:p>
        </w:tc>
        <w:tc>
          <w:tcPr>
            <w:tcW w:w="3260" w:type="dxa"/>
          </w:tcPr>
          <w:p w14:paraId="472CBAF9" w14:textId="77777777" w:rsidR="007E1556" w:rsidRPr="003A1DA2" w:rsidRDefault="00E542B5" w:rsidP="007E1556">
            <w:pPr>
              <w:jc w:val="center"/>
              <w:rPr>
                <w:rFonts w:cs="Arial"/>
                <w:b/>
                <w:sz w:val="20"/>
                <w:lang w:eastAsia="en-GB"/>
              </w:rPr>
            </w:pPr>
            <w:r w:rsidRPr="003A1DA2">
              <w:rPr>
                <w:rFonts w:cs="Arial"/>
                <w:b/>
                <w:sz w:val="20"/>
                <w:lang w:eastAsia="en-GB"/>
              </w:rPr>
              <w:t xml:space="preserve">No requirement </w:t>
            </w:r>
            <w:r w:rsidRPr="003A1DA2">
              <w:rPr>
                <w:rFonts w:cs="Arial"/>
                <w:b/>
                <w:sz w:val="20"/>
                <w:lang w:eastAsia="en-GB"/>
              </w:rPr>
              <w:t>for legislative framework</w:t>
            </w:r>
          </w:p>
          <w:p w14:paraId="472CBAFA" w14:textId="77777777" w:rsidR="007E1556" w:rsidRPr="00660813" w:rsidRDefault="00E542B5" w:rsidP="007E1556">
            <w:pPr>
              <w:jc w:val="center"/>
              <w:rPr>
                <w:rFonts w:cs="Arial"/>
                <w:sz w:val="20"/>
                <w:lang w:eastAsia="en-GB"/>
              </w:rPr>
            </w:pPr>
          </w:p>
          <w:p w14:paraId="472CBAFB" w14:textId="77777777" w:rsidR="007E1556" w:rsidRPr="00660813" w:rsidRDefault="00E542B5" w:rsidP="007E1556">
            <w:pPr>
              <w:jc w:val="center"/>
              <w:rPr>
                <w:rFonts w:cs="Arial"/>
                <w:b/>
                <w:sz w:val="20"/>
                <w:lang w:eastAsia="en-GB"/>
              </w:rPr>
            </w:pPr>
            <w:r w:rsidRPr="00660813">
              <w:rPr>
                <w:rFonts w:cs="Arial"/>
                <w:sz w:val="20"/>
                <w:lang w:eastAsia="en-GB"/>
              </w:rPr>
              <w:t>No change in behaviour, no apparent risk behaviours.</w:t>
            </w:r>
            <w:r w:rsidRPr="00660813">
              <w:rPr>
                <w:rFonts w:cs="Arial"/>
                <w:b/>
                <w:sz w:val="20"/>
                <w:lang w:eastAsia="en-GB"/>
              </w:rPr>
              <w:t xml:space="preserve"> </w:t>
            </w:r>
          </w:p>
          <w:p w14:paraId="472CBAFC" w14:textId="77777777" w:rsidR="007E1556" w:rsidRPr="00660813" w:rsidRDefault="00E542B5" w:rsidP="007E1556">
            <w:pPr>
              <w:jc w:val="center"/>
              <w:rPr>
                <w:rFonts w:cs="Arial"/>
                <w:b/>
                <w:sz w:val="20"/>
                <w:lang w:eastAsia="en-GB"/>
              </w:rPr>
            </w:pPr>
          </w:p>
          <w:p w14:paraId="472CBAFD" w14:textId="77777777" w:rsidR="007E1556" w:rsidRPr="00660813" w:rsidRDefault="00E542B5" w:rsidP="007E1556">
            <w:pPr>
              <w:rPr>
                <w:rFonts w:cs="Arial"/>
                <w:sz w:val="20"/>
                <w:lang w:eastAsia="en-GB"/>
              </w:rPr>
            </w:pPr>
            <w:r>
              <w:rPr>
                <w:rFonts w:cs="Arial"/>
                <w:sz w:val="20"/>
                <w:lang w:eastAsia="en-GB"/>
              </w:rPr>
              <w:t>Applicable      Y         N</w:t>
            </w:r>
            <w:r w:rsidRPr="009E36C3">
              <w:rPr>
                <w:rFonts w:cs="Arial"/>
                <w:sz w:val="20"/>
                <w:lang w:eastAsia="en-GB"/>
              </w:rPr>
              <w:t xml:space="preserve"> </w:t>
            </w:r>
          </w:p>
        </w:tc>
      </w:tr>
      <w:tr w:rsidR="00BA2934" w14:paraId="472CBB0D" w14:textId="77777777" w:rsidTr="007E1556">
        <w:trPr>
          <w:trHeight w:val="1626"/>
        </w:trPr>
        <w:tc>
          <w:tcPr>
            <w:tcW w:w="3081" w:type="dxa"/>
            <w:shd w:val="clear" w:color="auto" w:fill="BFBFBF" w:themeFill="background1" w:themeFillShade="BF"/>
          </w:tcPr>
          <w:p w14:paraId="472CBAFF" w14:textId="77777777" w:rsidR="007E1556" w:rsidRPr="00BA57C2" w:rsidRDefault="00E542B5" w:rsidP="007E1556">
            <w:pPr>
              <w:jc w:val="center"/>
              <w:rPr>
                <w:rFonts w:cs="Arial"/>
                <w:b/>
                <w:sz w:val="20"/>
                <w:lang w:eastAsia="en-GB"/>
              </w:rPr>
            </w:pPr>
          </w:p>
          <w:p w14:paraId="472CBB00" w14:textId="77777777" w:rsidR="007E1556" w:rsidRPr="00660813" w:rsidRDefault="00E542B5" w:rsidP="007E1556">
            <w:pPr>
              <w:jc w:val="center"/>
              <w:rPr>
                <w:rFonts w:cs="Arial"/>
                <w:sz w:val="20"/>
                <w:lang w:eastAsia="en-GB"/>
              </w:rPr>
            </w:pPr>
          </w:p>
          <w:p w14:paraId="472CBB01" w14:textId="77777777" w:rsidR="007E1556" w:rsidRPr="00660813" w:rsidRDefault="00E542B5" w:rsidP="007E1556">
            <w:pPr>
              <w:jc w:val="right"/>
              <w:rPr>
                <w:rFonts w:cs="Arial"/>
                <w:sz w:val="20"/>
                <w:lang w:eastAsia="en-GB"/>
              </w:rPr>
            </w:pPr>
          </w:p>
        </w:tc>
        <w:tc>
          <w:tcPr>
            <w:tcW w:w="3690" w:type="dxa"/>
          </w:tcPr>
          <w:p w14:paraId="472CBB02" w14:textId="77777777" w:rsidR="007E1556" w:rsidRDefault="00E542B5" w:rsidP="007E1556">
            <w:pPr>
              <w:jc w:val="center"/>
              <w:rPr>
                <w:rFonts w:cs="Arial"/>
                <w:sz w:val="20"/>
                <w:lang w:eastAsia="en-GB"/>
              </w:rPr>
            </w:pPr>
            <w:r w:rsidRPr="00BA57C2">
              <w:rPr>
                <w:rFonts w:cs="Arial"/>
                <w:b/>
                <w:sz w:val="20"/>
                <w:lang w:eastAsia="en-GB"/>
              </w:rPr>
              <w:t>MHA or MCA</w:t>
            </w:r>
            <w:r w:rsidRPr="00660813">
              <w:rPr>
                <w:rFonts w:cs="Arial"/>
                <w:sz w:val="20"/>
                <w:lang w:eastAsia="en-GB"/>
              </w:rPr>
              <w:t xml:space="preserve"> </w:t>
            </w:r>
          </w:p>
          <w:p w14:paraId="472CBB03" w14:textId="77777777" w:rsidR="007E1556" w:rsidRDefault="00E542B5" w:rsidP="007E1556">
            <w:pPr>
              <w:jc w:val="center"/>
              <w:rPr>
                <w:rFonts w:cs="Arial"/>
                <w:sz w:val="20"/>
                <w:lang w:eastAsia="en-GB"/>
              </w:rPr>
            </w:pPr>
          </w:p>
          <w:p w14:paraId="472CBB04" w14:textId="77777777" w:rsidR="007E1556" w:rsidRDefault="00E542B5" w:rsidP="007E1556">
            <w:pPr>
              <w:jc w:val="both"/>
              <w:rPr>
                <w:rFonts w:cs="Arial"/>
                <w:b/>
                <w:sz w:val="20"/>
                <w:lang w:eastAsia="en-GB"/>
              </w:rPr>
            </w:pPr>
            <w:r w:rsidRPr="00660813">
              <w:rPr>
                <w:rFonts w:cs="Arial"/>
                <w:sz w:val="20"/>
                <w:lang w:eastAsia="en-GB"/>
              </w:rPr>
              <w:t>Suspected use of, or appears to be under the influence of</w:t>
            </w:r>
            <w:r>
              <w:rPr>
                <w:rFonts w:cs="Arial"/>
                <w:sz w:val="20"/>
                <w:lang w:eastAsia="en-GB"/>
              </w:rPr>
              <w:t xml:space="preserve"> </w:t>
            </w:r>
            <w:r w:rsidRPr="00660813">
              <w:rPr>
                <w:rFonts w:cs="Arial"/>
                <w:sz w:val="20"/>
                <w:lang w:eastAsia="en-GB"/>
              </w:rPr>
              <w:t>alcohol</w:t>
            </w:r>
            <w:r>
              <w:rPr>
                <w:rFonts w:cs="Arial"/>
                <w:sz w:val="20"/>
                <w:lang w:eastAsia="en-GB"/>
              </w:rPr>
              <w:t>/</w:t>
            </w:r>
            <w:r w:rsidRPr="00660813">
              <w:rPr>
                <w:rFonts w:cs="Arial"/>
                <w:sz w:val="20"/>
                <w:lang w:eastAsia="en-GB"/>
              </w:rPr>
              <w:t xml:space="preserve">illicit drugs. </w:t>
            </w:r>
            <w:r>
              <w:rPr>
                <w:rFonts w:cs="Arial"/>
                <w:sz w:val="20"/>
                <w:lang w:eastAsia="en-GB"/>
              </w:rPr>
              <w:t xml:space="preserve">                                                </w:t>
            </w:r>
          </w:p>
          <w:p w14:paraId="472CBB05" w14:textId="77777777" w:rsidR="007E1556" w:rsidRDefault="00E542B5" w:rsidP="007E1556">
            <w:pPr>
              <w:rPr>
                <w:rFonts w:cs="Arial"/>
                <w:b/>
                <w:sz w:val="20"/>
                <w:lang w:eastAsia="en-GB"/>
              </w:rPr>
            </w:pPr>
          </w:p>
          <w:p w14:paraId="472CBB06" w14:textId="77777777" w:rsidR="007E1556" w:rsidRPr="009A2171" w:rsidRDefault="00E542B5" w:rsidP="007E1556">
            <w:pPr>
              <w:rPr>
                <w:rFonts w:cs="Arial"/>
                <w:sz w:val="20"/>
                <w:lang w:eastAsia="en-GB"/>
              </w:rPr>
            </w:pPr>
            <w:r>
              <w:rPr>
                <w:rFonts w:cs="Arial"/>
                <w:sz w:val="20"/>
                <w:lang w:eastAsia="en-GB"/>
              </w:rPr>
              <w:t>Applicable      Y         N</w:t>
            </w:r>
            <w:r w:rsidRPr="009E36C3">
              <w:rPr>
                <w:rFonts w:cs="Arial"/>
                <w:sz w:val="20"/>
                <w:lang w:eastAsia="en-GB"/>
              </w:rPr>
              <w:t xml:space="preserve"> </w:t>
            </w:r>
          </w:p>
        </w:tc>
        <w:tc>
          <w:tcPr>
            <w:tcW w:w="3260" w:type="dxa"/>
          </w:tcPr>
          <w:p w14:paraId="472CBB07" w14:textId="77777777" w:rsidR="007E1556" w:rsidRPr="003A1DA2" w:rsidRDefault="00E542B5" w:rsidP="007E1556">
            <w:pPr>
              <w:jc w:val="center"/>
              <w:rPr>
                <w:rFonts w:cs="Arial"/>
                <w:b/>
                <w:bCs/>
                <w:sz w:val="20"/>
                <w:lang w:eastAsia="en-GB"/>
              </w:rPr>
            </w:pPr>
            <w:r w:rsidRPr="003A1DA2">
              <w:rPr>
                <w:rFonts w:cs="Arial"/>
                <w:b/>
                <w:sz w:val="20"/>
                <w:lang w:eastAsia="en-GB"/>
              </w:rPr>
              <w:t>No requirement for legislative framework</w:t>
            </w:r>
          </w:p>
          <w:p w14:paraId="472CBB08" w14:textId="77777777" w:rsidR="007E1556" w:rsidRPr="00660813" w:rsidRDefault="00E542B5" w:rsidP="007E1556">
            <w:pPr>
              <w:jc w:val="center"/>
              <w:rPr>
                <w:rFonts w:cs="Arial"/>
                <w:bCs/>
                <w:sz w:val="20"/>
                <w:lang w:eastAsia="en-GB"/>
              </w:rPr>
            </w:pPr>
          </w:p>
          <w:p w14:paraId="472CBB09" w14:textId="77777777" w:rsidR="007E1556" w:rsidRDefault="00E542B5" w:rsidP="007E1556">
            <w:pPr>
              <w:rPr>
                <w:rFonts w:cs="Arial"/>
                <w:bCs/>
                <w:sz w:val="20"/>
                <w:lang w:eastAsia="en-GB"/>
              </w:rPr>
            </w:pPr>
            <w:r w:rsidRPr="00660813">
              <w:rPr>
                <w:rFonts w:cs="Arial"/>
                <w:bCs/>
                <w:sz w:val="20"/>
                <w:lang w:eastAsia="en-GB"/>
              </w:rPr>
              <w:t xml:space="preserve">No risk of alcohol or drug </w:t>
            </w:r>
            <w:r>
              <w:rPr>
                <w:rFonts w:cs="Arial"/>
                <w:bCs/>
                <w:sz w:val="20"/>
                <w:lang w:eastAsia="en-GB"/>
              </w:rPr>
              <w:t xml:space="preserve">use  </w:t>
            </w:r>
          </w:p>
          <w:p w14:paraId="472CBB0A" w14:textId="77777777" w:rsidR="007E1556" w:rsidRDefault="00E542B5" w:rsidP="007E1556">
            <w:pPr>
              <w:rPr>
                <w:rFonts w:cs="Arial"/>
                <w:bCs/>
                <w:sz w:val="20"/>
                <w:lang w:eastAsia="en-GB"/>
              </w:rPr>
            </w:pPr>
          </w:p>
          <w:p w14:paraId="472CBB0B" w14:textId="77777777" w:rsidR="007E1556" w:rsidRDefault="00E542B5" w:rsidP="007E1556">
            <w:pPr>
              <w:rPr>
                <w:rFonts w:cs="Arial"/>
                <w:bCs/>
                <w:sz w:val="20"/>
                <w:lang w:eastAsia="en-GB"/>
              </w:rPr>
            </w:pPr>
            <w:r>
              <w:rPr>
                <w:rFonts w:cs="Arial"/>
                <w:bCs/>
                <w:sz w:val="20"/>
                <w:lang w:eastAsia="en-GB"/>
              </w:rPr>
              <w:t xml:space="preserve">  </w:t>
            </w:r>
          </w:p>
          <w:p w14:paraId="472CBB0C" w14:textId="77777777" w:rsidR="007E1556" w:rsidRPr="00660813" w:rsidRDefault="00E542B5" w:rsidP="007E1556">
            <w:pPr>
              <w:rPr>
                <w:rFonts w:cs="Arial"/>
                <w:sz w:val="20"/>
                <w:lang w:eastAsia="en-GB"/>
              </w:rPr>
            </w:pPr>
            <w:r>
              <w:rPr>
                <w:rFonts w:cs="Arial"/>
                <w:sz w:val="20"/>
                <w:lang w:eastAsia="en-GB"/>
              </w:rPr>
              <w:t>Applicable      Y         N</w:t>
            </w:r>
            <w:r w:rsidRPr="009E36C3">
              <w:rPr>
                <w:rFonts w:cs="Arial"/>
                <w:sz w:val="20"/>
                <w:lang w:eastAsia="en-GB"/>
              </w:rPr>
              <w:t xml:space="preserve"> </w:t>
            </w:r>
          </w:p>
        </w:tc>
      </w:tr>
      <w:tr w:rsidR="00BA2934" w14:paraId="472CBB11" w14:textId="77777777" w:rsidTr="007E1556">
        <w:trPr>
          <w:trHeight w:val="740"/>
        </w:trPr>
        <w:tc>
          <w:tcPr>
            <w:tcW w:w="3081" w:type="dxa"/>
            <w:tcBorders>
              <w:bottom w:val="single" w:sz="4" w:space="0" w:color="auto"/>
            </w:tcBorders>
            <w:shd w:val="clear" w:color="auto" w:fill="FF0000"/>
          </w:tcPr>
          <w:p w14:paraId="472CBB0E" w14:textId="7779A0EE" w:rsidR="007E1556" w:rsidRPr="00BA57C2" w:rsidRDefault="00E542B5" w:rsidP="007E1556">
            <w:pPr>
              <w:jc w:val="center"/>
              <w:rPr>
                <w:rFonts w:cs="Arial"/>
                <w:b/>
                <w:sz w:val="20"/>
                <w:lang w:eastAsia="en-GB"/>
              </w:rPr>
            </w:pPr>
            <w:r>
              <w:rPr>
                <w:noProof/>
                <w:lang w:eastAsia="en-GB"/>
              </w:rPr>
              <mc:AlternateContent>
                <mc:Choice Requires="wps">
                  <w:drawing>
                    <wp:anchor distT="0" distB="0" distL="114300" distR="114300" simplePos="0" relativeHeight="251696128" behindDoc="0" locked="0" layoutInCell="1" allowOverlap="1" wp14:anchorId="472CC887" wp14:editId="52C8ABF4">
                      <wp:simplePos x="0" y="0"/>
                      <wp:positionH relativeFrom="column">
                        <wp:posOffset>682625</wp:posOffset>
                      </wp:positionH>
                      <wp:positionV relativeFrom="paragraph">
                        <wp:posOffset>167005</wp:posOffset>
                      </wp:positionV>
                      <wp:extent cx="317500" cy="269875"/>
                      <wp:effectExtent l="15875" t="14605" r="19050" b="20320"/>
                      <wp:wrapNone/>
                      <wp:docPr id="51"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269875"/>
                              </a:xfrm>
                              <a:prstGeom prst="rect">
                                <a:avLst/>
                              </a:prstGeom>
                              <a:solidFill>
                                <a:srgbClr val="FFFFFF"/>
                              </a:solidFill>
                              <a:ln w="25400">
                                <a:solidFill>
                                  <a:srgbClr val="000000"/>
                                </a:solidFill>
                                <a:miter lim="800000"/>
                                <a:headEnd/>
                                <a:tailEnd/>
                              </a:ln>
                            </wps:spPr>
                            <wps:txbx>
                              <w:txbxContent>
                                <w:p w14:paraId="472CC8EF" w14:textId="77777777" w:rsidR="007E1556" w:rsidRDefault="00E542B5" w:rsidP="007E155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84" o:spid="_x0000_s1041" style="position:absolute;left:0;text-align:left;margin-left:53.75pt;margin-top:13.15pt;width:25pt;height:2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" strokeweight="2pt">
                      <v:textbox>
                        <w:txbxContent>
                          <w:p w14:paraId="472CC8EF" w14:textId="77777777" w:rsidR="007E1556" w:rsidRDefault="00E542B5" w:rsidP="007E1556">
                            <w:pPr>
                              <w:jc w:val="center"/>
                            </w:pPr>
                          </w:p>
                        </w:txbxContent>
                      </v:textbox>
                    </v:rect>
                  </w:pict>
                </mc:Fallback>
              </mc:AlternateContent>
            </w:r>
            <w:r>
              <w:rPr>
                <w:rFonts w:cs="Arial"/>
                <w:b/>
                <w:sz w:val="20"/>
                <w:lang w:eastAsia="en-GB"/>
              </w:rPr>
              <w:t>Number of Reds</w:t>
            </w:r>
          </w:p>
        </w:tc>
        <w:tc>
          <w:tcPr>
            <w:tcW w:w="3690" w:type="dxa"/>
            <w:tcBorders>
              <w:bottom w:val="single" w:sz="4" w:space="0" w:color="auto"/>
            </w:tcBorders>
            <w:shd w:val="clear" w:color="auto" w:fill="FFC000"/>
          </w:tcPr>
          <w:p w14:paraId="472CBB0F" w14:textId="6486A469" w:rsidR="007E1556" w:rsidRPr="00FE785F" w:rsidRDefault="00E542B5" w:rsidP="007E1556">
            <w:pPr>
              <w:jc w:val="center"/>
              <w:rPr>
                <w:rFonts w:cs="Arial"/>
                <w:b/>
                <w:sz w:val="20"/>
                <w:lang w:eastAsia="en-GB"/>
              </w:rPr>
            </w:pPr>
            <w:r>
              <w:rPr>
                <w:noProof/>
                <w:lang w:eastAsia="en-GB"/>
              </w:rPr>
              <mc:AlternateContent>
                <mc:Choice Requires="wps">
                  <w:drawing>
                    <wp:anchor distT="0" distB="0" distL="114300" distR="114300" simplePos="0" relativeHeight="251697152" behindDoc="0" locked="0" layoutInCell="1" allowOverlap="1" wp14:anchorId="472CC888" wp14:editId="43210341">
                      <wp:simplePos x="0" y="0"/>
                      <wp:positionH relativeFrom="column">
                        <wp:posOffset>952500</wp:posOffset>
                      </wp:positionH>
                      <wp:positionV relativeFrom="paragraph">
                        <wp:posOffset>167640</wp:posOffset>
                      </wp:positionV>
                      <wp:extent cx="269875" cy="269875"/>
                      <wp:effectExtent l="19050" t="15240" r="15875" b="19685"/>
                      <wp:wrapNone/>
                      <wp:docPr id="5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875" cy="269875"/>
                              </a:xfrm>
                              <a:prstGeom prst="rect">
                                <a:avLst/>
                              </a:prstGeom>
                              <a:solidFill>
                                <a:srgbClr val="FFFFFF"/>
                              </a:solidFill>
                              <a:ln w="25400">
                                <a:solidFill>
                                  <a:srgbClr val="000000"/>
                                </a:solidFill>
                                <a:miter lim="800000"/>
                                <a:headEnd/>
                                <a:tailEnd/>
                              </a:ln>
                            </wps:spPr>
                            <wps:txbx>
                              <w:txbxContent>
                                <w:p w14:paraId="472CC8F0" w14:textId="77777777" w:rsidR="007E1556" w:rsidRDefault="00E542B5" w:rsidP="007E155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85" o:spid="_x0000_s1042" style="position:absolute;left:0;text-align:left;margin-left:75pt;margin-top:13.2pt;width:21.25pt;height:2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" strokeweight="2pt">
                      <v:textbox>
                        <w:txbxContent>
                          <w:p w14:paraId="472CC8F0" w14:textId="77777777" w:rsidR="007E1556" w:rsidRDefault="00E542B5" w:rsidP="007E1556">
                            <w:pPr>
                              <w:jc w:val="center"/>
                            </w:pPr>
                          </w:p>
                        </w:txbxContent>
                      </v:textbox>
                    </v:rect>
                  </w:pict>
                </mc:Fallback>
              </mc:AlternateContent>
            </w:r>
            <w:r>
              <w:rPr>
                <w:rFonts w:cs="Arial"/>
                <w:b/>
                <w:sz w:val="20"/>
                <w:shd w:val="clear" w:color="auto" w:fill="FFC000"/>
                <w:lang w:eastAsia="en-GB"/>
              </w:rPr>
              <w:t>Numbers of Ambers</w:t>
            </w:r>
          </w:p>
        </w:tc>
        <w:tc>
          <w:tcPr>
            <w:tcW w:w="3260" w:type="dxa"/>
            <w:tcBorders>
              <w:bottom w:val="single" w:sz="4" w:space="0" w:color="auto"/>
            </w:tcBorders>
            <w:shd w:val="clear" w:color="auto" w:fill="00B050"/>
          </w:tcPr>
          <w:p w14:paraId="472CBB10" w14:textId="379351C4" w:rsidR="007E1556" w:rsidRPr="003A1DA2" w:rsidRDefault="00E542B5" w:rsidP="007E1556">
            <w:pPr>
              <w:jc w:val="center"/>
              <w:rPr>
                <w:rFonts w:cs="Arial"/>
                <w:b/>
                <w:sz w:val="20"/>
                <w:lang w:eastAsia="en-GB"/>
              </w:rPr>
            </w:pPr>
            <w:r>
              <w:rPr>
                <w:noProof/>
                <w:lang w:eastAsia="en-GB"/>
              </w:rPr>
              <mc:AlternateContent>
                <mc:Choice Requires="wps">
                  <w:drawing>
                    <wp:anchor distT="0" distB="0" distL="114300" distR="114300" simplePos="0" relativeHeight="251698176" behindDoc="0" locked="0" layoutInCell="1" allowOverlap="1" wp14:anchorId="472CC889" wp14:editId="6977E4D9">
                      <wp:simplePos x="0" y="0"/>
                      <wp:positionH relativeFrom="column">
                        <wp:posOffset>781050</wp:posOffset>
                      </wp:positionH>
                      <wp:positionV relativeFrom="paragraph">
                        <wp:posOffset>167640</wp:posOffset>
                      </wp:positionV>
                      <wp:extent cx="317500" cy="269875"/>
                      <wp:effectExtent l="19050" t="15240" r="15875" b="19685"/>
                      <wp:wrapNone/>
                      <wp:docPr id="49"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269875"/>
                              </a:xfrm>
                              <a:prstGeom prst="rect">
                                <a:avLst/>
                              </a:prstGeom>
                              <a:solidFill>
                                <a:srgbClr val="FFFFFF"/>
                              </a:solidFill>
                              <a:ln w="25400">
                                <a:solidFill>
                                  <a:srgbClr val="000000"/>
                                </a:solidFill>
                                <a:miter lim="800000"/>
                                <a:headEnd/>
                                <a:tailEnd/>
                              </a:ln>
                            </wps:spPr>
                            <wps:txbx>
                              <w:txbxContent>
                                <w:p w14:paraId="472CC8F1" w14:textId="77777777" w:rsidR="007E1556" w:rsidRDefault="00E542B5" w:rsidP="007E155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86" o:spid="_x0000_s1043" style="position:absolute;left:0;text-align:left;margin-left:61.5pt;margin-top:13.2pt;width:25pt;height:2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" strokeweight="2pt">
                      <v:textbox>
                        <w:txbxContent>
                          <w:p w14:paraId="472CC8F1" w14:textId="77777777" w:rsidR="007E1556" w:rsidRDefault="00E542B5" w:rsidP="007E1556">
                            <w:pPr>
                              <w:jc w:val="center"/>
                            </w:pPr>
                          </w:p>
                        </w:txbxContent>
                      </v:textbox>
                    </v:rect>
                  </w:pict>
                </mc:Fallback>
              </mc:AlternateContent>
            </w:r>
            <w:r>
              <w:rPr>
                <w:rFonts w:cs="Arial"/>
                <w:b/>
                <w:sz w:val="20"/>
                <w:lang w:eastAsia="en-GB"/>
              </w:rPr>
              <w:t>Number of Greens</w:t>
            </w:r>
          </w:p>
        </w:tc>
      </w:tr>
    </w:tbl>
    <w:p w14:paraId="472CBB12" w14:textId="77777777" w:rsidR="007E1556" w:rsidRDefault="00E542B5" w:rsidP="007E1556">
      <w:pPr>
        <w:rPr>
          <w:rFonts w:cs="Arial"/>
          <w:b/>
          <w:lang w:eastAsia="en-GB"/>
        </w:rPr>
      </w:pPr>
    </w:p>
    <w:p w14:paraId="472CBB13" w14:textId="77777777" w:rsidR="007E1556" w:rsidRPr="00660813" w:rsidRDefault="00E542B5" w:rsidP="007E1556">
      <w:pPr>
        <w:rPr>
          <w:rFonts w:cs="Arial"/>
          <w:lang w:eastAsia="en-GB"/>
        </w:rPr>
      </w:pPr>
      <w:r>
        <w:rPr>
          <w:rFonts w:cs="Arial"/>
          <w:b/>
          <w:lang w:eastAsia="en-GB"/>
        </w:rPr>
        <w:t>Step</w:t>
      </w:r>
      <w:r>
        <w:rPr>
          <w:rFonts w:cs="Arial"/>
          <w:b/>
          <w:lang w:eastAsia="en-GB"/>
        </w:rPr>
        <w:t xml:space="preserve"> 3</w:t>
      </w:r>
      <w:r w:rsidRPr="00BA57C2">
        <w:rPr>
          <w:rFonts w:cs="Arial"/>
          <w:b/>
          <w:lang w:eastAsia="en-GB"/>
        </w:rPr>
        <w:t>: Decide what level of support is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690"/>
        <w:gridCol w:w="3191"/>
      </w:tblGrid>
      <w:tr w:rsidR="00BA2934" w14:paraId="472CBB1E" w14:textId="77777777" w:rsidTr="007E1556">
        <w:tc>
          <w:tcPr>
            <w:tcW w:w="3081" w:type="dxa"/>
            <w:tcBorders>
              <w:bottom w:val="single" w:sz="4" w:space="0" w:color="auto"/>
            </w:tcBorders>
            <w:shd w:val="clear" w:color="auto" w:fill="FF0000"/>
          </w:tcPr>
          <w:p w14:paraId="472CBB14" w14:textId="77777777" w:rsidR="007E1556" w:rsidRPr="005F6ECC" w:rsidRDefault="00E542B5" w:rsidP="007E1556">
            <w:pPr>
              <w:jc w:val="center"/>
              <w:rPr>
                <w:rFonts w:cs="Arial"/>
                <w:b/>
                <w:color w:val="FFFFFF"/>
                <w:sz w:val="18"/>
                <w:szCs w:val="18"/>
                <w:lang w:eastAsia="en-GB"/>
              </w:rPr>
            </w:pPr>
          </w:p>
          <w:p w14:paraId="472CBB15" w14:textId="77777777" w:rsidR="007E1556" w:rsidRPr="005F6ECC" w:rsidRDefault="00E542B5" w:rsidP="007E1556">
            <w:pPr>
              <w:jc w:val="center"/>
              <w:rPr>
                <w:rFonts w:cs="Arial"/>
                <w:b/>
                <w:color w:val="FFFFFF"/>
                <w:sz w:val="18"/>
                <w:szCs w:val="18"/>
                <w:lang w:eastAsia="en-GB"/>
              </w:rPr>
            </w:pPr>
            <w:r w:rsidRPr="005F6ECC">
              <w:rPr>
                <w:rFonts w:cs="Arial"/>
                <w:b/>
                <w:color w:val="FFFFFF"/>
                <w:sz w:val="18"/>
                <w:szCs w:val="18"/>
                <w:lang w:eastAsia="en-GB"/>
              </w:rPr>
              <w:t>HIGH NUMBER OF RED’s</w:t>
            </w:r>
          </w:p>
          <w:p w14:paraId="472CBB16" w14:textId="77777777" w:rsidR="007E1556" w:rsidRPr="005F6ECC" w:rsidRDefault="00E542B5" w:rsidP="007E1556">
            <w:pPr>
              <w:jc w:val="center"/>
              <w:rPr>
                <w:rFonts w:cs="Arial"/>
                <w:b/>
                <w:color w:val="FFFFFF"/>
                <w:sz w:val="18"/>
                <w:szCs w:val="18"/>
                <w:lang w:eastAsia="en-GB"/>
              </w:rPr>
            </w:pPr>
            <w:r>
              <w:rPr>
                <w:rFonts w:cs="Arial"/>
                <w:b/>
                <w:color w:val="FFFFFF"/>
                <w:sz w:val="18"/>
                <w:szCs w:val="18"/>
                <w:lang w:eastAsia="en-GB"/>
              </w:rPr>
              <w:t xml:space="preserve">RMHN </w:t>
            </w:r>
          </w:p>
          <w:p w14:paraId="472CBB17" w14:textId="77777777" w:rsidR="007E1556" w:rsidRPr="005F6ECC" w:rsidRDefault="00E542B5" w:rsidP="007E1556">
            <w:pPr>
              <w:jc w:val="center"/>
              <w:rPr>
                <w:rFonts w:cs="Arial"/>
                <w:b/>
                <w:color w:val="FFFFFF"/>
                <w:sz w:val="18"/>
                <w:szCs w:val="18"/>
                <w:lang w:eastAsia="en-GB"/>
              </w:rPr>
            </w:pPr>
          </w:p>
        </w:tc>
        <w:tc>
          <w:tcPr>
            <w:tcW w:w="3690" w:type="dxa"/>
            <w:shd w:val="clear" w:color="auto" w:fill="FFCC00"/>
          </w:tcPr>
          <w:p w14:paraId="472CBB18" w14:textId="77777777" w:rsidR="007E1556" w:rsidRPr="005F6ECC" w:rsidRDefault="00E542B5" w:rsidP="007E1556">
            <w:pPr>
              <w:jc w:val="center"/>
              <w:rPr>
                <w:rFonts w:cs="Arial"/>
                <w:b/>
                <w:color w:val="FFFFFF"/>
                <w:sz w:val="18"/>
                <w:szCs w:val="18"/>
                <w:lang w:eastAsia="en-GB"/>
              </w:rPr>
            </w:pPr>
          </w:p>
          <w:p w14:paraId="472CBB19" w14:textId="77777777" w:rsidR="007E1556" w:rsidRPr="005F6ECC" w:rsidRDefault="00E542B5" w:rsidP="007E1556">
            <w:pPr>
              <w:jc w:val="center"/>
              <w:rPr>
                <w:rFonts w:cs="Arial"/>
                <w:b/>
                <w:color w:val="FFFFFF"/>
                <w:sz w:val="18"/>
                <w:szCs w:val="18"/>
                <w:lang w:eastAsia="en-GB"/>
              </w:rPr>
            </w:pPr>
            <w:r w:rsidRPr="005F6ECC">
              <w:rPr>
                <w:rFonts w:cs="Arial"/>
                <w:b/>
                <w:color w:val="FFFFFF"/>
                <w:sz w:val="18"/>
                <w:szCs w:val="18"/>
                <w:lang w:eastAsia="en-GB"/>
              </w:rPr>
              <w:t>HIGH NUMBER OF AMBER</w:t>
            </w:r>
          </w:p>
          <w:p w14:paraId="472CBB1A" w14:textId="77777777" w:rsidR="007E1556" w:rsidRPr="005F6ECC" w:rsidRDefault="00E542B5" w:rsidP="007E1556">
            <w:pPr>
              <w:jc w:val="center"/>
              <w:rPr>
                <w:rFonts w:cs="Arial"/>
                <w:b/>
                <w:color w:val="FFFFFF"/>
                <w:sz w:val="18"/>
                <w:szCs w:val="18"/>
                <w:lang w:eastAsia="en-GB"/>
              </w:rPr>
            </w:pPr>
            <w:r>
              <w:rPr>
                <w:rFonts w:cs="Arial"/>
                <w:b/>
                <w:color w:val="FFFFFF"/>
                <w:sz w:val="18"/>
                <w:szCs w:val="18"/>
                <w:lang w:eastAsia="en-GB"/>
              </w:rPr>
              <w:t>Band 2 RMHN</w:t>
            </w:r>
            <w:r w:rsidRPr="005F6ECC">
              <w:rPr>
                <w:rFonts w:cs="Arial"/>
                <w:b/>
                <w:color w:val="FFFFFF"/>
                <w:sz w:val="18"/>
                <w:szCs w:val="18"/>
                <w:lang w:eastAsia="en-GB"/>
              </w:rPr>
              <w:t xml:space="preserve"> (Dependent on risk)</w:t>
            </w:r>
          </w:p>
        </w:tc>
        <w:tc>
          <w:tcPr>
            <w:tcW w:w="3191" w:type="dxa"/>
            <w:shd w:val="clear" w:color="auto" w:fill="008000"/>
          </w:tcPr>
          <w:p w14:paraId="472CBB1B" w14:textId="77777777" w:rsidR="007E1556" w:rsidRPr="005F6ECC" w:rsidRDefault="00E542B5" w:rsidP="007E1556">
            <w:pPr>
              <w:jc w:val="center"/>
              <w:rPr>
                <w:rFonts w:cs="Arial"/>
                <w:b/>
                <w:color w:val="FFFFFF"/>
                <w:sz w:val="18"/>
                <w:szCs w:val="18"/>
                <w:lang w:eastAsia="en-GB"/>
              </w:rPr>
            </w:pPr>
          </w:p>
          <w:p w14:paraId="472CBB1C" w14:textId="77777777" w:rsidR="007E1556" w:rsidRPr="005F6ECC" w:rsidRDefault="00E542B5" w:rsidP="007E1556">
            <w:pPr>
              <w:jc w:val="center"/>
              <w:rPr>
                <w:rFonts w:cs="Arial"/>
                <w:b/>
                <w:color w:val="FFFFFF"/>
                <w:sz w:val="18"/>
                <w:szCs w:val="18"/>
                <w:lang w:eastAsia="en-GB"/>
              </w:rPr>
            </w:pPr>
            <w:r w:rsidRPr="005F6ECC">
              <w:rPr>
                <w:rFonts w:cs="Arial"/>
                <w:b/>
                <w:color w:val="FFFFFF"/>
                <w:sz w:val="18"/>
                <w:szCs w:val="18"/>
                <w:lang w:eastAsia="en-GB"/>
              </w:rPr>
              <w:t>GREEN</w:t>
            </w:r>
          </w:p>
          <w:p w14:paraId="472CBB1D" w14:textId="77777777" w:rsidR="007E1556" w:rsidRPr="005F6ECC" w:rsidRDefault="00E542B5" w:rsidP="007E1556">
            <w:pPr>
              <w:jc w:val="center"/>
              <w:rPr>
                <w:rFonts w:cs="Arial"/>
                <w:b/>
                <w:color w:val="FFFFFF"/>
                <w:sz w:val="18"/>
                <w:szCs w:val="18"/>
                <w:lang w:eastAsia="en-GB"/>
              </w:rPr>
            </w:pPr>
            <w:r w:rsidRPr="005F6ECC">
              <w:rPr>
                <w:rFonts w:cs="Arial"/>
                <w:b/>
                <w:color w:val="FFFFFF"/>
                <w:sz w:val="18"/>
                <w:szCs w:val="18"/>
                <w:lang w:eastAsia="en-GB"/>
              </w:rPr>
              <w:t>Own establishment numbers</w:t>
            </w:r>
          </w:p>
        </w:tc>
      </w:tr>
      <w:tr w:rsidR="00BA2934" w14:paraId="472CBB26" w14:textId="77777777" w:rsidTr="007E1556">
        <w:trPr>
          <w:trHeight w:val="2229"/>
        </w:trPr>
        <w:tc>
          <w:tcPr>
            <w:tcW w:w="3081" w:type="dxa"/>
            <w:shd w:val="clear" w:color="auto" w:fill="auto"/>
          </w:tcPr>
          <w:p w14:paraId="472CBB1F" w14:textId="77777777" w:rsidR="007E1556" w:rsidRPr="005F6ECC" w:rsidRDefault="00E542B5" w:rsidP="007E1556">
            <w:pPr>
              <w:rPr>
                <w:rFonts w:cs="Arial"/>
                <w:sz w:val="18"/>
                <w:szCs w:val="18"/>
                <w:lang w:eastAsia="en-GB"/>
              </w:rPr>
            </w:pPr>
            <w:r w:rsidRPr="005F6ECC">
              <w:rPr>
                <w:rFonts w:cs="Arial"/>
                <w:sz w:val="18"/>
                <w:szCs w:val="18"/>
                <w:lang w:eastAsia="en-GB"/>
              </w:rPr>
              <w:t xml:space="preserve">Patient presenting as add potentially eligible for assessment under Mental Health Act [refer </w:t>
            </w:r>
            <w:r w:rsidRPr="005F6ECC">
              <w:rPr>
                <w:rFonts w:cs="Arial"/>
                <w:sz w:val="18"/>
                <w:szCs w:val="18"/>
                <w:lang w:eastAsia="en-GB"/>
              </w:rPr>
              <w:t>to flowchart; referral to Mental Health Liaison Team for assessment and guidance]</w:t>
            </w:r>
          </w:p>
          <w:p w14:paraId="472CBB20" w14:textId="77F3A66A" w:rsidR="007E1556" w:rsidRPr="005F6ECC" w:rsidRDefault="00E542B5" w:rsidP="007E1556">
            <w:pPr>
              <w:rPr>
                <w:rFonts w:cs="Arial"/>
                <w:sz w:val="18"/>
                <w:szCs w:val="18"/>
                <w:lang w:eastAsia="en-GB"/>
              </w:rPr>
            </w:pPr>
            <w:r>
              <w:rPr>
                <w:noProof/>
                <w:lang w:eastAsia="en-GB"/>
              </w:rPr>
              <mc:AlternateContent>
                <mc:Choice Requires="wps">
                  <w:drawing>
                    <wp:anchor distT="0" distB="0" distL="114300" distR="114300" simplePos="0" relativeHeight="251687936" behindDoc="0" locked="0" layoutInCell="1" allowOverlap="1" wp14:anchorId="472CC88A" wp14:editId="1CF4D748">
                      <wp:simplePos x="0" y="0"/>
                      <wp:positionH relativeFrom="column">
                        <wp:posOffset>1445260</wp:posOffset>
                      </wp:positionH>
                      <wp:positionV relativeFrom="paragraph">
                        <wp:posOffset>89535</wp:posOffset>
                      </wp:positionV>
                      <wp:extent cx="318135" cy="269875"/>
                      <wp:effectExtent l="16510" t="13335" r="17780" b="21590"/>
                      <wp:wrapNone/>
                      <wp:docPr id="48"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269875"/>
                              </a:xfrm>
                              <a:prstGeom prst="rect">
                                <a:avLst/>
                              </a:prstGeom>
                              <a:solidFill>
                                <a:srgbClr val="FFFFFF"/>
                              </a:solidFill>
                              <a:ln w="25400">
                                <a:solidFill>
                                  <a:srgbClr val="000000"/>
                                </a:solidFill>
                                <a:miter lim="800000"/>
                                <a:headEnd/>
                                <a:tailEnd/>
                              </a:ln>
                            </wps:spPr>
                            <wps:txbx>
                              <w:txbxContent>
                                <w:p w14:paraId="472CC8F2" w14:textId="77777777" w:rsidR="007E1556" w:rsidRDefault="00E542B5" w:rsidP="007E155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87" o:spid="_x0000_s1044" style="position:absolute;margin-left:113.8pt;margin-top:7.05pt;width:25.05pt;height:2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" strokeweight="2pt">
                      <v:textbox>
                        <w:txbxContent>
                          <w:p w14:paraId="472CC8F2" w14:textId="77777777" w:rsidR="007E1556" w:rsidRDefault="00E542B5" w:rsidP="007E1556">
                            <w:pPr>
                              <w:jc w:val="center"/>
                            </w:pPr>
                          </w:p>
                        </w:txbxContent>
                      </v:textbox>
                    </v:rect>
                  </w:pict>
                </mc:Fallback>
              </mc:AlternateContent>
            </w:r>
          </w:p>
        </w:tc>
        <w:tc>
          <w:tcPr>
            <w:tcW w:w="3690" w:type="dxa"/>
          </w:tcPr>
          <w:p w14:paraId="472CBB21" w14:textId="77777777" w:rsidR="007E1556" w:rsidRPr="005F6ECC" w:rsidRDefault="00E542B5" w:rsidP="007E1556">
            <w:pPr>
              <w:rPr>
                <w:rFonts w:cs="Arial"/>
                <w:sz w:val="18"/>
                <w:szCs w:val="18"/>
                <w:lang w:eastAsia="en-GB"/>
              </w:rPr>
            </w:pPr>
            <w:r w:rsidRPr="005F6ECC">
              <w:rPr>
                <w:rFonts w:cs="Arial"/>
                <w:sz w:val="18"/>
                <w:szCs w:val="18"/>
                <w:lang w:eastAsia="en-GB"/>
              </w:rPr>
              <w:t>Patient lacks capacity to consent to be accommodated at GWH NHS FT for the purposes of receiving care and treatment [refer to flowchart; completion of 2 stage Mental Capacity Assessment and Best Interest Decision Record, DoLS process]</w:t>
            </w:r>
          </w:p>
          <w:p w14:paraId="472CBB22" w14:textId="38E7DC58" w:rsidR="007E1556" w:rsidRPr="005F6ECC" w:rsidRDefault="00E542B5" w:rsidP="007E1556">
            <w:pPr>
              <w:jc w:val="right"/>
              <w:rPr>
                <w:rFonts w:cs="Arial"/>
                <w:sz w:val="18"/>
                <w:szCs w:val="18"/>
                <w:lang w:eastAsia="en-GB"/>
              </w:rPr>
            </w:pPr>
            <w:r>
              <w:rPr>
                <w:noProof/>
                <w:lang w:eastAsia="en-GB"/>
              </w:rPr>
              <mc:AlternateContent>
                <mc:Choice Requires="wps">
                  <w:drawing>
                    <wp:anchor distT="0" distB="0" distL="114300" distR="114300" simplePos="0" relativeHeight="251688960" behindDoc="0" locked="0" layoutInCell="1" allowOverlap="1" wp14:anchorId="472CC88B" wp14:editId="1D9359C7">
                      <wp:simplePos x="0" y="0"/>
                      <wp:positionH relativeFrom="column">
                        <wp:posOffset>1746885</wp:posOffset>
                      </wp:positionH>
                      <wp:positionV relativeFrom="paragraph">
                        <wp:posOffset>84455</wp:posOffset>
                      </wp:positionV>
                      <wp:extent cx="269875" cy="269875"/>
                      <wp:effectExtent l="13335" t="17780" r="21590" b="17145"/>
                      <wp:wrapNone/>
                      <wp:docPr id="47"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875" cy="269875"/>
                              </a:xfrm>
                              <a:prstGeom prst="rect">
                                <a:avLst/>
                              </a:prstGeom>
                              <a:solidFill>
                                <a:srgbClr val="FFFFFF"/>
                              </a:solidFill>
                              <a:ln w="25400">
                                <a:solidFill>
                                  <a:srgbClr val="000000"/>
                                </a:solidFill>
                                <a:miter lim="800000"/>
                                <a:headEnd/>
                                <a:tailEnd/>
                              </a:ln>
                            </wps:spPr>
                            <wps:txbx>
                              <w:txbxContent>
                                <w:p w14:paraId="472CC8F3" w14:textId="77777777" w:rsidR="007E1556" w:rsidRDefault="00E542B5" w:rsidP="007E155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88" o:spid="_x0000_s1045" style="position:absolute;left:0;text-align:left;margin-left:137.55pt;margin-top:6.65pt;width:21.25pt;height:2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" strokeweight="2pt">
                      <v:textbox>
                        <w:txbxContent>
                          <w:p w14:paraId="472CC8F3" w14:textId="77777777" w:rsidR="007E1556" w:rsidRDefault="00E542B5" w:rsidP="007E1556">
                            <w:pPr>
                              <w:jc w:val="center"/>
                            </w:pPr>
                          </w:p>
                        </w:txbxContent>
                      </v:textbox>
                    </v:rect>
                  </w:pict>
                </mc:Fallback>
              </mc:AlternateContent>
            </w:r>
          </w:p>
        </w:tc>
        <w:tc>
          <w:tcPr>
            <w:tcW w:w="3191" w:type="dxa"/>
          </w:tcPr>
          <w:p w14:paraId="472CBB23" w14:textId="77777777" w:rsidR="007E1556" w:rsidRPr="005F6ECC" w:rsidRDefault="00E542B5" w:rsidP="007E1556">
            <w:pPr>
              <w:rPr>
                <w:rFonts w:cs="Arial"/>
                <w:sz w:val="18"/>
                <w:szCs w:val="18"/>
                <w:lang w:eastAsia="en-GB"/>
              </w:rPr>
            </w:pPr>
            <w:r w:rsidRPr="005F6ECC">
              <w:rPr>
                <w:rFonts w:cs="Arial"/>
                <w:sz w:val="18"/>
                <w:szCs w:val="18"/>
                <w:lang w:eastAsia="en-GB"/>
              </w:rPr>
              <w:t>Patient demonstr</w:t>
            </w:r>
            <w:r w:rsidRPr="005F6ECC">
              <w:rPr>
                <w:rFonts w:cs="Arial"/>
                <w:sz w:val="18"/>
                <w:szCs w:val="18"/>
                <w:lang w:eastAsia="en-GB"/>
              </w:rPr>
              <w:t>ates capacity (Principle 1 Mental Capacity Act, 2005) to consent to be accommodated at GWH NHS FT for the purposes of receiving care and treatment [refer to flowchart ]</w:t>
            </w:r>
          </w:p>
          <w:p w14:paraId="472CBB24" w14:textId="6F33774D" w:rsidR="007E1556" w:rsidRPr="005F6ECC" w:rsidRDefault="00E542B5" w:rsidP="007E1556">
            <w:pPr>
              <w:rPr>
                <w:rFonts w:cs="Arial"/>
                <w:sz w:val="18"/>
                <w:szCs w:val="18"/>
                <w:lang w:eastAsia="en-GB"/>
              </w:rPr>
            </w:pPr>
            <w:r>
              <w:rPr>
                <w:noProof/>
                <w:lang w:eastAsia="en-GB"/>
              </w:rPr>
              <mc:AlternateContent>
                <mc:Choice Requires="wps">
                  <w:drawing>
                    <wp:anchor distT="0" distB="0" distL="114300" distR="114300" simplePos="0" relativeHeight="251689984" behindDoc="0" locked="0" layoutInCell="1" allowOverlap="1" wp14:anchorId="472CC88C" wp14:editId="4B900598">
                      <wp:simplePos x="0" y="0"/>
                      <wp:positionH relativeFrom="column">
                        <wp:posOffset>1483360</wp:posOffset>
                      </wp:positionH>
                      <wp:positionV relativeFrom="paragraph">
                        <wp:posOffset>90805</wp:posOffset>
                      </wp:positionV>
                      <wp:extent cx="317500" cy="269875"/>
                      <wp:effectExtent l="16510" t="14605" r="18415" b="20320"/>
                      <wp:wrapNone/>
                      <wp:docPr id="46"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269875"/>
                              </a:xfrm>
                              <a:prstGeom prst="rect">
                                <a:avLst/>
                              </a:prstGeom>
                              <a:solidFill>
                                <a:srgbClr val="FFFFFF"/>
                              </a:solidFill>
                              <a:ln w="25400">
                                <a:solidFill>
                                  <a:srgbClr val="000000"/>
                                </a:solidFill>
                                <a:miter lim="800000"/>
                                <a:headEnd/>
                                <a:tailEnd/>
                              </a:ln>
                            </wps:spPr>
                            <wps:txbx>
                              <w:txbxContent>
                                <w:p w14:paraId="472CC8F4" w14:textId="77777777" w:rsidR="007E1556" w:rsidRDefault="00E542B5" w:rsidP="007E155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89" o:spid="_x0000_s1046" style="position:absolute;margin-left:116.8pt;margin-top:7.15pt;width:25pt;height:2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" strokeweight="2pt">
                      <v:textbox>
                        <w:txbxContent>
                          <w:p w14:paraId="472CC8F4" w14:textId="77777777" w:rsidR="007E1556" w:rsidRDefault="00E542B5" w:rsidP="007E1556">
                            <w:pPr>
                              <w:jc w:val="center"/>
                            </w:pPr>
                          </w:p>
                        </w:txbxContent>
                      </v:textbox>
                    </v:rect>
                  </w:pict>
                </mc:Fallback>
              </mc:AlternateContent>
            </w:r>
          </w:p>
          <w:p w14:paraId="472CBB25" w14:textId="77777777" w:rsidR="007E1556" w:rsidRPr="005F6ECC" w:rsidRDefault="00E542B5" w:rsidP="007E1556">
            <w:pPr>
              <w:rPr>
                <w:rFonts w:cs="Arial"/>
                <w:bCs/>
                <w:sz w:val="18"/>
                <w:szCs w:val="18"/>
                <w:lang w:eastAsia="en-GB"/>
              </w:rPr>
            </w:pPr>
          </w:p>
        </w:tc>
      </w:tr>
    </w:tbl>
    <w:p w14:paraId="472CBB27" w14:textId="77777777" w:rsidR="007E1556" w:rsidRDefault="00E542B5" w:rsidP="007E1556">
      <w:pPr>
        <w:rPr>
          <w:rFonts w:cs="Arial"/>
        </w:rPr>
      </w:pPr>
    </w:p>
    <w:p w14:paraId="472CBB28" w14:textId="77777777" w:rsidR="007E1556" w:rsidRDefault="00E542B5" w:rsidP="007E1556">
      <w:pPr>
        <w:rPr>
          <w:rFonts w:cs="Arial"/>
        </w:rPr>
      </w:pPr>
    </w:p>
    <w:p w14:paraId="472CBB29" w14:textId="77777777" w:rsidR="007E1556" w:rsidRPr="00A83B7E" w:rsidRDefault="00E542B5" w:rsidP="007E1556">
      <w:pPr>
        <w:pBdr>
          <w:top w:val="single" w:sz="4" w:space="1" w:color="auto"/>
          <w:left w:val="single" w:sz="4" w:space="4" w:color="auto"/>
          <w:bottom w:val="single" w:sz="4" w:space="1" w:color="auto"/>
          <w:right w:val="single" w:sz="4" w:space="4" w:color="auto"/>
        </w:pBdr>
        <w:shd w:val="clear" w:color="auto" w:fill="00B050"/>
        <w:jc w:val="center"/>
        <w:rPr>
          <w:rFonts w:cs="Arial"/>
          <w:szCs w:val="22"/>
        </w:rPr>
      </w:pPr>
      <w:r w:rsidRPr="00A83B7E">
        <w:rPr>
          <w:rFonts w:cs="Arial"/>
          <w:szCs w:val="22"/>
        </w:rPr>
        <w:t xml:space="preserve">If your level of support is ‘Green’ you can </w:t>
      </w:r>
      <w:r w:rsidRPr="00A83B7E">
        <w:rPr>
          <w:rFonts w:cs="Arial"/>
          <w:b/>
          <w:szCs w:val="22"/>
          <w:u w:val="single"/>
        </w:rPr>
        <w:t>STOP</w:t>
      </w:r>
      <w:r w:rsidRPr="00A83B7E">
        <w:rPr>
          <w:rFonts w:cs="Arial"/>
          <w:szCs w:val="22"/>
        </w:rPr>
        <w:t xml:space="preserve"> the assessment here (See flow chart below)</w:t>
      </w:r>
    </w:p>
    <w:p w14:paraId="472CBB2A" w14:textId="77777777" w:rsidR="007E1556" w:rsidRPr="00375EE3" w:rsidRDefault="00E542B5" w:rsidP="007E1556">
      <w:pPr>
        <w:pBdr>
          <w:top w:val="single" w:sz="4" w:space="1" w:color="auto"/>
          <w:left w:val="single" w:sz="4" w:space="4" w:color="auto"/>
          <w:bottom w:val="single" w:sz="4" w:space="1" w:color="auto"/>
          <w:right w:val="single" w:sz="4" w:space="4" w:color="auto"/>
        </w:pBdr>
        <w:shd w:val="clear" w:color="auto" w:fill="00B050"/>
        <w:jc w:val="center"/>
        <w:rPr>
          <w:rFonts w:cs="Arial"/>
        </w:rPr>
      </w:pPr>
    </w:p>
    <w:p w14:paraId="472CBB2B" w14:textId="77777777" w:rsidR="007E1556" w:rsidRDefault="00E542B5" w:rsidP="007E1556">
      <w:pPr>
        <w:rPr>
          <w:rFonts w:cs="Arial"/>
        </w:rPr>
      </w:pPr>
    </w:p>
    <w:p w14:paraId="472CBB2C" w14:textId="77777777" w:rsidR="007E1556" w:rsidRDefault="00E542B5" w:rsidP="007E1556">
      <w:pPr>
        <w:rPr>
          <w:rFonts w:cs="Arial"/>
        </w:rPr>
      </w:pPr>
    </w:p>
    <w:p w14:paraId="472CBB2D" w14:textId="77777777" w:rsidR="007E1556" w:rsidRDefault="00E542B5" w:rsidP="007E1556">
      <w:pPr>
        <w:rPr>
          <w:rFonts w:cs="Arial"/>
        </w:rPr>
      </w:pPr>
    </w:p>
    <w:p w14:paraId="472CBB2E" w14:textId="77777777" w:rsidR="007E1556" w:rsidRDefault="00E542B5" w:rsidP="007E1556">
      <w:pPr>
        <w:rPr>
          <w:rFonts w:cs="Arial"/>
        </w:rPr>
      </w:pPr>
    </w:p>
    <w:p w14:paraId="472CBB2F" w14:textId="77777777" w:rsidR="007E1556" w:rsidRDefault="00E542B5" w:rsidP="007E1556">
      <w:pPr>
        <w:rPr>
          <w:rFonts w:cs="Arial"/>
        </w:rPr>
        <w:sectPr w:rsidR="007E1556" w:rsidSect="007E1556">
          <w:pgSz w:w="11906" w:h="16838"/>
          <w:pgMar w:top="992" w:right="992" w:bottom="992" w:left="992" w:header="709" w:footer="709" w:gutter="0"/>
          <w:cols w:space="708"/>
          <w:docGrid w:linePitch="360"/>
        </w:sectPr>
      </w:pPr>
    </w:p>
    <w:p w14:paraId="472CBB30" w14:textId="77777777" w:rsidR="007E1556" w:rsidRPr="00EF5E14" w:rsidRDefault="00E542B5" w:rsidP="007E1556">
      <w:pPr>
        <w:rPr>
          <w:rFonts w:cs="Arial"/>
        </w:rPr>
      </w:pPr>
      <w:r>
        <w:rPr>
          <w:rFonts w:cs="Arial"/>
        </w:rPr>
        <w:lastRenderedPageBreak/>
        <w:t>Step 4:</w:t>
      </w:r>
      <w:r>
        <w:rPr>
          <w:rFonts w:cs="Arial"/>
          <w:b/>
        </w:rPr>
        <w:t xml:space="preserve"> </w:t>
      </w:r>
      <w:r w:rsidRPr="009D7700">
        <w:rPr>
          <w:rFonts w:cs="Arial"/>
          <w:b/>
        </w:rPr>
        <w:t>Decision Flowchar</w:t>
      </w:r>
      <w:r>
        <w:rPr>
          <w:rFonts w:cs="Arial"/>
        </w:rPr>
        <w:t>t</w:t>
      </w:r>
    </w:p>
    <w:p w14:paraId="472CBB31" w14:textId="3099104F" w:rsidR="007E1556" w:rsidRDefault="00E542B5" w:rsidP="007E1556">
      <w:pPr>
        <w:rPr>
          <w:rFonts w:cs="Arial"/>
        </w:rPr>
      </w:pPr>
      <w:r>
        <w:rPr>
          <w:noProof/>
          <w:lang w:eastAsia="en-GB"/>
        </w:rPr>
        <mc:AlternateContent>
          <mc:Choice Requires="wps">
            <w:drawing>
              <wp:anchor distT="0" distB="0" distL="114300" distR="114300" simplePos="0" relativeHeight="251705344" behindDoc="0" locked="0" layoutInCell="1" allowOverlap="1" wp14:anchorId="472CC88D" wp14:editId="17D3BA26">
                <wp:simplePos x="0" y="0"/>
                <wp:positionH relativeFrom="column">
                  <wp:posOffset>-272415</wp:posOffset>
                </wp:positionH>
                <wp:positionV relativeFrom="paragraph">
                  <wp:posOffset>126365</wp:posOffset>
                </wp:positionV>
                <wp:extent cx="1939925" cy="1860550"/>
                <wp:effectExtent l="13335" t="21590" r="18415" b="13335"/>
                <wp:wrapNone/>
                <wp:docPr id="45"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9925" cy="1860550"/>
                        </a:xfrm>
                        <a:prstGeom prst="roundRect">
                          <a:avLst>
                            <a:gd name="adj" fmla="val 16667"/>
                          </a:avLst>
                        </a:prstGeom>
                        <a:solidFill>
                          <a:srgbClr val="9BBB59"/>
                        </a:solidFill>
                        <a:ln w="25400">
                          <a:solidFill>
                            <a:srgbClr val="4E6128"/>
                          </a:solidFill>
                          <a:round/>
                          <a:headEnd/>
                          <a:tailEnd/>
                        </a:ln>
                      </wps:spPr>
                      <wps:txbx>
                        <w:txbxContent>
                          <w:p w14:paraId="472CC8F5" w14:textId="77777777" w:rsidR="007E1556" w:rsidRPr="008B6E6A" w:rsidRDefault="00E542B5" w:rsidP="007E1556">
                            <w:pPr>
                              <w:jc w:val="center"/>
                              <w:rPr>
                                <w:rFonts w:ascii="Arial Black" w:hAnsi="Arial Black"/>
                                <w:b/>
                                <w:sz w:val="20"/>
                              </w:rPr>
                            </w:pPr>
                            <w:r w:rsidRPr="008B6E6A">
                              <w:rPr>
                                <w:rFonts w:ascii="Arial Black" w:hAnsi="Arial Black"/>
                                <w:b/>
                                <w:sz w:val="20"/>
                              </w:rPr>
                              <w:t xml:space="preserve">1. MHA: </w:t>
                            </w:r>
                            <w:r>
                              <w:rPr>
                                <w:rFonts w:cs="Arial"/>
                                <w:b/>
                                <w:sz w:val="20"/>
                              </w:rPr>
                              <w:t xml:space="preserve">Patient may have </w:t>
                            </w:r>
                            <w:r w:rsidRPr="008B6E6A">
                              <w:rPr>
                                <w:rFonts w:cs="Arial"/>
                                <w:b/>
                                <w:sz w:val="20"/>
                              </w:rPr>
                              <w:t xml:space="preserve">capacity to consent to care and treatment but is non-compliant due to acute mental health disorder and poses a risk of </w:t>
                            </w:r>
                            <w:r w:rsidRPr="008B6E6A">
                              <w:rPr>
                                <w:rFonts w:cs="Arial"/>
                                <w:b/>
                                <w:sz w:val="20"/>
                              </w:rPr>
                              <w:t>significant</w:t>
                            </w:r>
                            <w:r>
                              <w:rPr>
                                <w:rFonts w:cs="Arial"/>
                                <w:b/>
                                <w:sz w:val="20"/>
                              </w:rPr>
                              <w:t xml:space="preserve"> risk of harm to self and/or others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90" o:spid="_x0000_s1047" style="position:absolute;margin-left:-21.45pt;margin-top:9.95pt;width:152.75pt;height:14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" fillcolor="#9bbb59" strokecolor="#4e6128" strokeweight="2pt">
                <v:textbox>
                  <w:txbxContent>
                    <w:p w14:paraId="472CC8F5" w14:textId="77777777" w:rsidR="007E1556" w:rsidRPr="008B6E6A" w:rsidRDefault="00E542B5" w:rsidP="007E1556">
                      <w:pPr>
                        <w:jc w:val="center"/>
                        <w:rPr>
                          <w:rFonts w:ascii="Arial Black" w:hAnsi="Arial Black"/>
                          <w:b/>
                          <w:sz w:val="20"/>
                        </w:rPr>
                      </w:pPr>
                      <w:r w:rsidRPr="008B6E6A">
                        <w:rPr>
                          <w:rFonts w:ascii="Arial Black" w:hAnsi="Arial Black"/>
                          <w:b/>
                          <w:sz w:val="20"/>
                        </w:rPr>
                        <w:t xml:space="preserve">1. MHA: </w:t>
                      </w:r>
                      <w:r>
                        <w:rPr>
                          <w:rFonts w:cs="Arial"/>
                          <w:b/>
                          <w:sz w:val="20"/>
                        </w:rPr>
                        <w:t xml:space="preserve">Patient may have </w:t>
                      </w:r>
                      <w:r w:rsidRPr="008B6E6A">
                        <w:rPr>
                          <w:rFonts w:cs="Arial"/>
                          <w:b/>
                          <w:sz w:val="20"/>
                        </w:rPr>
                        <w:t xml:space="preserve">capacity to consent to care and treatment but is non-compliant due to acute mental health disorder and poses a risk of </w:t>
                      </w:r>
                      <w:r w:rsidRPr="008B6E6A">
                        <w:rPr>
                          <w:rFonts w:cs="Arial"/>
                          <w:b/>
                          <w:sz w:val="20"/>
                        </w:rPr>
                        <w:t>significant</w:t>
                      </w:r>
                      <w:r>
                        <w:rPr>
                          <w:rFonts w:cs="Arial"/>
                          <w:b/>
                          <w:sz w:val="20"/>
                        </w:rPr>
                        <w:t xml:space="preserve"> risk of harm to self and/or others</w:t>
                      </w:r>
                    </w:p>
                  </w:txbxContent>
                </v:textbox>
              </v:roundrect>
            </w:pict>
          </mc:Fallback>
        </mc:AlternateContent>
      </w:r>
      <w:r>
        <w:rPr>
          <w:noProof/>
          <w:lang w:eastAsia="en-GB"/>
        </w:rPr>
        <mc:AlternateContent>
          <mc:Choice Requires="wps">
            <w:drawing>
              <wp:anchor distT="0" distB="0" distL="114300" distR="114300" simplePos="0" relativeHeight="251673600" behindDoc="0" locked="0" layoutInCell="1" allowOverlap="1" wp14:anchorId="472CC88E" wp14:editId="25EE3996">
                <wp:simplePos x="0" y="0"/>
                <wp:positionH relativeFrom="column">
                  <wp:posOffset>2080260</wp:posOffset>
                </wp:positionH>
                <wp:positionV relativeFrom="paragraph">
                  <wp:posOffset>140970</wp:posOffset>
                </wp:positionV>
                <wp:extent cx="1939925" cy="1359535"/>
                <wp:effectExtent l="13335" t="17145" r="18415" b="13970"/>
                <wp:wrapNone/>
                <wp:docPr id="44"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9925" cy="1359535"/>
                        </a:xfrm>
                        <a:prstGeom prst="roundRect">
                          <a:avLst>
                            <a:gd name="adj" fmla="val 16667"/>
                          </a:avLst>
                        </a:prstGeom>
                        <a:solidFill>
                          <a:srgbClr val="4F81BD"/>
                        </a:solidFill>
                        <a:ln w="25400">
                          <a:solidFill>
                            <a:srgbClr val="243F60"/>
                          </a:solidFill>
                          <a:round/>
                          <a:headEnd/>
                          <a:tailEnd/>
                        </a:ln>
                      </wps:spPr>
                      <wps:txbx>
                        <w:txbxContent>
                          <w:p w14:paraId="472CC8F6" w14:textId="77777777" w:rsidR="007E1556" w:rsidRPr="00EF5E14" w:rsidRDefault="00E542B5" w:rsidP="007E1556">
                            <w:pPr>
                              <w:jc w:val="center"/>
                              <w:rPr>
                                <w:rFonts w:ascii="Arial Black" w:hAnsi="Arial Black"/>
                                <w:b/>
                              </w:rPr>
                            </w:pPr>
                            <w:r w:rsidRPr="00EF5E14">
                              <w:rPr>
                                <w:rFonts w:ascii="Arial Black" w:hAnsi="Arial Black"/>
                                <w:b/>
                              </w:rPr>
                              <w:t>2</w:t>
                            </w:r>
                            <w:r w:rsidRPr="00EF5E14">
                              <w:rPr>
                                <w:rFonts w:cs="Arial"/>
                                <w:b/>
                              </w:rPr>
                              <w:t>. MCA: Patient has capacity to consent to care and treatment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48" style="position:absolute;margin-left:163.8pt;margin-top:11.1pt;width:152.75pt;height:10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" fillcolor="#4f81bd" strokecolor="#243f60" strokeweight="2pt">
                <v:textbox>
                  <w:txbxContent>
                    <w:p w14:paraId="472CC8F6" w14:textId="77777777" w:rsidR="007E1556" w:rsidRPr="00EF5E14" w:rsidRDefault="00E542B5" w:rsidP="007E1556">
                      <w:pPr>
                        <w:jc w:val="center"/>
                        <w:rPr>
                          <w:rFonts w:ascii="Arial Black" w:hAnsi="Arial Black"/>
                          <w:b/>
                        </w:rPr>
                      </w:pPr>
                      <w:r w:rsidRPr="00EF5E14">
                        <w:rPr>
                          <w:rFonts w:ascii="Arial Black" w:hAnsi="Arial Black"/>
                          <w:b/>
                        </w:rPr>
                        <w:t>2</w:t>
                      </w:r>
                      <w:r w:rsidRPr="00EF5E14">
                        <w:rPr>
                          <w:rFonts w:cs="Arial"/>
                          <w:b/>
                        </w:rPr>
                        <w:t>. MCA: Patient has capacity to consent to care and treatment</w:t>
                      </w:r>
                    </w:p>
                  </w:txbxContent>
                </v:textbox>
              </v:roundrect>
            </w:pict>
          </mc:Fallback>
        </mc:AlternateContent>
      </w:r>
      <w:r>
        <w:rPr>
          <w:noProof/>
          <w:lang w:eastAsia="en-GB"/>
        </w:rPr>
        <mc:AlternateContent>
          <mc:Choice Requires="wps">
            <w:drawing>
              <wp:anchor distT="0" distB="0" distL="114300" distR="114300" simplePos="0" relativeHeight="251674624" behindDoc="0" locked="0" layoutInCell="1" allowOverlap="1" wp14:anchorId="472CC88F" wp14:editId="7FED77F5">
                <wp:simplePos x="0" y="0"/>
                <wp:positionH relativeFrom="column">
                  <wp:posOffset>4458335</wp:posOffset>
                </wp:positionH>
                <wp:positionV relativeFrom="paragraph">
                  <wp:posOffset>133350</wp:posOffset>
                </wp:positionV>
                <wp:extent cx="1956435" cy="1358900"/>
                <wp:effectExtent l="10160" t="9525" r="5080" b="31750"/>
                <wp:wrapNone/>
                <wp:docPr id="43"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6435" cy="1358900"/>
                        </a:xfrm>
                        <a:prstGeom prst="roundRect">
                          <a:avLst>
                            <a:gd name="adj" fmla="val 16667"/>
                          </a:avLst>
                        </a:prstGeom>
                        <a:gradFill rotWithShape="1">
                          <a:gsLst>
                            <a:gs pos="0">
                              <a:srgbClr val="9B2D2A"/>
                            </a:gs>
                            <a:gs pos="80000">
                              <a:srgbClr val="CB3D3A"/>
                            </a:gs>
                            <a:gs pos="100000">
                              <a:srgbClr val="CE3B37"/>
                            </a:gs>
                          </a:gsLst>
                          <a:lin ang="16200000"/>
                        </a:gradFill>
                        <a:ln w="9525">
                          <a:solidFill>
                            <a:srgbClr val="BC4542"/>
                          </a:solidFill>
                          <a:round/>
                          <a:headEnd/>
                          <a:tailEnd/>
                        </a:ln>
                        <a:effectLst>
                          <a:outerShdw dist="22987" dir="5400000" rotWithShape="0">
                            <a:srgbClr val="000000">
                              <a:alpha val="34998"/>
                            </a:srgbClr>
                          </a:outerShdw>
                        </a:effectLst>
                      </wps:spPr>
                      <wps:txbx>
                        <w:txbxContent>
                          <w:p w14:paraId="472CC8F7" w14:textId="77777777" w:rsidR="007E1556" w:rsidRPr="00EF5E14" w:rsidRDefault="00E542B5" w:rsidP="007E1556">
                            <w:pPr>
                              <w:jc w:val="center"/>
                              <w:rPr>
                                <w:rFonts w:cs="Arial"/>
                                <w:b/>
                                <w:color w:val="FFFFFF" w:themeColor="background1"/>
                              </w:rPr>
                            </w:pPr>
                            <w:r w:rsidRPr="00EF5E14">
                              <w:rPr>
                                <w:rFonts w:cs="Arial"/>
                                <w:b/>
                                <w:color w:val="FFFFFF" w:themeColor="background1"/>
                              </w:rPr>
                              <w:t xml:space="preserve">3. </w:t>
                            </w:r>
                            <w:r>
                              <w:rPr>
                                <w:rFonts w:cs="Arial"/>
                                <w:b/>
                                <w:color w:val="FFFFFF" w:themeColor="background1"/>
                              </w:rPr>
                              <w:t>MCA:</w:t>
                            </w:r>
                            <w:r w:rsidRPr="00EF5E14">
                              <w:rPr>
                                <w:rFonts w:cs="Arial"/>
                                <w:b/>
                                <w:color w:val="FFFFFF" w:themeColor="background1"/>
                              </w:rPr>
                              <w:t xml:space="preserve"> Patient lacks capacity to consent to care and treatment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49" style="position:absolute;margin-left:351.05pt;margin-top:10.5pt;width:154.05pt;height:1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" fillcolor="#9b2d2a" strokecolor="#bc4542">
                <v:fill color2="#ce3b37" rotate="t" angle="180" colors="0 #9b2d2a;52429f #cb3d3a;1 #ce3b37" focus="100%" type="gradient">
                  <o:fill v:ext="view" type="gradientUnscaled"/>
                </v:fill>
                <v:shadow on="t" color="black" opacity="22936f" origin=",.5" offset="0,1.81pt"/>
                <v:textbox>
                  <w:txbxContent>
                    <w:p w14:paraId="472CC8F7" w14:textId="77777777" w:rsidR="007E1556" w:rsidRPr="00EF5E14" w:rsidRDefault="00E542B5" w:rsidP="007E1556">
                      <w:pPr>
                        <w:jc w:val="center"/>
                        <w:rPr>
                          <w:rFonts w:cs="Arial"/>
                          <w:b/>
                          <w:color w:val="FFFFFF" w:themeColor="background1"/>
                        </w:rPr>
                      </w:pPr>
                      <w:r w:rsidRPr="00EF5E14">
                        <w:rPr>
                          <w:rFonts w:cs="Arial"/>
                          <w:b/>
                          <w:color w:val="FFFFFF" w:themeColor="background1"/>
                        </w:rPr>
                        <w:t xml:space="preserve">3. </w:t>
                      </w:r>
                      <w:r>
                        <w:rPr>
                          <w:rFonts w:cs="Arial"/>
                          <w:b/>
                          <w:color w:val="FFFFFF" w:themeColor="background1"/>
                        </w:rPr>
                        <w:t>MCA:</w:t>
                      </w:r>
                      <w:r w:rsidRPr="00EF5E14">
                        <w:rPr>
                          <w:rFonts w:cs="Arial"/>
                          <w:b/>
                          <w:color w:val="FFFFFF" w:themeColor="background1"/>
                        </w:rPr>
                        <w:t xml:space="preserve"> Patient lacks capacity to consent to care and treatment</w:t>
                      </w:r>
                    </w:p>
                  </w:txbxContent>
                </v:textbox>
              </v:roundrect>
            </w:pict>
          </mc:Fallback>
        </mc:AlternateContent>
      </w:r>
    </w:p>
    <w:p w14:paraId="472CBB32" w14:textId="77777777" w:rsidR="007E1556" w:rsidRDefault="00E542B5" w:rsidP="007E1556">
      <w:pPr>
        <w:rPr>
          <w:rFonts w:cs="Arial"/>
        </w:rPr>
      </w:pPr>
    </w:p>
    <w:p w14:paraId="472CBB33" w14:textId="77777777" w:rsidR="007E1556" w:rsidRPr="009D7700" w:rsidRDefault="00E542B5" w:rsidP="007E1556">
      <w:pPr>
        <w:jc w:val="center"/>
        <w:rPr>
          <w:rFonts w:ascii="Arial Black" w:hAnsi="Arial Black"/>
          <w:szCs w:val="22"/>
        </w:rPr>
      </w:pPr>
      <w:r w:rsidRPr="009D7700">
        <w:rPr>
          <w:rFonts w:ascii="Arial Black" w:hAnsi="Arial Black"/>
          <w:szCs w:val="22"/>
        </w:rPr>
        <w:t>And treatment</w:t>
      </w:r>
    </w:p>
    <w:p w14:paraId="472CBB34" w14:textId="77777777" w:rsidR="007E1556" w:rsidRPr="009D7700" w:rsidRDefault="00E542B5" w:rsidP="007E1556">
      <w:pPr>
        <w:jc w:val="center"/>
        <w:rPr>
          <w:rFonts w:ascii="Arial Black" w:hAnsi="Arial Black"/>
          <w:szCs w:val="22"/>
        </w:rPr>
      </w:pPr>
      <w:r w:rsidRPr="009D7700">
        <w:rPr>
          <w:rFonts w:ascii="Arial Black" w:hAnsi="Arial Black"/>
          <w:szCs w:val="22"/>
        </w:rPr>
        <w:t>And treatment</w:t>
      </w:r>
    </w:p>
    <w:p w14:paraId="472CBB35" w14:textId="77777777" w:rsidR="007E1556" w:rsidRDefault="00E542B5" w:rsidP="007E1556">
      <w:pPr>
        <w:rPr>
          <w:rFonts w:cs="Arial"/>
        </w:rPr>
      </w:pPr>
    </w:p>
    <w:p w14:paraId="472CBB36" w14:textId="77777777" w:rsidR="007E1556" w:rsidRDefault="00E542B5" w:rsidP="007E1556">
      <w:pPr>
        <w:rPr>
          <w:rFonts w:cs="Arial"/>
        </w:rPr>
      </w:pPr>
    </w:p>
    <w:p w14:paraId="472CBB37" w14:textId="77777777" w:rsidR="007E1556" w:rsidRDefault="00E542B5" w:rsidP="007E1556">
      <w:pPr>
        <w:rPr>
          <w:rFonts w:cs="Arial"/>
        </w:rPr>
      </w:pPr>
    </w:p>
    <w:p w14:paraId="472CBB38" w14:textId="2E1CF456" w:rsidR="007E1556" w:rsidRPr="00C04DF2" w:rsidRDefault="00E542B5" w:rsidP="007E1556">
      <w:pPr>
        <w:rPr>
          <w:rFonts w:cs="Arial"/>
        </w:rPr>
      </w:pPr>
      <w:r>
        <w:rPr>
          <w:noProof/>
          <w:lang w:eastAsia="en-GB"/>
        </w:rPr>
        <mc:AlternateContent>
          <mc:Choice Requires="wps">
            <w:drawing>
              <wp:anchor distT="0" distB="0" distL="114300" distR="114300" simplePos="0" relativeHeight="251682816" behindDoc="0" locked="0" layoutInCell="1" allowOverlap="1" wp14:anchorId="472CC890" wp14:editId="310F2C22">
                <wp:simplePos x="0" y="0"/>
                <wp:positionH relativeFrom="column">
                  <wp:posOffset>1379855</wp:posOffset>
                </wp:positionH>
                <wp:positionV relativeFrom="paragraph">
                  <wp:posOffset>82550</wp:posOffset>
                </wp:positionV>
                <wp:extent cx="0" cy="158750"/>
                <wp:effectExtent l="8255" t="6350" r="10795" b="6350"/>
                <wp:wrapNone/>
                <wp:docPr id="42"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875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21"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08.65pt,6.5pt" to="108.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" strokecolor="#4579b8"/>
            </w:pict>
          </mc:Fallback>
        </mc:AlternateContent>
      </w:r>
    </w:p>
    <w:p w14:paraId="472CBB39" w14:textId="0528BC17" w:rsidR="007E1556" w:rsidRPr="00C04DF2" w:rsidRDefault="00E542B5" w:rsidP="007E1556">
      <w:pPr>
        <w:rPr>
          <w:rFonts w:cs="Arial"/>
        </w:rPr>
      </w:pPr>
      <w:r>
        <w:rPr>
          <w:noProof/>
          <w:lang w:eastAsia="en-GB"/>
        </w:rPr>
        <mc:AlternateContent>
          <mc:Choice Requires="wps">
            <w:drawing>
              <wp:anchor distT="0" distB="0" distL="114300" distR="114300" simplePos="0" relativeHeight="251699200" behindDoc="0" locked="0" layoutInCell="1" allowOverlap="1" wp14:anchorId="472CC891" wp14:editId="77A16190">
                <wp:simplePos x="0" y="0"/>
                <wp:positionH relativeFrom="column">
                  <wp:posOffset>2192020</wp:posOffset>
                </wp:positionH>
                <wp:positionV relativeFrom="paragraph">
                  <wp:posOffset>120650</wp:posOffset>
                </wp:positionV>
                <wp:extent cx="0" cy="556260"/>
                <wp:effectExtent l="86995" t="15875" r="84455" b="46990"/>
                <wp:wrapNone/>
                <wp:docPr id="41"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56260"/>
                        </a:xfrm>
                        <a:prstGeom prst="straightConnector1">
                          <a:avLst/>
                        </a:prstGeom>
                        <a:noFill/>
                        <a:ln w="25400">
                          <a:solidFill>
                            <a:srgbClr val="000000"/>
                          </a:solidFill>
                          <a:round/>
                          <a:headEnd/>
                          <a:tailEnd type="arrow" w="med" len="med"/>
                        </a:ln>
                        <a:effectLst>
                          <a:outerShdw dist="19939"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3" o:spid="_x0000_s1026" type="#_x0000_t32" style="position:absolute;margin-left:172.6pt;margin-top:9.5pt;width:0;height:43.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" strokeweight="2pt">
                <v:stroke endarrow="open"/>
                <v:shadow on="t" color="black" opacity="24903f" origin=",.5" offset="0,1.57pt"/>
              </v:shape>
            </w:pict>
          </mc:Fallback>
        </mc:AlternateContent>
      </w:r>
      <w:r>
        <w:rPr>
          <w:noProof/>
          <w:lang w:eastAsia="en-GB"/>
        </w:rPr>
        <mc:AlternateContent>
          <mc:Choice Requires="wps">
            <w:drawing>
              <wp:anchor distT="0" distB="0" distL="114300" distR="114300" simplePos="0" relativeHeight="251700224" behindDoc="0" locked="0" layoutInCell="1" allowOverlap="1" wp14:anchorId="472CC892" wp14:editId="5ED30625">
                <wp:simplePos x="0" y="0"/>
                <wp:positionH relativeFrom="column">
                  <wp:posOffset>3114675</wp:posOffset>
                </wp:positionH>
                <wp:positionV relativeFrom="paragraph">
                  <wp:posOffset>120650</wp:posOffset>
                </wp:positionV>
                <wp:extent cx="0" cy="556260"/>
                <wp:effectExtent l="85725" t="15875" r="85725" b="46990"/>
                <wp:wrapNone/>
                <wp:docPr id="40"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6260"/>
                        </a:xfrm>
                        <a:prstGeom prst="straightConnector1">
                          <a:avLst/>
                        </a:prstGeom>
                        <a:noFill/>
                        <a:ln w="25400">
                          <a:solidFill>
                            <a:srgbClr val="000000"/>
                          </a:solidFill>
                          <a:round/>
                          <a:headEnd/>
                          <a:tailEnd type="arrow" w="med" len="med"/>
                        </a:ln>
                        <a:effectLst>
                          <a:outerShdw dist="19939"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245.25pt;margin-top:9.5pt;width:0;height:43.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" strokeweight="2pt">
                <v:stroke endarrow="open"/>
                <v:shadow on="t" color="black" opacity="24903f" origin=",.5" offset="0,1.57pt"/>
              </v:shape>
            </w:pict>
          </mc:Fallback>
        </mc:AlternateContent>
      </w:r>
      <w:r>
        <w:rPr>
          <w:noProof/>
          <w:lang w:eastAsia="en-GB"/>
        </w:rPr>
        <mc:AlternateContent>
          <mc:Choice Requires="wps">
            <w:drawing>
              <wp:anchor distT="0" distB="0" distL="114300" distR="114300" simplePos="0" relativeHeight="251706368" behindDoc="0" locked="0" layoutInCell="1" allowOverlap="1" wp14:anchorId="472CC893" wp14:editId="5A06F447">
                <wp:simplePos x="0" y="0"/>
                <wp:positionH relativeFrom="column">
                  <wp:posOffset>5977255</wp:posOffset>
                </wp:positionH>
                <wp:positionV relativeFrom="paragraph">
                  <wp:posOffset>120650</wp:posOffset>
                </wp:positionV>
                <wp:extent cx="0" cy="357505"/>
                <wp:effectExtent l="81280" t="15875" r="80645" b="45720"/>
                <wp:wrapNone/>
                <wp:docPr id="39"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straightConnector1">
                          <a:avLst/>
                        </a:prstGeom>
                        <a:noFill/>
                        <a:ln w="25400">
                          <a:solidFill>
                            <a:srgbClr val="000000"/>
                          </a:solidFill>
                          <a:round/>
                          <a:headEnd/>
                          <a:tailEnd type="arrow" w="med" len="med"/>
                        </a:ln>
                        <a:effectLst>
                          <a:outerShdw dist="19939"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470.65pt;margin-top:9.5pt;width:0;height:28.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" strokeweight="2pt">
                <v:stroke endarrow="open"/>
                <v:shadow on="t" color="black" opacity="24903f" origin=",.5" offset="0,1.57pt"/>
              </v:shape>
            </w:pict>
          </mc:Fallback>
        </mc:AlternateContent>
      </w:r>
      <w:r>
        <w:rPr>
          <w:noProof/>
          <w:lang w:eastAsia="en-GB"/>
        </w:rPr>
        <mc:AlternateContent>
          <mc:Choice Requires="wps">
            <w:drawing>
              <wp:anchor distT="0" distB="0" distL="114300" distR="114300" simplePos="0" relativeHeight="251685888" behindDoc="0" locked="0" layoutInCell="1" allowOverlap="1" wp14:anchorId="472CC894" wp14:editId="2D454D83">
                <wp:simplePos x="0" y="0"/>
                <wp:positionH relativeFrom="column">
                  <wp:posOffset>5158105</wp:posOffset>
                </wp:positionH>
                <wp:positionV relativeFrom="paragraph">
                  <wp:posOffset>120650</wp:posOffset>
                </wp:positionV>
                <wp:extent cx="0" cy="278130"/>
                <wp:effectExtent l="62230" t="15875" r="61595" b="48895"/>
                <wp:wrapNone/>
                <wp:docPr id="3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8130"/>
                        </a:xfrm>
                        <a:prstGeom prst="straightConnector1">
                          <a:avLst/>
                        </a:prstGeom>
                        <a:noFill/>
                        <a:ln w="25400">
                          <a:solidFill>
                            <a:srgbClr val="000000"/>
                          </a:solidFill>
                          <a:round/>
                          <a:headEnd/>
                          <a:tailEnd type="triangle" w="med" len="med"/>
                        </a:ln>
                        <a:effectLst>
                          <a:outerShdw dist="19939"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406.15pt;margin-top:9.5pt;width:0;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" strokeweight="2pt">
                <v:stroke endarrow="block"/>
                <v:shadow on="t" color="black" opacity="24903f" origin=",.5" offset="0,1.57pt"/>
              </v:shape>
            </w:pict>
          </mc:Fallback>
        </mc:AlternateContent>
      </w:r>
    </w:p>
    <w:p w14:paraId="472CBB3A" w14:textId="77777777" w:rsidR="007E1556" w:rsidRPr="00C04DF2" w:rsidRDefault="00E542B5" w:rsidP="007E1556">
      <w:pPr>
        <w:rPr>
          <w:rFonts w:cs="Arial"/>
        </w:rPr>
      </w:pPr>
    </w:p>
    <w:p w14:paraId="472CBB3B" w14:textId="38166330" w:rsidR="007E1556" w:rsidRPr="00C04DF2" w:rsidRDefault="00E542B5" w:rsidP="007E1556">
      <w:pPr>
        <w:rPr>
          <w:rFonts w:cs="Arial"/>
        </w:rPr>
      </w:pPr>
      <w:r>
        <w:rPr>
          <w:noProof/>
          <w:lang w:eastAsia="en-GB"/>
        </w:rPr>
        <mc:AlternateContent>
          <mc:Choice Requires="wps">
            <w:drawing>
              <wp:anchor distT="0" distB="0" distL="114300" distR="114300" simplePos="0" relativeHeight="251678720" behindDoc="0" locked="0" layoutInCell="1" allowOverlap="1" wp14:anchorId="472CC895" wp14:editId="0CCD3928">
                <wp:simplePos x="0" y="0"/>
                <wp:positionH relativeFrom="column">
                  <wp:posOffset>5460365</wp:posOffset>
                </wp:positionH>
                <wp:positionV relativeFrom="paragraph">
                  <wp:posOffset>128270</wp:posOffset>
                </wp:positionV>
                <wp:extent cx="954405" cy="969645"/>
                <wp:effectExtent l="21590" t="13970" r="14605" b="16510"/>
                <wp:wrapNone/>
                <wp:docPr id="37"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405" cy="969645"/>
                        </a:xfrm>
                        <a:prstGeom prst="roundRect">
                          <a:avLst>
                            <a:gd name="adj" fmla="val 16667"/>
                          </a:avLst>
                        </a:prstGeom>
                        <a:solidFill>
                          <a:srgbClr val="FFFFFF"/>
                        </a:solidFill>
                        <a:ln w="25400">
                          <a:solidFill>
                            <a:srgbClr val="4F81BD"/>
                          </a:solidFill>
                          <a:round/>
                          <a:headEnd/>
                          <a:tailEnd/>
                        </a:ln>
                      </wps:spPr>
                      <wps:txbx>
                        <w:txbxContent>
                          <w:p w14:paraId="472CC8F8" w14:textId="77777777" w:rsidR="007E1556" w:rsidRPr="003D6FD5" w:rsidRDefault="00E542B5" w:rsidP="007E1556">
                            <w:pPr>
                              <w:jc w:val="center"/>
                              <w:rPr>
                                <w:rFonts w:cs="Arial"/>
                                <w:sz w:val="18"/>
                                <w:szCs w:val="18"/>
                              </w:rPr>
                            </w:pPr>
                            <w:r w:rsidRPr="003D6FD5">
                              <w:rPr>
                                <w:rFonts w:cs="Arial"/>
                                <w:sz w:val="18"/>
                                <w:szCs w:val="18"/>
                              </w:rPr>
                              <w:t xml:space="preserve">Contact friends and family/NOK </w:t>
                            </w:r>
                            <w:r>
                              <w:rPr>
                                <w:rFonts w:cs="Arial"/>
                                <w:sz w:val="18"/>
                                <w:szCs w:val="18"/>
                              </w:rPr>
                              <w:t>for information and consultation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50" style="position:absolute;margin-left:429.95pt;margin-top:10.1pt;width:75.15pt;height:76.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" strokecolor="#4f81bd" strokeweight="2pt">
                <v:textbox>
                  <w:txbxContent>
                    <w:p w14:paraId="472CC8F8" w14:textId="77777777" w:rsidR="007E1556" w:rsidRPr="003D6FD5" w:rsidRDefault="00E542B5" w:rsidP="007E1556">
                      <w:pPr>
                        <w:jc w:val="center"/>
                        <w:rPr>
                          <w:rFonts w:cs="Arial"/>
                          <w:sz w:val="18"/>
                          <w:szCs w:val="18"/>
                        </w:rPr>
                      </w:pPr>
                      <w:r w:rsidRPr="003D6FD5">
                        <w:rPr>
                          <w:rFonts w:cs="Arial"/>
                          <w:sz w:val="18"/>
                          <w:szCs w:val="18"/>
                        </w:rPr>
                        <w:t xml:space="preserve">Contact friends and family/NOK </w:t>
                      </w:r>
                      <w:r>
                        <w:rPr>
                          <w:rFonts w:cs="Arial"/>
                          <w:sz w:val="18"/>
                          <w:szCs w:val="18"/>
                        </w:rPr>
                        <w:t>for information and consultation</w:t>
                      </w:r>
                    </w:p>
                  </w:txbxContent>
                </v:textbox>
              </v:roundrect>
            </w:pict>
          </mc:Fallback>
        </mc:AlternateContent>
      </w:r>
      <w:r>
        <w:rPr>
          <w:noProof/>
          <w:lang w:eastAsia="en-GB"/>
        </w:rPr>
        <mc:AlternateContent>
          <mc:Choice Requires="wps">
            <w:drawing>
              <wp:anchor distT="0" distB="0" distL="114300" distR="114300" simplePos="0" relativeHeight="251677696" behindDoc="0" locked="0" layoutInCell="1" allowOverlap="1" wp14:anchorId="472CC896" wp14:editId="22ADE33D">
                <wp:simplePos x="0" y="0"/>
                <wp:positionH relativeFrom="column">
                  <wp:posOffset>3781425</wp:posOffset>
                </wp:positionH>
                <wp:positionV relativeFrom="paragraph">
                  <wp:posOffset>43815</wp:posOffset>
                </wp:positionV>
                <wp:extent cx="1574165" cy="1160780"/>
                <wp:effectExtent l="9525" t="5715" r="6985" b="24130"/>
                <wp:wrapNone/>
                <wp:docPr id="36"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165" cy="1160780"/>
                        </a:xfrm>
                        <a:prstGeom prst="roundRect">
                          <a:avLst>
                            <a:gd name="adj" fmla="val 16667"/>
                          </a:avLst>
                        </a:prstGeom>
                        <a:gradFill rotWithShape="1">
                          <a:gsLst>
                            <a:gs pos="0">
                              <a:srgbClr val="DAFDA7"/>
                            </a:gs>
                            <a:gs pos="35001">
                              <a:srgbClr val="E4FDC2"/>
                            </a:gs>
                            <a:gs pos="100000">
                              <a:srgbClr val="F5FFE6"/>
                            </a:gs>
                          </a:gsLst>
                          <a:lin ang="16200000" scaled="1"/>
                        </a:gradFill>
                        <a:ln w="9525">
                          <a:solidFill>
                            <a:srgbClr val="94B64E"/>
                          </a:solidFill>
                          <a:round/>
                          <a:headEnd/>
                          <a:tailEnd/>
                        </a:ln>
                        <a:effectLst>
                          <a:outerShdw dist="19939" dir="5400000" rotWithShape="0">
                            <a:srgbClr val="000000">
                              <a:alpha val="37999"/>
                            </a:srgbClr>
                          </a:outerShdw>
                        </a:effectLst>
                      </wps:spPr>
                      <wps:txbx>
                        <w:txbxContent>
                          <w:p w14:paraId="472CC8F9" w14:textId="77777777" w:rsidR="007E1556" w:rsidRPr="000854E7" w:rsidRDefault="00E542B5" w:rsidP="007E1556">
                            <w:pPr>
                              <w:jc w:val="center"/>
                              <w:rPr>
                                <w:rFonts w:cs="Arial"/>
                              </w:rPr>
                            </w:pPr>
                            <w:r>
                              <w:rPr>
                                <w:rFonts w:cs="Arial"/>
                              </w:rPr>
                              <w:t>Complete ‘Best Interests’ Decision form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51" style="position:absolute;margin-left:297.75pt;margin-top:3.45pt;width:123.95pt;height:9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" fillcolor="#dafda7" strokecolor="#94b64e">
                <v:fill color2="#f5ffe6" rotate="t" angle="180" colors="0 #dafda7;22938f #e4fdc2;1 #f5ffe6" focus="100%" type="gradient"/>
                <v:shadow on="t" color="black" opacity="24903f" origin=",.5" offset="0,1.57pt"/>
                <v:textbox>
                  <w:txbxContent>
                    <w:p w14:paraId="472CC8F9" w14:textId="77777777" w:rsidR="007E1556" w:rsidRPr="000854E7" w:rsidRDefault="00E542B5" w:rsidP="007E1556">
                      <w:pPr>
                        <w:jc w:val="center"/>
                        <w:rPr>
                          <w:rFonts w:cs="Arial"/>
                        </w:rPr>
                      </w:pPr>
                      <w:r>
                        <w:rPr>
                          <w:rFonts w:cs="Arial"/>
                        </w:rPr>
                        <w:t>Complete ‘Best Interests’ Decision form</w:t>
                      </w:r>
                    </w:p>
                  </w:txbxContent>
                </v:textbox>
              </v:roundrect>
            </w:pict>
          </mc:Fallback>
        </mc:AlternateContent>
      </w:r>
    </w:p>
    <w:p w14:paraId="472CBB3C" w14:textId="128F92DD" w:rsidR="007E1556" w:rsidRPr="00C04DF2" w:rsidRDefault="00E542B5" w:rsidP="007E1556">
      <w:pPr>
        <w:rPr>
          <w:rFonts w:cs="Arial"/>
        </w:rPr>
      </w:pPr>
      <w:r>
        <w:rPr>
          <w:noProof/>
          <w:lang w:eastAsia="en-GB"/>
        </w:rPr>
        <mc:AlternateContent>
          <mc:Choice Requires="wps">
            <w:drawing>
              <wp:anchor distT="0" distB="0" distL="114300" distR="114300" simplePos="0" relativeHeight="251675648" behindDoc="0" locked="0" layoutInCell="1" allowOverlap="1" wp14:anchorId="472CC897" wp14:editId="0720DB74">
                <wp:simplePos x="0" y="0"/>
                <wp:positionH relativeFrom="column">
                  <wp:posOffset>1381125</wp:posOffset>
                </wp:positionH>
                <wp:positionV relativeFrom="paragraph">
                  <wp:posOffset>151130</wp:posOffset>
                </wp:positionV>
                <wp:extent cx="1049020" cy="1391285"/>
                <wp:effectExtent l="19050" t="17780" r="17780" b="19685"/>
                <wp:wrapNone/>
                <wp:docPr id="35"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9020" cy="1391285"/>
                        </a:xfrm>
                        <a:prstGeom prst="roundRect">
                          <a:avLst>
                            <a:gd name="adj" fmla="val 16667"/>
                          </a:avLst>
                        </a:prstGeom>
                        <a:solidFill>
                          <a:srgbClr val="FFFFFF"/>
                        </a:solidFill>
                        <a:ln w="25400">
                          <a:solidFill>
                            <a:srgbClr val="C0504D"/>
                          </a:solidFill>
                          <a:round/>
                          <a:headEnd/>
                          <a:tailEnd/>
                        </a:ln>
                      </wps:spPr>
                      <wps:txbx>
                        <w:txbxContent>
                          <w:p w14:paraId="472CC8FA" w14:textId="77777777" w:rsidR="007E1556" w:rsidRPr="000854E7" w:rsidRDefault="00E542B5" w:rsidP="007E1556">
                            <w:pPr>
                              <w:jc w:val="center"/>
                              <w:rPr>
                                <w:rFonts w:cs="Arial"/>
                              </w:rPr>
                            </w:pPr>
                            <w:r w:rsidRPr="000854E7">
                              <w:rPr>
                                <w:rFonts w:cs="Arial"/>
                                <w:sz w:val="18"/>
                                <w:szCs w:val="18"/>
                              </w:rPr>
                              <w:t>If declines</w:t>
                            </w:r>
                            <w:r>
                              <w:rPr>
                                <w:rFonts w:cs="Arial"/>
                                <w:sz w:val="18"/>
                                <w:szCs w:val="18"/>
                              </w:rPr>
                              <w:t xml:space="preserve"> care and </w:t>
                            </w:r>
                            <w:r w:rsidRPr="000854E7">
                              <w:rPr>
                                <w:rFonts w:cs="Arial"/>
                                <w:sz w:val="18"/>
                                <w:szCs w:val="18"/>
                              </w:rPr>
                              <w:t>treatment document</w:t>
                            </w:r>
                            <w:r w:rsidRPr="000854E7">
                              <w:rPr>
                                <w:rFonts w:cs="Arial"/>
                              </w:rPr>
                              <w:t xml:space="preserve"> </w:t>
                            </w:r>
                            <w:r w:rsidRPr="000854E7">
                              <w:rPr>
                                <w:rFonts w:cs="Arial"/>
                                <w:sz w:val="18"/>
                                <w:szCs w:val="18"/>
                              </w:rPr>
                              <w:t>consequences and risks</w:t>
                            </w:r>
                            <w:r>
                              <w:rPr>
                                <w:rFonts w:cs="Arial"/>
                                <w:sz w:val="18"/>
                                <w:szCs w:val="18"/>
                              </w:rPr>
                              <w:t xml:space="preserve"> in the nursing notes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52" style="position:absolute;margin-left:108.75pt;margin-top:11.9pt;width:82.6pt;height:109.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" strokecolor="#c0504d" strokeweight="2pt">
                <v:textbox>
                  <w:txbxContent>
                    <w:p w14:paraId="472CC8FA" w14:textId="77777777" w:rsidR="007E1556" w:rsidRPr="000854E7" w:rsidRDefault="00E542B5" w:rsidP="007E1556">
                      <w:pPr>
                        <w:jc w:val="center"/>
                        <w:rPr>
                          <w:rFonts w:cs="Arial"/>
                        </w:rPr>
                      </w:pPr>
                      <w:r w:rsidRPr="000854E7">
                        <w:rPr>
                          <w:rFonts w:cs="Arial"/>
                          <w:sz w:val="18"/>
                          <w:szCs w:val="18"/>
                        </w:rPr>
                        <w:t>If declines</w:t>
                      </w:r>
                      <w:r>
                        <w:rPr>
                          <w:rFonts w:cs="Arial"/>
                          <w:sz w:val="18"/>
                          <w:szCs w:val="18"/>
                        </w:rPr>
                        <w:t xml:space="preserve"> care and </w:t>
                      </w:r>
                      <w:r w:rsidRPr="000854E7">
                        <w:rPr>
                          <w:rFonts w:cs="Arial"/>
                          <w:sz w:val="18"/>
                          <w:szCs w:val="18"/>
                        </w:rPr>
                        <w:t>treatment document</w:t>
                      </w:r>
                      <w:r w:rsidRPr="000854E7">
                        <w:rPr>
                          <w:rFonts w:cs="Arial"/>
                        </w:rPr>
                        <w:t xml:space="preserve"> </w:t>
                      </w:r>
                      <w:r w:rsidRPr="000854E7">
                        <w:rPr>
                          <w:rFonts w:cs="Arial"/>
                          <w:sz w:val="18"/>
                          <w:szCs w:val="18"/>
                        </w:rPr>
                        <w:t>consequences and risks</w:t>
                      </w:r>
                      <w:r>
                        <w:rPr>
                          <w:rFonts w:cs="Arial"/>
                          <w:sz w:val="18"/>
                          <w:szCs w:val="18"/>
                        </w:rPr>
                        <w:t xml:space="preserve"> in the nursing notes</w:t>
                      </w:r>
                    </w:p>
                  </w:txbxContent>
                </v:textbox>
              </v:roundrect>
            </w:pict>
          </mc:Fallback>
        </mc:AlternateContent>
      </w:r>
      <w:r>
        <w:rPr>
          <w:noProof/>
          <w:lang w:eastAsia="en-GB"/>
        </w:rPr>
        <mc:AlternateContent>
          <mc:Choice Requires="wps">
            <w:drawing>
              <wp:anchor distT="0" distB="0" distL="114300" distR="114300" simplePos="0" relativeHeight="251709440" behindDoc="0" locked="0" layoutInCell="1" allowOverlap="1" wp14:anchorId="472CC898" wp14:editId="23E88D5B">
                <wp:simplePos x="0" y="0"/>
                <wp:positionH relativeFrom="column">
                  <wp:posOffset>506730</wp:posOffset>
                </wp:positionH>
                <wp:positionV relativeFrom="paragraph">
                  <wp:posOffset>16510</wp:posOffset>
                </wp:positionV>
                <wp:extent cx="0" cy="412750"/>
                <wp:effectExtent l="87630" t="16510" r="83820" b="46990"/>
                <wp:wrapNone/>
                <wp:docPr id="34"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2750"/>
                        </a:xfrm>
                        <a:prstGeom prst="straightConnector1">
                          <a:avLst/>
                        </a:prstGeom>
                        <a:noFill/>
                        <a:ln w="25400">
                          <a:solidFill>
                            <a:srgbClr val="000000"/>
                          </a:solidFill>
                          <a:round/>
                          <a:headEnd/>
                          <a:tailEnd type="arrow" w="med" len="med"/>
                        </a:ln>
                        <a:effectLst>
                          <a:outerShdw dist="19939"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39.9pt;margin-top:1.3pt;width:0;height:3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" strokeweight="2pt">
                <v:stroke endarrow="open"/>
                <v:shadow on="t" color="black" opacity="24903f" origin=",.5" offset="0,1.57pt"/>
              </v:shape>
            </w:pict>
          </mc:Fallback>
        </mc:AlternateContent>
      </w:r>
    </w:p>
    <w:p w14:paraId="472CBB3D" w14:textId="4AC70160" w:rsidR="007E1556" w:rsidRPr="00C04DF2" w:rsidRDefault="00E542B5" w:rsidP="007E1556">
      <w:pPr>
        <w:rPr>
          <w:rFonts w:cs="Arial"/>
        </w:rPr>
      </w:pPr>
      <w:r>
        <w:rPr>
          <w:noProof/>
          <w:lang w:eastAsia="en-GB"/>
        </w:rPr>
        <mc:AlternateContent>
          <mc:Choice Requires="wps">
            <w:drawing>
              <wp:anchor distT="0" distB="0" distL="114300" distR="114300" simplePos="0" relativeHeight="251676672" behindDoc="0" locked="0" layoutInCell="1" allowOverlap="1" wp14:anchorId="472CC899" wp14:editId="40C1181E">
                <wp:simplePos x="0" y="0"/>
                <wp:positionH relativeFrom="column">
                  <wp:posOffset>2534285</wp:posOffset>
                </wp:positionH>
                <wp:positionV relativeFrom="paragraph">
                  <wp:posOffset>0</wp:posOffset>
                </wp:positionV>
                <wp:extent cx="1033145" cy="1367155"/>
                <wp:effectExtent l="19685" t="19050" r="13970" b="13970"/>
                <wp:wrapNone/>
                <wp:docPr id="33"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1367155"/>
                        </a:xfrm>
                        <a:prstGeom prst="roundRect">
                          <a:avLst>
                            <a:gd name="adj" fmla="val 16667"/>
                          </a:avLst>
                        </a:prstGeom>
                        <a:solidFill>
                          <a:srgbClr val="FFFFFF"/>
                        </a:solidFill>
                        <a:ln w="25400">
                          <a:solidFill>
                            <a:srgbClr val="4F81BD"/>
                          </a:solidFill>
                          <a:round/>
                          <a:headEnd/>
                          <a:tailEnd/>
                        </a:ln>
                      </wps:spPr>
                      <wps:txbx>
                        <w:txbxContent>
                          <w:p w14:paraId="472CC8FB" w14:textId="77777777" w:rsidR="007E1556" w:rsidRPr="003D6FD5" w:rsidRDefault="00E542B5" w:rsidP="007E1556">
                            <w:pPr>
                              <w:jc w:val="center"/>
                              <w:rPr>
                                <w:rFonts w:cs="Arial"/>
                                <w:sz w:val="18"/>
                                <w:szCs w:val="18"/>
                              </w:rPr>
                            </w:pPr>
                            <w:r w:rsidRPr="003D6FD5">
                              <w:rPr>
                                <w:rFonts w:cs="Arial"/>
                                <w:sz w:val="18"/>
                                <w:szCs w:val="18"/>
                              </w:rPr>
                              <w:t xml:space="preserve">If consents to </w:t>
                            </w:r>
                            <w:r>
                              <w:rPr>
                                <w:rFonts w:cs="Arial"/>
                                <w:sz w:val="18"/>
                                <w:szCs w:val="18"/>
                              </w:rPr>
                              <w:t xml:space="preserve">care and </w:t>
                            </w:r>
                            <w:r w:rsidRPr="003D6FD5">
                              <w:rPr>
                                <w:rFonts w:cs="Arial"/>
                                <w:sz w:val="18"/>
                                <w:szCs w:val="18"/>
                              </w:rPr>
                              <w:t>treatment</w:t>
                            </w:r>
                            <w:r>
                              <w:rPr>
                                <w:rFonts w:cs="Arial"/>
                                <w:sz w:val="18"/>
                                <w:szCs w:val="18"/>
                              </w:rPr>
                              <w:t xml:space="preserve"> gain consent and document in the medical notes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53" style="position:absolute;margin-left:199.55pt;margin-top:0;width:81.35pt;height:107.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" strokecolor="#4f81bd" strokeweight="2pt">
                <v:textbox>
                  <w:txbxContent>
                    <w:p w14:paraId="472CC8FB" w14:textId="77777777" w:rsidR="007E1556" w:rsidRPr="003D6FD5" w:rsidRDefault="00E542B5" w:rsidP="007E1556">
                      <w:pPr>
                        <w:jc w:val="center"/>
                        <w:rPr>
                          <w:rFonts w:cs="Arial"/>
                          <w:sz w:val="18"/>
                          <w:szCs w:val="18"/>
                        </w:rPr>
                      </w:pPr>
                      <w:r w:rsidRPr="003D6FD5">
                        <w:rPr>
                          <w:rFonts w:cs="Arial"/>
                          <w:sz w:val="18"/>
                          <w:szCs w:val="18"/>
                        </w:rPr>
                        <w:t xml:space="preserve">If consents to </w:t>
                      </w:r>
                      <w:r>
                        <w:rPr>
                          <w:rFonts w:cs="Arial"/>
                          <w:sz w:val="18"/>
                          <w:szCs w:val="18"/>
                        </w:rPr>
                        <w:t xml:space="preserve">care and </w:t>
                      </w:r>
                      <w:r w:rsidRPr="003D6FD5">
                        <w:rPr>
                          <w:rFonts w:cs="Arial"/>
                          <w:sz w:val="18"/>
                          <w:szCs w:val="18"/>
                        </w:rPr>
                        <w:t>treatment</w:t>
                      </w:r>
                      <w:r>
                        <w:rPr>
                          <w:rFonts w:cs="Arial"/>
                          <w:sz w:val="18"/>
                          <w:szCs w:val="18"/>
                        </w:rPr>
                        <w:t xml:space="preserve"> gain consent and document in the medical notes</w:t>
                      </w:r>
                    </w:p>
                  </w:txbxContent>
                </v:textbox>
              </v:roundrect>
            </w:pict>
          </mc:Fallback>
        </mc:AlternateContent>
      </w:r>
    </w:p>
    <w:p w14:paraId="472CBB3E" w14:textId="6DC4474E" w:rsidR="007E1556" w:rsidRPr="00C04DF2" w:rsidRDefault="00E542B5" w:rsidP="007E1556">
      <w:pPr>
        <w:rPr>
          <w:rFonts w:cs="Arial"/>
        </w:rPr>
      </w:pPr>
      <w:r>
        <w:rPr>
          <w:noProof/>
          <w:lang w:eastAsia="en-GB"/>
        </w:rPr>
        <mc:AlternateContent>
          <mc:Choice Requires="wps">
            <w:drawing>
              <wp:anchor distT="0" distB="0" distL="114300" distR="114300" simplePos="0" relativeHeight="251708416" behindDoc="0" locked="0" layoutInCell="1" allowOverlap="1" wp14:anchorId="472CC89A" wp14:editId="2CB9C4EB">
                <wp:simplePos x="0" y="0"/>
                <wp:positionH relativeFrom="column">
                  <wp:posOffset>-264795</wp:posOffset>
                </wp:positionH>
                <wp:positionV relativeFrom="paragraph">
                  <wp:posOffset>102235</wp:posOffset>
                </wp:positionV>
                <wp:extent cx="1542415" cy="1844675"/>
                <wp:effectExtent l="11430" t="6985" r="8255" b="24765"/>
                <wp:wrapNone/>
                <wp:docPr id="32"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2415" cy="1844675"/>
                        </a:xfrm>
                        <a:prstGeom prst="roundRect">
                          <a:avLst>
                            <a:gd name="adj" fmla="val 16667"/>
                          </a:avLst>
                        </a:prstGeom>
                        <a:gradFill rotWithShape="1">
                          <a:gsLst>
                            <a:gs pos="0">
                              <a:srgbClr val="9EEAFF"/>
                            </a:gs>
                            <a:gs pos="35001">
                              <a:srgbClr val="BBEFFF"/>
                            </a:gs>
                            <a:gs pos="100000">
                              <a:srgbClr val="E4F9FF"/>
                            </a:gs>
                          </a:gsLst>
                          <a:lin ang="16200000" scaled="1"/>
                        </a:gradFill>
                        <a:ln w="9525">
                          <a:solidFill>
                            <a:srgbClr val="40A7C2"/>
                          </a:solidFill>
                          <a:round/>
                          <a:headEnd/>
                          <a:tailEnd/>
                        </a:ln>
                        <a:effectLst>
                          <a:outerShdw dist="19939" dir="5400000" rotWithShape="0">
                            <a:srgbClr val="000000">
                              <a:alpha val="37999"/>
                            </a:srgbClr>
                          </a:outerShdw>
                        </a:effectLst>
                      </wps:spPr>
                      <wps:txbx>
                        <w:txbxContent>
                          <w:p w14:paraId="472CC8FC" w14:textId="77777777" w:rsidR="007E1556" w:rsidRPr="009E6472" w:rsidRDefault="00E542B5" w:rsidP="007E1556">
                            <w:pPr>
                              <w:jc w:val="center"/>
                              <w:rPr>
                                <w:rFonts w:cs="Arial"/>
                                <w:sz w:val="20"/>
                              </w:rPr>
                            </w:pPr>
                            <w:r w:rsidRPr="009E6472">
                              <w:rPr>
                                <w:rFonts w:cs="Arial"/>
                                <w:sz w:val="20"/>
                              </w:rPr>
                              <w:t>Pa</w:t>
                            </w:r>
                            <w:r w:rsidRPr="009E6472">
                              <w:rPr>
                                <w:rFonts w:cs="Arial"/>
                                <w:sz w:val="20"/>
                              </w:rPr>
                              <w:t xml:space="preserve">tient is eligible for assessment and detention under MHA. Make contact with the relevant Mental Health Team </w:t>
                            </w:r>
                            <w:r>
                              <w:rPr>
                                <w:rFonts w:cs="Arial"/>
                                <w:sz w:val="20"/>
                              </w:rPr>
                              <w:t>(</w:t>
                            </w:r>
                            <w:r w:rsidRPr="009E6472">
                              <w:rPr>
                                <w:rFonts w:cs="Arial"/>
                                <w:sz w:val="20"/>
                              </w:rPr>
                              <w:t>or OOH the site team</w:t>
                            </w:r>
                            <w:r>
                              <w:rPr>
                                <w:rFonts w:cs="Arial"/>
                                <w:sz w:val="20"/>
                              </w:rPr>
                              <w:t>)</w:t>
                            </w:r>
                            <w:r w:rsidRPr="009E6472">
                              <w:rPr>
                                <w:rFonts w:cs="Arial"/>
                                <w:sz w:val="20"/>
                              </w:rPr>
                              <w:t xml:space="preserve"> for advice and assessment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03" o:spid="_x0000_s1054" style="position:absolute;margin-left:-20.85pt;margin-top:8.05pt;width:121.45pt;height:14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" fillcolor="#9eeaff" strokecolor="#40a7c2">
                <v:fill color2="#e4f9ff" rotate="t" angle="180" colors="0 #9eeaff;22938f #bbefff;1 #e4f9ff" focus="100%" type="gradient"/>
                <v:shadow on="t" color="black" opacity="24903f" origin=",.5" offset="0,1.57pt"/>
                <v:textbox>
                  <w:txbxContent>
                    <w:p w14:paraId="472CC8FC" w14:textId="77777777" w:rsidR="007E1556" w:rsidRPr="009E6472" w:rsidRDefault="00E542B5" w:rsidP="007E1556">
                      <w:pPr>
                        <w:jc w:val="center"/>
                        <w:rPr>
                          <w:rFonts w:cs="Arial"/>
                          <w:sz w:val="20"/>
                        </w:rPr>
                      </w:pPr>
                      <w:r w:rsidRPr="009E6472">
                        <w:rPr>
                          <w:rFonts w:cs="Arial"/>
                          <w:sz w:val="20"/>
                        </w:rPr>
                        <w:t>Pa</w:t>
                      </w:r>
                      <w:r w:rsidRPr="009E6472">
                        <w:rPr>
                          <w:rFonts w:cs="Arial"/>
                          <w:sz w:val="20"/>
                        </w:rPr>
                        <w:t xml:space="preserve">tient is eligible for assessment and detention under MHA. Make contact with the relevant Mental Health Team </w:t>
                      </w:r>
                      <w:r>
                        <w:rPr>
                          <w:rFonts w:cs="Arial"/>
                          <w:sz w:val="20"/>
                        </w:rPr>
                        <w:t>(</w:t>
                      </w:r>
                      <w:r w:rsidRPr="009E6472">
                        <w:rPr>
                          <w:rFonts w:cs="Arial"/>
                          <w:sz w:val="20"/>
                        </w:rPr>
                        <w:t>or OOH the site team</w:t>
                      </w:r>
                      <w:r>
                        <w:rPr>
                          <w:rFonts w:cs="Arial"/>
                          <w:sz w:val="20"/>
                        </w:rPr>
                        <w:t>)</w:t>
                      </w:r>
                      <w:r w:rsidRPr="009E6472">
                        <w:rPr>
                          <w:rFonts w:cs="Arial"/>
                          <w:sz w:val="20"/>
                        </w:rPr>
                        <w:t xml:space="preserve"> for advice and assessment</w:t>
                      </w:r>
                    </w:p>
                  </w:txbxContent>
                </v:textbox>
              </v:roundrect>
            </w:pict>
          </mc:Fallback>
        </mc:AlternateContent>
      </w:r>
    </w:p>
    <w:p w14:paraId="472CBB3F" w14:textId="77777777" w:rsidR="007E1556" w:rsidRPr="00C04DF2" w:rsidRDefault="00E542B5" w:rsidP="007E1556">
      <w:pPr>
        <w:rPr>
          <w:rFonts w:cs="Arial"/>
        </w:rPr>
      </w:pPr>
    </w:p>
    <w:p w14:paraId="472CBB40" w14:textId="77777777" w:rsidR="007E1556" w:rsidRPr="00C04DF2" w:rsidRDefault="00E542B5" w:rsidP="007E1556">
      <w:pPr>
        <w:rPr>
          <w:rFonts w:cs="Arial"/>
        </w:rPr>
      </w:pPr>
    </w:p>
    <w:p w14:paraId="472CBB41" w14:textId="77777777" w:rsidR="007E1556" w:rsidRPr="00C04DF2" w:rsidRDefault="00E542B5" w:rsidP="007E1556">
      <w:pPr>
        <w:rPr>
          <w:rFonts w:cs="Arial"/>
        </w:rPr>
      </w:pPr>
    </w:p>
    <w:p w14:paraId="472CBB42" w14:textId="77777777" w:rsidR="007E1556" w:rsidRPr="00C04DF2" w:rsidRDefault="00E542B5" w:rsidP="007E1556">
      <w:pPr>
        <w:rPr>
          <w:rFonts w:cs="Arial"/>
        </w:rPr>
      </w:pPr>
    </w:p>
    <w:p w14:paraId="472CBB43" w14:textId="6EE6B855" w:rsidR="007E1556" w:rsidRPr="00C04DF2" w:rsidRDefault="00E542B5" w:rsidP="007E1556">
      <w:pPr>
        <w:rPr>
          <w:rFonts w:cs="Arial"/>
        </w:rPr>
      </w:pPr>
      <w:r>
        <w:rPr>
          <w:noProof/>
          <w:lang w:eastAsia="en-GB"/>
        </w:rPr>
        <mc:AlternateContent>
          <mc:Choice Requires="wps">
            <w:drawing>
              <wp:anchor distT="0" distB="0" distL="114300" distR="114300" simplePos="0" relativeHeight="251679744" behindDoc="0" locked="0" layoutInCell="1" allowOverlap="1" wp14:anchorId="472CC89B" wp14:editId="6373DCB3">
                <wp:simplePos x="0" y="0"/>
                <wp:positionH relativeFrom="column">
                  <wp:posOffset>4243705</wp:posOffset>
                </wp:positionH>
                <wp:positionV relativeFrom="paragraph">
                  <wp:posOffset>93345</wp:posOffset>
                </wp:positionV>
                <wp:extent cx="2234565" cy="1541780"/>
                <wp:effectExtent l="14605" t="17145" r="17780" b="12700"/>
                <wp:wrapNone/>
                <wp:docPr id="31"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4565" cy="1541780"/>
                        </a:xfrm>
                        <a:prstGeom prst="roundRect">
                          <a:avLst>
                            <a:gd name="adj" fmla="val 16667"/>
                          </a:avLst>
                        </a:prstGeom>
                        <a:solidFill>
                          <a:srgbClr val="FFFFFF"/>
                        </a:solidFill>
                        <a:ln w="25400">
                          <a:solidFill>
                            <a:srgbClr val="F79646"/>
                          </a:solidFill>
                          <a:round/>
                          <a:headEnd/>
                          <a:tailEnd/>
                        </a:ln>
                      </wps:spPr>
                      <wps:txbx>
                        <w:txbxContent>
                          <w:p w14:paraId="472CC8FD" w14:textId="77777777" w:rsidR="007E1556" w:rsidRDefault="00E542B5" w:rsidP="007E1556">
                            <w:pPr>
                              <w:jc w:val="center"/>
                              <w:rPr>
                                <w:rFonts w:cs="Arial"/>
                                <w:b/>
                                <w:sz w:val="20"/>
                              </w:rPr>
                            </w:pPr>
                            <w:r w:rsidRPr="00935994">
                              <w:rPr>
                                <w:rFonts w:cs="Arial"/>
                                <w:sz w:val="20"/>
                              </w:rPr>
                              <w:t>Complete DoL’s and fax to relevant Safeguarding MCA/DoLS Team.</w:t>
                            </w:r>
                            <w:r>
                              <w:rPr>
                                <w:rFonts w:cs="Arial"/>
                                <w:sz w:val="20"/>
                              </w:rPr>
                              <w:t xml:space="preserve"> </w:t>
                            </w:r>
                            <w:r w:rsidRPr="008D5793">
                              <w:rPr>
                                <w:rFonts w:cs="Arial"/>
                                <w:b/>
                                <w:sz w:val="20"/>
                              </w:rPr>
                              <w:t>Do this even if patient does</w:t>
                            </w:r>
                            <w:r w:rsidRPr="008D5793">
                              <w:rPr>
                                <w:rFonts w:cs="Arial"/>
                                <w:b/>
                                <w:sz w:val="20"/>
                              </w:rPr>
                              <w:t xml:space="preserve"> not need close support</w:t>
                            </w:r>
                          </w:p>
                          <w:p w14:paraId="472CC8FE" w14:textId="77777777" w:rsidR="007E1556" w:rsidRPr="009E6472" w:rsidRDefault="00E542B5" w:rsidP="007E1556">
                            <w:pPr>
                              <w:jc w:val="center"/>
                              <w:rPr>
                                <w:rFonts w:cs="Arial"/>
                                <w:color w:val="FF0000"/>
                                <w:sz w:val="20"/>
                                <w:u w:val="single"/>
                              </w:rPr>
                            </w:pPr>
                            <w:r w:rsidRPr="009E6472">
                              <w:rPr>
                                <w:rFonts w:cs="Arial"/>
                                <w:b/>
                                <w:color w:val="FF0000"/>
                                <w:sz w:val="20"/>
                                <w:u w:val="single"/>
                              </w:rPr>
                              <w:t>Contact safeguarding Adults Lead on 7345 if advice or support is required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55" style="position:absolute;margin-left:334.15pt;margin-top:7.35pt;width:175.95pt;height:12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" strokecolor="#f79646" strokeweight="2pt">
                <v:textbox>
                  <w:txbxContent>
                    <w:p w14:paraId="472CC8FD" w14:textId="77777777" w:rsidR="007E1556" w:rsidRDefault="00E542B5" w:rsidP="007E1556">
                      <w:pPr>
                        <w:jc w:val="center"/>
                        <w:rPr>
                          <w:rFonts w:cs="Arial"/>
                          <w:b/>
                          <w:sz w:val="20"/>
                        </w:rPr>
                      </w:pPr>
                      <w:r w:rsidRPr="00935994">
                        <w:rPr>
                          <w:rFonts w:cs="Arial"/>
                          <w:sz w:val="20"/>
                        </w:rPr>
                        <w:t>Complete DoL’s and fax to relevant Safeguarding MCA/DoLS Team.</w:t>
                      </w:r>
                      <w:r>
                        <w:rPr>
                          <w:rFonts w:cs="Arial"/>
                          <w:sz w:val="20"/>
                        </w:rPr>
                        <w:t xml:space="preserve"> </w:t>
                      </w:r>
                      <w:r w:rsidRPr="008D5793">
                        <w:rPr>
                          <w:rFonts w:cs="Arial"/>
                          <w:b/>
                          <w:sz w:val="20"/>
                        </w:rPr>
                        <w:t>Do this even if patient does</w:t>
                      </w:r>
                      <w:r w:rsidRPr="008D5793">
                        <w:rPr>
                          <w:rFonts w:cs="Arial"/>
                          <w:b/>
                          <w:sz w:val="20"/>
                        </w:rPr>
                        <w:t xml:space="preserve"> not need close support</w:t>
                      </w:r>
                    </w:p>
                    <w:p w14:paraId="472CC8FE" w14:textId="77777777" w:rsidR="007E1556" w:rsidRPr="009E6472" w:rsidRDefault="00E542B5" w:rsidP="007E1556">
                      <w:pPr>
                        <w:jc w:val="center"/>
                        <w:rPr>
                          <w:rFonts w:cs="Arial"/>
                          <w:color w:val="FF0000"/>
                          <w:sz w:val="20"/>
                          <w:u w:val="single"/>
                        </w:rPr>
                      </w:pPr>
                      <w:r w:rsidRPr="009E6472">
                        <w:rPr>
                          <w:rFonts w:cs="Arial"/>
                          <w:b/>
                          <w:color w:val="FF0000"/>
                          <w:sz w:val="20"/>
                          <w:u w:val="single"/>
                        </w:rPr>
                        <w:t>Contact safeguarding Adults Lead on 7345 if advice or support is required</w:t>
                      </w:r>
                    </w:p>
                  </w:txbxContent>
                </v:textbox>
              </v:roundrect>
            </w:pict>
          </mc:Fallback>
        </mc:AlternateContent>
      </w:r>
    </w:p>
    <w:p w14:paraId="472CBB44" w14:textId="77777777" w:rsidR="007E1556" w:rsidRPr="00C04DF2" w:rsidRDefault="00E542B5" w:rsidP="007E1556">
      <w:pPr>
        <w:rPr>
          <w:rFonts w:cs="Arial"/>
        </w:rPr>
      </w:pPr>
    </w:p>
    <w:p w14:paraId="472CBB45" w14:textId="6AAA9970" w:rsidR="007E1556" w:rsidRPr="00C04DF2" w:rsidRDefault="00E542B5" w:rsidP="007E1556">
      <w:pPr>
        <w:rPr>
          <w:rFonts w:cs="Arial"/>
        </w:rPr>
      </w:pPr>
      <w:r>
        <w:rPr>
          <w:noProof/>
          <w:lang w:eastAsia="en-GB"/>
        </w:rPr>
        <mc:AlternateContent>
          <mc:Choice Requires="wps">
            <w:drawing>
              <wp:anchor distT="0" distB="0" distL="114300" distR="114300" simplePos="0" relativeHeight="251702272" behindDoc="0" locked="0" layoutInCell="1" allowOverlap="1" wp14:anchorId="472CC89C" wp14:editId="096E61CD">
                <wp:simplePos x="0" y="0"/>
                <wp:positionH relativeFrom="column">
                  <wp:posOffset>3106420</wp:posOffset>
                </wp:positionH>
                <wp:positionV relativeFrom="paragraph">
                  <wp:posOffset>13335</wp:posOffset>
                </wp:positionV>
                <wp:extent cx="0" cy="904875"/>
                <wp:effectExtent l="86995" t="13335" r="84455" b="43815"/>
                <wp:wrapNone/>
                <wp:docPr id="30"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4875"/>
                        </a:xfrm>
                        <a:prstGeom prst="straightConnector1">
                          <a:avLst/>
                        </a:prstGeom>
                        <a:noFill/>
                        <a:ln w="25400">
                          <a:solidFill>
                            <a:srgbClr val="000000"/>
                          </a:solidFill>
                          <a:round/>
                          <a:headEnd/>
                          <a:tailEnd type="arrow" w="med" len="med"/>
                        </a:ln>
                        <a:effectLst>
                          <a:outerShdw dist="19939"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44.6pt;margin-top:1.05pt;width:0;height:7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" strokeweight="2pt">
                <v:stroke endarrow="open"/>
                <v:shadow on="t" color="black" opacity="24903f" origin=",.5" offset="0,1.57pt"/>
              </v:shape>
            </w:pict>
          </mc:Fallback>
        </mc:AlternateContent>
      </w:r>
      <w:r>
        <w:rPr>
          <w:noProof/>
          <w:lang w:eastAsia="en-GB"/>
        </w:rPr>
        <mc:AlternateContent>
          <mc:Choice Requires="wps">
            <w:drawing>
              <wp:anchor distT="0" distB="0" distL="114300" distR="114300" simplePos="0" relativeHeight="251701248" behindDoc="0" locked="0" layoutInCell="1" allowOverlap="1" wp14:anchorId="472CC89D" wp14:editId="0D6E5891">
                <wp:simplePos x="0" y="0"/>
                <wp:positionH relativeFrom="column">
                  <wp:posOffset>1953895</wp:posOffset>
                </wp:positionH>
                <wp:positionV relativeFrom="paragraph">
                  <wp:posOffset>13335</wp:posOffset>
                </wp:positionV>
                <wp:extent cx="0" cy="906145"/>
                <wp:effectExtent l="86995" t="13335" r="84455" b="42545"/>
                <wp:wrapNone/>
                <wp:docPr id="29"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6145"/>
                        </a:xfrm>
                        <a:prstGeom prst="straightConnector1">
                          <a:avLst/>
                        </a:prstGeom>
                        <a:noFill/>
                        <a:ln w="25400">
                          <a:solidFill>
                            <a:srgbClr val="000000"/>
                          </a:solidFill>
                          <a:round/>
                          <a:headEnd/>
                          <a:tailEnd type="arrow" w="med" len="med"/>
                        </a:ln>
                        <a:effectLst>
                          <a:outerShdw dist="19939"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153.85pt;margin-top:1.05pt;width:0;height:71.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" strokeweight="2pt">
                <v:stroke endarrow="open"/>
                <v:shadow on="t" color="black" opacity="24903f" origin=",.5" offset="0,1.57pt"/>
              </v:shape>
            </w:pict>
          </mc:Fallback>
        </mc:AlternateContent>
      </w:r>
    </w:p>
    <w:p w14:paraId="472CBB46" w14:textId="77777777" w:rsidR="007E1556" w:rsidRPr="00C04DF2" w:rsidRDefault="00E542B5" w:rsidP="007E1556">
      <w:pPr>
        <w:rPr>
          <w:rFonts w:cs="Arial"/>
        </w:rPr>
      </w:pPr>
    </w:p>
    <w:p w14:paraId="472CBB47" w14:textId="77777777" w:rsidR="007E1556" w:rsidRPr="00C04DF2" w:rsidRDefault="00E542B5" w:rsidP="007E1556">
      <w:pPr>
        <w:rPr>
          <w:rFonts w:cs="Arial"/>
        </w:rPr>
      </w:pPr>
    </w:p>
    <w:p w14:paraId="472CBB48" w14:textId="77777777" w:rsidR="007E1556" w:rsidRPr="00C04DF2" w:rsidRDefault="00E542B5" w:rsidP="007E1556">
      <w:pPr>
        <w:rPr>
          <w:rFonts w:cs="Arial"/>
        </w:rPr>
      </w:pPr>
    </w:p>
    <w:p w14:paraId="472CBB49" w14:textId="43B90B24" w:rsidR="007E1556" w:rsidRDefault="00E542B5" w:rsidP="007E1556">
      <w:pPr>
        <w:rPr>
          <w:rFonts w:cs="Arial"/>
        </w:rPr>
      </w:pPr>
      <w:r>
        <w:rPr>
          <w:noProof/>
          <w:lang w:eastAsia="en-GB"/>
        </w:rPr>
        <mc:AlternateContent>
          <mc:Choice Requires="wps">
            <w:drawing>
              <wp:anchor distT="0" distB="0" distL="114300" distR="114300" simplePos="0" relativeHeight="251710464" behindDoc="0" locked="0" layoutInCell="1" allowOverlap="1" wp14:anchorId="472CC89E" wp14:editId="714A1FF6">
                <wp:simplePos x="0" y="0"/>
                <wp:positionH relativeFrom="column">
                  <wp:posOffset>499110</wp:posOffset>
                </wp:positionH>
                <wp:positionV relativeFrom="paragraph">
                  <wp:posOffset>20320</wp:posOffset>
                </wp:positionV>
                <wp:extent cx="0" cy="324485"/>
                <wp:effectExtent l="80010" t="20320" r="81915" b="45720"/>
                <wp:wrapNone/>
                <wp:docPr id="28"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straightConnector1">
                          <a:avLst/>
                        </a:prstGeom>
                        <a:noFill/>
                        <a:ln w="25400">
                          <a:solidFill>
                            <a:srgbClr val="000000"/>
                          </a:solidFill>
                          <a:round/>
                          <a:headEnd/>
                          <a:tailEnd type="arrow" w="med" len="med"/>
                        </a:ln>
                        <a:effectLst>
                          <a:outerShdw dist="19939"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9.3pt;margin-top:1.6pt;width:0;height:25.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" strokeweight="2pt">
                <v:stroke endarrow="open"/>
                <v:shadow on="t" color="black" opacity="24903f" origin=",.5" offset="0,1.57pt"/>
              </v:shape>
            </w:pict>
          </mc:Fallback>
        </mc:AlternateContent>
      </w:r>
    </w:p>
    <w:p w14:paraId="472CBB4A" w14:textId="44EDC7F5" w:rsidR="007E1556" w:rsidRDefault="00E542B5" w:rsidP="007E1556">
      <w:pPr>
        <w:rPr>
          <w:rFonts w:cs="Arial"/>
          <w:b/>
        </w:rPr>
      </w:pPr>
      <w:r>
        <w:rPr>
          <w:noProof/>
          <w:lang w:eastAsia="en-GB"/>
        </w:rPr>
        <mc:AlternateContent>
          <mc:Choice Requires="wps">
            <w:drawing>
              <wp:anchor distT="0" distB="0" distL="114300" distR="114300" simplePos="0" relativeHeight="251707392" behindDoc="0" locked="0" layoutInCell="1" allowOverlap="1" wp14:anchorId="472CC89F" wp14:editId="5D98AB3A">
                <wp:simplePos x="0" y="0"/>
                <wp:positionH relativeFrom="column">
                  <wp:posOffset>-208915</wp:posOffset>
                </wp:positionH>
                <wp:positionV relativeFrom="paragraph">
                  <wp:posOffset>170180</wp:posOffset>
                </wp:positionV>
                <wp:extent cx="1485900" cy="897890"/>
                <wp:effectExtent l="10160" t="8255" r="8890" b="27305"/>
                <wp:wrapNone/>
                <wp:docPr id="27" name="Rounded 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897890"/>
                        </a:xfrm>
                        <a:prstGeom prst="roundRect">
                          <a:avLst>
                            <a:gd name="adj" fmla="val 16667"/>
                          </a:avLst>
                        </a:prstGeom>
                        <a:gradFill rotWithShape="1">
                          <a:gsLst>
                            <a:gs pos="0">
                              <a:srgbClr val="FFA2A1"/>
                            </a:gs>
                            <a:gs pos="35001">
                              <a:srgbClr val="FFBEBD"/>
                            </a:gs>
                            <a:gs pos="100000">
                              <a:srgbClr val="FFE5E5"/>
                            </a:gs>
                          </a:gsLst>
                          <a:lin ang="16200000" scaled="1"/>
                        </a:gradFill>
                        <a:ln w="9525">
                          <a:solidFill>
                            <a:srgbClr val="BC4542"/>
                          </a:solidFill>
                          <a:round/>
                          <a:headEnd/>
                          <a:tailEnd/>
                        </a:ln>
                        <a:effectLst>
                          <a:outerShdw dist="19939" dir="5400000" rotWithShape="0">
                            <a:srgbClr val="000000">
                              <a:alpha val="37999"/>
                            </a:srgbClr>
                          </a:outerShdw>
                        </a:effectLst>
                      </wps:spPr>
                      <wps:txbx>
                        <w:txbxContent>
                          <w:p w14:paraId="472CC8FF" w14:textId="77777777" w:rsidR="007E1556" w:rsidRPr="000854E7" w:rsidRDefault="00E542B5" w:rsidP="007E1556">
                            <w:pPr>
                              <w:jc w:val="center"/>
                              <w:rPr>
                                <w:rFonts w:cs="Arial"/>
                              </w:rPr>
                            </w:pPr>
                            <w:r>
                              <w:rPr>
                                <w:rFonts w:cs="Arial"/>
                              </w:rPr>
                              <w:t>Close support staff required (RMHN)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53" o:spid="_x0000_s1056" style="position:absolute;margin-left:-16.45pt;margin-top:13.4pt;width:117pt;height:70.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" fillcolor="#ffa2a1" strokecolor="#bc4542">
                <v:fill color2="#ffe5e5" rotate="t" angle="180" colors="0 #ffa2a1;22938f #ffbebd;1 #ffe5e5" focus="100%" type="gradient"/>
                <v:shadow on="t" color="black" opacity="24903f" origin=",.5" offset="0,1.57pt"/>
                <v:textbox>
                  <w:txbxContent>
                    <w:p w14:paraId="472CC8FF" w14:textId="77777777" w:rsidR="007E1556" w:rsidRPr="000854E7" w:rsidRDefault="00E542B5" w:rsidP="007E1556">
                      <w:pPr>
                        <w:jc w:val="center"/>
                        <w:rPr>
                          <w:rFonts w:cs="Arial"/>
                        </w:rPr>
                      </w:pPr>
                      <w:r>
                        <w:rPr>
                          <w:rFonts w:cs="Arial"/>
                        </w:rPr>
                        <w:t>Close support staff required (RMHN)</w:t>
                      </w:r>
                    </w:p>
                  </w:txbxContent>
                </v:textbox>
              </v:roundrect>
            </w:pict>
          </mc:Fallback>
        </mc:AlternateContent>
      </w:r>
      <w:r>
        <w:rPr>
          <w:noProof/>
          <w:lang w:eastAsia="en-GB"/>
        </w:rPr>
        <mc:AlternateContent>
          <mc:Choice Requires="wps">
            <w:drawing>
              <wp:anchor distT="0" distB="0" distL="114300" distR="114300" simplePos="0" relativeHeight="251684864" behindDoc="0" locked="0" layoutInCell="1" allowOverlap="1" wp14:anchorId="472CC8A0" wp14:editId="18ECF907">
                <wp:simplePos x="0" y="0"/>
                <wp:positionH relativeFrom="column">
                  <wp:posOffset>1667510</wp:posOffset>
                </wp:positionH>
                <wp:positionV relativeFrom="paragraph">
                  <wp:posOffset>43815</wp:posOffset>
                </wp:positionV>
                <wp:extent cx="1899285" cy="1024890"/>
                <wp:effectExtent l="10160" t="5715" r="5080" b="26670"/>
                <wp:wrapNone/>
                <wp:docPr id="26"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9285" cy="1024890"/>
                        </a:xfrm>
                        <a:prstGeom prst="roundRect">
                          <a:avLst>
                            <a:gd name="adj" fmla="val 16667"/>
                          </a:avLst>
                        </a:prstGeom>
                        <a:gradFill rotWithShape="1">
                          <a:gsLst>
                            <a:gs pos="0">
                              <a:srgbClr val="C9B5E8"/>
                            </a:gs>
                            <a:gs pos="35001">
                              <a:srgbClr val="D9CBEE"/>
                            </a:gs>
                            <a:gs pos="100000">
                              <a:srgbClr val="F0EAF9"/>
                            </a:gs>
                          </a:gsLst>
                          <a:lin ang="16200000" scaled="1"/>
                        </a:gradFill>
                        <a:ln w="9525">
                          <a:solidFill>
                            <a:srgbClr val="795D9B"/>
                          </a:solidFill>
                          <a:round/>
                          <a:headEnd/>
                          <a:tailEnd/>
                        </a:ln>
                        <a:effectLst>
                          <a:outerShdw dist="19939" dir="5400000" rotWithShape="0">
                            <a:srgbClr val="000000">
                              <a:alpha val="37999"/>
                            </a:srgbClr>
                          </a:outerShdw>
                        </a:effectLst>
                      </wps:spPr>
                      <wps:txbx>
                        <w:txbxContent>
                          <w:p w14:paraId="472CC900" w14:textId="77777777" w:rsidR="007E1556" w:rsidRPr="000854E7" w:rsidRDefault="00E542B5" w:rsidP="007E1556">
                            <w:pPr>
                              <w:jc w:val="center"/>
                              <w:rPr>
                                <w:rFonts w:cs="Arial"/>
                              </w:rPr>
                            </w:pPr>
                            <w:r>
                              <w:rPr>
                                <w:rFonts w:cs="Arial"/>
                              </w:rPr>
                              <w:t>No close support staff required.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57" style="position:absolute;margin-left:131.3pt;margin-top:3.45pt;width:149.55pt;height:8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" fillcolor="#c9b5e8" strokecolor="#795d9b">
                <v:fill color2="#f0eaf9" rotate="t" angle="180" colors="0 #c9b5e8;22938f #d9cbee;1 #f0eaf9" focus="100%" type="gradient"/>
                <v:shadow on="t" color="black" opacity="24903f" origin=",.5" offset="0,1.57pt"/>
                <v:textbox>
                  <w:txbxContent>
                    <w:p w14:paraId="472CC900" w14:textId="77777777" w:rsidR="007E1556" w:rsidRPr="000854E7" w:rsidRDefault="00E542B5" w:rsidP="007E1556">
                      <w:pPr>
                        <w:jc w:val="center"/>
                        <w:rPr>
                          <w:rFonts w:cs="Arial"/>
                        </w:rPr>
                      </w:pPr>
                      <w:r>
                        <w:rPr>
                          <w:rFonts w:cs="Arial"/>
                        </w:rPr>
                        <w:t>No close support staff required.</w:t>
                      </w:r>
                    </w:p>
                  </w:txbxContent>
                </v:textbox>
              </v:roundrect>
            </w:pict>
          </mc:Fallback>
        </mc:AlternateContent>
      </w:r>
    </w:p>
    <w:p w14:paraId="472CBB4B" w14:textId="77777777" w:rsidR="007E1556" w:rsidRDefault="00E542B5" w:rsidP="007E1556">
      <w:pPr>
        <w:rPr>
          <w:rFonts w:cs="Arial"/>
          <w:b/>
        </w:rPr>
      </w:pPr>
    </w:p>
    <w:p w14:paraId="472CBB4C" w14:textId="77777777" w:rsidR="007E1556" w:rsidRDefault="00E542B5" w:rsidP="007E1556">
      <w:pPr>
        <w:rPr>
          <w:rFonts w:cs="Arial"/>
          <w:b/>
        </w:rPr>
      </w:pPr>
    </w:p>
    <w:p w14:paraId="472CBB4D" w14:textId="4F0CE2A7" w:rsidR="007E1556" w:rsidRDefault="00E542B5" w:rsidP="007E1556">
      <w:pPr>
        <w:rPr>
          <w:rFonts w:cs="Arial"/>
          <w:b/>
        </w:rPr>
      </w:pPr>
      <w:r>
        <w:rPr>
          <w:noProof/>
          <w:lang w:eastAsia="en-GB"/>
        </w:rPr>
        <mc:AlternateContent>
          <mc:Choice Requires="wps">
            <w:drawing>
              <wp:anchor distT="0" distB="0" distL="114300" distR="114300" simplePos="0" relativeHeight="251680768" behindDoc="0" locked="0" layoutInCell="1" allowOverlap="1" wp14:anchorId="472CC8A1" wp14:editId="4AA24A65">
                <wp:simplePos x="0" y="0"/>
                <wp:positionH relativeFrom="column">
                  <wp:posOffset>4251960</wp:posOffset>
                </wp:positionH>
                <wp:positionV relativeFrom="paragraph">
                  <wp:posOffset>90805</wp:posOffset>
                </wp:positionV>
                <wp:extent cx="2163445" cy="723265"/>
                <wp:effectExtent l="13335" t="5080" r="13970" b="24130"/>
                <wp:wrapNone/>
                <wp:docPr id="25"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3445" cy="723265"/>
                        </a:xfrm>
                        <a:prstGeom prst="roundRect">
                          <a:avLst>
                            <a:gd name="adj" fmla="val 16667"/>
                          </a:avLst>
                        </a:prstGeom>
                        <a:gradFill rotWithShape="1">
                          <a:gsLst>
                            <a:gs pos="0">
                              <a:srgbClr val="FFBE86"/>
                            </a:gs>
                            <a:gs pos="35001">
                              <a:srgbClr val="FFD0AA"/>
                            </a:gs>
                            <a:gs pos="100000">
                              <a:srgbClr val="FFEBDB"/>
                            </a:gs>
                          </a:gsLst>
                          <a:lin ang="16200000" scaled="1"/>
                        </a:gradFill>
                        <a:ln w="9525">
                          <a:solidFill>
                            <a:srgbClr val="F68C36"/>
                          </a:solidFill>
                          <a:round/>
                          <a:headEnd/>
                          <a:tailEnd/>
                        </a:ln>
                        <a:effectLst>
                          <a:outerShdw dist="19939" dir="5400000" rotWithShape="0">
                            <a:srgbClr val="000000">
                              <a:alpha val="37999"/>
                            </a:srgbClr>
                          </a:outerShdw>
                        </a:effectLst>
                      </wps:spPr>
                      <wps:txbx>
                        <w:txbxContent>
                          <w:p w14:paraId="472CC901" w14:textId="77777777" w:rsidR="007E1556" w:rsidRPr="000854E7" w:rsidRDefault="00E542B5" w:rsidP="007E1556">
                            <w:pPr>
                              <w:jc w:val="center"/>
                              <w:rPr>
                                <w:rFonts w:cs="Arial"/>
                              </w:rPr>
                            </w:pPr>
                            <w:r>
                              <w:rPr>
                                <w:rFonts w:cs="Arial"/>
                              </w:rPr>
                              <w:t>Complete risk assessment/Care plan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58" style="position:absolute;margin-left:334.8pt;margin-top:7.15pt;width:170.35pt;height:5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" fillcolor="#ffbe86" strokecolor="#f68c36">
                <v:fill color2="#ffebdb" rotate="t" angle="180" colors="0 #ffbe86;22938f #ffd0aa;1 #ffebdb" focus="100%" type="gradient"/>
                <v:shadow on="t" color="black" opacity="24903f" origin=",.5" offset="0,1.57pt"/>
                <v:textbox>
                  <w:txbxContent>
                    <w:p w14:paraId="472CC901" w14:textId="77777777" w:rsidR="007E1556" w:rsidRPr="000854E7" w:rsidRDefault="00E542B5" w:rsidP="007E1556">
                      <w:pPr>
                        <w:jc w:val="center"/>
                        <w:rPr>
                          <w:rFonts w:cs="Arial"/>
                        </w:rPr>
                      </w:pPr>
                      <w:r>
                        <w:rPr>
                          <w:rFonts w:cs="Arial"/>
                        </w:rPr>
                        <w:t>Complete risk assessment/Care plan</w:t>
                      </w:r>
                    </w:p>
                  </w:txbxContent>
                </v:textbox>
              </v:roundrect>
            </w:pict>
          </mc:Fallback>
        </mc:AlternateContent>
      </w:r>
    </w:p>
    <w:p w14:paraId="472CBB4E" w14:textId="77777777" w:rsidR="007E1556" w:rsidRDefault="00E542B5" w:rsidP="007E1556">
      <w:pPr>
        <w:rPr>
          <w:rFonts w:cs="Arial"/>
          <w:b/>
        </w:rPr>
      </w:pPr>
    </w:p>
    <w:p w14:paraId="472CBB4F" w14:textId="77777777" w:rsidR="007E1556" w:rsidRDefault="00E542B5" w:rsidP="007E1556">
      <w:pPr>
        <w:rPr>
          <w:rFonts w:cs="Arial"/>
          <w:b/>
        </w:rPr>
      </w:pPr>
    </w:p>
    <w:p w14:paraId="472CBB50" w14:textId="77777777" w:rsidR="007E1556" w:rsidRDefault="00E542B5" w:rsidP="007E1556">
      <w:pPr>
        <w:rPr>
          <w:rFonts w:cs="Arial"/>
          <w:b/>
        </w:rPr>
      </w:pPr>
    </w:p>
    <w:p w14:paraId="472CBB51" w14:textId="77777777" w:rsidR="007E1556" w:rsidRDefault="00E542B5" w:rsidP="007E1556">
      <w:pPr>
        <w:rPr>
          <w:rFonts w:cs="Arial"/>
          <w:b/>
        </w:rPr>
      </w:pPr>
    </w:p>
    <w:p w14:paraId="472CBB52" w14:textId="7FF61C31" w:rsidR="007E1556" w:rsidRDefault="00E542B5" w:rsidP="007E1556">
      <w:pPr>
        <w:rPr>
          <w:rFonts w:cs="Arial"/>
          <w:b/>
        </w:rPr>
      </w:pPr>
      <w:r>
        <w:rPr>
          <w:noProof/>
          <w:lang w:eastAsia="en-GB"/>
        </w:rPr>
        <mc:AlternateContent>
          <mc:Choice Requires="wps">
            <w:drawing>
              <wp:anchor distT="0" distB="0" distL="114300" distR="114300" simplePos="0" relativeHeight="251693056" behindDoc="0" locked="0" layoutInCell="1" allowOverlap="1" wp14:anchorId="472CC8A2" wp14:editId="71846A7C">
                <wp:simplePos x="0" y="0"/>
                <wp:positionH relativeFrom="column">
                  <wp:posOffset>4863465</wp:posOffset>
                </wp:positionH>
                <wp:positionV relativeFrom="paragraph">
                  <wp:posOffset>1905</wp:posOffset>
                </wp:positionV>
                <wp:extent cx="0" cy="214630"/>
                <wp:effectExtent l="81915" t="20955" r="80010" b="50165"/>
                <wp:wrapNone/>
                <wp:docPr id="24"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630"/>
                        </a:xfrm>
                        <a:prstGeom prst="straightConnector1">
                          <a:avLst/>
                        </a:prstGeom>
                        <a:noFill/>
                        <a:ln w="25400">
                          <a:solidFill>
                            <a:srgbClr val="000000"/>
                          </a:solidFill>
                          <a:round/>
                          <a:headEnd/>
                          <a:tailEnd type="arrow" w="med" len="med"/>
                        </a:ln>
                        <a:effectLst>
                          <a:outerShdw dist="19939"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382.95pt;margin-top:.15pt;width:0;height:16.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" strokeweight="2pt">
                <v:stroke endarrow="open"/>
                <v:shadow on="t" color="black" opacity="24903f" origin=",.5" offset="0,1.57pt"/>
              </v:shape>
            </w:pict>
          </mc:Fallback>
        </mc:AlternateContent>
      </w:r>
    </w:p>
    <w:p w14:paraId="472CBB53" w14:textId="29F9CE82" w:rsidR="007E1556" w:rsidRDefault="00E542B5" w:rsidP="007E1556">
      <w:pPr>
        <w:rPr>
          <w:rFonts w:cs="Arial"/>
          <w:b/>
        </w:rPr>
      </w:pPr>
      <w:r>
        <w:rPr>
          <w:noProof/>
          <w:lang w:eastAsia="en-GB"/>
        </w:rPr>
        <mc:AlternateContent>
          <mc:Choice Requires="wps">
            <w:drawing>
              <wp:anchor distT="0" distB="0" distL="114300" distR="114300" simplePos="0" relativeHeight="251681792" behindDoc="0" locked="0" layoutInCell="1" allowOverlap="1" wp14:anchorId="472CC8A3" wp14:editId="0D5250FE">
                <wp:simplePos x="0" y="0"/>
                <wp:positionH relativeFrom="column">
                  <wp:posOffset>108585</wp:posOffset>
                </wp:positionH>
                <wp:positionV relativeFrom="paragraph">
                  <wp:posOffset>88265</wp:posOffset>
                </wp:positionV>
                <wp:extent cx="3227705" cy="826770"/>
                <wp:effectExtent l="13335" t="21590" r="16510" b="18415"/>
                <wp:wrapNone/>
                <wp:docPr id="23"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7705" cy="826770"/>
                        </a:xfrm>
                        <a:prstGeom prst="roundRect">
                          <a:avLst>
                            <a:gd name="adj" fmla="val 16667"/>
                          </a:avLst>
                        </a:prstGeom>
                        <a:solidFill>
                          <a:srgbClr val="8064A2"/>
                        </a:solidFill>
                        <a:ln w="25400">
                          <a:solidFill>
                            <a:srgbClr val="3F3151"/>
                          </a:solidFill>
                          <a:round/>
                          <a:headEnd/>
                          <a:tailEnd/>
                        </a:ln>
                      </wps:spPr>
                      <wps:txbx>
                        <w:txbxContent>
                          <w:p w14:paraId="472CC902" w14:textId="77777777" w:rsidR="007E1556" w:rsidRPr="009E6472" w:rsidRDefault="00E542B5" w:rsidP="007E1556">
                            <w:pPr>
                              <w:jc w:val="center"/>
                              <w:rPr>
                                <w:rFonts w:cs="Arial"/>
                                <w:sz w:val="20"/>
                              </w:rPr>
                            </w:pPr>
                            <w:r w:rsidRPr="009E6472">
                              <w:rPr>
                                <w:rFonts w:cs="Arial"/>
                                <w:sz w:val="20"/>
                              </w:rPr>
                              <w:t>Review decisions for the DoL’s AT LEAST every 72h and ensure close support measures are the ‘least restrictive’ option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59" style="position:absolute;margin-left:8.55pt;margin-top:6.95pt;width:254.15pt;height:6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" fillcolor="#8064a2" strokecolor="#3f3151" strokeweight="2pt">
                <v:textbox>
                  <w:txbxContent>
                    <w:p w14:paraId="472CC902" w14:textId="77777777" w:rsidR="007E1556" w:rsidRPr="009E6472" w:rsidRDefault="00E542B5" w:rsidP="007E1556">
                      <w:pPr>
                        <w:jc w:val="center"/>
                        <w:rPr>
                          <w:rFonts w:cs="Arial"/>
                          <w:sz w:val="20"/>
                        </w:rPr>
                      </w:pPr>
                      <w:r w:rsidRPr="009E6472">
                        <w:rPr>
                          <w:rFonts w:cs="Arial"/>
                          <w:sz w:val="20"/>
                        </w:rPr>
                        <w:t>Review decisions for the DoL’s AT LEAST every 72h and ensure close support measures are the ‘least restrictive’ option</w:t>
                      </w:r>
                    </w:p>
                  </w:txbxContent>
                </v:textbox>
              </v:roundrect>
            </w:pict>
          </mc:Fallback>
        </mc:AlternateContent>
      </w:r>
      <w:r>
        <w:rPr>
          <w:noProof/>
          <w:lang w:eastAsia="en-GB"/>
        </w:rPr>
        <mc:AlternateContent>
          <mc:Choice Requires="wps">
            <w:drawing>
              <wp:anchor distT="0" distB="0" distL="114300" distR="114300" simplePos="0" relativeHeight="251683840" behindDoc="0" locked="0" layoutInCell="1" allowOverlap="1" wp14:anchorId="472CC8A4" wp14:editId="69890E22">
                <wp:simplePos x="0" y="0"/>
                <wp:positionH relativeFrom="column">
                  <wp:posOffset>4156075</wp:posOffset>
                </wp:positionH>
                <wp:positionV relativeFrom="paragraph">
                  <wp:posOffset>40640</wp:posOffset>
                </wp:positionV>
                <wp:extent cx="2320290" cy="1463040"/>
                <wp:effectExtent l="12700" t="12065" r="10160" b="20320"/>
                <wp:wrapNone/>
                <wp:docPr id="22"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0290" cy="1463040"/>
                        </a:xfrm>
                        <a:prstGeom prst="roundRect">
                          <a:avLst>
                            <a:gd name="adj" fmla="val 16667"/>
                          </a:avLst>
                        </a:prstGeom>
                        <a:gradFill rotWithShape="1">
                          <a:gsLst>
                            <a:gs pos="0">
                              <a:srgbClr val="9EEAFF"/>
                            </a:gs>
                            <a:gs pos="35001">
                              <a:srgbClr val="BBEFFF"/>
                            </a:gs>
                            <a:gs pos="100000">
                              <a:srgbClr val="E4F9FF"/>
                            </a:gs>
                          </a:gsLst>
                          <a:lin ang="16200000" scaled="1"/>
                        </a:gradFill>
                        <a:ln w="9525">
                          <a:solidFill>
                            <a:srgbClr val="40A7C2"/>
                          </a:solidFill>
                          <a:round/>
                          <a:headEnd/>
                          <a:tailEnd/>
                        </a:ln>
                        <a:effectLst>
                          <a:outerShdw dist="19939" dir="5400000" rotWithShape="0">
                            <a:srgbClr val="000000">
                              <a:alpha val="37999"/>
                            </a:srgbClr>
                          </a:outerShdw>
                        </a:effectLst>
                      </wps:spPr>
                      <wps:txbx>
                        <w:txbxContent>
                          <w:p w14:paraId="472CC903" w14:textId="77777777" w:rsidR="007E1556" w:rsidRDefault="00E542B5" w:rsidP="007E1556">
                            <w:pPr>
                              <w:jc w:val="center"/>
                              <w:rPr>
                                <w:rFonts w:cs="Arial"/>
                                <w:color w:val="FF0000"/>
                                <w:szCs w:val="22"/>
                              </w:rPr>
                            </w:pPr>
                            <w:r w:rsidRPr="00C6197B">
                              <w:rPr>
                                <w:rFonts w:cs="Arial"/>
                                <w:szCs w:val="22"/>
                              </w:rPr>
                              <w:t>R</w:t>
                            </w:r>
                            <w:r>
                              <w:rPr>
                                <w:rFonts w:cs="Arial"/>
                                <w:szCs w:val="22"/>
                              </w:rPr>
                              <w:t>equest close s</w:t>
                            </w:r>
                            <w:r w:rsidRPr="00C6197B">
                              <w:rPr>
                                <w:rFonts w:cs="Arial"/>
                                <w:szCs w:val="22"/>
                              </w:rPr>
                              <w:t xml:space="preserve">upport if </w:t>
                            </w:r>
                            <w:r w:rsidRPr="00C6197B">
                              <w:rPr>
                                <w:rFonts w:cs="Arial"/>
                                <w:color w:val="FF0000"/>
                                <w:szCs w:val="22"/>
                              </w:rPr>
                              <w:t>mostly</w:t>
                            </w:r>
                            <w:r w:rsidRPr="00C6197B">
                              <w:rPr>
                                <w:rFonts w:cs="Arial"/>
                                <w:szCs w:val="22"/>
                              </w:rPr>
                              <w:t xml:space="preserve"> red or </w:t>
                            </w:r>
                            <w:r w:rsidRPr="00C6197B">
                              <w:rPr>
                                <w:rFonts w:cs="Arial"/>
                                <w:color w:val="FF0000"/>
                                <w:szCs w:val="22"/>
                              </w:rPr>
                              <w:t>mostly</w:t>
                            </w:r>
                            <w:r w:rsidRPr="00C6197B">
                              <w:rPr>
                                <w:rFonts w:cs="Arial"/>
                                <w:szCs w:val="22"/>
                              </w:rPr>
                              <w:t xml:space="preserve"> amber </w:t>
                            </w:r>
                            <w:r w:rsidRPr="00C6197B">
                              <w:rPr>
                                <w:rFonts w:cs="Arial"/>
                                <w:color w:val="FF0000"/>
                                <w:szCs w:val="22"/>
                              </w:rPr>
                              <w:t>and clinically indicated</w:t>
                            </w:r>
                            <w:r>
                              <w:rPr>
                                <w:rFonts w:cs="Arial"/>
                                <w:color w:val="FF0000"/>
                                <w:szCs w:val="22"/>
                              </w:rPr>
                              <w:t>.</w:t>
                            </w:r>
                          </w:p>
                          <w:p w14:paraId="472CC904" w14:textId="77777777" w:rsidR="007E1556" w:rsidRDefault="00E542B5" w:rsidP="007E1556">
                            <w:pPr>
                              <w:jc w:val="center"/>
                              <w:rPr>
                                <w:rFonts w:cs="Arial"/>
                                <w:color w:val="FF0000"/>
                                <w:szCs w:val="22"/>
                              </w:rPr>
                            </w:pPr>
                          </w:p>
                          <w:p w14:paraId="472CC905" w14:textId="77777777" w:rsidR="007E1556" w:rsidRPr="00714E8F" w:rsidRDefault="00E542B5" w:rsidP="007E1556">
                            <w:pPr>
                              <w:jc w:val="center"/>
                              <w:rPr>
                                <w:rFonts w:cs="Arial"/>
                                <w:szCs w:val="22"/>
                              </w:rPr>
                            </w:pPr>
                            <w:r w:rsidRPr="00714E8F">
                              <w:rPr>
                                <w:rFonts w:cs="Arial"/>
                                <w:szCs w:val="22"/>
                              </w:rPr>
                              <w:t xml:space="preserve"> Refer to front of assessment</w:t>
                            </w:r>
                            <w:r>
                              <w:rPr>
                                <w:rFonts w:cs="Arial"/>
                                <w:szCs w:val="22"/>
                              </w:rPr>
                              <w:t xml:space="preserve"> form</w:t>
                            </w:r>
                            <w:r w:rsidRPr="00714E8F">
                              <w:rPr>
                                <w:rFonts w:cs="Arial"/>
                                <w:szCs w:val="22"/>
                              </w:rPr>
                              <w:t xml:space="preserve"> for level of support required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60" style="position:absolute;margin-left:327.25pt;margin-top:3.2pt;width:182.7pt;height:11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" fillcolor="#9eeaff" strokecolor="#40a7c2">
                <v:fill color2="#e4f9ff" rotate="t" angle="180" colors="0 #9eeaff;22938f #bbefff;1 #e4f9ff" focus="100%" type="gradient"/>
                <v:shadow on="t" color="black" opacity="24903f" origin=",.5" offset="0,1.57pt"/>
                <v:textbox>
                  <w:txbxContent>
                    <w:p w14:paraId="472CC903" w14:textId="77777777" w:rsidR="007E1556" w:rsidRDefault="00E542B5" w:rsidP="007E1556">
                      <w:pPr>
                        <w:jc w:val="center"/>
                        <w:rPr>
                          <w:rFonts w:cs="Arial"/>
                          <w:color w:val="FF0000"/>
                          <w:szCs w:val="22"/>
                        </w:rPr>
                      </w:pPr>
                      <w:r w:rsidRPr="00C6197B">
                        <w:rPr>
                          <w:rFonts w:cs="Arial"/>
                          <w:szCs w:val="22"/>
                        </w:rPr>
                        <w:t>R</w:t>
                      </w:r>
                      <w:r>
                        <w:rPr>
                          <w:rFonts w:cs="Arial"/>
                          <w:szCs w:val="22"/>
                        </w:rPr>
                        <w:t>equest close s</w:t>
                      </w:r>
                      <w:r w:rsidRPr="00C6197B">
                        <w:rPr>
                          <w:rFonts w:cs="Arial"/>
                          <w:szCs w:val="22"/>
                        </w:rPr>
                        <w:t xml:space="preserve">upport if </w:t>
                      </w:r>
                      <w:r w:rsidRPr="00C6197B">
                        <w:rPr>
                          <w:rFonts w:cs="Arial"/>
                          <w:color w:val="FF0000"/>
                          <w:szCs w:val="22"/>
                        </w:rPr>
                        <w:t>mostly</w:t>
                      </w:r>
                      <w:r w:rsidRPr="00C6197B">
                        <w:rPr>
                          <w:rFonts w:cs="Arial"/>
                          <w:szCs w:val="22"/>
                        </w:rPr>
                        <w:t xml:space="preserve"> red or </w:t>
                      </w:r>
                      <w:r w:rsidRPr="00C6197B">
                        <w:rPr>
                          <w:rFonts w:cs="Arial"/>
                          <w:color w:val="FF0000"/>
                          <w:szCs w:val="22"/>
                        </w:rPr>
                        <w:t>mostly</w:t>
                      </w:r>
                      <w:r w:rsidRPr="00C6197B">
                        <w:rPr>
                          <w:rFonts w:cs="Arial"/>
                          <w:szCs w:val="22"/>
                        </w:rPr>
                        <w:t xml:space="preserve"> amber </w:t>
                      </w:r>
                      <w:r w:rsidRPr="00C6197B">
                        <w:rPr>
                          <w:rFonts w:cs="Arial"/>
                          <w:color w:val="FF0000"/>
                          <w:szCs w:val="22"/>
                        </w:rPr>
                        <w:t>and clinically indicated</w:t>
                      </w:r>
                      <w:r>
                        <w:rPr>
                          <w:rFonts w:cs="Arial"/>
                          <w:color w:val="FF0000"/>
                          <w:szCs w:val="22"/>
                        </w:rPr>
                        <w:t>.</w:t>
                      </w:r>
                    </w:p>
                    <w:p w14:paraId="472CC904" w14:textId="77777777" w:rsidR="007E1556" w:rsidRDefault="00E542B5" w:rsidP="007E1556">
                      <w:pPr>
                        <w:jc w:val="center"/>
                        <w:rPr>
                          <w:rFonts w:cs="Arial"/>
                          <w:color w:val="FF0000"/>
                          <w:szCs w:val="22"/>
                        </w:rPr>
                      </w:pPr>
                    </w:p>
                    <w:p w14:paraId="472CC905" w14:textId="77777777" w:rsidR="007E1556" w:rsidRPr="00714E8F" w:rsidRDefault="00E542B5" w:rsidP="007E1556">
                      <w:pPr>
                        <w:jc w:val="center"/>
                        <w:rPr>
                          <w:rFonts w:cs="Arial"/>
                          <w:szCs w:val="22"/>
                        </w:rPr>
                      </w:pPr>
                      <w:r w:rsidRPr="00714E8F">
                        <w:rPr>
                          <w:rFonts w:cs="Arial"/>
                          <w:szCs w:val="22"/>
                        </w:rPr>
                        <w:t xml:space="preserve"> Refer to front of assessment</w:t>
                      </w:r>
                      <w:r>
                        <w:rPr>
                          <w:rFonts w:cs="Arial"/>
                          <w:szCs w:val="22"/>
                        </w:rPr>
                        <w:t xml:space="preserve"> form</w:t>
                      </w:r>
                      <w:r w:rsidRPr="00714E8F">
                        <w:rPr>
                          <w:rFonts w:cs="Arial"/>
                          <w:szCs w:val="22"/>
                        </w:rPr>
                        <w:t xml:space="preserve"> for level of support required</w:t>
                      </w:r>
                    </w:p>
                  </w:txbxContent>
                </v:textbox>
              </v:roundrect>
            </w:pict>
          </mc:Fallback>
        </mc:AlternateContent>
      </w:r>
    </w:p>
    <w:p w14:paraId="472CBB54" w14:textId="77777777" w:rsidR="007E1556" w:rsidRDefault="00E542B5" w:rsidP="007E1556">
      <w:pPr>
        <w:rPr>
          <w:rFonts w:cs="Arial"/>
          <w:b/>
        </w:rPr>
      </w:pPr>
    </w:p>
    <w:p w14:paraId="472CBB55" w14:textId="77777777" w:rsidR="007E1556" w:rsidRDefault="00E542B5" w:rsidP="007E1556">
      <w:pPr>
        <w:rPr>
          <w:rFonts w:cs="Arial"/>
          <w:b/>
        </w:rPr>
      </w:pPr>
    </w:p>
    <w:p w14:paraId="472CBB56" w14:textId="4DC667F2" w:rsidR="007E1556" w:rsidRDefault="00E542B5" w:rsidP="007E1556">
      <w:pPr>
        <w:rPr>
          <w:rFonts w:cs="Arial"/>
          <w:b/>
        </w:rPr>
      </w:pPr>
      <w:r>
        <w:rPr>
          <w:noProof/>
          <w:lang w:eastAsia="en-GB"/>
        </w:rPr>
        <mc:AlternateContent>
          <mc:Choice Requires="wps">
            <w:drawing>
              <wp:anchor distT="0" distB="0" distL="114300" distR="114300" simplePos="0" relativeHeight="251686912" behindDoc="0" locked="0" layoutInCell="1" allowOverlap="1" wp14:anchorId="472CC8A5" wp14:editId="2DEBE53F">
                <wp:simplePos x="0" y="0"/>
                <wp:positionH relativeFrom="column">
                  <wp:posOffset>3429635</wp:posOffset>
                </wp:positionH>
                <wp:positionV relativeFrom="paragraph">
                  <wp:posOffset>86995</wp:posOffset>
                </wp:positionV>
                <wp:extent cx="635635" cy="0"/>
                <wp:effectExtent l="29210" t="67945" r="20955" b="84455"/>
                <wp:wrapNone/>
                <wp:docPr id="2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635" cy="0"/>
                        </a:xfrm>
                        <a:prstGeom prst="straightConnector1">
                          <a:avLst/>
                        </a:prstGeom>
                        <a:noFill/>
                        <a:ln w="25400">
                          <a:solidFill>
                            <a:srgbClr val="000000"/>
                          </a:solidFill>
                          <a:round/>
                          <a:headEnd/>
                          <a:tailEnd type="triangle" w="med" len="med"/>
                        </a:ln>
                        <a:effectLst>
                          <a:outerShdw dist="19939"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270.05pt;margin-top:6.85pt;width:50.0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" strokeweight="2pt">
                <v:stroke endarrow="block"/>
                <v:shadow on="t" color="black" opacity="24903f" origin=",.5" offset="0,1.57pt"/>
              </v:shape>
            </w:pict>
          </mc:Fallback>
        </mc:AlternateContent>
      </w:r>
    </w:p>
    <w:p w14:paraId="472CBB57" w14:textId="77777777" w:rsidR="007E1556" w:rsidRDefault="00E542B5" w:rsidP="007E1556">
      <w:pPr>
        <w:rPr>
          <w:rFonts w:cs="Arial"/>
          <w:b/>
        </w:rPr>
      </w:pPr>
    </w:p>
    <w:p w14:paraId="472CBB58" w14:textId="77777777" w:rsidR="007E1556" w:rsidRDefault="00E542B5" w:rsidP="007E1556">
      <w:pPr>
        <w:rPr>
          <w:rFonts w:cs="Arial"/>
          <w:b/>
        </w:rPr>
      </w:pPr>
    </w:p>
    <w:p w14:paraId="472CBB59" w14:textId="64A219C4" w:rsidR="007E1556" w:rsidRDefault="00E542B5" w:rsidP="007E1556">
      <w:pPr>
        <w:rPr>
          <w:rFonts w:cs="Arial"/>
          <w:b/>
        </w:rPr>
      </w:pPr>
      <w:r>
        <w:rPr>
          <w:noProof/>
          <w:lang w:eastAsia="en-GB"/>
        </w:rPr>
        <mc:AlternateContent>
          <mc:Choice Requires="wps">
            <w:drawing>
              <wp:anchor distT="0" distB="0" distL="114300" distR="114300" simplePos="0" relativeHeight="251692032" behindDoc="0" locked="0" layoutInCell="1" allowOverlap="1" wp14:anchorId="472CC8A6" wp14:editId="5C2077D5">
                <wp:simplePos x="0" y="0"/>
                <wp:positionH relativeFrom="column">
                  <wp:posOffset>3501390</wp:posOffset>
                </wp:positionH>
                <wp:positionV relativeFrom="paragraph">
                  <wp:posOffset>135890</wp:posOffset>
                </wp:positionV>
                <wp:extent cx="492760" cy="413385"/>
                <wp:effectExtent l="62865" t="21590" r="15875" b="98425"/>
                <wp:wrapNone/>
                <wp:docPr id="20"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2760" cy="413385"/>
                        </a:xfrm>
                        <a:prstGeom prst="straightConnector1">
                          <a:avLst/>
                        </a:prstGeom>
                        <a:noFill/>
                        <a:ln w="25400">
                          <a:solidFill>
                            <a:srgbClr val="000000"/>
                          </a:solidFill>
                          <a:round/>
                          <a:headEnd/>
                          <a:tailEnd type="arrow" w="med" len="med"/>
                        </a:ln>
                        <a:effectLst>
                          <a:outerShdw dist="19939"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275.7pt;margin-top:10.7pt;width:38.8pt;height:32.5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" strokeweight="2pt">
                <v:stroke endarrow="open"/>
                <v:shadow on="t" color="black" opacity="24903f" origin=",.5" offset="0,1.57pt"/>
              </v:shape>
            </w:pict>
          </mc:Fallback>
        </mc:AlternateContent>
      </w:r>
      <w:r>
        <w:rPr>
          <w:noProof/>
          <w:lang w:eastAsia="en-GB"/>
        </w:rPr>
        <mc:AlternateContent>
          <mc:Choice Requires="wps">
            <w:drawing>
              <wp:anchor distT="0" distB="0" distL="114300" distR="114300" simplePos="0" relativeHeight="251691008" behindDoc="0" locked="0" layoutInCell="1" allowOverlap="1" wp14:anchorId="472CC8A7" wp14:editId="137C0993">
                <wp:simplePos x="0" y="0"/>
                <wp:positionH relativeFrom="column">
                  <wp:posOffset>125730</wp:posOffset>
                </wp:positionH>
                <wp:positionV relativeFrom="paragraph">
                  <wp:posOffset>42545</wp:posOffset>
                </wp:positionV>
                <wp:extent cx="3220085" cy="1327785"/>
                <wp:effectExtent l="11430" t="13970" r="6985" b="20320"/>
                <wp:wrapNone/>
                <wp:docPr id="19"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0085" cy="1327785"/>
                        </a:xfrm>
                        <a:prstGeom prst="roundRect">
                          <a:avLst>
                            <a:gd name="adj" fmla="val 16667"/>
                          </a:avLst>
                        </a:prstGeom>
                        <a:gradFill rotWithShape="1">
                          <a:gsLst>
                            <a:gs pos="0">
                              <a:srgbClr val="FFA2A1"/>
                            </a:gs>
                            <a:gs pos="35001">
                              <a:srgbClr val="FFBEBD"/>
                            </a:gs>
                            <a:gs pos="100000">
                              <a:srgbClr val="FFE5E5"/>
                            </a:gs>
                          </a:gsLst>
                          <a:lin ang="16200000" scaled="1"/>
                        </a:gradFill>
                        <a:ln w="9525">
                          <a:solidFill>
                            <a:srgbClr val="BC4542"/>
                          </a:solidFill>
                          <a:round/>
                          <a:headEnd/>
                          <a:tailEnd/>
                        </a:ln>
                        <a:effectLst>
                          <a:outerShdw dist="19939" dir="5400000" rotWithShape="0">
                            <a:srgbClr val="000000">
                              <a:alpha val="37999"/>
                            </a:srgbClr>
                          </a:outerShdw>
                        </a:effectLst>
                      </wps:spPr>
                      <wps:txbx>
                        <w:txbxContent>
                          <w:p w14:paraId="472CC906" w14:textId="77777777" w:rsidR="007E1556" w:rsidRDefault="00E542B5" w:rsidP="007E1556">
                            <w:pPr>
                              <w:jc w:val="center"/>
                              <w:rPr>
                                <w:rFonts w:cs="Arial"/>
                                <w:b/>
                                <w:sz w:val="20"/>
                              </w:rPr>
                            </w:pPr>
                            <w:r w:rsidRPr="009E6472">
                              <w:rPr>
                                <w:rFonts w:cs="Arial"/>
                                <w:b/>
                                <w:sz w:val="20"/>
                              </w:rPr>
                              <w:t>Thinking about grouping your ‘close support’ patients together?</w:t>
                            </w:r>
                          </w:p>
                          <w:p w14:paraId="472CC907" w14:textId="77777777" w:rsidR="007E1556" w:rsidRPr="009E6472" w:rsidRDefault="00E542B5" w:rsidP="007E1556">
                            <w:pPr>
                              <w:jc w:val="center"/>
                              <w:rPr>
                                <w:rFonts w:cs="Arial"/>
                                <w:b/>
                                <w:sz w:val="20"/>
                              </w:rPr>
                            </w:pPr>
                          </w:p>
                          <w:p w14:paraId="472CC908" w14:textId="77777777" w:rsidR="007E1556" w:rsidRPr="009E6472" w:rsidRDefault="00E542B5" w:rsidP="007E1556">
                            <w:pPr>
                              <w:jc w:val="center"/>
                              <w:rPr>
                                <w:b/>
                                <w:sz w:val="20"/>
                              </w:rPr>
                            </w:pPr>
                            <w:r w:rsidRPr="009E6472">
                              <w:rPr>
                                <w:rFonts w:cs="Arial"/>
                                <w:b/>
                                <w:sz w:val="20"/>
                              </w:rPr>
                              <w:t xml:space="preserve">This practice should only be considered for patients requiring ‘close support’ for falls risk. Your care </w:t>
                            </w:r>
                            <w:r w:rsidRPr="009E6472">
                              <w:rPr>
                                <w:rFonts w:cs="Arial"/>
                                <w:b/>
                                <w:sz w:val="20"/>
                                <w:u w:val="single"/>
                              </w:rPr>
                              <w:t>must</w:t>
                            </w:r>
                            <w:r w:rsidRPr="009E6472">
                              <w:rPr>
                                <w:rFonts w:cs="Arial"/>
                                <w:b/>
                                <w:sz w:val="20"/>
                              </w:rPr>
                              <w:t xml:space="preserve"> be person centred, least restrictive an</w:t>
                            </w:r>
                            <w:r w:rsidRPr="009E6472">
                              <w:rPr>
                                <w:rFonts w:cs="Arial"/>
                                <w:b/>
                                <w:sz w:val="20"/>
                              </w:rPr>
                              <w:t>d in patients best interests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61" style="position:absolute;margin-left:9.9pt;margin-top:3.35pt;width:253.55pt;height:104.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" fillcolor="#ffa2a1" strokecolor="#bc4542">
                <v:fill color2="#ffe5e5" rotate="t" angle="180" colors="0 #ffa2a1;22938f #ffbebd;1 #ffe5e5" focus="100%" type="gradient"/>
                <v:shadow on="t" color="black" opacity="24903f" origin=",.5" offset="0,1.57pt"/>
                <v:textbox>
                  <w:txbxContent>
                    <w:p w14:paraId="472CC906" w14:textId="77777777" w:rsidR="007E1556" w:rsidRDefault="00E542B5" w:rsidP="007E1556">
                      <w:pPr>
                        <w:jc w:val="center"/>
                        <w:rPr>
                          <w:rFonts w:cs="Arial"/>
                          <w:b/>
                          <w:sz w:val="20"/>
                        </w:rPr>
                      </w:pPr>
                      <w:r w:rsidRPr="009E6472">
                        <w:rPr>
                          <w:rFonts w:cs="Arial"/>
                          <w:b/>
                          <w:sz w:val="20"/>
                        </w:rPr>
                        <w:t>Thinking about grouping your ‘close support’ patients together?</w:t>
                      </w:r>
                    </w:p>
                    <w:p w14:paraId="472CC907" w14:textId="77777777" w:rsidR="007E1556" w:rsidRPr="009E6472" w:rsidRDefault="00E542B5" w:rsidP="007E1556">
                      <w:pPr>
                        <w:jc w:val="center"/>
                        <w:rPr>
                          <w:rFonts w:cs="Arial"/>
                          <w:b/>
                          <w:sz w:val="20"/>
                        </w:rPr>
                      </w:pPr>
                    </w:p>
                    <w:p w14:paraId="472CC908" w14:textId="77777777" w:rsidR="007E1556" w:rsidRPr="009E6472" w:rsidRDefault="00E542B5" w:rsidP="007E1556">
                      <w:pPr>
                        <w:jc w:val="center"/>
                        <w:rPr>
                          <w:b/>
                          <w:sz w:val="20"/>
                        </w:rPr>
                      </w:pPr>
                      <w:r w:rsidRPr="009E6472">
                        <w:rPr>
                          <w:rFonts w:cs="Arial"/>
                          <w:b/>
                          <w:sz w:val="20"/>
                        </w:rPr>
                        <w:t xml:space="preserve">This practice should only be considered for patients requiring ‘close support’ for falls risk. Your care </w:t>
                      </w:r>
                      <w:r w:rsidRPr="009E6472">
                        <w:rPr>
                          <w:rFonts w:cs="Arial"/>
                          <w:b/>
                          <w:sz w:val="20"/>
                          <w:u w:val="single"/>
                        </w:rPr>
                        <w:t>must</w:t>
                      </w:r>
                      <w:r w:rsidRPr="009E6472">
                        <w:rPr>
                          <w:rFonts w:cs="Arial"/>
                          <w:b/>
                          <w:sz w:val="20"/>
                        </w:rPr>
                        <w:t xml:space="preserve"> be person centred, least restrictive an</w:t>
                      </w:r>
                      <w:r w:rsidRPr="009E6472">
                        <w:rPr>
                          <w:rFonts w:cs="Arial"/>
                          <w:b/>
                          <w:sz w:val="20"/>
                        </w:rPr>
                        <w:t>d in patients best interests</w:t>
                      </w:r>
                    </w:p>
                  </w:txbxContent>
                </v:textbox>
              </v:roundrect>
            </w:pict>
          </mc:Fallback>
        </mc:AlternateContent>
      </w:r>
    </w:p>
    <w:p w14:paraId="472CBB5A" w14:textId="77777777" w:rsidR="007E1556" w:rsidRDefault="00E542B5" w:rsidP="007E1556">
      <w:pPr>
        <w:rPr>
          <w:rFonts w:cs="Arial"/>
          <w:b/>
        </w:rPr>
      </w:pPr>
    </w:p>
    <w:p w14:paraId="472CBB5B" w14:textId="77777777" w:rsidR="007E1556" w:rsidRDefault="00E542B5" w:rsidP="007E1556">
      <w:pPr>
        <w:rPr>
          <w:rFonts w:cs="Arial"/>
          <w:b/>
        </w:rPr>
      </w:pPr>
    </w:p>
    <w:p w14:paraId="472CBB5C" w14:textId="77777777" w:rsidR="007E1556" w:rsidRDefault="00E542B5" w:rsidP="007E1556">
      <w:pPr>
        <w:rPr>
          <w:rFonts w:cs="Arial"/>
          <w:b/>
        </w:rPr>
      </w:pPr>
    </w:p>
    <w:p w14:paraId="472CBB5D" w14:textId="77777777" w:rsidR="007E1556" w:rsidRDefault="00E542B5" w:rsidP="007E1556">
      <w:pPr>
        <w:rPr>
          <w:rFonts w:cs="Arial"/>
          <w:b/>
        </w:rPr>
      </w:pPr>
    </w:p>
    <w:p w14:paraId="472CBB5E" w14:textId="77777777" w:rsidR="007E1556" w:rsidRDefault="00E542B5" w:rsidP="007E1556">
      <w:pPr>
        <w:rPr>
          <w:rFonts w:cs="Arial"/>
          <w:b/>
        </w:rPr>
      </w:pPr>
    </w:p>
    <w:p w14:paraId="472CBB5F" w14:textId="77777777" w:rsidR="007E1556" w:rsidRDefault="00E542B5" w:rsidP="007E1556">
      <w:pPr>
        <w:rPr>
          <w:rFonts w:cs="Arial"/>
          <w:b/>
        </w:rPr>
      </w:pPr>
    </w:p>
    <w:p w14:paraId="472CBB60" w14:textId="77777777" w:rsidR="007E1556" w:rsidRDefault="00E542B5" w:rsidP="007E1556">
      <w:pPr>
        <w:rPr>
          <w:rFonts w:cs="Arial"/>
          <w:b/>
        </w:rPr>
      </w:pPr>
    </w:p>
    <w:p w14:paraId="472CBB61" w14:textId="77777777" w:rsidR="007E1556" w:rsidRDefault="00E542B5" w:rsidP="007E1556">
      <w:pPr>
        <w:rPr>
          <w:rFonts w:cs="Arial"/>
          <w:b/>
        </w:rPr>
      </w:pPr>
    </w:p>
    <w:p w14:paraId="472CBB62" w14:textId="77777777" w:rsidR="007E1556" w:rsidRDefault="00E542B5" w:rsidP="007E1556">
      <w:pPr>
        <w:rPr>
          <w:rFonts w:cs="Arial"/>
          <w:b/>
        </w:rPr>
      </w:pPr>
    </w:p>
    <w:p w14:paraId="472CBB63" w14:textId="77777777" w:rsidR="007E1556" w:rsidRDefault="00E542B5" w:rsidP="007E1556">
      <w:pPr>
        <w:rPr>
          <w:rFonts w:cs="Arial"/>
          <w:b/>
        </w:rPr>
      </w:pPr>
    </w:p>
    <w:p w14:paraId="472CBB64" w14:textId="77777777" w:rsidR="007E1556" w:rsidRDefault="00E542B5" w:rsidP="007E1556">
      <w:pPr>
        <w:rPr>
          <w:rFonts w:cs="Arial"/>
          <w:b/>
        </w:rPr>
      </w:pPr>
    </w:p>
    <w:p w14:paraId="472CBB65" w14:textId="77777777" w:rsidR="007E1556" w:rsidRDefault="00E542B5" w:rsidP="007E1556">
      <w:pPr>
        <w:rPr>
          <w:rFonts w:cs="Arial"/>
          <w:b/>
        </w:rPr>
      </w:pPr>
    </w:p>
    <w:p w14:paraId="472CBB66" w14:textId="77777777" w:rsidR="007E1556" w:rsidRDefault="00E542B5" w:rsidP="007E1556">
      <w:pPr>
        <w:rPr>
          <w:rFonts w:cs="Arial"/>
          <w:b/>
        </w:rPr>
      </w:pPr>
    </w:p>
    <w:p w14:paraId="472CBB67" w14:textId="77777777" w:rsidR="007E1556" w:rsidRDefault="00E542B5" w:rsidP="007E1556">
      <w:pPr>
        <w:jc w:val="both"/>
        <w:rPr>
          <w:rFonts w:cs="Arial"/>
          <w:b/>
        </w:rPr>
      </w:pPr>
      <w:r w:rsidRPr="00C04DF2">
        <w:rPr>
          <w:rFonts w:cs="Arial"/>
          <w:b/>
        </w:rPr>
        <w:t>Step 5:</w:t>
      </w:r>
    </w:p>
    <w:p w14:paraId="472CBB68" w14:textId="77777777" w:rsidR="007E1556" w:rsidRDefault="00E542B5" w:rsidP="007E1556">
      <w:pPr>
        <w:jc w:val="both"/>
        <w:rPr>
          <w:rFonts w:cs="Arial"/>
          <w:b/>
        </w:rPr>
      </w:pPr>
    </w:p>
    <w:p w14:paraId="472CBB69" w14:textId="77777777" w:rsidR="007E1556" w:rsidRPr="00887914" w:rsidRDefault="00E542B5" w:rsidP="007E1556">
      <w:pPr>
        <w:jc w:val="both"/>
        <w:rPr>
          <w:rFonts w:cs="Arial"/>
          <w:b/>
          <w:szCs w:val="22"/>
        </w:rPr>
      </w:pPr>
      <w:r w:rsidRPr="00887914">
        <w:rPr>
          <w:rFonts w:cs="Arial"/>
          <w:b/>
          <w:szCs w:val="22"/>
        </w:rPr>
        <w:t xml:space="preserve">Securing Close Support </w:t>
      </w:r>
      <w:r>
        <w:rPr>
          <w:rFonts w:cs="Arial"/>
          <w:b/>
          <w:szCs w:val="22"/>
        </w:rPr>
        <w:t xml:space="preserve">Employees. </w:t>
      </w:r>
      <w:r w:rsidRPr="00887914">
        <w:rPr>
          <w:rFonts w:cs="Arial"/>
          <w:b/>
          <w:szCs w:val="22"/>
        </w:rPr>
        <w:t xml:space="preserve"> Guidance for ward co-ordinator</w:t>
      </w:r>
    </w:p>
    <w:p w14:paraId="472CBB6A" w14:textId="77777777" w:rsidR="007E1556" w:rsidRPr="00887914" w:rsidRDefault="00E542B5" w:rsidP="007E1556">
      <w:pPr>
        <w:jc w:val="both"/>
        <w:rPr>
          <w:rFonts w:cs="Arial"/>
          <w:szCs w:val="22"/>
        </w:rPr>
      </w:pPr>
    </w:p>
    <w:p w14:paraId="472CBB6B" w14:textId="77777777" w:rsidR="007E1556" w:rsidRPr="00887914" w:rsidRDefault="00E542B5" w:rsidP="007E1556">
      <w:pPr>
        <w:jc w:val="both"/>
        <w:rPr>
          <w:rFonts w:cs="Arial"/>
          <w:b/>
          <w:szCs w:val="22"/>
        </w:rPr>
      </w:pPr>
      <w:r w:rsidRPr="00887914">
        <w:rPr>
          <w:rFonts w:cs="Arial"/>
          <w:b/>
          <w:szCs w:val="22"/>
        </w:rPr>
        <w:t>Workforce:</w:t>
      </w:r>
    </w:p>
    <w:p w14:paraId="472CBB6C" w14:textId="77777777" w:rsidR="007E1556" w:rsidRPr="00887914" w:rsidRDefault="00E542B5" w:rsidP="007E1556">
      <w:pPr>
        <w:jc w:val="both"/>
        <w:rPr>
          <w:rFonts w:cs="Arial"/>
          <w:szCs w:val="22"/>
        </w:rPr>
      </w:pPr>
    </w:p>
    <w:p w14:paraId="472CBB6D" w14:textId="77777777" w:rsidR="007E1556" w:rsidRPr="00887914" w:rsidRDefault="00E542B5" w:rsidP="002E5CD0">
      <w:pPr>
        <w:pStyle w:val="ListParagraph"/>
        <w:numPr>
          <w:ilvl w:val="0"/>
          <w:numId w:val="17"/>
        </w:numPr>
        <w:overflowPunct/>
        <w:autoSpaceDE/>
        <w:autoSpaceDN/>
        <w:adjustRightInd/>
        <w:contextualSpacing/>
        <w:jc w:val="both"/>
        <w:textAlignment w:val="auto"/>
        <w:rPr>
          <w:rFonts w:cs="Arial"/>
          <w:szCs w:val="22"/>
        </w:rPr>
      </w:pPr>
      <w:r w:rsidRPr="00887914">
        <w:rPr>
          <w:rFonts w:cs="Arial"/>
          <w:szCs w:val="22"/>
        </w:rPr>
        <w:t>How many super</w:t>
      </w:r>
      <w:r>
        <w:rPr>
          <w:rFonts w:cs="Arial"/>
          <w:szCs w:val="22"/>
        </w:rPr>
        <w:t>numary</w:t>
      </w:r>
      <w:r w:rsidRPr="00887914">
        <w:rPr>
          <w:rFonts w:cs="Arial"/>
          <w:szCs w:val="22"/>
        </w:rPr>
        <w:t xml:space="preserve"> staff do you have?  </w:t>
      </w:r>
      <w:r w:rsidRPr="003A4DC8">
        <w:rPr>
          <w:rFonts w:cs="Arial"/>
          <w:b/>
          <w:szCs w:val="22"/>
        </w:rPr>
        <w:t>Do they have the skills to provide close support?</w:t>
      </w:r>
    </w:p>
    <w:p w14:paraId="472CBB6E" w14:textId="77777777" w:rsidR="007E1556" w:rsidRPr="003A4DC8" w:rsidRDefault="00E542B5" w:rsidP="002E5CD0">
      <w:pPr>
        <w:pStyle w:val="ListParagraph"/>
        <w:numPr>
          <w:ilvl w:val="0"/>
          <w:numId w:val="17"/>
        </w:numPr>
        <w:overflowPunct/>
        <w:autoSpaceDE/>
        <w:autoSpaceDN/>
        <w:adjustRightInd/>
        <w:contextualSpacing/>
        <w:jc w:val="both"/>
        <w:textAlignment w:val="auto"/>
        <w:rPr>
          <w:rFonts w:cs="Arial"/>
          <w:b/>
          <w:szCs w:val="22"/>
        </w:rPr>
      </w:pPr>
      <w:r w:rsidRPr="00887914">
        <w:rPr>
          <w:rFonts w:cs="Arial"/>
          <w:szCs w:val="22"/>
        </w:rPr>
        <w:t xml:space="preserve">Number of nurses awaiting a PIN number – </w:t>
      </w:r>
      <w:r w:rsidRPr="003A4DC8">
        <w:rPr>
          <w:rFonts w:cs="Arial"/>
          <w:b/>
          <w:szCs w:val="22"/>
        </w:rPr>
        <w:t>do they have the skills to provide close support?</w:t>
      </w:r>
    </w:p>
    <w:p w14:paraId="472CBB6F" w14:textId="77777777" w:rsidR="007E1556" w:rsidRPr="003A4DC8" w:rsidRDefault="00E542B5" w:rsidP="002E5CD0">
      <w:pPr>
        <w:pStyle w:val="ListParagraph"/>
        <w:numPr>
          <w:ilvl w:val="0"/>
          <w:numId w:val="17"/>
        </w:numPr>
        <w:overflowPunct/>
        <w:autoSpaceDE/>
        <w:autoSpaceDN/>
        <w:adjustRightInd/>
        <w:contextualSpacing/>
        <w:jc w:val="both"/>
        <w:textAlignment w:val="auto"/>
        <w:rPr>
          <w:rFonts w:cs="Arial"/>
          <w:b/>
          <w:szCs w:val="22"/>
        </w:rPr>
      </w:pPr>
      <w:r w:rsidRPr="00887914">
        <w:rPr>
          <w:rFonts w:cs="Arial"/>
          <w:szCs w:val="22"/>
        </w:rPr>
        <w:t xml:space="preserve">Staff on phased return – </w:t>
      </w:r>
      <w:r w:rsidRPr="003A4DC8">
        <w:rPr>
          <w:rFonts w:cs="Arial"/>
          <w:b/>
          <w:szCs w:val="22"/>
        </w:rPr>
        <w:t>can they within their plan provide close support?</w:t>
      </w:r>
    </w:p>
    <w:p w14:paraId="472CBB70" w14:textId="77777777" w:rsidR="007E1556" w:rsidRPr="00887914" w:rsidRDefault="00E542B5" w:rsidP="002E5CD0">
      <w:pPr>
        <w:pStyle w:val="ListParagraph"/>
        <w:numPr>
          <w:ilvl w:val="0"/>
          <w:numId w:val="17"/>
        </w:numPr>
        <w:overflowPunct/>
        <w:autoSpaceDE/>
        <w:autoSpaceDN/>
        <w:adjustRightInd/>
        <w:contextualSpacing/>
        <w:jc w:val="both"/>
        <w:textAlignment w:val="auto"/>
        <w:rPr>
          <w:rFonts w:cs="Arial"/>
          <w:szCs w:val="22"/>
        </w:rPr>
      </w:pPr>
      <w:r w:rsidRPr="00887914">
        <w:rPr>
          <w:rFonts w:cs="Arial"/>
          <w:szCs w:val="22"/>
        </w:rPr>
        <w:t>Does the current acuity allow for the patient to be supported by the team currently on dut</w:t>
      </w:r>
      <w:r w:rsidRPr="00887914">
        <w:rPr>
          <w:rFonts w:cs="Arial"/>
          <w:szCs w:val="22"/>
        </w:rPr>
        <w:t>y?</w:t>
      </w:r>
    </w:p>
    <w:p w14:paraId="472CBB71" w14:textId="77777777" w:rsidR="007E1556" w:rsidRDefault="00E542B5" w:rsidP="002E5CD0">
      <w:pPr>
        <w:pStyle w:val="ListParagraph"/>
        <w:numPr>
          <w:ilvl w:val="0"/>
          <w:numId w:val="17"/>
        </w:numPr>
        <w:overflowPunct/>
        <w:autoSpaceDE/>
        <w:autoSpaceDN/>
        <w:adjustRightInd/>
        <w:contextualSpacing/>
        <w:jc w:val="both"/>
        <w:textAlignment w:val="auto"/>
        <w:rPr>
          <w:rFonts w:cs="Arial"/>
          <w:szCs w:val="22"/>
        </w:rPr>
      </w:pPr>
      <w:r w:rsidRPr="00065560">
        <w:rPr>
          <w:rFonts w:cs="Arial"/>
          <w:b/>
          <w:szCs w:val="22"/>
          <w:u w:val="single"/>
        </w:rPr>
        <w:t>If appropriate</w:t>
      </w:r>
      <w:r w:rsidRPr="00887914">
        <w:rPr>
          <w:rFonts w:cs="Arial"/>
          <w:szCs w:val="22"/>
        </w:rPr>
        <w:t xml:space="preserve"> have you invited family members to be included in the care planning</w:t>
      </w:r>
      <w:r>
        <w:rPr>
          <w:rFonts w:cs="Arial"/>
          <w:szCs w:val="22"/>
        </w:rPr>
        <w:t>?</w:t>
      </w:r>
    </w:p>
    <w:p w14:paraId="472CBB72" w14:textId="77777777" w:rsidR="007E1556" w:rsidRDefault="00E542B5" w:rsidP="007E1556">
      <w:pPr>
        <w:jc w:val="both"/>
        <w:rPr>
          <w:rFonts w:cs="Arial"/>
          <w:szCs w:val="22"/>
        </w:rPr>
      </w:pPr>
    </w:p>
    <w:p w14:paraId="472CBB73" w14:textId="77777777" w:rsidR="007E1556" w:rsidRPr="00887914" w:rsidRDefault="00E542B5" w:rsidP="007E1556">
      <w:pPr>
        <w:jc w:val="both"/>
        <w:rPr>
          <w:rFonts w:cs="Arial"/>
          <w:b/>
          <w:szCs w:val="22"/>
        </w:rPr>
      </w:pPr>
      <w:r>
        <w:rPr>
          <w:rFonts w:cs="Arial"/>
          <w:szCs w:val="22"/>
        </w:rPr>
        <w:t xml:space="preserve">Please note that none of the above would be suitable for any patient requiring specialist mental health intervention. </w:t>
      </w:r>
      <w:r w:rsidRPr="00931353">
        <w:rPr>
          <w:rFonts w:cs="Arial"/>
          <w:szCs w:val="22"/>
        </w:rPr>
        <w:t>To be considered very carefully and risk assessed:</w:t>
      </w:r>
      <w:r w:rsidRPr="00931353">
        <w:rPr>
          <w:rFonts w:cs="Arial"/>
          <w:szCs w:val="22"/>
        </w:rPr>
        <w:t xml:space="preserve"> staff also need to feel comfortable if they decline (with good reason).</w:t>
      </w:r>
    </w:p>
    <w:p w14:paraId="472CBB74" w14:textId="77777777" w:rsidR="007E1556" w:rsidRPr="00887914" w:rsidRDefault="00E542B5" w:rsidP="007E1556">
      <w:pPr>
        <w:jc w:val="both"/>
        <w:rPr>
          <w:rFonts w:cs="Arial"/>
          <w:szCs w:val="22"/>
        </w:rPr>
      </w:pPr>
    </w:p>
    <w:p w14:paraId="472CBB75" w14:textId="77777777" w:rsidR="007E1556" w:rsidRPr="00887914" w:rsidRDefault="00E542B5" w:rsidP="007E1556">
      <w:pPr>
        <w:jc w:val="both"/>
        <w:rPr>
          <w:rFonts w:cs="Arial"/>
          <w:b/>
          <w:szCs w:val="22"/>
        </w:rPr>
      </w:pPr>
      <w:r w:rsidRPr="00887914">
        <w:rPr>
          <w:rFonts w:cs="Arial"/>
          <w:b/>
          <w:szCs w:val="22"/>
        </w:rPr>
        <w:t>Next steps</w:t>
      </w:r>
      <w:r>
        <w:rPr>
          <w:rFonts w:cs="Arial"/>
          <w:b/>
          <w:szCs w:val="22"/>
        </w:rPr>
        <w:t xml:space="preserve"> (If none of the the above is appropriate)</w:t>
      </w:r>
      <w:r w:rsidRPr="00887914">
        <w:rPr>
          <w:rFonts w:cs="Arial"/>
          <w:b/>
          <w:szCs w:val="22"/>
        </w:rPr>
        <w:t>:</w:t>
      </w:r>
    </w:p>
    <w:p w14:paraId="472CBB76" w14:textId="77777777" w:rsidR="007E1556" w:rsidRPr="00887914" w:rsidRDefault="00E542B5" w:rsidP="007E1556">
      <w:pPr>
        <w:jc w:val="both"/>
        <w:rPr>
          <w:rFonts w:cs="Arial"/>
          <w:szCs w:val="22"/>
        </w:rPr>
      </w:pPr>
    </w:p>
    <w:p w14:paraId="472CBB77" w14:textId="77777777" w:rsidR="007E1556" w:rsidRPr="00887914" w:rsidRDefault="00E542B5" w:rsidP="002E5CD0">
      <w:pPr>
        <w:pStyle w:val="ListParagraph"/>
        <w:numPr>
          <w:ilvl w:val="0"/>
          <w:numId w:val="15"/>
        </w:numPr>
        <w:overflowPunct/>
        <w:autoSpaceDE/>
        <w:autoSpaceDN/>
        <w:adjustRightInd/>
        <w:contextualSpacing/>
        <w:jc w:val="both"/>
        <w:textAlignment w:val="auto"/>
        <w:rPr>
          <w:rFonts w:cs="Arial"/>
          <w:szCs w:val="22"/>
        </w:rPr>
      </w:pPr>
      <w:r w:rsidRPr="00887914">
        <w:rPr>
          <w:rFonts w:cs="Arial"/>
          <w:szCs w:val="22"/>
        </w:rPr>
        <w:t xml:space="preserve">Discuss need for close support staff with the Senior Sister/Charge Nurse or Matron for the clinical area. If Out of Hours </w:t>
      </w:r>
      <w:r w:rsidRPr="00887914">
        <w:rPr>
          <w:rFonts w:cs="Arial"/>
          <w:szCs w:val="22"/>
        </w:rPr>
        <w:t>discuss with the Late Matron or site management team.</w:t>
      </w:r>
    </w:p>
    <w:p w14:paraId="472CBB78" w14:textId="77777777" w:rsidR="007E1556" w:rsidRPr="00887914" w:rsidRDefault="00E542B5" w:rsidP="007E1556">
      <w:pPr>
        <w:pStyle w:val="ListParagraph"/>
        <w:jc w:val="both"/>
        <w:rPr>
          <w:rFonts w:cs="Arial"/>
          <w:szCs w:val="22"/>
        </w:rPr>
      </w:pPr>
    </w:p>
    <w:p w14:paraId="472CBB79" w14:textId="77777777" w:rsidR="007E1556" w:rsidRDefault="00E542B5" w:rsidP="002E5CD0">
      <w:pPr>
        <w:pStyle w:val="ListParagraph"/>
        <w:numPr>
          <w:ilvl w:val="0"/>
          <w:numId w:val="15"/>
        </w:numPr>
        <w:overflowPunct/>
        <w:autoSpaceDE/>
        <w:autoSpaceDN/>
        <w:adjustRightInd/>
        <w:contextualSpacing/>
        <w:jc w:val="both"/>
        <w:textAlignment w:val="auto"/>
        <w:rPr>
          <w:rFonts w:cs="Arial"/>
          <w:b/>
          <w:szCs w:val="22"/>
        </w:rPr>
      </w:pPr>
      <w:r w:rsidRPr="000B1F64">
        <w:rPr>
          <w:rFonts w:cs="Arial"/>
          <w:szCs w:val="22"/>
        </w:rPr>
        <w:t xml:space="preserve">Once authorised Close support to be requested via the e-roster system. </w:t>
      </w:r>
    </w:p>
    <w:p w14:paraId="472CBB7A" w14:textId="77777777" w:rsidR="007E1556" w:rsidRPr="000B1F64" w:rsidRDefault="00E542B5" w:rsidP="007E1556">
      <w:pPr>
        <w:ind w:left="360"/>
        <w:rPr>
          <w:rFonts w:cs="Arial"/>
          <w:b/>
          <w:szCs w:val="22"/>
        </w:rPr>
      </w:pPr>
    </w:p>
    <w:p w14:paraId="472CBB7B" w14:textId="77777777" w:rsidR="007E1556" w:rsidRPr="000B1F64" w:rsidRDefault="00E542B5" w:rsidP="007E1556">
      <w:pPr>
        <w:pStyle w:val="ListParagraph"/>
        <w:overflowPunct/>
        <w:autoSpaceDE/>
        <w:autoSpaceDN/>
        <w:adjustRightInd/>
        <w:contextualSpacing/>
        <w:jc w:val="both"/>
        <w:textAlignment w:val="auto"/>
        <w:rPr>
          <w:rFonts w:cs="Arial"/>
          <w:b/>
          <w:szCs w:val="22"/>
        </w:rPr>
      </w:pPr>
    </w:p>
    <w:p w14:paraId="472CBB7C" w14:textId="77777777" w:rsidR="007E1556" w:rsidRPr="003A4DC8" w:rsidRDefault="00E542B5" w:rsidP="002E5CD0">
      <w:pPr>
        <w:pStyle w:val="ListParagraph"/>
        <w:numPr>
          <w:ilvl w:val="0"/>
          <w:numId w:val="15"/>
        </w:numPr>
        <w:overflowPunct/>
        <w:autoSpaceDE/>
        <w:autoSpaceDN/>
        <w:adjustRightInd/>
        <w:contextualSpacing/>
        <w:jc w:val="both"/>
        <w:textAlignment w:val="auto"/>
        <w:rPr>
          <w:rFonts w:cs="Arial"/>
          <w:b/>
          <w:szCs w:val="22"/>
        </w:rPr>
      </w:pPr>
      <w:r w:rsidRPr="003A4DC8">
        <w:rPr>
          <w:rFonts w:cs="Arial"/>
          <w:b/>
          <w:szCs w:val="22"/>
        </w:rPr>
        <w:t>Options for booking support staff are as follows</w:t>
      </w:r>
    </w:p>
    <w:p w14:paraId="472CBB7D" w14:textId="77777777" w:rsidR="007E1556" w:rsidRPr="00887914" w:rsidRDefault="00E542B5" w:rsidP="007E1556">
      <w:pPr>
        <w:pStyle w:val="ListParagraph"/>
        <w:jc w:val="both"/>
        <w:rPr>
          <w:rFonts w:cs="Arial"/>
          <w:szCs w:val="22"/>
        </w:rPr>
      </w:pPr>
    </w:p>
    <w:p w14:paraId="472CBB7E" w14:textId="77777777" w:rsidR="007E1556" w:rsidRPr="00887914" w:rsidRDefault="00E542B5" w:rsidP="002E5CD0">
      <w:pPr>
        <w:pStyle w:val="ListParagraph"/>
        <w:numPr>
          <w:ilvl w:val="0"/>
          <w:numId w:val="16"/>
        </w:numPr>
        <w:overflowPunct/>
        <w:autoSpaceDE/>
        <w:autoSpaceDN/>
        <w:adjustRightInd/>
        <w:contextualSpacing/>
        <w:jc w:val="both"/>
        <w:textAlignment w:val="auto"/>
        <w:rPr>
          <w:rFonts w:cs="Arial"/>
          <w:szCs w:val="22"/>
        </w:rPr>
      </w:pPr>
      <w:r w:rsidRPr="00887914">
        <w:rPr>
          <w:rFonts w:cs="Arial"/>
          <w:szCs w:val="22"/>
        </w:rPr>
        <w:t xml:space="preserve">Close Support – HCA Band 2 </w:t>
      </w:r>
    </w:p>
    <w:p w14:paraId="472CBB7F" w14:textId="77777777" w:rsidR="007E1556" w:rsidRPr="00887914" w:rsidRDefault="00E542B5" w:rsidP="002E5CD0">
      <w:pPr>
        <w:pStyle w:val="ListParagraph"/>
        <w:numPr>
          <w:ilvl w:val="0"/>
          <w:numId w:val="16"/>
        </w:numPr>
        <w:overflowPunct/>
        <w:autoSpaceDE/>
        <w:autoSpaceDN/>
        <w:adjustRightInd/>
        <w:contextualSpacing/>
        <w:jc w:val="both"/>
        <w:textAlignment w:val="auto"/>
        <w:rPr>
          <w:rFonts w:cs="Arial"/>
          <w:szCs w:val="22"/>
        </w:rPr>
      </w:pPr>
      <w:r w:rsidRPr="00887914">
        <w:rPr>
          <w:rFonts w:cs="Arial"/>
          <w:szCs w:val="22"/>
        </w:rPr>
        <w:t xml:space="preserve">Close Support – Dementia  - Band 2 </w:t>
      </w:r>
    </w:p>
    <w:p w14:paraId="472CBB80" w14:textId="77777777" w:rsidR="007E1556" w:rsidRPr="00887914" w:rsidRDefault="00E542B5" w:rsidP="002E5CD0">
      <w:pPr>
        <w:pStyle w:val="ListParagraph"/>
        <w:numPr>
          <w:ilvl w:val="0"/>
          <w:numId w:val="16"/>
        </w:numPr>
        <w:overflowPunct/>
        <w:autoSpaceDE/>
        <w:autoSpaceDN/>
        <w:adjustRightInd/>
        <w:contextualSpacing/>
        <w:jc w:val="both"/>
        <w:textAlignment w:val="auto"/>
        <w:rPr>
          <w:rFonts w:cs="Arial"/>
          <w:szCs w:val="22"/>
        </w:rPr>
      </w:pPr>
      <w:r w:rsidRPr="00887914">
        <w:rPr>
          <w:rFonts w:cs="Arial"/>
          <w:szCs w:val="22"/>
        </w:rPr>
        <w:t>Close Support</w:t>
      </w:r>
      <w:r w:rsidRPr="00887914">
        <w:rPr>
          <w:rFonts w:cs="Arial"/>
          <w:szCs w:val="22"/>
        </w:rPr>
        <w:t xml:space="preserve"> – Acuity Mental Health – RM</w:t>
      </w:r>
      <w:r>
        <w:rPr>
          <w:rFonts w:cs="Arial"/>
          <w:szCs w:val="22"/>
        </w:rPr>
        <w:t>H</w:t>
      </w:r>
      <w:r w:rsidRPr="00887914">
        <w:rPr>
          <w:rFonts w:cs="Arial"/>
          <w:szCs w:val="22"/>
        </w:rPr>
        <w:t xml:space="preserve">N </w:t>
      </w:r>
    </w:p>
    <w:p w14:paraId="472CBB81" w14:textId="77777777" w:rsidR="007E1556" w:rsidRPr="00887914" w:rsidRDefault="00E542B5" w:rsidP="007E1556">
      <w:pPr>
        <w:pStyle w:val="ListParagraph"/>
        <w:ind w:left="1440"/>
        <w:jc w:val="both"/>
        <w:rPr>
          <w:rFonts w:cs="Arial"/>
          <w:b/>
          <w:szCs w:val="22"/>
        </w:rPr>
      </w:pPr>
    </w:p>
    <w:p w14:paraId="472CBB82" w14:textId="77777777" w:rsidR="007E1556" w:rsidRPr="00887914" w:rsidRDefault="00E542B5" w:rsidP="002E5CD0">
      <w:pPr>
        <w:pStyle w:val="ListParagraph"/>
        <w:numPr>
          <w:ilvl w:val="0"/>
          <w:numId w:val="15"/>
        </w:numPr>
        <w:overflowPunct/>
        <w:autoSpaceDE/>
        <w:autoSpaceDN/>
        <w:adjustRightInd/>
        <w:contextualSpacing/>
        <w:jc w:val="both"/>
        <w:textAlignment w:val="auto"/>
        <w:rPr>
          <w:rFonts w:cs="Arial"/>
          <w:b/>
          <w:szCs w:val="22"/>
        </w:rPr>
      </w:pPr>
      <w:r w:rsidRPr="00887914">
        <w:rPr>
          <w:rFonts w:cs="Arial"/>
          <w:b/>
          <w:szCs w:val="22"/>
        </w:rPr>
        <w:t>Use the 24h ‘Close Support Observation’ proforma to monitor behaviour and support decision making in relation to what level of support is required</w:t>
      </w:r>
    </w:p>
    <w:p w14:paraId="472CBB83" w14:textId="77777777" w:rsidR="007E1556" w:rsidRPr="00887914" w:rsidRDefault="00E542B5" w:rsidP="007E1556">
      <w:pPr>
        <w:pStyle w:val="ListParagraph"/>
        <w:jc w:val="both"/>
        <w:rPr>
          <w:rFonts w:cs="Arial"/>
          <w:szCs w:val="22"/>
        </w:rPr>
      </w:pPr>
    </w:p>
    <w:p w14:paraId="472CBB84" w14:textId="77777777" w:rsidR="007E1556" w:rsidRDefault="00E542B5" w:rsidP="002E5CD0">
      <w:pPr>
        <w:pStyle w:val="ListParagraph"/>
        <w:numPr>
          <w:ilvl w:val="0"/>
          <w:numId w:val="15"/>
        </w:numPr>
        <w:overflowPunct/>
        <w:autoSpaceDE/>
        <w:autoSpaceDN/>
        <w:adjustRightInd/>
        <w:contextualSpacing/>
        <w:jc w:val="both"/>
        <w:textAlignment w:val="auto"/>
        <w:rPr>
          <w:rFonts w:cs="Arial"/>
          <w:szCs w:val="22"/>
        </w:rPr>
      </w:pPr>
      <w:r w:rsidRPr="00887914">
        <w:rPr>
          <w:rFonts w:cs="Arial"/>
          <w:szCs w:val="22"/>
        </w:rPr>
        <w:t xml:space="preserve">Senior Sister/Senior Charge Nurse or Matron to review need for close support every 24h and sign the close support Observation proforma. </w:t>
      </w:r>
      <w:r>
        <w:rPr>
          <w:rFonts w:cs="Arial"/>
          <w:szCs w:val="22"/>
        </w:rPr>
        <w:t xml:space="preserve">On the rare occasion that at the weekends or at times Senior Sister/Charge Nurses or the matron is unavailable the most </w:t>
      </w:r>
      <w:r>
        <w:rPr>
          <w:rFonts w:cs="Arial"/>
          <w:szCs w:val="22"/>
        </w:rPr>
        <w:t xml:space="preserve">senior person on the ward can make this assessment. </w:t>
      </w:r>
      <w:r w:rsidRPr="00887914">
        <w:rPr>
          <w:rFonts w:cs="Arial"/>
          <w:szCs w:val="22"/>
        </w:rPr>
        <w:t>Place this form in the nursing notes for records.</w:t>
      </w:r>
    </w:p>
    <w:p w14:paraId="472CBB85" w14:textId="77777777" w:rsidR="007E1556" w:rsidRPr="00887914" w:rsidRDefault="00E542B5" w:rsidP="007E1556">
      <w:pPr>
        <w:pStyle w:val="ListParagraph"/>
        <w:jc w:val="both"/>
        <w:rPr>
          <w:rFonts w:cs="Arial"/>
          <w:szCs w:val="22"/>
        </w:rPr>
      </w:pPr>
    </w:p>
    <w:p w14:paraId="472CBB86" w14:textId="77777777" w:rsidR="007E1556" w:rsidRPr="00887914" w:rsidRDefault="00E542B5" w:rsidP="007E1556">
      <w:pPr>
        <w:jc w:val="both"/>
        <w:rPr>
          <w:rFonts w:cs="Arial"/>
          <w:b/>
          <w:szCs w:val="22"/>
        </w:rPr>
      </w:pPr>
    </w:p>
    <w:p w14:paraId="472CBB87" w14:textId="77777777" w:rsidR="007E1556" w:rsidRPr="00887914" w:rsidRDefault="00E542B5" w:rsidP="007E1556">
      <w:pPr>
        <w:jc w:val="both"/>
        <w:rPr>
          <w:rFonts w:cs="Arial"/>
          <w:b/>
          <w:szCs w:val="22"/>
        </w:rPr>
      </w:pPr>
      <w:r w:rsidRPr="00887914">
        <w:rPr>
          <w:rFonts w:cs="Arial"/>
          <w:b/>
          <w:szCs w:val="22"/>
        </w:rPr>
        <w:t>Information for Senior Sister/Charge nurse/Matron:</w:t>
      </w:r>
    </w:p>
    <w:p w14:paraId="472CBB88" w14:textId="77777777" w:rsidR="007E1556" w:rsidRPr="00887914" w:rsidRDefault="00E542B5" w:rsidP="007E1556">
      <w:pPr>
        <w:jc w:val="both"/>
        <w:rPr>
          <w:rFonts w:cs="Arial"/>
          <w:b/>
          <w:szCs w:val="22"/>
        </w:rPr>
      </w:pPr>
    </w:p>
    <w:p w14:paraId="472CBB89" w14:textId="77777777" w:rsidR="007E1556" w:rsidRPr="00887914" w:rsidRDefault="00E542B5" w:rsidP="007E1556">
      <w:pPr>
        <w:jc w:val="both"/>
        <w:rPr>
          <w:rFonts w:cs="Arial"/>
          <w:szCs w:val="22"/>
        </w:rPr>
      </w:pPr>
      <w:r w:rsidRPr="00887914">
        <w:rPr>
          <w:rFonts w:cs="Arial"/>
          <w:szCs w:val="22"/>
        </w:rPr>
        <w:t>Please ensure you review the need for ‘closes support’ at least every 24 and sign the ‘Close support Observation’ proforma to say you have done this.</w:t>
      </w:r>
    </w:p>
    <w:p w14:paraId="472CBB8A" w14:textId="77777777" w:rsidR="007E1556" w:rsidRPr="00887914" w:rsidRDefault="00E542B5" w:rsidP="007E1556">
      <w:pPr>
        <w:jc w:val="both"/>
        <w:rPr>
          <w:rFonts w:cs="Arial"/>
          <w:szCs w:val="22"/>
        </w:rPr>
      </w:pPr>
    </w:p>
    <w:p w14:paraId="472CBB8B" w14:textId="77777777" w:rsidR="007E1556" w:rsidRDefault="00E542B5" w:rsidP="007E1556">
      <w:pPr>
        <w:overflowPunct/>
        <w:autoSpaceDE/>
        <w:autoSpaceDN/>
        <w:adjustRightInd/>
        <w:textAlignment w:val="auto"/>
        <w:sectPr w:rsidR="007E1556" w:rsidSect="007E1556">
          <w:headerReference w:type="default" r:id="rId34"/>
          <w:footerReference w:type="default" r:id="rId35"/>
          <w:pgSz w:w="11906" w:h="16838" w:code="9"/>
          <w:pgMar w:top="253" w:right="1440" w:bottom="1440" w:left="1440" w:header="709" w:footer="709" w:gutter="0"/>
          <w:cols w:space="708"/>
          <w:formProt w:val="0"/>
          <w:docGrid w:linePitch="360"/>
        </w:sectPr>
      </w:pPr>
      <w:r>
        <w:t>_________________________________________________________________________</w:t>
      </w:r>
      <w:r>
        <w:br w:type="page"/>
      </w:r>
    </w:p>
    <w:p w14:paraId="472CBB8C" w14:textId="77777777" w:rsidR="007E1556" w:rsidRPr="008179ED" w:rsidRDefault="00E542B5" w:rsidP="007E1556">
      <w:pPr>
        <w:keepNext/>
        <w:pBdr>
          <w:bottom w:val="single" w:sz="12" w:space="1" w:color="0212A6"/>
        </w:pBdr>
        <w:spacing w:before="240" w:after="60"/>
        <w:outlineLvl w:val="0"/>
        <w:rPr>
          <w:rFonts w:cs="Arial"/>
          <w:b/>
          <w:bCs/>
          <w:kern w:val="32"/>
          <w:sz w:val="24"/>
          <w:szCs w:val="24"/>
          <w:lang w:eastAsia="en-GB"/>
        </w:rPr>
      </w:pPr>
      <w:bookmarkStart w:id="195" w:name="_Toc440976864"/>
      <w:bookmarkStart w:id="196" w:name="_Toc441573436"/>
      <w:bookmarkStart w:id="197" w:name="_Toc458502810"/>
      <w:r>
        <w:rPr>
          <w:rFonts w:cs="Arial"/>
          <w:b/>
          <w:bCs/>
          <w:kern w:val="32"/>
          <w:sz w:val="36"/>
          <w:szCs w:val="32"/>
          <w:lang w:eastAsia="en-GB"/>
        </w:rPr>
        <w:t>Ap</w:t>
      </w:r>
      <w:r>
        <w:rPr>
          <w:rFonts w:cs="Arial"/>
          <w:b/>
          <w:bCs/>
          <w:kern w:val="32"/>
          <w:sz w:val="36"/>
          <w:szCs w:val="32"/>
          <w:lang w:eastAsia="en-GB"/>
        </w:rPr>
        <w:t>pendix F - Close Support’ Observation P</w:t>
      </w:r>
      <w:r w:rsidRPr="00076C7A">
        <w:rPr>
          <w:rFonts w:cs="Arial"/>
          <w:b/>
          <w:bCs/>
          <w:kern w:val="32"/>
          <w:sz w:val="36"/>
          <w:szCs w:val="32"/>
          <w:lang w:eastAsia="en-GB"/>
        </w:rPr>
        <w:t xml:space="preserve">roforma </w:t>
      </w:r>
      <w:r w:rsidRPr="00076C7A">
        <w:rPr>
          <w:rFonts w:cs="Arial"/>
          <w:b/>
          <w:bCs/>
          <w:kern w:val="32"/>
          <w:sz w:val="24"/>
          <w:szCs w:val="24"/>
          <w:lang w:eastAsia="en-GB"/>
        </w:rPr>
        <w:t>(to be used by RN/RMHN or UR Nurse Band 2/3)</w:t>
      </w:r>
      <w:bookmarkEnd w:id="195"/>
      <w:bookmarkEnd w:id="196"/>
      <w:bookmarkEnd w:id="197"/>
    </w:p>
    <w:p w14:paraId="472CBB8D" w14:textId="77777777" w:rsidR="007E1556" w:rsidRPr="00076C7A" w:rsidRDefault="00E542B5" w:rsidP="007E1556">
      <w:pPr>
        <w:pBdr>
          <w:top w:val="single" w:sz="4" w:space="1" w:color="auto"/>
          <w:left w:val="single" w:sz="4" w:space="4" w:color="auto"/>
          <w:bottom w:val="single" w:sz="4" w:space="0" w:color="auto"/>
          <w:right w:val="single" w:sz="4" w:space="0" w:color="auto"/>
        </w:pBdr>
        <w:shd w:val="clear" w:color="auto" w:fill="C0C0C0"/>
        <w:jc w:val="center"/>
        <w:rPr>
          <w:b/>
          <w:sz w:val="12"/>
          <w:szCs w:val="12"/>
        </w:rPr>
      </w:pPr>
    </w:p>
    <w:p w14:paraId="472CBB8E" w14:textId="77777777" w:rsidR="007E1556" w:rsidRPr="00076C7A" w:rsidRDefault="00E542B5" w:rsidP="007E1556">
      <w:pPr>
        <w:pBdr>
          <w:top w:val="single" w:sz="4" w:space="1" w:color="auto"/>
          <w:left w:val="single" w:sz="4" w:space="4" w:color="auto"/>
          <w:bottom w:val="single" w:sz="4" w:space="0" w:color="auto"/>
          <w:right w:val="single" w:sz="4" w:space="0" w:color="auto"/>
        </w:pBdr>
        <w:shd w:val="clear" w:color="auto" w:fill="C0C0C0"/>
        <w:jc w:val="center"/>
        <w:rPr>
          <w:b/>
          <w:sz w:val="24"/>
          <w:szCs w:val="24"/>
        </w:rPr>
      </w:pPr>
      <w:r w:rsidRPr="00076C7A">
        <w:rPr>
          <w:b/>
          <w:sz w:val="24"/>
          <w:szCs w:val="24"/>
        </w:rPr>
        <w:t>Observi</w:t>
      </w:r>
      <w:r>
        <w:rPr>
          <w:b/>
          <w:sz w:val="24"/>
          <w:szCs w:val="24"/>
        </w:rPr>
        <w:t>ng Patients- 24 Hour</w:t>
      </w:r>
      <w:r w:rsidRPr="00076C7A">
        <w:rPr>
          <w:b/>
          <w:sz w:val="24"/>
          <w:szCs w:val="24"/>
        </w:rPr>
        <w:t xml:space="preserve"> Proforma</w:t>
      </w:r>
    </w:p>
    <w:p w14:paraId="472CBB8F" w14:textId="77777777" w:rsidR="007E1556" w:rsidRPr="00076C7A" w:rsidRDefault="00E542B5" w:rsidP="007E1556">
      <w:pPr>
        <w:pBdr>
          <w:top w:val="single" w:sz="4" w:space="1" w:color="auto"/>
          <w:left w:val="single" w:sz="4" w:space="4" w:color="auto"/>
          <w:bottom w:val="single" w:sz="4" w:space="0" w:color="auto"/>
          <w:right w:val="single" w:sz="4" w:space="0" w:color="auto"/>
        </w:pBdr>
        <w:shd w:val="clear" w:color="auto" w:fill="C0C0C0"/>
        <w:jc w:val="center"/>
        <w:rPr>
          <w:b/>
          <w:color w:val="FFFFFF"/>
          <w:sz w:val="12"/>
          <w:szCs w:val="12"/>
        </w:rPr>
      </w:pPr>
    </w:p>
    <w:p w14:paraId="472CBB90" w14:textId="77777777" w:rsidR="007E1556" w:rsidRPr="00076C7A" w:rsidRDefault="00E542B5" w:rsidP="007E1556">
      <w:pPr>
        <w:rPr>
          <w:b/>
          <w:color w:val="000080"/>
          <w:sz w:val="16"/>
          <w:u w:val="single"/>
        </w:rPr>
      </w:pPr>
    </w:p>
    <w:tbl>
      <w:tblPr>
        <w:tblStyle w:val="LightList-Accent21"/>
        <w:tblW w:w="0" w:type="auto"/>
        <w:tblInd w:w="250" w:type="dxa"/>
        <w:tblLook w:val="04A0" w:firstRow="1" w:lastRow="0" w:firstColumn="1" w:lastColumn="0" w:noHBand="0" w:noVBand="1"/>
      </w:tblPr>
      <w:tblGrid>
        <w:gridCol w:w="3240"/>
        <w:gridCol w:w="3490"/>
        <w:gridCol w:w="8008"/>
      </w:tblGrid>
      <w:tr w:rsidR="00BA2934" w14:paraId="472CBB94" w14:textId="77777777" w:rsidTr="00BA2934">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6730"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472CBB91" w14:textId="77777777" w:rsidR="007E1556" w:rsidRPr="00076C7A" w:rsidRDefault="00E542B5" w:rsidP="007E1556">
            <w:pPr>
              <w:rPr>
                <w:rFonts w:eastAsia="Times New Roman"/>
              </w:rPr>
            </w:pPr>
            <w:r w:rsidRPr="00076C7A">
              <w:rPr>
                <w:rFonts w:eastAsia="Times New Roman"/>
              </w:rPr>
              <w:t>Patients name/Demographic Label</w:t>
            </w:r>
          </w:p>
          <w:p w14:paraId="472CBB92" w14:textId="77777777" w:rsidR="007E1556" w:rsidRPr="00076C7A" w:rsidRDefault="00E542B5" w:rsidP="007E1556">
            <w:pPr>
              <w:rPr>
                <w:rFonts w:eastAsia="Times New Roman"/>
              </w:rPr>
            </w:pPr>
          </w:p>
        </w:tc>
        <w:tc>
          <w:tcPr>
            <w:tcW w:w="8008" w:type="dxa"/>
            <w:tcBorders>
              <w:top w:val="single" w:sz="4" w:space="0" w:color="auto"/>
              <w:left w:val="single" w:sz="4" w:space="0" w:color="auto"/>
              <w:bottom w:val="single" w:sz="4" w:space="0" w:color="auto"/>
              <w:right w:val="single" w:sz="4" w:space="0" w:color="auto"/>
            </w:tcBorders>
            <w:shd w:val="clear" w:color="auto" w:fill="000000" w:themeFill="text1"/>
          </w:tcPr>
          <w:p w14:paraId="472CBB93" w14:textId="77777777" w:rsidR="007E1556" w:rsidRPr="00076C7A" w:rsidRDefault="00E542B5" w:rsidP="007E1556">
            <w:pPr>
              <w:cnfStyle w:val="100000000000" w:firstRow="1" w:lastRow="0" w:firstColumn="0" w:lastColumn="0" w:oddVBand="0" w:evenVBand="0" w:oddHBand="0" w:evenHBand="0" w:firstRowFirstColumn="0" w:firstRowLastColumn="0" w:lastRowFirstColumn="0" w:lastRowLastColumn="0"/>
              <w:rPr>
                <w:rFonts w:eastAsia="Times New Roman"/>
              </w:rPr>
            </w:pPr>
            <w:r w:rsidRPr="00076C7A">
              <w:rPr>
                <w:rFonts w:eastAsia="Times New Roman"/>
              </w:rPr>
              <w:t>Consultant:</w:t>
            </w:r>
          </w:p>
        </w:tc>
      </w:tr>
      <w:tr w:rsidR="00BA2934" w14:paraId="472CBB9A" w14:textId="77777777" w:rsidTr="00BA2934">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6730" w:type="dxa"/>
            <w:gridSpan w:val="2"/>
            <w:tcBorders>
              <w:top w:val="single" w:sz="4" w:space="0" w:color="auto"/>
              <w:left w:val="single" w:sz="4" w:space="0" w:color="auto"/>
              <w:bottom w:val="single" w:sz="4" w:space="0" w:color="auto"/>
              <w:right w:val="single" w:sz="4" w:space="0" w:color="auto"/>
            </w:tcBorders>
          </w:tcPr>
          <w:p w14:paraId="472CBB95" w14:textId="77777777" w:rsidR="007E1556" w:rsidRPr="00076C7A" w:rsidRDefault="00E542B5" w:rsidP="007E1556">
            <w:pPr>
              <w:rPr>
                <w:rFonts w:eastAsia="Times New Roman"/>
              </w:rPr>
            </w:pPr>
            <w:r w:rsidRPr="00076C7A">
              <w:rPr>
                <w:rFonts w:eastAsia="Times New Roman"/>
              </w:rPr>
              <w:t>Name:</w:t>
            </w:r>
          </w:p>
          <w:p w14:paraId="472CBB96" w14:textId="77777777" w:rsidR="007E1556" w:rsidRPr="00076C7A" w:rsidRDefault="00E542B5" w:rsidP="007E1556">
            <w:pPr>
              <w:rPr>
                <w:rFonts w:eastAsia="Times New Roman"/>
              </w:rPr>
            </w:pPr>
          </w:p>
          <w:p w14:paraId="472CBB97" w14:textId="77777777" w:rsidR="007E1556" w:rsidRPr="00076C7A" w:rsidRDefault="00E542B5" w:rsidP="007E1556">
            <w:pPr>
              <w:tabs>
                <w:tab w:val="left" w:pos="6061"/>
              </w:tabs>
              <w:rPr>
                <w:rFonts w:eastAsia="Times New Roman"/>
              </w:rPr>
            </w:pPr>
            <w:r w:rsidRPr="00076C7A">
              <w:rPr>
                <w:rFonts w:eastAsia="Times New Roman"/>
              </w:rPr>
              <w:tab/>
            </w:r>
          </w:p>
        </w:tc>
        <w:tc>
          <w:tcPr>
            <w:tcW w:w="8008" w:type="dxa"/>
            <w:tcBorders>
              <w:top w:val="single" w:sz="4" w:space="0" w:color="auto"/>
              <w:left w:val="single" w:sz="4" w:space="0" w:color="auto"/>
              <w:bottom w:val="single" w:sz="4" w:space="0" w:color="auto"/>
              <w:right w:val="single" w:sz="4" w:space="0" w:color="auto"/>
            </w:tcBorders>
          </w:tcPr>
          <w:p w14:paraId="472CBB98" w14:textId="77777777" w:rsidR="007E1556" w:rsidRPr="00076C7A" w:rsidRDefault="00E542B5" w:rsidP="007E1556">
            <w:pPr>
              <w:cnfStyle w:val="000000100000" w:firstRow="0" w:lastRow="0" w:firstColumn="0" w:lastColumn="0" w:oddVBand="0" w:evenVBand="0" w:oddHBand="1" w:evenHBand="0" w:firstRowFirstColumn="0" w:firstRowLastColumn="0" w:lastRowFirstColumn="0" w:lastRowLastColumn="0"/>
              <w:rPr>
                <w:rFonts w:eastAsia="Times New Roman"/>
              </w:rPr>
            </w:pPr>
            <w:r w:rsidRPr="00076C7A">
              <w:rPr>
                <w:rFonts w:eastAsia="Times New Roman"/>
              </w:rPr>
              <w:t>Legislative Framework:</w:t>
            </w:r>
          </w:p>
          <w:p w14:paraId="472CBB99" w14:textId="6079E4C4" w:rsidR="007E1556" w:rsidRPr="00076C7A" w:rsidRDefault="00E542B5" w:rsidP="007E1556">
            <w:pPr>
              <w:cnfStyle w:val="000000100000" w:firstRow="0" w:lastRow="0" w:firstColumn="0" w:lastColumn="0" w:oddVBand="0" w:evenVBand="0" w:oddHBand="1" w:evenHBand="0" w:firstRowFirstColumn="0" w:firstRowLastColumn="0" w:lastRowFirstColumn="0" w:lastRowLastColumn="0"/>
              <w:rPr>
                <w:rFonts w:eastAsia="Times New Roman"/>
              </w:rPr>
            </w:pPr>
            <w:r>
              <w:rPr>
                <w:noProof/>
                <w:lang w:eastAsia="en-GB"/>
              </w:rPr>
              <mc:AlternateContent>
                <mc:Choice Requires="wps">
                  <w:drawing>
                    <wp:anchor distT="0" distB="0" distL="114300" distR="114300" simplePos="0" relativeHeight="251720704" behindDoc="0" locked="0" layoutInCell="1" allowOverlap="1" wp14:anchorId="472CC8A8" wp14:editId="686E09C6">
                      <wp:simplePos x="0" y="0"/>
                      <wp:positionH relativeFrom="column">
                        <wp:posOffset>3211830</wp:posOffset>
                      </wp:positionH>
                      <wp:positionV relativeFrom="paragraph">
                        <wp:posOffset>35560</wp:posOffset>
                      </wp:positionV>
                      <wp:extent cx="285750" cy="174625"/>
                      <wp:effectExtent l="20955" t="16510" r="17145" b="18415"/>
                      <wp:wrapNone/>
                      <wp:docPr id="1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174625"/>
                              </a:xfrm>
                              <a:prstGeom prst="flowChartProcess">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8" o:spid="_x0000_s1026" type="#_x0000_t109" style="position:absolute;margin-left:252.9pt;margin-top:2.8pt;width:22.5pt;height:1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" strokeweight="2pt">
                      <v:path arrowok="t"/>
                    </v:shape>
                  </w:pict>
                </mc:Fallback>
              </mc:AlternateContent>
            </w:r>
            <w:r>
              <w:rPr>
                <w:noProof/>
                <w:lang w:eastAsia="en-GB"/>
              </w:rPr>
              <mc:AlternateContent>
                <mc:Choice Requires="wps">
                  <w:drawing>
                    <wp:anchor distT="0" distB="0" distL="114300" distR="114300" simplePos="0" relativeHeight="251712512" behindDoc="0" locked="0" layoutInCell="1" allowOverlap="1" wp14:anchorId="472CC8A9" wp14:editId="04A11382">
                      <wp:simplePos x="0" y="0"/>
                      <wp:positionH relativeFrom="column">
                        <wp:posOffset>1310640</wp:posOffset>
                      </wp:positionH>
                      <wp:positionV relativeFrom="paragraph">
                        <wp:posOffset>57785</wp:posOffset>
                      </wp:positionV>
                      <wp:extent cx="285750" cy="174625"/>
                      <wp:effectExtent l="15240" t="19685" r="13335" b="15240"/>
                      <wp:wrapNone/>
                      <wp:docPr id="17" name="Flowchart: Process 14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174625"/>
                              </a:xfrm>
                              <a:prstGeom prst="flowChartProcess">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lowchart: Process 1427" o:spid="_x0000_s1026" type="#_x0000_t109" style="position:absolute;margin-left:103.2pt;margin-top:4.55pt;width:22.5pt;height:1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" strokeweight="2pt">
                      <v:path arrowok="t"/>
                    </v:shape>
                  </w:pict>
                </mc:Fallback>
              </mc:AlternateContent>
            </w:r>
            <w:r>
              <w:rPr>
                <w:noProof/>
                <w:lang w:eastAsia="en-GB"/>
              </w:rPr>
              <mc:AlternateContent>
                <mc:Choice Requires="wps">
                  <w:drawing>
                    <wp:anchor distT="0" distB="0" distL="114300" distR="114300" simplePos="0" relativeHeight="251711488" behindDoc="0" locked="0" layoutInCell="1" allowOverlap="1" wp14:anchorId="472CC8AA" wp14:editId="67346525">
                      <wp:simplePos x="0" y="0"/>
                      <wp:positionH relativeFrom="column">
                        <wp:posOffset>436245</wp:posOffset>
                      </wp:positionH>
                      <wp:positionV relativeFrom="paragraph">
                        <wp:posOffset>57785</wp:posOffset>
                      </wp:positionV>
                      <wp:extent cx="285750" cy="174625"/>
                      <wp:effectExtent l="17145" t="19685" r="20955" b="15240"/>
                      <wp:wrapNone/>
                      <wp:docPr id="16" name="Flowchart: Process 14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174625"/>
                              </a:xfrm>
                              <a:prstGeom prst="flowChartProcess">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lowchart: Process 1426" o:spid="_x0000_s1026" type="#_x0000_t109" style="position:absolute;margin-left:34.35pt;margin-top:4.55pt;width:22.5pt;height:1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" strokeweight="2pt">
                      <v:path arrowok="t"/>
                    </v:shape>
                  </w:pict>
                </mc:Fallback>
              </mc:AlternateContent>
            </w:r>
            <w:r w:rsidRPr="00076C7A">
              <w:rPr>
                <w:rFonts w:eastAsia="Times New Roman"/>
              </w:rPr>
              <w:t xml:space="preserve">MHA                MCA    </w:t>
            </w:r>
            <w:r>
              <w:rPr>
                <w:rFonts w:eastAsia="Times New Roman"/>
              </w:rPr>
              <w:t xml:space="preserve">                No framework needed</w:t>
            </w:r>
          </w:p>
        </w:tc>
      </w:tr>
      <w:tr w:rsidR="00BA2934" w14:paraId="472CBBB0" w14:textId="77777777" w:rsidTr="00BA2934">
        <w:trPr>
          <w:trHeight w:val="1331"/>
        </w:trPr>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auto"/>
              <w:left w:val="single" w:sz="4" w:space="0" w:color="auto"/>
              <w:bottom w:val="single" w:sz="4" w:space="0" w:color="auto"/>
              <w:right w:val="single" w:sz="4" w:space="0" w:color="auto"/>
            </w:tcBorders>
          </w:tcPr>
          <w:p w14:paraId="472CBB9B" w14:textId="77777777" w:rsidR="007E1556" w:rsidRPr="00076C7A" w:rsidRDefault="00E542B5" w:rsidP="007E1556">
            <w:pPr>
              <w:rPr>
                <w:rFonts w:eastAsia="Times New Roman"/>
              </w:rPr>
            </w:pPr>
            <w:r w:rsidRPr="00076C7A">
              <w:rPr>
                <w:rFonts w:eastAsia="Times New Roman"/>
              </w:rPr>
              <w:t>Hospital Number</w:t>
            </w:r>
          </w:p>
          <w:p w14:paraId="472CBB9C" w14:textId="77777777" w:rsidR="007E1556" w:rsidRPr="00076C7A" w:rsidRDefault="00E542B5" w:rsidP="007E1556">
            <w:pPr>
              <w:rPr>
                <w:rFonts w:eastAsia="Times New Roman"/>
              </w:rPr>
            </w:pPr>
          </w:p>
          <w:p w14:paraId="472CBB9D" w14:textId="77777777" w:rsidR="007E1556" w:rsidRPr="00076C7A" w:rsidRDefault="00E542B5" w:rsidP="007E1556">
            <w:pPr>
              <w:rPr>
                <w:rFonts w:eastAsia="Times New Roman"/>
              </w:rPr>
            </w:pPr>
          </w:p>
        </w:tc>
        <w:tc>
          <w:tcPr>
            <w:tcW w:w="3490" w:type="dxa"/>
            <w:tcBorders>
              <w:top w:val="single" w:sz="4" w:space="0" w:color="auto"/>
              <w:left w:val="single" w:sz="4" w:space="0" w:color="auto"/>
              <w:bottom w:val="single" w:sz="4" w:space="0" w:color="auto"/>
              <w:right w:val="single" w:sz="4" w:space="0" w:color="auto"/>
            </w:tcBorders>
          </w:tcPr>
          <w:p w14:paraId="472CBB9E" w14:textId="77777777" w:rsidR="007E1556" w:rsidRPr="00076C7A" w:rsidRDefault="00E542B5" w:rsidP="007E1556">
            <w:pPr>
              <w:cnfStyle w:val="000000000000" w:firstRow="0" w:lastRow="0" w:firstColumn="0" w:lastColumn="0" w:oddVBand="0" w:evenVBand="0" w:oddHBand="0" w:evenHBand="0" w:firstRowFirstColumn="0" w:firstRowLastColumn="0" w:lastRowFirstColumn="0" w:lastRowLastColumn="0"/>
              <w:rPr>
                <w:rFonts w:eastAsia="Times New Roman"/>
                <w:b/>
              </w:rPr>
            </w:pPr>
            <w:r w:rsidRPr="00076C7A">
              <w:rPr>
                <w:rFonts w:eastAsia="Times New Roman"/>
                <w:b/>
              </w:rPr>
              <w:t>DOB</w:t>
            </w:r>
          </w:p>
          <w:p w14:paraId="472CBB9F" w14:textId="77777777" w:rsidR="007E1556" w:rsidRPr="00076C7A" w:rsidRDefault="00E542B5" w:rsidP="007E1556">
            <w:pPr>
              <w:cnfStyle w:val="000000000000" w:firstRow="0" w:lastRow="0" w:firstColumn="0" w:lastColumn="0" w:oddVBand="0" w:evenVBand="0" w:oddHBand="0" w:evenHBand="0" w:firstRowFirstColumn="0" w:firstRowLastColumn="0" w:lastRowFirstColumn="0" w:lastRowLastColumn="0"/>
              <w:rPr>
                <w:rFonts w:eastAsia="Times New Roman"/>
              </w:rPr>
            </w:pPr>
          </w:p>
          <w:p w14:paraId="472CBBA0" w14:textId="77777777" w:rsidR="007E1556" w:rsidRPr="00076C7A" w:rsidRDefault="00E542B5" w:rsidP="007E1556">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8008" w:type="dxa"/>
            <w:tcBorders>
              <w:top w:val="single" w:sz="4" w:space="0" w:color="auto"/>
              <w:left w:val="single" w:sz="4" w:space="0" w:color="auto"/>
              <w:bottom w:val="single" w:sz="4" w:space="0" w:color="auto"/>
              <w:right w:val="single" w:sz="4" w:space="0" w:color="auto"/>
            </w:tcBorders>
          </w:tcPr>
          <w:p w14:paraId="472CBBA1" w14:textId="77777777" w:rsidR="007E1556" w:rsidRPr="00076C7A" w:rsidRDefault="00E542B5" w:rsidP="007E1556">
            <w:pPr>
              <w:cnfStyle w:val="000000000000" w:firstRow="0" w:lastRow="0" w:firstColumn="0" w:lastColumn="0" w:oddVBand="0" w:evenVBand="0" w:oddHBand="0" w:evenHBand="0" w:firstRowFirstColumn="0" w:firstRowLastColumn="0" w:lastRowFirstColumn="0" w:lastRowLastColumn="0"/>
              <w:rPr>
                <w:rFonts w:eastAsia="Times New Roman"/>
                <w:b/>
              </w:rPr>
            </w:pPr>
            <w:r w:rsidRPr="00076C7A">
              <w:rPr>
                <w:rFonts w:eastAsia="Times New Roman"/>
                <w:b/>
              </w:rPr>
              <w:t>Nurse Completing Assessment</w:t>
            </w:r>
          </w:p>
          <w:p w14:paraId="472CBBA2" w14:textId="77777777" w:rsidR="007E1556" w:rsidRPr="00076C7A" w:rsidRDefault="00E542B5" w:rsidP="007E1556">
            <w:pPr>
              <w:cnfStyle w:val="000000000000" w:firstRow="0" w:lastRow="0" w:firstColumn="0" w:lastColumn="0" w:oddVBand="0" w:evenVBand="0" w:oddHBand="0" w:evenHBand="0" w:firstRowFirstColumn="0" w:firstRowLastColumn="0" w:lastRowFirstColumn="0" w:lastRowLastColumn="0"/>
              <w:rPr>
                <w:rFonts w:eastAsia="Times New Roman"/>
                <w:b/>
              </w:rPr>
            </w:pPr>
            <w:r w:rsidRPr="00076C7A">
              <w:rPr>
                <w:rFonts w:eastAsia="Times New Roman"/>
              </w:rPr>
              <w:t xml:space="preserve">                </w:t>
            </w:r>
            <w:r w:rsidRPr="00076C7A">
              <w:rPr>
                <w:rFonts w:eastAsia="Times New Roman"/>
                <w:b/>
              </w:rPr>
              <w:t>Signature</w:t>
            </w:r>
            <w:r>
              <w:rPr>
                <w:rFonts w:eastAsia="Times New Roman"/>
                <w:b/>
              </w:rPr>
              <w:t xml:space="preserve"> </w:t>
            </w:r>
            <w:r w:rsidRPr="00076C7A">
              <w:rPr>
                <w:rFonts w:eastAsia="Times New Roman"/>
                <w:b/>
              </w:rPr>
              <w:t xml:space="preserve">                          </w:t>
            </w:r>
            <w:r>
              <w:rPr>
                <w:rFonts w:eastAsia="Times New Roman"/>
                <w:b/>
              </w:rPr>
              <w:t xml:space="preserve">           </w:t>
            </w:r>
            <w:r w:rsidRPr="00076C7A">
              <w:rPr>
                <w:rFonts w:eastAsia="Times New Roman"/>
                <w:b/>
              </w:rPr>
              <w:t>PRINT</w:t>
            </w:r>
          </w:p>
          <w:tbl>
            <w:tblPr>
              <w:tblStyle w:val="TableGrid"/>
              <w:tblW w:w="7757" w:type="dxa"/>
              <w:tblLook w:val="04A0" w:firstRow="1" w:lastRow="0" w:firstColumn="1" w:lastColumn="0" w:noHBand="0" w:noVBand="1"/>
            </w:tblPr>
            <w:tblGrid>
              <w:gridCol w:w="804"/>
              <w:gridCol w:w="2276"/>
              <w:gridCol w:w="4677"/>
            </w:tblGrid>
            <w:tr w:rsidR="00BA2934" w14:paraId="472CBBA6" w14:textId="77777777" w:rsidTr="007E1556">
              <w:trPr>
                <w:trHeight w:val="252"/>
              </w:trPr>
              <w:tc>
                <w:tcPr>
                  <w:tcW w:w="804" w:type="dxa"/>
                  <w:shd w:val="clear" w:color="auto" w:fill="D9D9D9" w:themeFill="background1" w:themeFillShade="D9"/>
                </w:tcPr>
                <w:p w14:paraId="472CBBA3" w14:textId="77777777" w:rsidR="007E1556" w:rsidRPr="00076C7A" w:rsidRDefault="00E542B5" w:rsidP="007E1556">
                  <w:pPr>
                    <w:rPr>
                      <w:b/>
                    </w:rPr>
                  </w:pPr>
                  <w:r w:rsidRPr="00076C7A">
                    <w:rPr>
                      <w:b/>
                    </w:rPr>
                    <w:t>Early</w:t>
                  </w:r>
                </w:p>
              </w:tc>
              <w:tc>
                <w:tcPr>
                  <w:tcW w:w="2276" w:type="dxa"/>
                  <w:shd w:val="clear" w:color="auto" w:fill="auto"/>
                </w:tcPr>
                <w:p w14:paraId="472CBBA4" w14:textId="77777777" w:rsidR="007E1556" w:rsidRPr="00076C7A" w:rsidRDefault="00E542B5" w:rsidP="007E1556"/>
              </w:tc>
              <w:tc>
                <w:tcPr>
                  <w:tcW w:w="4677" w:type="dxa"/>
                </w:tcPr>
                <w:p w14:paraId="472CBBA5" w14:textId="77777777" w:rsidR="007E1556" w:rsidRPr="00076C7A" w:rsidRDefault="00E542B5" w:rsidP="007E1556"/>
              </w:tc>
            </w:tr>
            <w:tr w:rsidR="00BA2934" w14:paraId="472CBBAA" w14:textId="77777777" w:rsidTr="007E1556">
              <w:trPr>
                <w:trHeight w:val="252"/>
              </w:trPr>
              <w:tc>
                <w:tcPr>
                  <w:tcW w:w="804" w:type="dxa"/>
                  <w:shd w:val="clear" w:color="auto" w:fill="D9D9D9" w:themeFill="background1" w:themeFillShade="D9"/>
                </w:tcPr>
                <w:p w14:paraId="472CBBA7" w14:textId="77777777" w:rsidR="007E1556" w:rsidRPr="00076C7A" w:rsidRDefault="00E542B5" w:rsidP="007E1556">
                  <w:pPr>
                    <w:rPr>
                      <w:b/>
                    </w:rPr>
                  </w:pPr>
                  <w:r w:rsidRPr="00076C7A">
                    <w:rPr>
                      <w:b/>
                    </w:rPr>
                    <w:t>Late</w:t>
                  </w:r>
                </w:p>
              </w:tc>
              <w:tc>
                <w:tcPr>
                  <w:tcW w:w="2276" w:type="dxa"/>
                  <w:shd w:val="clear" w:color="auto" w:fill="auto"/>
                </w:tcPr>
                <w:p w14:paraId="472CBBA8" w14:textId="77777777" w:rsidR="007E1556" w:rsidRPr="00076C7A" w:rsidRDefault="00E542B5" w:rsidP="007E1556"/>
              </w:tc>
              <w:tc>
                <w:tcPr>
                  <w:tcW w:w="4677" w:type="dxa"/>
                </w:tcPr>
                <w:p w14:paraId="472CBBA9" w14:textId="77777777" w:rsidR="007E1556" w:rsidRPr="00076C7A" w:rsidRDefault="00E542B5" w:rsidP="007E1556"/>
              </w:tc>
            </w:tr>
            <w:tr w:rsidR="00BA2934" w14:paraId="472CBBAE" w14:textId="77777777" w:rsidTr="007E1556">
              <w:trPr>
                <w:trHeight w:val="266"/>
              </w:trPr>
              <w:tc>
                <w:tcPr>
                  <w:tcW w:w="804" w:type="dxa"/>
                  <w:shd w:val="clear" w:color="auto" w:fill="D9D9D9" w:themeFill="background1" w:themeFillShade="D9"/>
                </w:tcPr>
                <w:p w14:paraId="472CBBAB" w14:textId="77777777" w:rsidR="007E1556" w:rsidRPr="00076C7A" w:rsidRDefault="00E542B5" w:rsidP="007E1556">
                  <w:pPr>
                    <w:rPr>
                      <w:b/>
                    </w:rPr>
                  </w:pPr>
                  <w:r w:rsidRPr="00076C7A">
                    <w:rPr>
                      <w:b/>
                    </w:rPr>
                    <w:t>Night</w:t>
                  </w:r>
                </w:p>
              </w:tc>
              <w:tc>
                <w:tcPr>
                  <w:tcW w:w="2276" w:type="dxa"/>
                  <w:shd w:val="clear" w:color="auto" w:fill="auto"/>
                </w:tcPr>
                <w:p w14:paraId="472CBBAC" w14:textId="77777777" w:rsidR="007E1556" w:rsidRPr="00076C7A" w:rsidRDefault="00E542B5" w:rsidP="007E1556"/>
              </w:tc>
              <w:tc>
                <w:tcPr>
                  <w:tcW w:w="4677" w:type="dxa"/>
                </w:tcPr>
                <w:p w14:paraId="472CBBAD" w14:textId="77777777" w:rsidR="007E1556" w:rsidRPr="00076C7A" w:rsidRDefault="00E542B5" w:rsidP="007E1556"/>
              </w:tc>
            </w:tr>
          </w:tbl>
          <w:p w14:paraId="472CBBAF" w14:textId="77777777" w:rsidR="007E1556" w:rsidRPr="00076C7A" w:rsidRDefault="00E542B5" w:rsidP="007E1556">
            <w:pPr>
              <w:tabs>
                <w:tab w:val="left" w:pos="2367"/>
              </w:tabs>
              <w:cnfStyle w:val="000000000000" w:firstRow="0" w:lastRow="0" w:firstColumn="0" w:lastColumn="0" w:oddVBand="0" w:evenVBand="0" w:oddHBand="0" w:evenHBand="0" w:firstRowFirstColumn="0" w:firstRowLastColumn="0" w:lastRowFirstColumn="0" w:lastRowLastColumn="0"/>
              <w:rPr>
                <w:rFonts w:eastAsia="Times New Roman"/>
              </w:rPr>
            </w:pPr>
          </w:p>
        </w:tc>
      </w:tr>
      <w:tr w:rsidR="00BA2934" w14:paraId="472CBBB4" w14:textId="77777777" w:rsidTr="00BA293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6730" w:type="dxa"/>
            <w:gridSpan w:val="2"/>
            <w:tcBorders>
              <w:top w:val="single" w:sz="4" w:space="0" w:color="auto"/>
              <w:left w:val="single" w:sz="4" w:space="0" w:color="auto"/>
              <w:bottom w:val="single" w:sz="4" w:space="0" w:color="auto"/>
              <w:right w:val="single" w:sz="4" w:space="0" w:color="auto"/>
            </w:tcBorders>
          </w:tcPr>
          <w:p w14:paraId="472CBBB1" w14:textId="77777777" w:rsidR="007E1556" w:rsidRPr="00076C7A" w:rsidRDefault="00E542B5" w:rsidP="007E1556">
            <w:pPr>
              <w:rPr>
                <w:rFonts w:eastAsia="Times New Roman"/>
              </w:rPr>
            </w:pPr>
            <w:r w:rsidRPr="00076C7A">
              <w:rPr>
                <w:rFonts w:eastAsia="Times New Roman"/>
              </w:rPr>
              <w:t>NHS Number</w:t>
            </w:r>
          </w:p>
          <w:p w14:paraId="472CBBB2" w14:textId="77777777" w:rsidR="007E1556" w:rsidRPr="00076C7A" w:rsidRDefault="00E542B5" w:rsidP="007E1556">
            <w:pPr>
              <w:rPr>
                <w:rFonts w:eastAsia="Times New Roman"/>
              </w:rPr>
            </w:pPr>
          </w:p>
        </w:tc>
        <w:tc>
          <w:tcPr>
            <w:tcW w:w="8008" w:type="dxa"/>
            <w:tcBorders>
              <w:top w:val="single" w:sz="4" w:space="0" w:color="auto"/>
              <w:left w:val="single" w:sz="4" w:space="0" w:color="auto"/>
              <w:bottom w:val="single" w:sz="4" w:space="0" w:color="auto"/>
              <w:right w:val="single" w:sz="4" w:space="0" w:color="auto"/>
            </w:tcBorders>
          </w:tcPr>
          <w:p w14:paraId="472CBBB3" w14:textId="77777777" w:rsidR="007E1556" w:rsidRPr="00076C7A" w:rsidRDefault="00E542B5" w:rsidP="007E1556">
            <w:pPr>
              <w:cnfStyle w:val="000000100000" w:firstRow="0" w:lastRow="0" w:firstColumn="0" w:lastColumn="0" w:oddVBand="0" w:evenVBand="0" w:oddHBand="1" w:evenHBand="0" w:firstRowFirstColumn="0" w:firstRowLastColumn="0" w:lastRowFirstColumn="0" w:lastRowLastColumn="0"/>
              <w:rPr>
                <w:rFonts w:eastAsia="Times New Roman"/>
                <w:b/>
              </w:rPr>
            </w:pPr>
            <w:r w:rsidRPr="00076C7A">
              <w:rPr>
                <w:rFonts w:eastAsia="Times New Roman"/>
                <w:b/>
              </w:rPr>
              <w:t>Date of assessment:</w:t>
            </w:r>
          </w:p>
        </w:tc>
      </w:tr>
    </w:tbl>
    <w:p w14:paraId="472CBBB5" w14:textId="77777777" w:rsidR="007E1556" w:rsidRPr="00076C7A" w:rsidRDefault="00E542B5" w:rsidP="007E1556">
      <w:pPr>
        <w:rPr>
          <w:b/>
          <w:sz w:val="24"/>
          <w:szCs w:val="24"/>
        </w:rPr>
      </w:pPr>
      <w:r w:rsidRPr="00076C7A">
        <w:rPr>
          <w:b/>
          <w:sz w:val="24"/>
          <w:szCs w:val="24"/>
        </w:rPr>
        <w:t>General instructions</w:t>
      </w:r>
      <w:r>
        <w:rPr>
          <w:b/>
          <w:sz w:val="24"/>
          <w:szCs w:val="24"/>
        </w:rPr>
        <w:t xml:space="preserve"> </w:t>
      </w:r>
    </w:p>
    <w:p w14:paraId="472CBBB6" w14:textId="77777777" w:rsidR="007E1556" w:rsidRPr="00076C7A" w:rsidRDefault="00E542B5" w:rsidP="007E1556">
      <w:pPr>
        <w:rPr>
          <w:sz w:val="20"/>
        </w:rPr>
      </w:pPr>
      <w:r>
        <w:rPr>
          <w:sz w:val="20"/>
        </w:rPr>
        <w:t>R</w:t>
      </w:r>
      <w:r w:rsidRPr="00076C7A">
        <w:rPr>
          <w:sz w:val="20"/>
        </w:rPr>
        <w:t xml:space="preserve">ecord your </w:t>
      </w:r>
      <w:r w:rsidRPr="00076C7A">
        <w:rPr>
          <w:sz w:val="20"/>
        </w:rPr>
        <w:t>impression of the patient on an hourly</w:t>
      </w:r>
      <w:r>
        <w:rPr>
          <w:sz w:val="20"/>
        </w:rPr>
        <w:t xml:space="preserve"> basis by ticking</w:t>
      </w:r>
      <w:r w:rsidRPr="00076C7A">
        <w:rPr>
          <w:sz w:val="20"/>
        </w:rPr>
        <w:t xml:space="preserve"> the box that most accurately reflects their presentation.  If patient is asleep for an hour, and you are unable to determine their red, amber or green status, simply write </w:t>
      </w:r>
      <w:r>
        <w:rPr>
          <w:sz w:val="20"/>
        </w:rPr>
        <w:t>‘</w:t>
      </w:r>
      <w:r w:rsidRPr="00076C7A">
        <w:rPr>
          <w:sz w:val="20"/>
        </w:rPr>
        <w:t>asleep</w:t>
      </w:r>
      <w:r>
        <w:rPr>
          <w:sz w:val="20"/>
        </w:rPr>
        <w:t>’</w:t>
      </w:r>
    </w:p>
    <w:p w14:paraId="472CBBB7" w14:textId="77777777" w:rsidR="007E1556" w:rsidRDefault="00E542B5" w:rsidP="007E1556">
      <w:pPr>
        <w:rPr>
          <w:sz w:val="20"/>
        </w:rPr>
      </w:pPr>
      <w:r w:rsidRPr="00076C7A">
        <w:rPr>
          <w:sz w:val="20"/>
        </w:rPr>
        <w:t>For each hour count</w:t>
      </w:r>
      <w:r w:rsidRPr="00076C7A">
        <w:rPr>
          <w:sz w:val="20"/>
        </w:rPr>
        <w:t xml:space="preserve"> up the number of green amber or red boxes </w:t>
      </w:r>
      <w:r>
        <w:rPr>
          <w:sz w:val="20"/>
        </w:rPr>
        <w:t>and record in the totals section</w:t>
      </w:r>
    </w:p>
    <w:p w14:paraId="472CBBB8" w14:textId="77777777" w:rsidR="007E1556" w:rsidRPr="00076C7A" w:rsidRDefault="00E542B5" w:rsidP="007E1556">
      <w:pPr>
        <w:rPr>
          <w:sz w:val="20"/>
        </w:rPr>
      </w:pPr>
    </w:p>
    <w:tbl>
      <w:tblPr>
        <w:tblpPr w:leftFromText="180" w:rightFromText="180" w:vertAnchor="text" w:tblpX="2343" w:tblpY="1"/>
        <w:tblOverlap w:val="never"/>
        <w:tblW w:w="10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5076"/>
        <w:gridCol w:w="911"/>
        <w:gridCol w:w="3577"/>
      </w:tblGrid>
      <w:tr w:rsidR="00BA2934" w14:paraId="472CBBC2" w14:textId="77777777" w:rsidTr="007E1556">
        <w:trPr>
          <w:cantSplit/>
          <w:trHeight w:val="195"/>
        </w:trPr>
        <w:tc>
          <w:tcPr>
            <w:tcW w:w="5893" w:type="dxa"/>
            <w:gridSpan w:val="2"/>
            <w:tcBorders>
              <w:bottom w:val="single" w:sz="4" w:space="0" w:color="auto"/>
            </w:tcBorders>
            <w:shd w:val="clear" w:color="auto" w:fill="000000"/>
          </w:tcPr>
          <w:p w14:paraId="472CBBB9" w14:textId="77777777" w:rsidR="007E1556" w:rsidRPr="00076C7A" w:rsidRDefault="00E542B5" w:rsidP="007E1556">
            <w:pPr>
              <w:jc w:val="center"/>
              <w:rPr>
                <w:b/>
                <w:color w:val="FFFFFF"/>
                <w:sz w:val="18"/>
                <w:szCs w:val="18"/>
              </w:rPr>
            </w:pPr>
            <w:r w:rsidRPr="00076C7A">
              <w:rPr>
                <w:b/>
                <w:color w:val="FFFFFF"/>
                <w:sz w:val="18"/>
                <w:szCs w:val="18"/>
              </w:rPr>
              <w:t>Night Time Sleep Pattern</w:t>
            </w:r>
          </w:p>
        </w:tc>
        <w:tc>
          <w:tcPr>
            <w:tcW w:w="911" w:type="dxa"/>
            <w:tcBorders>
              <w:bottom w:val="single" w:sz="4" w:space="0" w:color="auto"/>
            </w:tcBorders>
            <w:shd w:val="clear" w:color="auto" w:fill="C0C0C0"/>
          </w:tcPr>
          <w:p w14:paraId="472CBBBA" w14:textId="77777777" w:rsidR="007E1556" w:rsidRPr="00076C7A" w:rsidRDefault="00E542B5" w:rsidP="007E1556">
            <w:pPr>
              <w:jc w:val="center"/>
              <w:rPr>
                <w:b/>
                <w:sz w:val="18"/>
                <w:szCs w:val="18"/>
              </w:rPr>
            </w:pPr>
            <w:r w:rsidRPr="00076C7A">
              <w:rPr>
                <w:b/>
                <w:sz w:val="18"/>
                <w:szCs w:val="18"/>
              </w:rPr>
              <w:t>07.00</w:t>
            </w:r>
          </w:p>
        </w:tc>
        <w:tc>
          <w:tcPr>
            <w:tcW w:w="3577" w:type="dxa"/>
            <w:vMerge w:val="restart"/>
            <w:shd w:val="clear" w:color="auto" w:fill="C0C0C0"/>
          </w:tcPr>
          <w:p w14:paraId="472CBBBB" w14:textId="3502BBFE" w:rsidR="007E1556" w:rsidRPr="00076C7A" w:rsidRDefault="00E542B5" w:rsidP="007E1556">
            <w:pPr>
              <w:jc w:val="center"/>
              <w:rPr>
                <w:b/>
                <w:i/>
                <w:sz w:val="18"/>
                <w:szCs w:val="18"/>
              </w:rPr>
            </w:pPr>
            <w:r>
              <w:rPr>
                <w:noProof/>
                <w:lang w:eastAsia="en-GB"/>
              </w:rPr>
              <mc:AlternateContent>
                <mc:Choice Requires="wps">
                  <w:drawing>
                    <wp:anchor distT="0" distB="0" distL="114300" distR="114300" simplePos="0" relativeHeight="251713536" behindDoc="0" locked="0" layoutInCell="1" allowOverlap="1" wp14:anchorId="472CC8AB" wp14:editId="56311BC2">
                      <wp:simplePos x="0" y="0"/>
                      <wp:positionH relativeFrom="column">
                        <wp:posOffset>20320</wp:posOffset>
                      </wp:positionH>
                      <wp:positionV relativeFrom="paragraph">
                        <wp:posOffset>45085</wp:posOffset>
                      </wp:positionV>
                      <wp:extent cx="0" cy="294005"/>
                      <wp:effectExtent l="86995" t="16510" r="84455" b="51435"/>
                      <wp:wrapNone/>
                      <wp:docPr id="15" name="Straight Arrow Connector 1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4005"/>
                              </a:xfrm>
                              <a:prstGeom prst="straightConnector1">
                                <a:avLst/>
                              </a:prstGeom>
                              <a:noFill/>
                              <a:ln w="25400">
                                <a:solidFill>
                                  <a:srgbClr val="000000"/>
                                </a:solidFill>
                                <a:round/>
                                <a:headEnd/>
                                <a:tailEnd type="arrow" w="med" len="med"/>
                              </a:ln>
                              <a:effectLst>
                                <a:outerShdw dist="19939"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28" o:spid="_x0000_s1026" type="#_x0000_t32" style="position:absolute;margin-left:1.6pt;margin-top:3.55pt;width:0;height:23.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" strokeweight="2pt">
                      <v:stroke endarrow="open"/>
                      <v:shadow on="t" color="black" opacity="24903f" origin=",.5" offset="0,1.57pt"/>
                    </v:shape>
                  </w:pict>
                </mc:Fallback>
              </mc:AlternateContent>
            </w:r>
          </w:p>
          <w:p w14:paraId="472CBBBC" w14:textId="77777777" w:rsidR="007E1556" w:rsidRPr="00076C7A" w:rsidRDefault="00E542B5" w:rsidP="007E1556">
            <w:pPr>
              <w:jc w:val="center"/>
              <w:rPr>
                <w:b/>
                <w:i/>
                <w:sz w:val="18"/>
                <w:szCs w:val="18"/>
              </w:rPr>
            </w:pPr>
          </w:p>
          <w:p w14:paraId="472CBBBD" w14:textId="77777777" w:rsidR="007E1556" w:rsidRPr="00076C7A" w:rsidRDefault="00E542B5" w:rsidP="007E1556">
            <w:pPr>
              <w:jc w:val="center"/>
              <w:rPr>
                <w:b/>
                <w:i/>
                <w:sz w:val="18"/>
                <w:szCs w:val="18"/>
              </w:rPr>
            </w:pPr>
            <w:r w:rsidRPr="00076C7A">
              <w:rPr>
                <w:b/>
                <w:i/>
                <w:sz w:val="18"/>
                <w:szCs w:val="18"/>
              </w:rPr>
              <w:t>Instruction for ‘Night Time Sleep Pattern’</w:t>
            </w:r>
          </w:p>
          <w:p w14:paraId="472CBBBE" w14:textId="77777777" w:rsidR="007E1556" w:rsidRPr="00076C7A" w:rsidRDefault="00E542B5" w:rsidP="007E1556">
            <w:pPr>
              <w:jc w:val="center"/>
              <w:rPr>
                <w:b/>
                <w:i/>
                <w:sz w:val="18"/>
                <w:szCs w:val="18"/>
              </w:rPr>
            </w:pPr>
          </w:p>
          <w:p w14:paraId="472CBBBF" w14:textId="77777777" w:rsidR="007E1556" w:rsidRPr="00076C7A" w:rsidRDefault="00E542B5" w:rsidP="007E1556">
            <w:pPr>
              <w:jc w:val="center"/>
              <w:rPr>
                <w:i/>
                <w:sz w:val="18"/>
                <w:szCs w:val="18"/>
              </w:rPr>
            </w:pPr>
            <w:r w:rsidRPr="00076C7A">
              <w:rPr>
                <w:i/>
                <w:sz w:val="18"/>
                <w:szCs w:val="18"/>
              </w:rPr>
              <w:t>This section is completed only once each day i.e. at the end of the night shift by the ‘Nurse-in-Char</w:t>
            </w:r>
            <w:r w:rsidRPr="00076C7A">
              <w:rPr>
                <w:i/>
                <w:sz w:val="18"/>
                <w:szCs w:val="18"/>
              </w:rPr>
              <w:t>ge’ at night.</w:t>
            </w:r>
          </w:p>
          <w:p w14:paraId="472CBBC0" w14:textId="77777777" w:rsidR="007E1556" w:rsidRPr="00076C7A" w:rsidRDefault="00E542B5" w:rsidP="007E1556">
            <w:pPr>
              <w:jc w:val="center"/>
              <w:rPr>
                <w:i/>
                <w:sz w:val="18"/>
                <w:szCs w:val="18"/>
              </w:rPr>
            </w:pPr>
          </w:p>
          <w:p w14:paraId="472CBBC1" w14:textId="77777777" w:rsidR="007E1556" w:rsidRPr="00076C7A" w:rsidRDefault="00E542B5" w:rsidP="007E1556">
            <w:pPr>
              <w:jc w:val="center"/>
              <w:rPr>
                <w:i/>
                <w:sz w:val="18"/>
                <w:szCs w:val="18"/>
              </w:rPr>
            </w:pPr>
            <w:r w:rsidRPr="00076C7A">
              <w:rPr>
                <w:i/>
                <w:sz w:val="18"/>
                <w:szCs w:val="18"/>
              </w:rPr>
              <w:t>Mark the box that most accurately reflects the service users sleep pattern for the preceding night</w:t>
            </w:r>
          </w:p>
        </w:tc>
      </w:tr>
      <w:tr w:rsidR="00BA2934" w14:paraId="472CBBCA" w14:textId="77777777" w:rsidTr="007E1556">
        <w:trPr>
          <w:cantSplit/>
          <w:trHeight w:val="195"/>
        </w:trPr>
        <w:tc>
          <w:tcPr>
            <w:tcW w:w="817" w:type="dxa"/>
            <w:tcBorders>
              <w:bottom w:val="single" w:sz="4" w:space="0" w:color="auto"/>
            </w:tcBorders>
            <w:shd w:val="clear" w:color="auto" w:fill="008000"/>
          </w:tcPr>
          <w:p w14:paraId="472CBBC3" w14:textId="77777777" w:rsidR="007E1556" w:rsidRPr="00076C7A" w:rsidRDefault="00E542B5" w:rsidP="007E1556">
            <w:pPr>
              <w:jc w:val="center"/>
              <w:rPr>
                <w:b/>
                <w:color w:val="FFFFFF"/>
                <w:sz w:val="18"/>
                <w:szCs w:val="18"/>
              </w:rPr>
            </w:pPr>
          </w:p>
          <w:p w14:paraId="472CBBC4" w14:textId="77777777" w:rsidR="007E1556" w:rsidRPr="00076C7A" w:rsidRDefault="00E542B5" w:rsidP="007E1556">
            <w:pPr>
              <w:jc w:val="center"/>
              <w:rPr>
                <w:b/>
                <w:color w:val="FFFFFF"/>
                <w:sz w:val="18"/>
                <w:szCs w:val="18"/>
              </w:rPr>
            </w:pPr>
            <w:r w:rsidRPr="00076C7A">
              <w:rPr>
                <w:b/>
                <w:color w:val="FFFFFF"/>
                <w:sz w:val="18"/>
                <w:szCs w:val="18"/>
              </w:rPr>
              <w:t>G</w:t>
            </w:r>
          </w:p>
          <w:p w14:paraId="472CBBC5" w14:textId="77777777" w:rsidR="007E1556" w:rsidRPr="00076C7A" w:rsidRDefault="00E542B5" w:rsidP="007E1556">
            <w:pPr>
              <w:jc w:val="center"/>
              <w:rPr>
                <w:b/>
                <w:color w:val="FFFFFF"/>
                <w:sz w:val="18"/>
                <w:szCs w:val="18"/>
              </w:rPr>
            </w:pPr>
          </w:p>
        </w:tc>
        <w:tc>
          <w:tcPr>
            <w:tcW w:w="5076" w:type="dxa"/>
            <w:tcBorders>
              <w:bottom w:val="single" w:sz="4" w:space="0" w:color="auto"/>
            </w:tcBorders>
            <w:shd w:val="clear" w:color="auto" w:fill="C0C0C0"/>
          </w:tcPr>
          <w:p w14:paraId="472CBBC6" w14:textId="77777777" w:rsidR="007E1556" w:rsidRPr="00076C7A" w:rsidRDefault="00E542B5" w:rsidP="007E1556">
            <w:pPr>
              <w:rPr>
                <w:b/>
                <w:sz w:val="18"/>
                <w:szCs w:val="18"/>
              </w:rPr>
            </w:pPr>
          </w:p>
          <w:p w14:paraId="472CBBC7" w14:textId="77777777" w:rsidR="007E1556" w:rsidRPr="00076C7A" w:rsidRDefault="00E542B5" w:rsidP="007E1556">
            <w:pPr>
              <w:rPr>
                <w:b/>
                <w:sz w:val="18"/>
                <w:szCs w:val="18"/>
              </w:rPr>
            </w:pPr>
            <w:r w:rsidRPr="00076C7A">
              <w:rPr>
                <w:b/>
                <w:sz w:val="18"/>
                <w:szCs w:val="18"/>
              </w:rPr>
              <w:t>Satisfactory night’s sleep reflecting normal sleep pattern</w:t>
            </w:r>
          </w:p>
        </w:tc>
        <w:tc>
          <w:tcPr>
            <w:tcW w:w="911" w:type="dxa"/>
            <w:tcBorders>
              <w:bottom w:val="single" w:sz="4" w:space="0" w:color="auto"/>
            </w:tcBorders>
            <w:shd w:val="clear" w:color="auto" w:fill="auto"/>
          </w:tcPr>
          <w:p w14:paraId="472CBBC8" w14:textId="77777777" w:rsidR="007E1556" w:rsidRPr="00076C7A" w:rsidRDefault="00E542B5" w:rsidP="007E1556">
            <w:pPr>
              <w:rPr>
                <w:b/>
                <w:sz w:val="18"/>
                <w:szCs w:val="18"/>
              </w:rPr>
            </w:pPr>
          </w:p>
        </w:tc>
        <w:tc>
          <w:tcPr>
            <w:tcW w:w="3577" w:type="dxa"/>
            <w:vMerge/>
            <w:shd w:val="clear" w:color="auto" w:fill="C0C0C0"/>
          </w:tcPr>
          <w:p w14:paraId="472CBBC9" w14:textId="77777777" w:rsidR="007E1556" w:rsidRPr="00076C7A" w:rsidRDefault="00E542B5" w:rsidP="007E1556">
            <w:pPr>
              <w:rPr>
                <w:b/>
                <w:sz w:val="18"/>
                <w:szCs w:val="18"/>
              </w:rPr>
            </w:pPr>
          </w:p>
        </w:tc>
      </w:tr>
      <w:tr w:rsidR="00BA2934" w14:paraId="472CBBD2" w14:textId="77777777" w:rsidTr="007E1556">
        <w:trPr>
          <w:cantSplit/>
          <w:trHeight w:val="195"/>
        </w:trPr>
        <w:tc>
          <w:tcPr>
            <w:tcW w:w="817" w:type="dxa"/>
            <w:tcBorders>
              <w:bottom w:val="single" w:sz="4" w:space="0" w:color="auto"/>
            </w:tcBorders>
            <w:shd w:val="clear" w:color="auto" w:fill="FFCC00"/>
          </w:tcPr>
          <w:p w14:paraId="472CBBCB" w14:textId="77777777" w:rsidR="007E1556" w:rsidRPr="00076C7A" w:rsidRDefault="00E542B5" w:rsidP="007E1556">
            <w:pPr>
              <w:jc w:val="center"/>
              <w:rPr>
                <w:b/>
                <w:color w:val="FFFFFF"/>
                <w:sz w:val="18"/>
                <w:szCs w:val="18"/>
              </w:rPr>
            </w:pPr>
          </w:p>
          <w:p w14:paraId="472CBBCC" w14:textId="77777777" w:rsidR="007E1556" w:rsidRPr="00076C7A" w:rsidRDefault="00E542B5" w:rsidP="007E1556">
            <w:pPr>
              <w:jc w:val="center"/>
              <w:rPr>
                <w:b/>
                <w:color w:val="FFFFFF"/>
                <w:sz w:val="18"/>
                <w:szCs w:val="18"/>
              </w:rPr>
            </w:pPr>
            <w:r w:rsidRPr="00076C7A">
              <w:rPr>
                <w:b/>
                <w:color w:val="FFFFFF"/>
                <w:sz w:val="18"/>
                <w:szCs w:val="18"/>
              </w:rPr>
              <w:t>A</w:t>
            </w:r>
            <w:r>
              <w:rPr>
                <w:b/>
                <w:color w:val="FFFFFF"/>
                <w:sz w:val="18"/>
                <w:szCs w:val="18"/>
              </w:rPr>
              <w:t>1</w:t>
            </w:r>
          </w:p>
          <w:p w14:paraId="472CBBCD" w14:textId="77777777" w:rsidR="007E1556" w:rsidRPr="00076C7A" w:rsidRDefault="00E542B5" w:rsidP="007E1556">
            <w:pPr>
              <w:jc w:val="center"/>
              <w:rPr>
                <w:b/>
                <w:color w:val="FFFFFF"/>
                <w:sz w:val="18"/>
                <w:szCs w:val="18"/>
              </w:rPr>
            </w:pPr>
          </w:p>
        </w:tc>
        <w:tc>
          <w:tcPr>
            <w:tcW w:w="5076" w:type="dxa"/>
            <w:tcBorders>
              <w:bottom w:val="single" w:sz="4" w:space="0" w:color="auto"/>
            </w:tcBorders>
            <w:shd w:val="clear" w:color="auto" w:fill="C0C0C0"/>
          </w:tcPr>
          <w:p w14:paraId="472CBBCE" w14:textId="77777777" w:rsidR="007E1556" w:rsidRPr="00076C7A" w:rsidRDefault="00E542B5" w:rsidP="007E1556">
            <w:pPr>
              <w:rPr>
                <w:b/>
                <w:sz w:val="18"/>
                <w:szCs w:val="18"/>
              </w:rPr>
            </w:pPr>
          </w:p>
          <w:p w14:paraId="472CBBCF" w14:textId="77777777" w:rsidR="007E1556" w:rsidRPr="00076C7A" w:rsidRDefault="00E542B5" w:rsidP="007E1556">
            <w:pPr>
              <w:rPr>
                <w:b/>
                <w:sz w:val="18"/>
                <w:szCs w:val="18"/>
              </w:rPr>
            </w:pPr>
            <w:r w:rsidRPr="00076C7A">
              <w:rPr>
                <w:b/>
                <w:sz w:val="18"/>
                <w:szCs w:val="18"/>
              </w:rPr>
              <w:t>An acceptable night’s sleep but altered from normal pattern</w:t>
            </w:r>
          </w:p>
        </w:tc>
        <w:tc>
          <w:tcPr>
            <w:tcW w:w="911" w:type="dxa"/>
            <w:tcBorders>
              <w:bottom w:val="single" w:sz="4" w:space="0" w:color="auto"/>
            </w:tcBorders>
            <w:shd w:val="clear" w:color="auto" w:fill="auto"/>
          </w:tcPr>
          <w:p w14:paraId="472CBBD0" w14:textId="77777777" w:rsidR="007E1556" w:rsidRPr="00076C7A" w:rsidRDefault="00E542B5" w:rsidP="007E1556">
            <w:pPr>
              <w:rPr>
                <w:b/>
                <w:sz w:val="18"/>
                <w:szCs w:val="18"/>
              </w:rPr>
            </w:pPr>
          </w:p>
        </w:tc>
        <w:tc>
          <w:tcPr>
            <w:tcW w:w="3577" w:type="dxa"/>
            <w:vMerge/>
            <w:shd w:val="clear" w:color="auto" w:fill="C0C0C0"/>
          </w:tcPr>
          <w:p w14:paraId="472CBBD1" w14:textId="77777777" w:rsidR="007E1556" w:rsidRPr="00076C7A" w:rsidRDefault="00E542B5" w:rsidP="007E1556">
            <w:pPr>
              <w:rPr>
                <w:b/>
                <w:sz w:val="18"/>
                <w:szCs w:val="18"/>
              </w:rPr>
            </w:pPr>
          </w:p>
        </w:tc>
      </w:tr>
      <w:tr w:rsidR="00BA2934" w14:paraId="472CBBDA" w14:textId="77777777" w:rsidTr="007E1556">
        <w:trPr>
          <w:cantSplit/>
          <w:trHeight w:val="195"/>
        </w:trPr>
        <w:tc>
          <w:tcPr>
            <w:tcW w:w="817" w:type="dxa"/>
            <w:tcBorders>
              <w:bottom w:val="single" w:sz="4" w:space="0" w:color="auto"/>
            </w:tcBorders>
            <w:shd w:val="clear" w:color="auto" w:fill="FFC000"/>
          </w:tcPr>
          <w:p w14:paraId="472CBBD3" w14:textId="77777777" w:rsidR="007E1556" w:rsidRPr="00076C7A" w:rsidRDefault="00E542B5" w:rsidP="007E1556">
            <w:pPr>
              <w:jc w:val="center"/>
              <w:rPr>
                <w:b/>
                <w:color w:val="FFFFFF"/>
                <w:sz w:val="18"/>
                <w:szCs w:val="18"/>
              </w:rPr>
            </w:pPr>
          </w:p>
          <w:p w14:paraId="472CBBD4" w14:textId="77777777" w:rsidR="007E1556" w:rsidRPr="00076C7A" w:rsidRDefault="00E542B5" w:rsidP="007E1556">
            <w:pPr>
              <w:jc w:val="center"/>
              <w:rPr>
                <w:b/>
                <w:color w:val="FFFFFF"/>
                <w:sz w:val="18"/>
                <w:szCs w:val="18"/>
              </w:rPr>
            </w:pPr>
            <w:r w:rsidRPr="00076C7A">
              <w:rPr>
                <w:b/>
                <w:color w:val="FFFFFF"/>
                <w:sz w:val="18"/>
                <w:szCs w:val="18"/>
              </w:rPr>
              <w:t>A</w:t>
            </w:r>
            <w:r>
              <w:rPr>
                <w:b/>
                <w:color w:val="FFFFFF"/>
                <w:sz w:val="18"/>
                <w:szCs w:val="18"/>
              </w:rPr>
              <w:t>2</w:t>
            </w:r>
          </w:p>
        </w:tc>
        <w:tc>
          <w:tcPr>
            <w:tcW w:w="5076" w:type="dxa"/>
            <w:tcBorders>
              <w:bottom w:val="single" w:sz="4" w:space="0" w:color="auto"/>
            </w:tcBorders>
            <w:shd w:val="clear" w:color="auto" w:fill="C0C0C0"/>
          </w:tcPr>
          <w:p w14:paraId="472CBBD5" w14:textId="77777777" w:rsidR="007E1556" w:rsidRPr="00076C7A" w:rsidRDefault="00E542B5" w:rsidP="007E1556">
            <w:pPr>
              <w:rPr>
                <w:b/>
                <w:sz w:val="18"/>
                <w:szCs w:val="18"/>
              </w:rPr>
            </w:pPr>
          </w:p>
          <w:p w14:paraId="472CBBD6" w14:textId="77777777" w:rsidR="007E1556" w:rsidRPr="00076C7A" w:rsidRDefault="00E542B5" w:rsidP="007E1556">
            <w:pPr>
              <w:rPr>
                <w:b/>
                <w:sz w:val="18"/>
                <w:szCs w:val="18"/>
              </w:rPr>
            </w:pPr>
            <w:r w:rsidRPr="00076C7A">
              <w:rPr>
                <w:b/>
                <w:sz w:val="18"/>
                <w:szCs w:val="18"/>
              </w:rPr>
              <w:t>Disturbed and inadequate night’s sleep</w:t>
            </w:r>
          </w:p>
          <w:p w14:paraId="472CBBD7" w14:textId="77777777" w:rsidR="007E1556" w:rsidRPr="00076C7A" w:rsidRDefault="00E542B5" w:rsidP="007E1556">
            <w:pPr>
              <w:rPr>
                <w:b/>
                <w:sz w:val="18"/>
                <w:szCs w:val="18"/>
              </w:rPr>
            </w:pPr>
          </w:p>
        </w:tc>
        <w:tc>
          <w:tcPr>
            <w:tcW w:w="911" w:type="dxa"/>
            <w:tcBorders>
              <w:bottom w:val="single" w:sz="4" w:space="0" w:color="auto"/>
            </w:tcBorders>
            <w:shd w:val="clear" w:color="auto" w:fill="auto"/>
          </w:tcPr>
          <w:p w14:paraId="472CBBD8" w14:textId="77777777" w:rsidR="007E1556" w:rsidRPr="00076C7A" w:rsidRDefault="00E542B5" w:rsidP="007E1556">
            <w:pPr>
              <w:rPr>
                <w:b/>
                <w:sz w:val="18"/>
                <w:szCs w:val="18"/>
              </w:rPr>
            </w:pPr>
          </w:p>
        </w:tc>
        <w:tc>
          <w:tcPr>
            <w:tcW w:w="3577" w:type="dxa"/>
            <w:vMerge/>
            <w:shd w:val="clear" w:color="auto" w:fill="C0C0C0"/>
          </w:tcPr>
          <w:p w14:paraId="472CBBD9" w14:textId="77777777" w:rsidR="007E1556" w:rsidRPr="00076C7A" w:rsidRDefault="00E542B5" w:rsidP="007E1556">
            <w:pPr>
              <w:rPr>
                <w:b/>
                <w:sz w:val="18"/>
                <w:szCs w:val="18"/>
              </w:rPr>
            </w:pPr>
          </w:p>
        </w:tc>
      </w:tr>
      <w:tr w:rsidR="00BA2934" w14:paraId="472CBBE2" w14:textId="77777777" w:rsidTr="007E1556">
        <w:trPr>
          <w:cantSplit/>
          <w:trHeight w:val="195"/>
        </w:trPr>
        <w:tc>
          <w:tcPr>
            <w:tcW w:w="817" w:type="dxa"/>
            <w:tcBorders>
              <w:bottom w:val="single" w:sz="4" w:space="0" w:color="auto"/>
            </w:tcBorders>
            <w:shd w:val="clear" w:color="auto" w:fill="FF0000"/>
          </w:tcPr>
          <w:p w14:paraId="472CBBDB" w14:textId="77777777" w:rsidR="007E1556" w:rsidRPr="00076C7A" w:rsidRDefault="00E542B5" w:rsidP="007E1556">
            <w:pPr>
              <w:jc w:val="center"/>
              <w:rPr>
                <w:b/>
                <w:color w:val="FFFFFF"/>
                <w:sz w:val="18"/>
                <w:szCs w:val="18"/>
              </w:rPr>
            </w:pPr>
          </w:p>
          <w:p w14:paraId="472CBBDC" w14:textId="77777777" w:rsidR="007E1556" w:rsidRPr="00076C7A" w:rsidRDefault="00E542B5" w:rsidP="007E1556">
            <w:pPr>
              <w:jc w:val="center"/>
              <w:rPr>
                <w:b/>
                <w:color w:val="FFFFFF"/>
                <w:sz w:val="18"/>
                <w:szCs w:val="18"/>
              </w:rPr>
            </w:pPr>
            <w:r w:rsidRPr="00076C7A">
              <w:rPr>
                <w:b/>
                <w:color w:val="FFFFFF"/>
                <w:sz w:val="18"/>
                <w:szCs w:val="18"/>
              </w:rPr>
              <w:t>R</w:t>
            </w:r>
          </w:p>
          <w:p w14:paraId="472CBBDD" w14:textId="77777777" w:rsidR="007E1556" w:rsidRPr="00076C7A" w:rsidRDefault="00E542B5" w:rsidP="007E1556">
            <w:pPr>
              <w:jc w:val="center"/>
              <w:rPr>
                <w:b/>
                <w:color w:val="FFFFFF"/>
                <w:sz w:val="18"/>
                <w:szCs w:val="18"/>
              </w:rPr>
            </w:pPr>
          </w:p>
        </w:tc>
        <w:tc>
          <w:tcPr>
            <w:tcW w:w="5076" w:type="dxa"/>
            <w:tcBorders>
              <w:bottom w:val="single" w:sz="4" w:space="0" w:color="auto"/>
            </w:tcBorders>
            <w:shd w:val="clear" w:color="auto" w:fill="C0C0C0"/>
          </w:tcPr>
          <w:p w14:paraId="472CBBDE" w14:textId="77777777" w:rsidR="007E1556" w:rsidRPr="00076C7A" w:rsidRDefault="00E542B5" w:rsidP="007E1556">
            <w:pPr>
              <w:rPr>
                <w:b/>
                <w:sz w:val="18"/>
                <w:szCs w:val="18"/>
              </w:rPr>
            </w:pPr>
          </w:p>
          <w:p w14:paraId="472CBBDF" w14:textId="77777777" w:rsidR="007E1556" w:rsidRPr="00076C7A" w:rsidRDefault="00E542B5" w:rsidP="007E1556">
            <w:pPr>
              <w:rPr>
                <w:b/>
                <w:sz w:val="18"/>
                <w:szCs w:val="18"/>
              </w:rPr>
            </w:pPr>
            <w:r w:rsidRPr="00076C7A">
              <w:rPr>
                <w:b/>
                <w:sz w:val="18"/>
                <w:szCs w:val="18"/>
              </w:rPr>
              <w:t>Unable to sleep at all throughout the night</w:t>
            </w:r>
          </w:p>
        </w:tc>
        <w:tc>
          <w:tcPr>
            <w:tcW w:w="911" w:type="dxa"/>
            <w:tcBorders>
              <w:bottom w:val="single" w:sz="4" w:space="0" w:color="auto"/>
            </w:tcBorders>
            <w:shd w:val="clear" w:color="auto" w:fill="auto"/>
          </w:tcPr>
          <w:p w14:paraId="472CBBE0" w14:textId="77777777" w:rsidR="007E1556" w:rsidRPr="00076C7A" w:rsidRDefault="00E542B5" w:rsidP="007E1556">
            <w:pPr>
              <w:rPr>
                <w:b/>
                <w:sz w:val="18"/>
                <w:szCs w:val="18"/>
              </w:rPr>
            </w:pPr>
          </w:p>
        </w:tc>
        <w:tc>
          <w:tcPr>
            <w:tcW w:w="3577" w:type="dxa"/>
            <w:vMerge/>
            <w:tcBorders>
              <w:bottom w:val="single" w:sz="4" w:space="0" w:color="auto"/>
            </w:tcBorders>
            <w:shd w:val="clear" w:color="auto" w:fill="C0C0C0"/>
          </w:tcPr>
          <w:p w14:paraId="472CBBE1" w14:textId="77777777" w:rsidR="007E1556" w:rsidRPr="00076C7A" w:rsidRDefault="00E542B5" w:rsidP="007E1556">
            <w:pPr>
              <w:rPr>
                <w:b/>
                <w:sz w:val="18"/>
                <w:szCs w:val="18"/>
              </w:rPr>
            </w:pPr>
          </w:p>
        </w:tc>
      </w:tr>
    </w:tbl>
    <w:p w14:paraId="472CBBE3" w14:textId="77777777" w:rsidR="007E1556" w:rsidRDefault="00E542B5" w:rsidP="007E1556">
      <w:pPr>
        <w:rPr>
          <w:rFonts w:cs="Arial"/>
          <w:sz w:val="20"/>
        </w:rPr>
      </w:pPr>
    </w:p>
    <w:p w14:paraId="472CBBE4" w14:textId="77777777" w:rsidR="007E1556" w:rsidRDefault="00E542B5" w:rsidP="007E1556">
      <w:pPr>
        <w:rPr>
          <w:rFonts w:cs="Arial"/>
          <w:sz w:val="20"/>
        </w:rPr>
      </w:pPr>
    </w:p>
    <w:p w14:paraId="472CBBE5" w14:textId="77777777" w:rsidR="007E1556" w:rsidRDefault="00E542B5" w:rsidP="007E1556">
      <w:pPr>
        <w:rPr>
          <w:rFonts w:cs="Arial"/>
          <w:sz w:val="20"/>
        </w:rPr>
      </w:pPr>
    </w:p>
    <w:p w14:paraId="472CBBE6" w14:textId="77777777" w:rsidR="007E1556" w:rsidRDefault="00E542B5" w:rsidP="007E1556">
      <w:pPr>
        <w:rPr>
          <w:rFonts w:cs="Arial"/>
          <w:sz w:val="20"/>
        </w:rPr>
      </w:pPr>
    </w:p>
    <w:p w14:paraId="472CBBE7" w14:textId="77777777" w:rsidR="007E1556" w:rsidRDefault="00E542B5" w:rsidP="007E1556">
      <w:pPr>
        <w:rPr>
          <w:rFonts w:cs="Arial"/>
          <w:sz w:val="20"/>
        </w:rPr>
      </w:pPr>
    </w:p>
    <w:p w14:paraId="472CBBE8" w14:textId="77777777" w:rsidR="007E1556" w:rsidRDefault="00E542B5" w:rsidP="007E1556">
      <w:pPr>
        <w:rPr>
          <w:rFonts w:cs="Arial"/>
          <w:sz w:val="20"/>
        </w:rPr>
      </w:pPr>
    </w:p>
    <w:p w14:paraId="472CBBE9" w14:textId="77777777" w:rsidR="007E1556" w:rsidRDefault="00E542B5" w:rsidP="007E1556">
      <w:pPr>
        <w:rPr>
          <w:rFonts w:cs="Arial"/>
          <w:sz w:val="20"/>
        </w:rPr>
      </w:pPr>
    </w:p>
    <w:p w14:paraId="472CBBEA" w14:textId="77777777" w:rsidR="007E1556" w:rsidRDefault="00E542B5" w:rsidP="007E1556">
      <w:pPr>
        <w:rPr>
          <w:rFonts w:cs="Arial"/>
          <w:sz w:val="20"/>
        </w:rPr>
      </w:pPr>
    </w:p>
    <w:p w14:paraId="472CBBEB" w14:textId="77777777" w:rsidR="007E1556" w:rsidRDefault="00E542B5" w:rsidP="007E1556">
      <w:pPr>
        <w:rPr>
          <w:rFonts w:cs="Arial"/>
          <w:sz w:val="20"/>
        </w:rPr>
      </w:pPr>
    </w:p>
    <w:p w14:paraId="472CBBEC" w14:textId="77777777" w:rsidR="007E1556" w:rsidRDefault="00E542B5" w:rsidP="007E1556">
      <w:pPr>
        <w:rPr>
          <w:rFonts w:cs="Arial"/>
          <w:sz w:val="20"/>
        </w:rPr>
      </w:pPr>
    </w:p>
    <w:p w14:paraId="472CBBED" w14:textId="77777777" w:rsidR="007E1556" w:rsidRDefault="00E542B5" w:rsidP="007E1556">
      <w:pPr>
        <w:rPr>
          <w:rFonts w:cs="Arial"/>
          <w:sz w:val="20"/>
        </w:rPr>
      </w:pPr>
    </w:p>
    <w:p w14:paraId="472CBBEE" w14:textId="77777777" w:rsidR="007E1556" w:rsidRDefault="00E542B5" w:rsidP="007E1556">
      <w:pPr>
        <w:rPr>
          <w:rFonts w:cs="Arial"/>
          <w:sz w:val="20"/>
        </w:rPr>
      </w:pPr>
    </w:p>
    <w:p w14:paraId="472CBBEF" w14:textId="77777777" w:rsidR="007E1556" w:rsidRDefault="00E542B5" w:rsidP="007E1556">
      <w:pPr>
        <w:rPr>
          <w:rFonts w:cs="Arial"/>
          <w:sz w:val="20"/>
        </w:rPr>
      </w:pPr>
    </w:p>
    <w:p w14:paraId="472CBBF0" w14:textId="5BB440A2" w:rsidR="007E1556" w:rsidRDefault="00E542B5" w:rsidP="007E1556">
      <w:pPr>
        <w:rPr>
          <w:rFonts w:cs="Arial"/>
          <w:sz w:val="20"/>
        </w:rPr>
      </w:pPr>
      <w:r>
        <w:rPr>
          <w:noProof/>
          <w:lang w:eastAsia="en-GB"/>
        </w:rPr>
        <mc:AlternateContent>
          <mc:Choice Requires="wps">
            <w:drawing>
              <wp:anchor distT="0" distB="0" distL="114300" distR="114300" simplePos="0" relativeHeight="251716608" behindDoc="0" locked="0" layoutInCell="1" allowOverlap="1" wp14:anchorId="472CC8AC" wp14:editId="62E08DFE">
                <wp:simplePos x="0" y="0"/>
                <wp:positionH relativeFrom="column">
                  <wp:posOffset>-13335</wp:posOffset>
                </wp:positionH>
                <wp:positionV relativeFrom="paragraph">
                  <wp:posOffset>-520700</wp:posOffset>
                </wp:positionV>
                <wp:extent cx="3140710" cy="1367155"/>
                <wp:effectExtent l="15240" t="12700" r="15875" b="20320"/>
                <wp:wrapNone/>
                <wp:docPr id="14" name="Rounded 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1367155"/>
                        </a:xfrm>
                        <a:prstGeom prst="roundRect">
                          <a:avLst>
                            <a:gd name="adj" fmla="val 16667"/>
                          </a:avLst>
                        </a:prstGeom>
                        <a:solidFill>
                          <a:srgbClr val="FFFFFF"/>
                        </a:solidFill>
                        <a:ln w="25400">
                          <a:solidFill>
                            <a:srgbClr val="000000"/>
                          </a:solidFill>
                          <a:round/>
                          <a:headEnd/>
                          <a:tailEnd/>
                        </a:ln>
                      </wps:spPr>
                      <wps:txbx>
                        <w:txbxContent>
                          <w:p w14:paraId="472CC909" w14:textId="77777777" w:rsidR="007E1556" w:rsidRPr="002A0C2B" w:rsidRDefault="00E542B5" w:rsidP="007E1556">
                            <w:pPr>
                              <w:shd w:val="clear" w:color="auto" w:fill="F2F2F2" w:themeFill="background1" w:themeFillShade="F2"/>
                            </w:pPr>
                            <w:r w:rsidRPr="002A0C2B">
                              <w:t>Demographic Label</w:t>
                            </w:r>
                          </w:p>
                          <w:p w14:paraId="472CC90A" w14:textId="77777777" w:rsidR="007E1556" w:rsidRPr="002A0C2B" w:rsidRDefault="00E542B5" w:rsidP="007E1556">
                            <w:pPr>
                              <w:shd w:val="clear" w:color="auto" w:fill="F2F2F2" w:themeFill="background1" w:themeFillShade="F2"/>
                            </w:pPr>
                            <w:r w:rsidRPr="002A0C2B">
                              <w:t>Name</w:t>
                            </w:r>
                          </w:p>
                          <w:p w14:paraId="472CC90B" w14:textId="77777777" w:rsidR="007E1556" w:rsidRPr="002A0C2B" w:rsidRDefault="00E542B5" w:rsidP="007E1556">
                            <w:pPr>
                              <w:shd w:val="clear" w:color="auto" w:fill="F2F2F2" w:themeFill="background1" w:themeFillShade="F2"/>
                            </w:pPr>
                            <w:r w:rsidRPr="002A0C2B">
                              <w:t>DOB</w:t>
                            </w:r>
                          </w:p>
                          <w:p w14:paraId="472CC90C" w14:textId="77777777" w:rsidR="007E1556" w:rsidRPr="002A0C2B" w:rsidRDefault="00E542B5" w:rsidP="007E1556">
                            <w:pPr>
                              <w:shd w:val="clear" w:color="auto" w:fill="F2F2F2" w:themeFill="background1" w:themeFillShade="F2"/>
                            </w:pPr>
                            <w:r w:rsidRPr="002A0C2B">
                              <w:t>Hospital number</w:t>
                            </w:r>
                          </w:p>
                          <w:p w14:paraId="472CC90D" w14:textId="77777777" w:rsidR="007E1556" w:rsidRPr="002A0C2B" w:rsidRDefault="00E542B5" w:rsidP="007E1556">
                            <w:pPr>
                              <w:shd w:val="clear" w:color="auto" w:fill="F2F2F2" w:themeFill="background1" w:themeFillShade="F2"/>
                            </w:pPr>
                          </w:p>
                          <w:p w14:paraId="472CC90E" w14:textId="77777777" w:rsidR="007E1556" w:rsidRPr="002A0C2B" w:rsidRDefault="00E542B5" w:rsidP="007E1556">
                            <w:pPr>
                              <w:shd w:val="clear" w:color="auto" w:fill="F2F2F2" w:themeFill="background1" w:themeFillShade="F2"/>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62" style="position:absolute;margin-left:-1.05pt;margin-top:-41pt;width:247.3pt;height:107.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" strokeweight="2pt">
                <v:textbox>
                  <w:txbxContent>
                    <w:p w14:paraId="472CC909" w14:textId="77777777" w:rsidR="007E1556" w:rsidRPr="002A0C2B" w:rsidRDefault="00E542B5" w:rsidP="007E1556">
                      <w:pPr>
                        <w:shd w:val="clear" w:color="auto" w:fill="F2F2F2" w:themeFill="background1" w:themeFillShade="F2"/>
                      </w:pPr>
                      <w:r w:rsidRPr="002A0C2B">
                        <w:t>Demographic Label</w:t>
                      </w:r>
                    </w:p>
                    <w:p w14:paraId="472CC90A" w14:textId="77777777" w:rsidR="007E1556" w:rsidRPr="002A0C2B" w:rsidRDefault="00E542B5" w:rsidP="007E1556">
                      <w:pPr>
                        <w:shd w:val="clear" w:color="auto" w:fill="F2F2F2" w:themeFill="background1" w:themeFillShade="F2"/>
                      </w:pPr>
                      <w:r w:rsidRPr="002A0C2B">
                        <w:t>Name</w:t>
                      </w:r>
                    </w:p>
                    <w:p w14:paraId="472CC90B" w14:textId="77777777" w:rsidR="007E1556" w:rsidRPr="002A0C2B" w:rsidRDefault="00E542B5" w:rsidP="007E1556">
                      <w:pPr>
                        <w:shd w:val="clear" w:color="auto" w:fill="F2F2F2" w:themeFill="background1" w:themeFillShade="F2"/>
                      </w:pPr>
                      <w:r w:rsidRPr="002A0C2B">
                        <w:t>DOB</w:t>
                      </w:r>
                    </w:p>
                    <w:p w14:paraId="472CC90C" w14:textId="77777777" w:rsidR="007E1556" w:rsidRPr="002A0C2B" w:rsidRDefault="00E542B5" w:rsidP="007E1556">
                      <w:pPr>
                        <w:shd w:val="clear" w:color="auto" w:fill="F2F2F2" w:themeFill="background1" w:themeFillShade="F2"/>
                      </w:pPr>
                      <w:r w:rsidRPr="002A0C2B">
                        <w:t>Hospital number</w:t>
                      </w:r>
                    </w:p>
                    <w:p w14:paraId="472CC90D" w14:textId="77777777" w:rsidR="007E1556" w:rsidRPr="002A0C2B" w:rsidRDefault="00E542B5" w:rsidP="007E1556">
                      <w:pPr>
                        <w:shd w:val="clear" w:color="auto" w:fill="F2F2F2" w:themeFill="background1" w:themeFillShade="F2"/>
                      </w:pPr>
                    </w:p>
                    <w:p w14:paraId="472CC90E" w14:textId="77777777" w:rsidR="007E1556" w:rsidRPr="002A0C2B" w:rsidRDefault="00E542B5" w:rsidP="007E1556">
                      <w:pPr>
                        <w:shd w:val="clear" w:color="auto" w:fill="F2F2F2" w:themeFill="background1" w:themeFillShade="F2"/>
                        <w:jc w:val="center"/>
                      </w:pPr>
                    </w:p>
                  </w:txbxContent>
                </v:textbox>
              </v:roundrect>
            </w:pict>
          </mc:Fallback>
        </mc:AlternateContent>
      </w:r>
    </w:p>
    <w:p w14:paraId="472CBBF1" w14:textId="77777777" w:rsidR="007E1556" w:rsidRDefault="00E542B5" w:rsidP="007E1556">
      <w:pPr>
        <w:rPr>
          <w:rFonts w:cs="Arial"/>
          <w:sz w:val="20"/>
        </w:rPr>
      </w:pPr>
    </w:p>
    <w:p w14:paraId="472CBBF2" w14:textId="77777777" w:rsidR="007E1556" w:rsidRDefault="00E542B5" w:rsidP="007E1556">
      <w:pPr>
        <w:rPr>
          <w:rFonts w:cs="Arial"/>
          <w:sz w:val="20"/>
        </w:rPr>
      </w:pPr>
    </w:p>
    <w:p w14:paraId="472CBBF3" w14:textId="77777777" w:rsidR="007E1556" w:rsidRDefault="00E542B5" w:rsidP="007E1556">
      <w:pPr>
        <w:rPr>
          <w:rFonts w:cs="Arial"/>
          <w:sz w:val="20"/>
        </w:rPr>
      </w:pPr>
    </w:p>
    <w:p w14:paraId="472CBBF4" w14:textId="77777777" w:rsidR="007E1556" w:rsidRDefault="00E542B5" w:rsidP="007E1556">
      <w:pPr>
        <w:rPr>
          <w:rFonts w:cs="Arial"/>
          <w:sz w:val="20"/>
        </w:rPr>
      </w:pPr>
    </w:p>
    <w:p w14:paraId="472CBBF5" w14:textId="77777777" w:rsidR="007E1556" w:rsidRDefault="00E542B5" w:rsidP="007E1556">
      <w:pPr>
        <w:rPr>
          <w:rFonts w:cs="Arial"/>
          <w:sz w:val="20"/>
        </w:rPr>
      </w:pPr>
    </w:p>
    <w:p w14:paraId="472CBBF6" w14:textId="77777777" w:rsidR="007E1556" w:rsidRDefault="00E542B5" w:rsidP="007E1556">
      <w:pPr>
        <w:rPr>
          <w:rFonts w:cs="Arial"/>
          <w:sz w:val="20"/>
        </w:rPr>
      </w:pPr>
    </w:p>
    <w:p w14:paraId="472CBBF7" w14:textId="77777777" w:rsidR="007E1556" w:rsidRDefault="00E542B5" w:rsidP="007E1556">
      <w:pPr>
        <w:rPr>
          <w:rFonts w:cs="Arial"/>
          <w:sz w:val="20"/>
        </w:rPr>
      </w:pPr>
    </w:p>
    <w:tbl>
      <w:tblPr>
        <w:tblStyle w:val="TableGrid"/>
        <w:tblW w:w="14283" w:type="dxa"/>
        <w:tblLook w:val="04A0" w:firstRow="1" w:lastRow="0" w:firstColumn="1" w:lastColumn="0" w:noHBand="0" w:noVBand="1"/>
      </w:tblPr>
      <w:tblGrid>
        <w:gridCol w:w="533"/>
        <w:gridCol w:w="3536"/>
        <w:gridCol w:w="425"/>
        <w:gridCol w:w="425"/>
        <w:gridCol w:w="425"/>
        <w:gridCol w:w="425"/>
        <w:gridCol w:w="426"/>
        <w:gridCol w:w="434"/>
        <w:gridCol w:w="425"/>
        <w:gridCol w:w="425"/>
        <w:gridCol w:w="426"/>
        <w:gridCol w:w="425"/>
        <w:gridCol w:w="425"/>
        <w:gridCol w:w="425"/>
        <w:gridCol w:w="426"/>
        <w:gridCol w:w="425"/>
        <w:gridCol w:w="425"/>
        <w:gridCol w:w="425"/>
        <w:gridCol w:w="417"/>
        <w:gridCol w:w="434"/>
        <w:gridCol w:w="425"/>
        <w:gridCol w:w="425"/>
        <w:gridCol w:w="426"/>
        <w:gridCol w:w="425"/>
        <w:gridCol w:w="425"/>
        <w:gridCol w:w="425"/>
      </w:tblGrid>
      <w:tr w:rsidR="00BA2934" w14:paraId="472CBC29" w14:textId="77777777" w:rsidTr="007E1556">
        <w:tc>
          <w:tcPr>
            <w:tcW w:w="534" w:type="dxa"/>
            <w:shd w:val="clear" w:color="auto" w:fill="BFBFBF" w:themeFill="background1" w:themeFillShade="BF"/>
          </w:tcPr>
          <w:p w14:paraId="472CBBF8" w14:textId="77777777" w:rsidR="007E1556" w:rsidRPr="00076C7A" w:rsidRDefault="00E542B5" w:rsidP="007E1556">
            <w:pPr>
              <w:rPr>
                <w:rFonts w:cs="Arial"/>
                <w:b/>
              </w:rPr>
            </w:pPr>
            <w:r w:rsidRPr="00076C7A">
              <w:rPr>
                <w:rFonts w:cs="Arial"/>
                <w:b/>
              </w:rPr>
              <w:t>1</w:t>
            </w:r>
          </w:p>
        </w:tc>
        <w:tc>
          <w:tcPr>
            <w:tcW w:w="3543" w:type="dxa"/>
            <w:shd w:val="clear" w:color="auto" w:fill="BFBFBF" w:themeFill="background1" w:themeFillShade="BF"/>
          </w:tcPr>
          <w:p w14:paraId="472CBBF9" w14:textId="77777777" w:rsidR="007E1556" w:rsidRPr="00076C7A" w:rsidRDefault="00E542B5" w:rsidP="007E1556">
            <w:pPr>
              <w:rPr>
                <w:rFonts w:cs="Arial"/>
                <w:b/>
                <w:sz w:val="16"/>
                <w:szCs w:val="16"/>
              </w:rPr>
            </w:pPr>
            <w:r>
              <w:rPr>
                <w:rFonts w:cs="Arial"/>
                <w:b/>
                <w:sz w:val="16"/>
                <w:szCs w:val="16"/>
              </w:rPr>
              <w:t>WELLBEING</w:t>
            </w:r>
          </w:p>
        </w:tc>
        <w:tc>
          <w:tcPr>
            <w:tcW w:w="426" w:type="dxa"/>
            <w:shd w:val="clear" w:color="auto" w:fill="BFBFBF" w:themeFill="background1" w:themeFillShade="BF"/>
          </w:tcPr>
          <w:p w14:paraId="472CBBFA" w14:textId="77777777" w:rsidR="007E1556" w:rsidRPr="00076C7A" w:rsidRDefault="00E542B5" w:rsidP="007E1556">
            <w:pPr>
              <w:rPr>
                <w:rFonts w:cs="Arial"/>
                <w:b/>
                <w:sz w:val="14"/>
                <w:szCs w:val="14"/>
              </w:rPr>
            </w:pPr>
            <w:r w:rsidRPr="00076C7A">
              <w:rPr>
                <w:rFonts w:cs="Arial"/>
                <w:b/>
                <w:sz w:val="14"/>
                <w:szCs w:val="14"/>
              </w:rPr>
              <w:t>07</w:t>
            </w:r>
          </w:p>
          <w:p w14:paraId="472CBBFB"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BFC" w14:textId="77777777" w:rsidR="007E1556" w:rsidRPr="00076C7A" w:rsidRDefault="00E542B5" w:rsidP="007E1556">
            <w:pPr>
              <w:rPr>
                <w:rFonts w:cs="Arial"/>
                <w:b/>
                <w:sz w:val="14"/>
                <w:szCs w:val="14"/>
              </w:rPr>
            </w:pPr>
            <w:r w:rsidRPr="00076C7A">
              <w:rPr>
                <w:rFonts w:cs="Arial"/>
                <w:b/>
                <w:sz w:val="14"/>
                <w:szCs w:val="14"/>
              </w:rPr>
              <w:t>08</w:t>
            </w:r>
          </w:p>
          <w:p w14:paraId="472CBBF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BFE" w14:textId="77777777" w:rsidR="007E1556" w:rsidRPr="00076C7A" w:rsidRDefault="00E542B5" w:rsidP="007E1556">
            <w:pPr>
              <w:rPr>
                <w:rFonts w:cs="Arial"/>
                <w:b/>
                <w:sz w:val="14"/>
                <w:szCs w:val="14"/>
              </w:rPr>
            </w:pPr>
            <w:r w:rsidRPr="00076C7A">
              <w:rPr>
                <w:rFonts w:cs="Arial"/>
                <w:b/>
                <w:sz w:val="14"/>
                <w:szCs w:val="14"/>
              </w:rPr>
              <w:t>09</w:t>
            </w:r>
          </w:p>
          <w:p w14:paraId="472CBBFF"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00" w14:textId="77777777" w:rsidR="007E1556" w:rsidRPr="00076C7A" w:rsidRDefault="00E542B5" w:rsidP="007E1556">
            <w:pPr>
              <w:rPr>
                <w:rFonts w:cs="Arial"/>
                <w:b/>
                <w:sz w:val="14"/>
                <w:szCs w:val="14"/>
              </w:rPr>
            </w:pPr>
            <w:r w:rsidRPr="00076C7A">
              <w:rPr>
                <w:rFonts w:cs="Arial"/>
                <w:b/>
                <w:sz w:val="14"/>
                <w:szCs w:val="14"/>
              </w:rPr>
              <w:t>10</w:t>
            </w:r>
          </w:p>
          <w:p w14:paraId="472CBC01"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C02" w14:textId="77777777" w:rsidR="007E1556" w:rsidRPr="00076C7A" w:rsidRDefault="00E542B5" w:rsidP="007E1556">
            <w:pPr>
              <w:rPr>
                <w:rFonts w:cs="Arial"/>
                <w:b/>
                <w:sz w:val="14"/>
                <w:szCs w:val="14"/>
              </w:rPr>
            </w:pPr>
            <w:r w:rsidRPr="00076C7A">
              <w:rPr>
                <w:rFonts w:cs="Arial"/>
                <w:b/>
                <w:sz w:val="14"/>
                <w:szCs w:val="14"/>
              </w:rPr>
              <w:t>11</w:t>
            </w:r>
          </w:p>
          <w:p w14:paraId="472CBC03"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04" w14:textId="77777777" w:rsidR="007E1556" w:rsidRPr="00076C7A" w:rsidRDefault="00E542B5" w:rsidP="007E1556">
            <w:pPr>
              <w:rPr>
                <w:rFonts w:cs="Arial"/>
                <w:b/>
                <w:sz w:val="14"/>
                <w:szCs w:val="14"/>
              </w:rPr>
            </w:pPr>
            <w:r w:rsidRPr="00076C7A">
              <w:rPr>
                <w:rFonts w:cs="Arial"/>
                <w:b/>
                <w:sz w:val="14"/>
                <w:szCs w:val="14"/>
              </w:rPr>
              <w:t>12</w:t>
            </w:r>
          </w:p>
          <w:p w14:paraId="472CBC05" w14:textId="77777777" w:rsidR="007E1556" w:rsidRPr="00076C7A" w:rsidRDefault="00E542B5" w:rsidP="007E1556">
            <w:pPr>
              <w:rPr>
                <w:rFonts w:cs="Arial"/>
                <w:b/>
                <w:sz w:val="14"/>
                <w:szCs w:val="14"/>
              </w:rPr>
            </w:pPr>
            <w:r>
              <w:rPr>
                <w:rFonts w:cs="Arial"/>
                <w:b/>
                <w:sz w:val="14"/>
                <w:szCs w:val="14"/>
              </w:rPr>
              <w:t>MD</w:t>
            </w:r>
          </w:p>
        </w:tc>
        <w:tc>
          <w:tcPr>
            <w:tcW w:w="425" w:type="dxa"/>
            <w:shd w:val="clear" w:color="auto" w:fill="BFBFBF" w:themeFill="background1" w:themeFillShade="BF"/>
          </w:tcPr>
          <w:p w14:paraId="472CBC06" w14:textId="77777777" w:rsidR="007E1556" w:rsidRPr="00076C7A" w:rsidRDefault="00E542B5" w:rsidP="007E1556">
            <w:pPr>
              <w:rPr>
                <w:rFonts w:cs="Arial"/>
                <w:b/>
                <w:sz w:val="14"/>
                <w:szCs w:val="14"/>
              </w:rPr>
            </w:pPr>
            <w:r w:rsidRPr="00076C7A">
              <w:rPr>
                <w:rFonts w:cs="Arial"/>
                <w:b/>
                <w:sz w:val="14"/>
                <w:szCs w:val="14"/>
              </w:rPr>
              <w:t>13</w:t>
            </w:r>
          </w:p>
          <w:p w14:paraId="472CBC07"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08" w14:textId="77777777" w:rsidR="007E1556" w:rsidRPr="00076C7A" w:rsidRDefault="00E542B5" w:rsidP="007E1556">
            <w:pPr>
              <w:rPr>
                <w:rFonts w:cs="Arial"/>
                <w:b/>
                <w:sz w:val="14"/>
                <w:szCs w:val="14"/>
              </w:rPr>
            </w:pPr>
            <w:r w:rsidRPr="00076C7A">
              <w:rPr>
                <w:rFonts w:cs="Arial"/>
                <w:b/>
                <w:sz w:val="14"/>
                <w:szCs w:val="14"/>
              </w:rPr>
              <w:t>14</w:t>
            </w:r>
          </w:p>
          <w:p w14:paraId="472CBC09"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C0A" w14:textId="77777777" w:rsidR="007E1556" w:rsidRPr="00076C7A" w:rsidRDefault="00E542B5" w:rsidP="007E1556">
            <w:pPr>
              <w:rPr>
                <w:rFonts w:cs="Arial"/>
                <w:b/>
                <w:sz w:val="14"/>
                <w:szCs w:val="14"/>
              </w:rPr>
            </w:pPr>
            <w:r w:rsidRPr="00076C7A">
              <w:rPr>
                <w:rFonts w:cs="Arial"/>
                <w:b/>
                <w:sz w:val="14"/>
                <w:szCs w:val="14"/>
              </w:rPr>
              <w:t>15</w:t>
            </w:r>
          </w:p>
          <w:p w14:paraId="472CBC0B"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0C" w14:textId="77777777" w:rsidR="007E1556" w:rsidRPr="00076C7A" w:rsidRDefault="00E542B5" w:rsidP="007E1556">
            <w:pPr>
              <w:rPr>
                <w:rFonts w:cs="Arial"/>
                <w:b/>
                <w:sz w:val="14"/>
                <w:szCs w:val="14"/>
              </w:rPr>
            </w:pPr>
            <w:r w:rsidRPr="00076C7A">
              <w:rPr>
                <w:rFonts w:cs="Arial"/>
                <w:b/>
                <w:sz w:val="14"/>
                <w:szCs w:val="14"/>
              </w:rPr>
              <w:t>16</w:t>
            </w:r>
          </w:p>
          <w:p w14:paraId="472CBC0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0E" w14:textId="77777777" w:rsidR="007E1556" w:rsidRPr="00076C7A" w:rsidRDefault="00E542B5" w:rsidP="007E1556">
            <w:pPr>
              <w:rPr>
                <w:rFonts w:cs="Arial"/>
                <w:b/>
                <w:sz w:val="14"/>
                <w:szCs w:val="14"/>
              </w:rPr>
            </w:pPr>
            <w:r w:rsidRPr="00076C7A">
              <w:rPr>
                <w:rFonts w:cs="Arial"/>
                <w:b/>
                <w:sz w:val="14"/>
                <w:szCs w:val="14"/>
              </w:rPr>
              <w:t>17</w:t>
            </w:r>
          </w:p>
          <w:p w14:paraId="472CBC0F"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10" w14:textId="77777777" w:rsidR="007E1556" w:rsidRPr="00076C7A" w:rsidRDefault="00E542B5" w:rsidP="007E1556">
            <w:pPr>
              <w:rPr>
                <w:rFonts w:cs="Arial"/>
                <w:b/>
                <w:sz w:val="14"/>
                <w:szCs w:val="14"/>
              </w:rPr>
            </w:pPr>
            <w:r w:rsidRPr="00076C7A">
              <w:rPr>
                <w:rFonts w:cs="Arial"/>
                <w:b/>
                <w:sz w:val="14"/>
                <w:szCs w:val="14"/>
              </w:rPr>
              <w:t>18</w:t>
            </w:r>
          </w:p>
          <w:p w14:paraId="472CBC11"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C12" w14:textId="77777777" w:rsidR="007E1556" w:rsidRPr="00076C7A" w:rsidRDefault="00E542B5" w:rsidP="007E1556">
            <w:pPr>
              <w:rPr>
                <w:rFonts w:cs="Arial"/>
                <w:b/>
                <w:sz w:val="14"/>
                <w:szCs w:val="14"/>
              </w:rPr>
            </w:pPr>
            <w:r w:rsidRPr="00076C7A">
              <w:rPr>
                <w:rFonts w:cs="Arial"/>
                <w:b/>
                <w:sz w:val="14"/>
                <w:szCs w:val="14"/>
              </w:rPr>
              <w:t>19</w:t>
            </w:r>
          </w:p>
          <w:p w14:paraId="472CBC13"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14" w14:textId="77777777" w:rsidR="007E1556" w:rsidRPr="00076C7A" w:rsidRDefault="00E542B5" w:rsidP="007E1556">
            <w:pPr>
              <w:rPr>
                <w:rFonts w:cs="Arial"/>
                <w:b/>
                <w:sz w:val="14"/>
                <w:szCs w:val="14"/>
              </w:rPr>
            </w:pPr>
            <w:r w:rsidRPr="00076C7A">
              <w:rPr>
                <w:rFonts w:cs="Arial"/>
                <w:b/>
                <w:sz w:val="14"/>
                <w:szCs w:val="14"/>
              </w:rPr>
              <w:t>20</w:t>
            </w:r>
          </w:p>
          <w:p w14:paraId="472CBC1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16" w14:textId="77777777" w:rsidR="007E1556" w:rsidRPr="00076C7A" w:rsidRDefault="00E542B5" w:rsidP="007E1556">
            <w:pPr>
              <w:rPr>
                <w:rFonts w:cs="Arial"/>
                <w:b/>
                <w:sz w:val="14"/>
                <w:szCs w:val="14"/>
              </w:rPr>
            </w:pPr>
            <w:r w:rsidRPr="00076C7A">
              <w:rPr>
                <w:rFonts w:cs="Arial"/>
                <w:b/>
                <w:sz w:val="14"/>
                <w:szCs w:val="14"/>
              </w:rPr>
              <w:t>21</w:t>
            </w:r>
          </w:p>
          <w:p w14:paraId="472CBC17"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18" w14:textId="77777777" w:rsidR="007E1556" w:rsidRPr="00076C7A" w:rsidRDefault="00E542B5" w:rsidP="007E1556">
            <w:pPr>
              <w:rPr>
                <w:rFonts w:cs="Arial"/>
                <w:b/>
                <w:sz w:val="14"/>
                <w:szCs w:val="14"/>
              </w:rPr>
            </w:pPr>
            <w:r w:rsidRPr="00076C7A">
              <w:rPr>
                <w:rFonts w:cs="Arial"/>
                <w:b/>
                <w:sz w:val="14"/>
                <w:szCs w:val="14"/>
              </w:rPr>
              <w:t>22</w:t>
            </w:r>
          </w:p>
          <w:p w14:paraId="472CBC19" w14:textId="77777777" w:rsidR="007E1556" w:rsidRPr="00076C7A" w:rsidRDefault="00E542B5" w:rsidP="007E1556">
            <w:pPr>
              <w:rPr>
                <w:rFonts w:cs="Arial"/>
                <w:b/>
                <w:sz w:val="14"/>
                <w:szCs w:val="14"/>
              </w:rPr>
            </w:pPr>
            <w:r w:rsidRPr="00076C7A">
              <w:rPr>
                <w:rFonts w:cs="Arial"/>
                <w:b/>
                <w:sz w:val="14"/>
                <w:szCs w:val="14"/>
              </w:rPr>
              <w:t>00</w:t>
            </w:r>
          </w:p>
        </w:tc>
        <w:tc>
          <w:tcPr>
            <w:tcW w:w="417" w:type="dxa"/>
            <w:shd w:val="clear" w:color="auto" w:fill="BFBFBF" w:themeFill="background1" w:themeFillShade="BF"/>
          </w:tcPr>
          <w:p w14:paraId="472CBC1A" w14:textId="77777777" w:rsidR="007E1556" w:rsidRPr="00076C7A" w:rsidRDefault="00E542B5" w:rsidP="007E1556">
            <w:pPr>
              <w:rPr>
                <w:rFonts w:cs="Arial"/>
                <w:b/>
                <w:sz w:val="14"/>
                <w:szCs w:val="14"/>
              </w:rPr>
            </w:pPr>
            <w:r w:rsidRPr="00076C7A">
              <w:rPr>
                <w:rFonts w:cs="Arial"/>
                <w:b/>
                <w:sz w:val="14"/>
                <w:szCs w:val="14"/>
              </w:rPr>
              <w:t>23</w:t>
            </w:r>
          </w:p>
          <w:p w14:paraId="472CBC1B" w14:textId="77777777" w:rsidR="007E1556" w:rsidRPr="00076C7A" w:rsidRDefault="00E542B5" w:rsidP="007E1556">
            <w:pPr>
              <w:rPr>
                <w:rFonts w:cs="Arial"/>
                <w:b/>
                <w:sz w:val="14"/>
                <w:szCs w:val="14"/>
              </w:rPr>
            </w:pPr>
            <w:r w:rsidRPr="00076C7A">
              <w:rPr>
                <w:rFonts w:cs="Arial"/>
                <w:b/>
                <w:sz w:val="14"/>
                <w:szCs w:val="14"/>
              </w:rPr>
              <w:t>00</w:t>
            </w:r>
          </w:p>
        </w:tc>
        <w:tc>
          <w:tcPr>
            <w:tcW w:w="434" w:type="dxa"/>
            <w:shd w:val="clear" w:color="auto" w:fill="BFBFBF" w:themeFill="background1" w:themeFillShade="BF"/>
          </w:tcPr>
          <w:p w14:paraId="472CBC1C" w14:textId="77777777" w:rsidR="007E1556" w:rsidRPr="00076C7A" w:rsidRDefault="00E542B5" w:rsidP="007E1556">
            <w:pPr>
              <w:rPr>
                <w:rFonts w:cs="Arial"/>
                <w:b/>
                <w:sz w:val="14"/>
                <w:szCs w:val="14"/>
              </w:rPr>
            </w:pPr>
            <w:r w:rsidRPr="00076C7A">
              <w:rPr>
                <w:rFonts w:cs="Arial"/>
                <w:b/>
                <w:sz w:val="14"/>
                <w:szCs w:val="14"/>
              </w:rPr>
              <w:t>12 MN</w:t>
            </w:r>
          </w:p>
        </w:tc>
        <w:tc>
          <w:tcPr>
            <w:tcW w:w="425" w:type="dxa"/>
            <w:shd w:val="clear" w:color="auto" w:fill="BFBFBF" w:themeFill="background1" w:themeFillShade="BF"/>
          </w:tcPr>
          <w:p w14:paraId="472CBC1D" w14:textId="77777777" w:rsidR="007E1556" w:rsidRPr="00076C7A" w:rsidRDefault="00E542B5" w:rsidP="007E1556">
            <w:pPr>
              <w:rPr>
                <w:rFonts w:cs="Arial"/>
                <w:b/>
                <w:sz w:val="14"/>
                <w:szCs w:val="14"/>
              </w:rPr>
            </w:pPr>
            <w:r w:rsidRPr="00076C7A">
              <w:rPr>
                <w:rFonts w:cs="Arial"/>
                <w:b/>
                <w:sz w:val="14"/>
                <w:szCs w:val="14"/>
              </w:rPr>
              <w:t>01</w:t>
            </w:r>
          </w:p>
          <w:p w14:paraId="472CBC1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1F" w14:textId="77777777" w:rsidR="007E1556" w:rsidRPr="00076C7A" w:rsidRDefault="00E542B5" w:rsidP="007E1556">
            <w:pPr>
              <w:rPr>
                <w:rFonts w:cs="Arial"/>
                <w:b/>
                <w:sz w:val="14"/>
                <w:szCs w:val="14"/>
              </w:rPr>
            </w:pPr>
            <w:r w:rsidRPr="00076C7A">
              <w:rPr>
                <w:rFonts w:cs="Arial"/>
                <w:b/>
                <w:sz w:val="14"/>
                <w:szCs w:val="14"/>
              </w:rPr>
              <w:t>02</w:t>
            </w:r>
          </w:p>
          <w:p w14:paraId="472CBC20"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C21" w14:textId="77777777" w:rsidR="007E1556" w:rsidRPr="00076C7A" w:rsidRDefault="00E542B5" w:rsidP="007E1556">
            <w:pPr>
              <w:rPr>
                <w:rFonts w:cs="Arial"/>
                <w:b/>
                <w:sz w:val="14"/>
                <w:szCs w:val="14"/>
              </w:rPr>
            </w:pPr>
            <w:r w:rsidRPr="00076C7A">
              <w:rPr>
                <w:rFonts w:cs="Arial"/>
                <w:b/>
                <w:sz w:val="14"/>
                <w:szCs w:val="14"/>
              </w:rPr>
              <w:t>03</w:t>
            </w:r>
          </w:p>
          <w:p w14:paraId="472CBC22"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23" w14:textId="77777777" w:rsidR="007E1556" w:rsidRPr="00076C7A" w:rsidRDefault="00E542B5" w:rsidP="007E1556">
            <w:pPr>
              <w:rPr>
                <w:rFonts w:cs="Arial"/>
                <w:b/>
                <w:sz w:val="14"/>
                <w:szCs w:val="14"/>
              </w:rPr>
            </w:pPr>
            <w:r w:rsidRPr="00076C7A">
              <w:rPr>
                <w:rFonts w:cs="Arial"/>
                <w:b/>
                <w:sz w:val="14"/>
                <w:szCs w:val="14"/>
              </w:rPr>
              <w:t>04</w:t>
            </w:r>
          </w:p>
          <w:p w14:paraId="472CBC24"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25" w14:textId="77777777" w:rsidR="007E1556" w:rsidRPr="00076C7A" w:rsidRDefault="00E542B5" w:rsidP="007E1556">
            <w:pPr>
              <w:rPr>
                <w:rFonts w:cs="Arial"/>
                <w:b/>
                <w:sz w:val="14"/>
                <w:szCs w:val="14"/>
              </w:rPr>
            </w:pPr>
            <w:r w:rsidRPr="00076C7A">
              <w:rPr>
                <w:rFonts w:cs="Arial"/>
                <w:b/>
                <w:sz w:val="14"/>
                <w:szCs w:val="14"/>
              </w:rPr>
              <w:t>05</w:t>
            </w:r>
          </w:p>
          <w:p w14:paraId="472CBC2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27" w14:textId="77777777" w:rsidR="007E1556" w:rsidRPr="00076C7A" w:rsidRDefault="00E542B5" w:rsidP="007E1556">
            <w:pPr>
              <w:rPr>
                <w:rFonts w:cs="Arial"/>
                <w:b/>
                <w:sz w:val="14"/>
                <w:szCs w:val="14"/>
              </w:rPr>
            </w:pPr>
            <w:r w:rsidRPr="00076C7A">
              <w:rPr>
                <w:rFonts w:cs="Arial"/>
                <w:b/>
                <w:sz w:val="14"/>
                <w:szCs w:val="14"/>
              </w:rPr>
              <w:t>06</w:t>
            </w:r>
          </w:p>
          <w:p w14:paraId="472CBC28" w14:textId="77777777" w:rsidR="007E1556" w:rsidRPr="00076C7A" w:rsidRDefault="00E542B5" w:rsidP="007E1556">
            <w:pPr>
              <w:rPr>
                <w:rFonts w:cs="Arial"/>
                <w:b/>
                <w:sz w:val="14"/>
                <w:szCs w:val="14"/>
              </w:rPr>
            </w:pPr>
            <w:r w:rsidRPr="00076C7A">
              <w:rPr>
                <w:rFonts w:cs="Arial"/>
                <w:b/>
                <w:sz w:val="14"/>
                <w:szCs w:val="14"/>
              </w:rPr>
              <w:t>00</w:t>
            </w:r>
          </w:p>
        </w:tc>
      </w:tr>
      <w:tr w:rsidR="00BA2934" w14:paraId="472CBC44" w14:textId="77777777" w:rsidTr="007E1556">
        <w:tc>
          <w:tcPr>
            <w:tcW w:w="534" w:type="dxa"/>
            <w:shd w:val="clear" w:color="auto" w:fill="00B050"/>
          </w:tcPr>
          <w:p w14:paraId="472CBC2A" w14:textId="77777777" w:rsidR="007E1556" w:rsidRPr="00076C7A" w:rsidRDefault="00E542B5" w:rsidP="007E1556">
            <w:pPr>
              <w:rPr>
                <w:rFonts w:cs="Arial"/>
              </w:rPr>
            </w:pPr>
            <w:r w:rsidRPr="00076C7A">
              <w:rPr>
                <w:rFonts w:cs="Arial"/>
              </w:rPr>
              <w:t>G</w:t>
            </w:r>
          </w:p>
        </w:tc>
        <w:tc>
          <w:tcPr>
            <w:tcW w:w="3543" w:type="dxa"/>
          </w:tcPr>
          <w:p w14:paraId="472CBC2B" w14:textId="77777777" w:rsidR="007E1556" w:rsidRPr="00076C7A" w:rsidRDefault="00E542B5" w:rsidP="007E1556">
            <w:pPr>
              <w:rPr>
                <w:rFonts w:cs="Arial"/>
                <w:sz w:val="16"/>
                <w:szCs w:val="16"/>
              </w:rPr>
            </w:pPr>
            <w:r>
              <w:rPr>
                <w:rFonts w:cs="Arial"/>
                <w:sz w:val="16"/>
                <w:szCs w:val="16"/>
              </w:rPr>
              <w:t>Condition appears unchanged or improved</w:t>
            </w:r>
          </w:p>
        </w:tc>
        <w:tc>
          <w:tcPr>
            <w:tcW w:w="426" w:type="dxa"/>
          </w:tcPr>
          <w:p w14:paraId="472CBC2C" w14:textId="77777777" w:rsidR="007E1556" w:rsidRDefault="00E542B5" w:rsidP="007E1556">
            <w:pPr>
              <w:rPr>
                <w:rFonts w:cs="Arial"/>
              </w:rPr>
            </w:pPr>
          </w:p>
        </w:tc>
        <w:tc>
          <w:tcPr>
            <w:tcW w:w="425" w:type="dxa"/>
          </w:tcPr>
          <w:p w14:paraId="472CBC2D" w14:textId="77777777" w:rsidR="007E1556" w:rsidRDefault="00E542B5" w:rsidP="007E1556">
            <w:pPr>
              <w:rPr>
                <w:rFonts w:cs="Arial"/>
              </w:rPr>
            </w:pPr>
          </w:p>
        </w:tc>
        <w:tc>
          <w:tcPr>
            <w:tcW w:w="425" w:type="dxa"/>
          </w:tcPr>
          <w:p w14:paraId="472CBC2E" w14:textId="77777777" w:rsidR="007E1556" w:rsidRDefault="00E542B5" w:rsidP="007E1556">
            <w:pPr>
              <w:rPr>
                <w:rFonts w:cs="Arial"/>
              </w:rPr>
            </w:pPr>
          </w:p>
        </w:tc>
        <w:tc>
          <w:tcPr>
            <w:tcW w:w="425" w:type="dxa"/>
          </w:tcPr>
          <w:p w14:paraId="472CBC2F" w14:textId="77777777" w:rsidR="007E1556" w:rsidRDefault="00E542B5" w:rsidP="007E1556">
            <w:pPr>
              <w:rPr>
                <w:rFonts w:cs="Arial"/>
              </w:rPr>
            </w:pPr>
          </w:p>
        </w:tc>
        <w:tc>
          <w:tcPr>
            <w:tcW w:w="426" w:type="dxa"/>
          </w:tcPr>
          <w:p w14:paraId="472CBC30" w14:textId="77777777" w:rsidR="007E1556" w:rsidRDefault="00E542B5" w:rsidP="007E1556">
            <w:pPr>
              <w:rPr>
                <w:rFonts w:cs="Arial"/>
              </w:rPr>
            </w:pPr>
          </w:p>
        </w:tc>
        <w:tc>
          <w:tcPr>
            <w:tcW w:w="425" w:type="dxa"/>
          </w:tcPr>
          <w:p w14:paraId="472CBC31" w14:textId="77777777" w:rsidR="007E1556" w:rsidRDefault="00E542B5" w:rsidP="007E1556">
            <w:pPr>
              <w:rPr>
                <w:rFonts w:cs="Arial"/>
              </w:rPr>
            </w:pPr>
          </w:p>
        </w:tc>
        <w:tc>
          <w:tcPr>
            <w:tcW w:w="425" w:type="dxa"/>
          </w:tcPr>
          <w:p w14:paraId="472CBC32" w14:textId="77777777" w:rsidR="007E1556" w:rsidRDefault="00E542B5" w:rsidP="007E1556">
            <w:pPr>
              <w:rPr>
                <w:rFonts w:cs="Arial"/>
              </w:rPr>
            </w:pPr>
          </w:p>
        </w:tc>
        <w:tc>
          <w:tcPr>
            <w:tcW w:w="425" w:type="dxa"/>
          </w:tcPr>
          <w:p w14:paraId="472CBC33" w14:textId="77777777" w:rsidR="007E1556" w:rsidRDefault="00E542B5" w:rsidP="007E1556">
            <w:pPr>
              <w:rPr>
                <w:rFonts w:cs="Arial"/>
              </w:rPr>
            </w:pPr>
          </w:p>
        </w:tc>
        <w:tc>
          <w:tcPr>
            <w:tcW w:w="426" w:type="dxa"/>
          </w:tcPr>
          <w:p w14:paraId="472CBC34" w14:textId="77777777" w:rsidR="007E1556" w:rsidRDefault="00E542B5" w:rsidP="007E1556">
            <w:pPr>
              <w:rPr>
                <w:rFonts w:cs="Arial"/>
              </w:rPr>
            </w:pPr>
          </w:p>
        </w:tc>
        <w:tc>
          <w:tcPr>
            <w:tcW w:w="425" w:type="dxa"/>
          </w:tcPr>
          <w:p w14:paraId="472CBC35" w14:textId="77777777" w:rsidR="007E1556" w:rsidRDefault="00E542B5" w:rsidP="007E1556">
            <w:pPr>
              <w:rPr>
                <w:rFonts w:cs="Arial"/>
              </w:rPr>
            </w:pPr>
          </w:p>
        </w:tc>
        <w:tc>
          <w:tcPr>
            <w:tcW w:w="425" w:type="dxa"/>
          </w:tcPr>
          <w:p w14:paraId="472CBC36" w14:textId="77777777" w:rsidR="007E1556" w:rsidRDefault="00E542B5" w:rsidP="007E1556">
            <w:pPr>
              <w:rPr>
                <w:rFonts w:cs="Arial"/>
              </w:rPr>
            </w:pPr>
          </w:p>
        </w:tc>
        <w:tc>
          <w:tcPr>
            <w:tcW w:w="425" w:type="dxa"/>
          </w:tcPr>
          <w:p w14:paraId="472CBC37" w14:textId="77777777" w:rsidR="007E1556" w:rsidRDefault="00E542B5" w:rsidP="007E1556">
            <w:pPr>
              <w:rPr>
                <w:rFonts w:cs="Arial"/>
              </w:rPr>
            </w:pPr>
          </w:p>
        </w:tc>
        <w:tc>
          <w:tcPr>
            <w:tcW w:w="426" w:type="dxa"/>
          </w:tcPr>
          <w:p w14:paraId="472CBC38" w14:textId="77777777" w:rsidR="007E1556" w:rsidRDefault="00E542B5" w:rsidP="007E1556">
            <w:pPr>
              <w:rPr>
                <w:rFonts w:cs="Arial"/>
              </w:rPr>
            </w:pPr>
          </w:p>
        </w:tc>
        <w:tc>
          <w:tcPr>
            <w:tcW w:w="425" w:type="dxa"/>
          </w:tcPr>
          <w:p w14:paraId="472CBC39" w14:textId="77777777" w:rsidR="007E1556" w:rsidRDefault="00E542B5" w:rsidP="007E1556">
            <w:pPr>
              <w:rPr>
                <w:rFonts w:cs="Arial"/>
              </w:rPr>
            </w:pPr>
          </w:p>
        </w:tc>
        <w:tc>
          <w:tcPr>
            <w:tcW w:w="425" w:type="dxa"/>
          </w:tcPr>
          <w:p w14:paraId="472CBC3A" w14:textId="77777777" w:rsidR="007E1556" w:rsidRDefault="00E542B5" w:rsidP="007E1556">
            <w:pPr>
              <w:rPr>
                <w:rFonts w:cs="Arial"/>
              </w:rPr>
            </w:pPr>
          </w:p>
        </w:tc>
        <w:tc>
          <w:tcPr>
            <w:tcW w:w="425" w:type="dxa"/>
          </w:tcPr>
          <w:p w14:paraId="472CBC3B" w14:textId="77777777" w:rsidR="007E1556" w:rsidRDefault="00E542B5" w:rsidP="007E1556">
            <w:pPr>
              <w:rPr>
                <w:rFonts w:cs="Arial"/>
              </w:rPr>
            </w:pPr>
          </w:p>
        </w:tc>
        <w:tc>
          <w:tcPr>
            <w:tcW w:w="417" w:type="dxa"/>
          </w:tcPr>
          <w:p w14:paraId="472CBC3C" w14:textId="77777777" w:rsidR="007E1556" w:rsidRDefault="00E542B5" w:rsidP="007E1556">
            <w:pPr>
              <w:rPr>
                <w:rFonts w:cs="Arial"/>
              </w:rPr>
            </w:pPr>
          </w:p>
        </w:tc>
        <w:tc>
          <w:tcPr>
            <w:tcW w:w="434" w:type="dxa"/>
          </w:tcPr>
          <w:p w14:paraId="472CBC3D" w14:textId="77777777" w:rsidR="007E1556" w:rsidRDefault="00E542B5" w:rsidP="007E1556">
            <w:pPr>
              <w:rPr>
                <w:rFonts w:cs="Arial"/>
              </w:rPr>
            </w:pPr>
          </w:p>
        </w:tc>
        <w:tc>
          <w:tcPr>
            <w:tcW w:w="425" w:type="dxa"/>
          </w:tcPr>
          <w:p w14:paraId="472CBC3E" w14:textId="77777777" w:rsidR="007E1556" w:rsidRDefault="00E542B5" w:rsidP="007E1556">
            <w:pPr>
              <w:rPr>
                <w:rFonts w:cs="Arial"/>
              </w:rPr>
            </w:pPr>
          </w:p>
        </w:tc>
        <w:tc>
          <w:tcPr>
            <w:tcW w:w="425" w:type="dxa"/>
          </w:tcPr>
          <w:p w14:paraId="472CBC3F" w14:textId="77777777" w:rsidR="007E1556" w:rsidRDefault="00E542B5" w:rsidP="007E1556">
            <w:pPr>
              <w:rPr>
                <w:rFonts w:cs="Arial"/>
              </w:rPr>
            </w:pPr>
          </w:p>
        </w:tc>
        <w:tc>
          <w:tcPr>
            <w:tcW w:w="426" w:type="dxa"/>
          </w:tcPr>
          <w:p w14:paraId="472CBC40" w14:textId="77777777" w:rsidR="007E1556" w:rsidRDefault="00E542B5" w:rsidP="007E1556">
            <w:pPr>
              <w:rPr>
                <w:rFonts w:cs="Arial"/>
              </w:rPr>
            </w:pPr>
          </w:p>
        </w:tc>
        <w:tc>
          <w:tcPr>
            <w:tcW w:w="425" w:type="dxa"/>
          </w:tcPr>
          <w:p w14:paraId="472CBC41" w14:textId="77777777" w:rsidR="007E1556" w:rsidRDefault="00E542B5" w:rsidP="007E1556">
            <w:pPr>
              <w:rPr>
                <w:rFonts w:cs="Arial"/>
              </w:rPr>
            </w:pPr>
          </w:p>
        </w:tc>
        <w:tc>
          <w:tcPr>
            <w:tcW w:w="425" w:type="dxa"/>
          </w:tcPr>
          <w:p w14:paraId="472CBC42" w14:textId="77777777" w:rsidR="007E1556" w:rsidRDefault="00E542B5" w:rsidP="007E1556">
            <w:pPr>
              <w:rPr>
                <w:rFonts w:cs="Arial"/>
              </w:rPr>
            </w:pPr>
          </w:p>
        </w:tc>
        <w:tc>
          <w:tcPr>
            <w:tcW w:w="425" w:type="dxa"/>
          </w:tcPr>
          <w:p w14:paraId="472CBC43" w14:textId="77777777" w:rsidR="007E1556" w:rsidRDefault="00E542B5" w:rsidP="007E1556">
            <w:pPr>
              <w:rPr>
                <w:rFonts w:cs="Arial"/>
              </w:rPr>
            </w:pPr>
          </w:p>
        </w:tc>
      </w:tr>
      <w:tr w:rsidR="00BA2934" w14:paraId="472CBC5F" w14:textId="77777777" w:rsidTr="007E1556">
        <w:tc>
          <w:tcPr>
            <w:tcW w:w="534" w:type="dxa"/>
            <w:shd w:val="clear" w:color="auto" w:fill="FFC000"/>
          </w:tcPr>
          <w:p w14:paraId="472CBC45" w14:textId="77777777" w:rsidR="007E1556" w:rsidRPr="00076C7A" w:rsidRDefault="00E542B5" w:rsidP="007E1556">
            <w:pPr>
              <w:rPr>
                <w:rFonts w:cs="Arial"/>
              </w:rPr>
            </w:pPr>
            <w:r w:rsidRPr="00076C7A">
              <w:rPr>
                <w:rFonts w:cs="Arial"/>
              </w:rPr>
              <w:t>A</w:t>
            </w:r>
          </w:p>
        </w:tc>
        <w:tc>
          <w:tcPr>
            <w:tcW w:w="3543" w:type="dxa"/>
          </w:tcPr>
          <w:p w14:paraId="472CBC46" w14:textId="77777777" w:rsidR="007E1556" w:rsidRPr="00076C7A" w:rsidRDefault="00E542B5" w:rsidP="007E1556">
            <w:pPr>
              <w:rPr>
                <w:rFonts w:cs="Arial"/>
                <w:sz w:val="16"/>
                <w:szCs w:val="16"/>
              </w:rPr>
            </w:pPr>
            <w:r w:rsidRPr="00076C7A">
              <w:rPr>
                <w:rFonts w:cs="Arial"/>
                <w:sz w:val="16"/>
                <w:szCs w:val="16"/>
              </w:rPr>
              <w:t xml:space="preserve">Condition </w:t>
            </w:r>
            <w:r>
              <w:rPr>
                <w:rFonts w:cs="Arial"/>
                <w:sz w:val="16"/>
                <w:szCs w:val="16"/>
              </w:rPr>
              <w:t>appears to have worsened</w:t>
            </w:r>
          </w:p>
        </w:tc>
        <w:tc>
          <w:tcPr>
            <w:tcW w:w="426" w:type="dxa"/>
          </w:tcPr>
          <w:p w14:paraId="472CBC47" w14:textId="77777777" w:rsidR="007E1556" w:rsidRDefault="00E542B5" w:rsidP="007E1556">
            <w:pPr>
              <w:rPr>
                <w:rFonts w:cs="Arial"/>
              </w:rPr>
            </w:pPr>
          </w:p>
        </w:tc>
        <w:tc>
          <w:tcPr>
            <w:tcW w:w="425" w:type="dxa"/>
          </w:tcPr>
          <w:p w14:paraId="472CBC48" w14:textId="77777777" w:rsidR="007E1556" w:rsidRDefault="00E542B5" w:rsidP="007E1556">
            <w:pPr>
              <w:rPr>
                <w:rFonts w:cs="Arial"/>
              </w:rPr>
            </w:pPr>
          </w:p>
        </w:tc>
        <w:tc>
          <w:tcPr>
            <w:tcW w:w="425" w:type="dxa"/>
          </w:tcPr>
          <w:p w14:paraId="472CBC49" w14:textId="77777777" w:rsidR="007E1556" w:rsidRDefault="00E542B5" w:rsidP="007E1556">
            <w:pPr>
              <w:rPr>
                <w:rFonts w:cs="Arial"/>
              </w:rPr>
            </w:pPr>
          </w:p>
        </w:tc>
        <w:tc>
          <w:tcPr>
            <w:tcW w:w="425" w:type="dxa"/>
          </w:tcPr>
          <w:p w14:paraId="472CBC4A" w14:textId="77777777" w:rsidR="007E1556" w:rsidRDefault="00E542B5" w:rsidP="007E1556">
            <w:pPr>
              <w:rPr>
                <w:rFonts w:cs="Arial"/>
              </w:rPr>
            </w:pPr>
          </w:p>
        </w:tc>
        <w:tc>
          <w:tcPr>
            <w:tcW w:w="426" w:type="dxa"/>
          </w:tcPr>
          <w:p w14:paraId="472CBC4B" w14:textId="77777777" w:rsidR="007E1556" w:rsidRDefault="00E542B5" w:rsidP="007E1556">
            <w:pPr>
              <w:rPr>
                <w:rFonts w:cs="Arial"/>
              </w:rPr>
            </w:pPr>
          </w:p>
        </w:tc>
        <w:tc>
          <w:tcPr>
            <w:tcW w:w="425" w:type="dxa"/>
          </w:tcPr>
          <w:p w14:paraId="472CBC4C" w14:textId="77777777" w:rsidR="007E1556" w:rsidRDefault="00E542B5" w:rsidP="007E1556">
            <w:pPr>
              <w:rPr>
                <w:rFonts w:cs="Arial"/>
              </w:rPr>
            </w:pPr>
          </w:p>
        </w:tc>
        <w:tc>
          <w:tcPr>
            <w:tcW w:w="425" w:type="dxa"/>
          </w:tcPr>
          <w:p w14:paraId="472CBC4D" w14:textId="77777777" w:rsidR="007E1556" w:rsidRDefault="00E542B5" w:rsidP="007E1556">
            <w:pPr>
              <w:rPr>
                <w:rFonts w:cs="Arial"/>
              </w:rPr>
            </w:pPr>
          </w:p>
        </w:tc>
        <w:tc>
          <w:tcPr>
            <w:tcW w:w="425" w:type="dxa"/>
          </w:tcPr>
          <w:p w14:paraId="472CBC4E" w14:textId="77777777" w:rsidR="007E1556" w:rsidRDefault="00E542B5" w:rsidP="007E1556">
            <w:pPr>
              <w:rPr>
                <w:rFonts w:cs="Arial"/>
              </w:rPr>
            </w:pPr>
          </w:p>
        </w:tc>
        <w:tc>
          <w:tcPr>
            <w:tcW w:w="426" w:type="dxa"/>
          </w:tcPr>
          <w:p w14:paraId="472CBC4F" w14:textId="77777777" w:rsidR="007E1556" w:rsidRDefault="00E542B5" w:rsidP="007E1556">
            <w:pPr>
              <w:rPr>
                <w:rFonts w:cs="Arial"/>
              </w:rPr>
            </w:pPr>
          </w:p>
        </w:tc>
        <w:tc>
          <w:tcPr>
            <w:tcW w:w="425" w:type="dxa"/>
          </w:tcPr>
          <w:p w14:paraId="472CBC50" w14:textId="77777777" w:rsidR="007E1556" w:rsidRDefault="00E542B5" w:rsidP="007E1556">
            <w:pPr>
              <w:rPr>
                <w:rFonts w:cs="Arial"/>
              </w:rPr>
            </w:pPr>
          </w:p>
        </w:tc>
        <w:tc>
          <w:tcPr>
            <w:tcW w:w="425" w:type="dxa"/>
          </w:tcPr>
          <w:p w14:paraId="472CBC51" w14:textId="77777777" w:rsidR="007E1556" w:rsidRDefault="00E542B5" w:rsidP="007E1556">
            <w:pPr>
              <w:rPr>
                <w:rFonts w:cs="Arial"/>
              </w:rPr>
            </w:pPr>
          </w:p>
        </w:tc>
        <w:tc>
          <w:tcPr>
            <w:tcW w:w="425" w:type="dxa"/>
          </w:tcPr>
          <w:p w14:paraId="472CBC52" w14:textId="77777777" w:rsidR="007E1556" w:rsidRDefault="00E542B5" w:rsidP="007E1556">
            <w:pPr>
              <w:rPr>
                <w:rFonts w:cs="Arial"/>
              </w:rPr>
            </w:pPr>
          </w:p>
        </w:tc>
        <w:tc>
          <w:tcPr>
            <w:tcW w:w="426" w:type="dxa"/>
          </w:tcPr>
          <w:p w14:paraId="472CBC53" w14:textId="77777777" w:rsidR="007E1556" w:rsidRDefault="00E542B5" w:rsidP="007E1556">
            <w:pPr>
              <w:rPr>
                <w:rFonts w:cs="Arial"/>
              </w:rPr>
            </w:pPr>
          </w:p>
        </w:tc>
        <w:tc>
          <w:tcPr>
            <w:tcW w:w="425" w:type="dxa"/>
          </w:tcPr>
          <w:p w14:paraId="472CBC54" w14:textId="77777777" w:rsidR="007E1556" w:rsidRDefault="00E542B5" w:rsidP="007E1556">
            <w:pPr>
              <w:rPr>
                <w:rFonts w:cs="Arial"/>
              </w:rPr>
            </w:pPr>
          </w:p>
        </w:tc>
        <w:tc>
          <w:tcPr>
            <w:tcW w:w="425" w:type="dxa"/>
          </w:tcPr>
          <w:p w14:paraId="472CBC55" w14:textId="77777777" w:rsidR="007E1556" w:rsidRDefault="00E542B5" w:rsidP="007E1556">
            <w:pPr>
              <w:rPr>
                <w:rFonts w:cs="Arial"/>
              </w:rPr>
            </w:pPr>
          </w:p>
        </w:tc>
        <w:tc>
          <w:tcPr>
            <w:tcW w:w="425" w:type="dxa"/>
          </w:tcPr>
          <w:p w14:paraId="472CBC56" w14:textId="77777777" w:rsidR="007E1556" w:rsidRDefault="00E542B5" w:rsidP="007E1556">
            <w:pPr>
              <w:rPr>
                <w:rFonts w:cs="Arial"/>
              </w:rPr>
            </w:pPr>
          </w:p>
        </w:tc>
        <w:tc>
          <w:tcPr>
            <w:tcW w:w="417" w:type="dxa"/>
          </w:tcPr>
          <w:p w14:paraId="472CBC57" w14:textId="77777777" w:rsidR="007E1556" w:rsidRDefault="00E542B5" w:rsidP="007E1556">
            <w:pPr>
              <w:rPr>
                <w:rFonts w:cs="Arial"/>
              </w:rPr>
            </w:pPr>
          </w:p>
        </w:tc>
        <w:tc>
          <w:tcPr>
            <w:tcW w:w="434" w:type="dxa"/>
          </w:tcPr>
          <w:p w14:paraId="472CBC58" w14:textId="77777777" w:rsidR="007E1556" w:rsidRDefault="00E542B5" w:rsidP="007E1556">
            <w:pPr>
              <w:rPr>
                <w:rFonts w:cs="Arial"/>
              </w:rPr>
            </w:pPr>
          </w:p>
        </w:tc>
        <w:tc>
          <w:tcPr>
            <w:tcW w:w="425" w:type="dxa"/>
          </w:tcPr>
          <w:p w14:paraId="472CBC59" w14:textId="77777777" w:rsidR="007E1556" w:rsidRDefault="00E542B5" w:rsidP="007E1556">
            <w:pPr>
              <w:rPr>
                <w:rFonts w:cs="Arial"/>
              </w:rPr>
            </w:pPr>
          </w:p>
        </w:tc>
        <w:tc>
          <w:tcPr>
            <w:tcW w:w="425" w:type="dxa"/>
          </w:tcPr>
          <w:p w14:paraId="472CBC5A" w14:textId="77777777" w:rsidR="007E1556" w:rsidRDefault="00E542B5" w:rsidP="007E1556">
            <w:pPr>
              <w:rPr>
                <w:rFonts w:cs="Arial"/>
              </w:rPr>
            </w:pPr>
          </w:p>
        </w:tc>
        <w:tc>
          <w:tcPr>
            <w:tcW w:w="426" w:type="dxa"/>
          </w:tcPr>
          <w:p w14:paraId="472CBC5B" w14:textId="77777777" w:rsidR="007E1556" w:rsidRDefault="00E542B5" w:rsidP="007E1556">
            <w:pPr>
              <w:rPr>
                <w:rFonts w:cs="Arial"/>
              </w:rPr>
            </w:pPr>
          </w:p>
        </w:tc>
        <w:tc>
          <w:tcPr>
            <w:tcW w:w="425" w:type="dxa"/>
          </w:tcPr>
          <w:p w14:paraId="472CBC5C" w14:textId="77777777" w:rsidR="007E1556" w:rsidRDefault="00E542B5" w:rsidP="007E1556">
            <w:pPr>
              <w:rPr>
                <w:rFonts w:cs="Arial"/>
              </w:rPr>
            </w:pPr>
          </w:p>
        </w:tc>
        <w:tc>
          <w:tcPr>
            <w:tcW w:w="425" w:type="dxa"/>
          </w:tcPr>
          <w:p w14:paraId="472CBC5D" w14:textId="77777777" w:rsidR="007E1556" w:rsidRDefault="00E542B5" w:rsidP="007E1556">
            <w:pPr>
              <w:rPr>
                <w:rFonts w:cs="Arial"/>
              </w:rPr>
            </w:pPr>
          </w:p>
        </w:tc>
        <w:tc>
          <w:tcPr>
            <w:tcW w:w="425" w:type="dxa"/>
          </w:tcPr>
          <w:p w14:paraId="472CBC5E" w14:textId="77777777" w:rsidR="007E1556" w:rsidRDefault="00E542B5" w:rsidP="007E1556">
            <w:pPr>
              <w:rPr>
                <w:rFonts w:cs="Arial"/>
              </w:rPr>
            </w:pPr>
          </w:p>
        </w:tc>
      </w:tr>
      <w:tr w:rsidR="00BA2934" w14:paraId="472CBC7A" w14:textId="77777777" w:rsidTr="007E1556">
        <w:tc>
          <w:tcPr>
            <w:tcW w:w="534" w:type="dxa"/>
            <w:shd w:val="clear" w:color="auto" w:fill="FF0000"/>
          </w:tcPr>
          <w:p w14:paraId="472CBC60" w14:textId="77777777" w:rsidR="007E1556" w:rsidRPr="00076C7A" w:rsidRDefault="00E542B5" w:rsidP="007E1556">
            <w:pPr>
              <w:rPr>
                <w:rFonts w:cs="Arial"/>
              </w:rPr>
            </w:pPr>
            <w:r w:rsidRPr="00076C7A">
              <w:rPr>
                <w:rFonts w:cs="Arial"/>
              </w:rPr>
              <w:t>R</w:t>
            </w:r>
          </w:p>
        </w:tc>
        <w:tc>
          <w:tcPr>
            <w:tcW w:w="3543" w:type="dxa"/>
            <w:shd w:val="clear" w:color="auto" w:fill="7F7F7F" w:themeFill="text1" w:themeFillTint="80"/>
          </w:tcPr>
          <w:p w14:paraId="472CBC61" w14:textId="77777777" w:rsidR="007E1556" w:rsidRDefault="00E542B5" w:rsidP="007E1556">
            <w:pPr>
              <w:rPr>
                <w:rFonts w:cs="Arial"/>
              </w:rPr>
            </w:pPr>
          </w:p>
        </w:tc>
        <w:tc>
          <w:tcPr>
            <w:tcW w:w="426" w:type="dxa"/>
          </w:tcPr>
          <w:p w14:paraId="472CBC62" w14:textId="77777777" w:rsidR="007E1556" w:rsidRDefault="00E542B5" w:rsidP="007E1556">
            <w:pPr>
              <w:rPr>
                <w:rFonts w:cs="Arial"/>
              </w:rPr>
            </w:pPr>
          </w:p>
        </w:tc>
        <w:tc>
          <w:tcPr>
            <w:tcW w:w="425" w:type="dxa"/>
          </w:tcPr>
          <w:p w14:paraId="472CBC63" w14:textId="77777777" w:rsidR="007E1556" w:rsidRDefault="00E542B5" w:rsidP="007E1556">
            <w:pPr>
              <w:rPr>
                <w:rFonts w:cs="Arial"/>
              </w:rPr>
            </w:pPr>
          </w:p>
        </w:tc>
        <w:tc>
          <w:tcPr>
            <w:tcW w:w="425" w:type="dxa"/>
          </w:tcPr>
          <w:p w14:paraId="472CBC64" w14:textId="77777777" w:rsidR="007E1556" w:rsidRDefault="00E542B5" w:rsidP="007E1556">
            <w:pPr>
              <w:rPr>
                <w:rFonts w:cs="Arial"/>
              </w:rPr>
            </w:pPr>
          </w:p>
        </w:tc>
        <w:tc>
          <w:tcPr>
            <w:tcW w:w="425" w:type="dxa"/>
          </w:tcPr>
          <w:p w14:paraId="472CBC65" w14:textId="77777777" w:rsidR="007E1556" w:rsidRDefault="00E542B5" w:rsidP="007E1556">
            <w:pPr>
              <w:rPr>
                <w:rFonts w:cs="Arial"/>
              </w:rPr>
            </w:pPr>
          </w:p>
        </w:tc>
        <w:tc>
          <w:tcPr>
            <w:tcW w:w="426" w:type="dxa"/>
          </w:tcPr>
          <w:p w14:paraId="472CBC66" w14:textId="77777777" w:rsidR="007E1556" w:rsidRDefault="00E542B5" w:rsidP="007E1556">
            <w:pPr>
              <w:rPr>
                <w:rFonts w:cs="Arial"/>
              </w:rPr>
            </w:pPr>
          </w:p>
        </w:tc>
        <w:tc>
          <w:tcPr>
            <w:tcW w:w="425" w:type="dxa"/>
          </w:tcPr>
          <w:p w14:paraId="472CBC67" w14:textId="77777777" w:rsidR="007E1556" w:rsidRDefault="00E542B5" w:rsidP="007E1556">
            <w:pPr>
              <w:rPr>
                <w:rFonts w:cs="Arial"/>
              </w:rPr>
            </w:pPr>
          </w:p>
        </w:tc>
        <w:tc>
          <w:tcPr>
            <w:tcW w:w="425" w:type="dxa"/>
          </w:tcPr>
          <w:p w14:paraId="472CBC68" w14:textId="77777777" w:rsidR="007E1556" w:rsidRDefault="00E542B5" w:rsidP="007E1556">
            <w:pPr>
              <w:rPr>
                <w:rFonts w:cs="Arial"/>
              </w:rPr>
            </w:pPr>
          </w:p>
        </w:tc>
        <w:tc>
          <w:tcPr>
            <w:tcW w:w="425" w:type="dxa"/>
          </w:tcPr>
          <w:p w14:paraId="472CBC69" w14:textId="77777777" w:rsidR="007E1556" w:rsidRDefault="00E542B5" w:rsidP="007E1556">
            <w:pPr>
              <w:rPr>
                <w:rFonts w:cs="Arial"/>
              </w:rPr>
            </w:pPr>
          </w:p>
        </w:tc>
        <w:tc>
          <w:tcPr>
            <w:tcW w:w="426" w:type="dxa"/>
          </w:tcPr>
          <w:p w14:paraId="472CBC6A" w14:textId="77777777" w:rsidR="007E1556" w:rsidRDefault="00E542B5" w:rsidP="007E1556">
            <w:pPr>
              <w:rPr>
                <w:rFonts w:cs="Arial"/>
              </w:rPr>
            </w:pPr>
          </w:p>
        </w:tc>
        <w:tc>
          <w:tcPr>
            <w:tcW w:w="425" w:type="dxa"/>
          </w:tcPr>
          <w:p w14:paraId="472CBC6B" w14:textId="77777777" w:rsidR="007E1556" w:rsidRDefault="00E542B5" w:rsidP="007E1556">
            <w:pPr>
              <w:rPr>
                <w:rFonts w:cs="Arial"/>
              </w:rPr>
            </w:pPr>
          </w:p>
        </w:tc>
        <w:tc>
          <w:tcPr>
            <w:tcW w:w="425" w:type="dxa"/>
          </w:tcPr>
          <w:p w14:paraId="472CBC6C" w14:textId="77777777" w:rsidR="007E1556" w:rsidRDefault="00E542B5" w:rsidP="007E1556">
            <w:pPr>
              <w:rPr>
                <w:rFonts w:cs="Arial"/>
              </w:rPr>
            </w:pPr>
          </w:p>
        </w:tc>
        <w:tc>
          <w:tcPr>
            <w:tcW w:w="425" w:type="dxa"/>
          </w:tcPr>
          <w:p w14:paraId="472CBC6D" w14:textId="77777777" w:rsidR="007E1556" w:rsidRDefault="00E542B5" w:rsidP="007E1556">
            <w:pPr>
              <w:rPr>
                <w:rFonts w:cs="Arial"/>
              </w:rPr>
            </w:pPr>
          </w:p>
        </w:tc>
        <w:tc>
          <w:tcPr>
            <w:tcW w:w="426" w:type="dxa"/>
          </w:tcPr>
          <w:p w14:paraId="472CBC6E" w14:textId="77777777" w:rsidR="007E1556" w:rsidRDefault="00E542B5" w:rsidP="007E1556">
            <w:pPr>
              <w:rPr>
                <w:rFonts w:cs="Arial"/>
              </w:rPr>
            </w:pPr>
          </w:p>
        </w:tc>
        <w:tc>
          <w:tcPr>
            <w:tcW w:w="425" w:type="dxa"/>
          </w:tcPr>
          <w:p w14:paraId="472CBC6F" w14:textId="77777777" w:rsidR="007E1556" w:rsidRDefault="00E542B5" w:rsidP="007E1556">
            <w:pPr>
              <w:rPr>
                <w:rFonts w:cs="Arial"/>
              </w:rPr>
            </w:pPr>
          </w:p>
        </w:tc>
        <w:tc>
          <w:tcPr>
            <w:tcW w:w="425" w:type="dxa"/>
          </w:tcPr>
          <w:p w14:paraId="472CBC70" w14:textId="77777777" w:rsidR="007E1556" w:rsidRDefault="00E542B5" w:rsidP="007E1556">
            <w:pPr>
              <w:rPr>
                <w:rFonts w:cs="Arial"/>
              </w:rPr>
            </w:pPr>
          </w:p>
        </w:tc>
        <w:tc>
          <w:tcPr>
            <w:tcW w:w="425" w:type="dxa"/>
          </w:tcPr>
          <w:p w14:paraId="472CBC71" w14:textId="77777777" w:rsidR="007E1556" w:rsidRDefault="00E542B5" w:rsidP="007E1556">
            <w:pPr>
              <w:rPr>
                <w:rFonts w:cs="Arial"/>
              </w:rPr>
            </w:pPr>
          </w:p>
        </w:tc>
        <w:tc>
          <w:tcPr>
            <w:tcW w:w="417" w:type="dxa"/>
          </w:tcPr>
          <w:p w14:paraId="472CBC72" w14:textId="77777777" w:rsidR="007E1556" w:rsidRDefault="00E542B5" w:rsidP="007E1556">
            <w:pPr>
              <w:rPr>
                <w:rFonts w:cs="Arial"/>
              </w:rPr>
            </w:pPr>
          </w:p>
        </w:tc>
        <w:tc>
          <w:tcPr>
            <w:tcW w:w="434" w:type="dxa"/>
          </w:tcPr>
          <w:p w14:paraId="472CBC73" w14:textId="77777777" w:rsidR="007E1556" w:rsidRDefault="00E542B5" w:rsidP="007E1556">
            <w:pPr>
              <w:rPr>
                <w:rFonts w:cs="Arial"/>
              </w:rPr>
            </w:pPr>
          </w:p>
        </w:tc>
        <w:tc>
          <w:tcPr>
            <w:tcW w:w="425" w:type="dxa"/>
          </w:tcPr>
          <w:p w14:paraId="472CBC74" w14:textId="77777777" w:rsidR="007E1556" w:rsidRDefault="00E542B5" w:rsidP="007E1556">
            <w:pPr>
              <w:rPr>
                <w:rFonts w:cs="Arial"/>
              </w:rPr>
            </w:pPr>
          </w:p>
        </w:tc>
        <w:tc>
          <w:tcPr>
            <w:tcW w:w="425" w:type="dxa"/>
          </w:tcPr>
          <w:p w14:paraId="472CBC75" w14:textId="77777777" w:rsidR="007E1556" w:rsidRDefault="00E542B5" w:rsidP="007E1556">
            <w:pPr>
              <w:rPr>
                <w:rFonts w:cs="Arial"/>
              </w:rPr>
            </w:pPr>
          </w:p>
        </w:tc>
        <w:tc>
          <w:tcPr>
            <w:tcW w:w="426" w:type="dxa"/>
          </w:tcPr>
          <w:p w14:paraId="472CBC76" w14:textId="77777777" w:rsidR="007E1556" w:rsidRDefault="00E542B5" w:rsidP="007E1556">
            <w:pPr>
              <w:rPr>
                <w:rFonts w:cs="Arial"/>
              </w:rPr>
            </w:pPr>
          </w:p>
        </w:tc>
        <w:tc>
          <w:tcPr>
            <w:tcW w:w="425" w:type="dxa"/>
          </w:tcPr>
          <w:p w14:paraId="472CBC77" w14:textId="77777777" w:rsidR="007E1556" w:rsidRDefault="00E542B5" w:rsidP="007E1556">
            <w:pPr>
              <w:rPr>
                <w:rFonts w:cs="Arial"/>
              </w:rPr>
            </w:pPr>
          </w:p>
        </w:tc>
        <w:tc>
          <w:tcPr>
            <w:tcW w:w="425" w:type="dxa"/>
          </w:tcPr>
          <w:p w14:paraId="472CBC78" w14:textId="77777777" w:rsidR="007E1556" w:rsidRDefault="00E542B5" w:rsidP="007E1556">
            <w:pPr>
              <w:rPr>
                <w:rFonts w:cs="Arial"/>
              </w:rPr>
            </w:pPr>
          </w:p>
        </w:tc>
        <w:tc>
          <w:tcPr>
            <w:tcW w:w="425" w:type="dxa"/>
          </w:tcPr>
          <w:p w14:paraId="472CBC79" w14:textId="77777777" w:rsidR="007E1556" w:rsidRDefault="00E542B5" w:rsidP="007E1556">
            <w:pPr>
              <w:rPr>
                <w:rFonts w:cs="Arial"/>
              </w:rPr>
            </w:pPr>
          </w:p>
        </w:tc>
      </w:tr>
    </w:tbl>
    <w:p w14:paraId="472CBC7B" w14:textId="77777777" w:rsidR="007E1556" w:rsidRDefault="00E542B5" w:rsidP="007E1556">
      <w:pPr>
        <w:rPr>
          <w:rFonts w:cs="Arial"/>
          <w:sz w:val="20"/>
        </w:rPr>
      </w:pPr>
    </w:p>
    <w:tbl>
      <w:tblPr>
        <w:tblStyle w:val="TableGrid"/>
        <w:tblW w:w="14283" w:type="dxa"/>
        <w:tblLook w:val="04A0" w:firstRow="1" w:lastRow="0" w:firstColumn="1" w:lastColumn="0" w:noHBand="0" w:noVBand="1"/>
      </w:tblPr>
      <w:tblGrid>
        <w:gridCol w:w="534"/>
        <w:gridCol w:w="3543"/>
        <w:gridCol w:w="426"/>
        <w:gridCol w:w="425"/>
        <w:gridCol w:w="425"/>
        <w:gridCol w:w="425"/>
        <w:gridCol w:w="426"/>
        <w:gridCol w:w="425"/>
        <w:gridCol w:w="425"/>
        <w:gridCol w:w="425"/>
        <w:gridCol w:w="426"/>
        <w:gridCol w:w="425"/>
        <w:gridCol w:w="425"/>
        <w:gridCol w:w="425"/>
        <w:gridCol w:w="426"/>
        <w:gridCol w:w="425"/>
        <w:gridCol w:w="425"/>
        <w:gridCol w:w="425"/>
        <w:gridCol w:w="417"/>
        <w:gridCol w:w="434"/>
        <w:gridCol w:w="425"/>
        <w:gridCol w:w="425"/>
        <w:gridCol w:w="426"/>
        <w:gridCol w:w="425"/>
        <w:gridCol w:w="425"/>
        <w:gridCol w:w="425"/>
      </w:tblGrid>
      <w:tr w:rsidR="00BA2934" w14:paraId="472CBCAD" w14:textId="77777777" w:rsidTr="007E1556">
        <w:tc>
          <w:tcPr>
            <w:tcW w:w="534" w:type="dxa"/>
            <w:shd w:val="clear" w:color="auto" w:fill="BFBFBF" w:themeFill="background1" w:themeFillShade="BF"/>
          </w:tcPr>
          <w:p w14:paraId="472CBC7C" w14:textId="77777777" w:rsidR="007E1556" w:rsidRPr="00076C7A" w:rsidRDefault="00E542B5" w:rsidP="007E1556">
            <w:pPr>
              <w:rPr>
                <w:rFonts w:cs="Arial"/>
                <w:b/>
              </w:rPr>
            </w:pPr>
            <w:r>
              <w:rPr>
                <w:rFonts w:cs="Arial"/>
                <w:b/>
              </w:rPr>
              <w:t>2</w:t>
            </w:r>
          </w:p>
        </w:tc>
        <w:tc>
          <w:tcPr>
            <w:tcW w:w="3543" w:type="dxa"/>
            <w:shd w:val="clear" w:color="auto" w:fill="BFBFBF" w:themeFill="background1" w:themeFillShade="BF"/>
          </w:tcPr>
          <w:p w14:paraId="472CBC7D" w14:textId="77777777" w:rsidR="007E1556" w:rsidRPr="00076C7A" w:rsidRDefault="00E542B5" w:rsidP="007E1556">
            <w:pPr>
              <w:rPr>
                <w:rFonts w:cs="Arial"/>
                <w:b/>
                <w:sz w:val="16"/>
                <w:szCs w:val="16"/>
              </w:rPr>
            </w:pPr>
            <w:r>
              <w:rPr>
                <w:rFonts w:cs="Arial"/>
                <w:b/>
                <w:sz w:val="16"/>
                <w:szCs w:val="16"/>
              </w:rPr>
              <w:t>VERBAL COMMUNICATION</w:t>
            </w:r>
          </w:p>
        </w:tc>
        <w:tc>
          <w:tcPr>
            <w:tcW w:w="426" w:type="dxa"/>
            <w:shd w:val="clear" w:color="auto" w:fill="BFBFBF" w:themeFill="background1" w:themeFillShade="BF"/>
          </w:tcPr>
          <w:p w14:paraId="472CBC7E" w14:textId="77777777" w:rsidR="007E1556" w:rsidRPr="00076C7A" w:rsidRDefault="00E542B5" w:rsidP="007E1556">
            <w:pPr>
              <w:rPr>
                <w:rFonts w:cs="Arial"/>
                <w:b/>
                <w:sz w:val="14"/>
                <w:szCs w:val="14"/>
              </w:rPr>
            </w:pPr>
            <w:r w:rsidRPr="00076C7A">
              <w:rPr>
                <w:rFonts w:cs="Arial"/>
                <w:b/>
                <w:sz w:val="14"/>
                <w:szCs w:val="14"/>
              </w:rPr>
              <w:t>07</w:t>
            </w:r>
          </w:p>
          <w:p w14:paraId="472CBC7F"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80" w14:textId="77777777" w:rsidR="007E1556" w:rsidRPr="00076C7A" w:rsidRDefault="00E542B5" w:rsidP="007E1556">
            <w:pPr>
              <w:rPr>
                <w:rFonts w:cs="Arial"/>
                <w:b/>
                <w:sz w:val="14"/>
                <w:szCs w:val="14"/>
              </w:rPr>
            </w:pPr>
            <w:r w:rsidRPr="00076C7A">
              <w:rPr>
                <w:rFonts w:cs="Arial"/>
                <w:b/>
                <w:sz w:val="14"/>
                <w:szCs w:val="14"/>
              </w:rPr>
              <w:t>08</w:t>
            </w:r>
          </w:p>
          <w:p w14:paraId="472CBC81"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82" w14:textId="77777777" w:rsidR="007E1556" w:rsidRPr="00076C7A" w:rsidRDefault="00E542B5" w:rsidP="007E1556">
            <w:pPr>
              <w:rPr>
                <w:rFonts w:cs="Arial"/>
                <w:b/>
                <w:sz w:val="14"/>
                <w:szCs w:val="14"/>
              </w:rPr>
            </w:pPr>
            <w:r w:rsidRPr="00076C7A">
              <w:rPr>
                <w:rFonts w:cs="Arial"/>
                <w:b/>
                <w:sz w:val="14"/>
                <w:szCs w:val="14"/>
              </w:rPr>
              <w:t>09</w:t>
            </w:r>
          </w:p>
          <w:p w14:paraId="472CBC83"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84" w14:textId="77777777" w:rsidR="007E1556" w:rsidRPr="00076C7A" w:rsidRDefault="00E542B5" w:rsidP="007E1556">
            <w:pPr>
              <w:rPr>
                <w:rFonts w:cs="Arial"/>
                <w:b/>
                <w:sz w:val="14"/>
                <w:szCs w:val="14"/>
              </w:rPr>
            </w:pPr>
            <w:r w:rsidRPr="00076C7A">
              <w:rPr>
                <w:rFonts w:cs="Arial"/>
                <w:b/>
                <w:sz w:val="14"/>
                <w:szCs w:val="14"/>
              </w:rPr>
              <w:t>10</w:t>
            </w:r>
          </w:p>
          <w:p w14:paraId="472CBC85"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C86" w14:textId="77777777" w:rsidR="007E1556" w:rsidRPr="00076C7A" w:rsidRDefault="00E542B5" w:rsidP="007E1556">
            <w:pPr>
              <w:rPr>
                <w:rFonts w:cs="Arial"/>
                <w:b/>
                <w:sz w:val="14"/>
                <w:szCs w:val="14"/>
              </w:rPr>
            </w:pPr>
            <w:r w:rsidRPr="00076C7A">
              <w:rPr>
                <w:rFonts w:cs="Arial"/>
                <w:b/>
                <w:sz w:val="14"/>
                <w:szCs w:val="14"/>
              </w:rPr>
              <w:t>11</w:t>
            </w:r>
          </w:p>
          <w:p w14:paraId="472CBC87"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88" w14:textId="77777777" w:rsidR="007E1556" w:rsidRPr="00076C7A" w:rsidRDefault="00E542B5" w:rsidP="007E1556">
            <w:pPr>
              <w:rPr>
                <w:rFonts w:cs="Arial"/>
                <w:b/>
                <w:sz w:val="14"/>
                <w:szCs w:val="14"/>
              </w:rPr>
            </w:pPr>
            <w:r w:rsidRPr="00076C7A">
              <w:rPr>
                <w:rFonts w:cs="Arial"/>
                <w:b/>
                <w:sz w:val="14"/>
                <w:szCs w:val="14"/>
              </w:rPr>
              <w:t>12</w:t>
            </w:r>
          </w:p>
          <w:p w14:paraId="472CBC8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8A" w14:textId="77777777" w:rsidR="007E1556" w:rsidRPr="00076C7A" w:rsidRDefault="00E542B5" w:rsidP="007E1556">
            <w:pPr>
              <w:rPr>
                <w:rFonts w:cs="Arial"/>
                <w:b/>
                <w:sz w:val="14"/>
                <w:szCs w:val="14"/>
              </w:rPr>
            </w:pPr>
            <w:r w:rsidRPr="00076C7A">
              <w:rPr>
                <w:rFonts w:cs="Arial"/>
                <w:b/>
                <w:sz w:val="14"/>
                <w:szCs w:val="14"/>
              </w:rPr>
              <w:t>13</w:t>
            </w:r>
          </w:p>
          <w:p w14:paraId="472CBC8B"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8C" w14:textId="77777777" w:rsidR="007E1556" w:rsidRPr="00076C7A" w:rsidRDefault="00E542B5" w:rsidP="007E1556">
            <w:pPr>
              <w:rPr>
                <w:rFonts w:cs="Arial"/>
                <w:b/>
                <w:sz w:val="14"/>
                <w:szCs w:val="14"/>
              </w:rPr>
            </w:pPr>
            <w:r w:rsidRPr="00076C7A">
              <w:rPr>
                <w:rFonts w:cs="Arial"/>
                <w:b/>
                <w:sz w:val="14"/>
                <w:szCs w:val="14"/>
              </w:rPr>
              <w:t>14</w:t>
            </w:r>
          </w:p>
          <w:p w14:paraId="472CBC8D"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C8E" w14:textId="77777777" w:rsidR="007E1556" w:rsidRPr="00076C7A" w:rsidRDefault="00E542B5" w:rsidP="007E1556">
            <w:pPr>
              <w:rPr>
                <w:rFonts w:cs="Arial"/>
                <w:b/>
                <w:sz w:val="14"/>
                <w:szCs w:val="14"/>
              </w:rPr>
            </w:pPr>
            <w:r w:rsidRPr="00076C7A">
              <w:rPr>
                <w:rFonts w:cs="Arial"/>
                <w:b/>
                <w:sz w:val="14"/>
                <w:szCs w:val="14"/>
              </w:rPr>
              <w:t>15</w:t>
            </w:r>
          </w:p>
          <w:p w14:paraId="472CBC8F"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90" w14:textId="77777777" w:rsidR="007E1556" w:rsidRPr="00076C7A" w:rsidRDefault="00E542B5" w:rsidP="007E1556">
            <w:pPr>
              <w:rPr>
                <w:rFonts w:cs="Arial"/>
                <w:b/>
                <w:sz w:val="14"/>
                <w:szCs w:val="14"/>
              </w:rPr>
            </w:pPr>
            <w:r w:rsidRPr="00076C7A">
              <w:rPr>
                <w:rFonts w:cs="Arial"/>
                <w:b/>
                <w:sz w:val="14"/>
                <w:szCs w:val="14"/>
              </w:rPr>
              <w:t>16</w:t>
            </w:r>
          </w:p>
          <w:p w14:paraId="472CBC91"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92" w14:textId="77777777" w:rsidR="007E1556" w:rsidRPr="00076C7A" w:rsidRDefault="00E542B5" w:rsidP="007E1556">
            <w:pPr>
              <w:rPr>
                <w:rFonts w:cs="Arial"/>
                <w:b/>
                <w:sz w:val="14"/>
                <w:szCs w:val="14"/>
              </w:rPr>
            </w:pPr>
            <w:r w:rsidRPr="00076C7A">
              <w:rPr>
                <w:rFonts w:cs="Arial"/>
                <w:b/>
                <w:sz w:val="14"/>
                <w:szCs w:val="14"/>
              </w:rPr>
              <w:t>17</w:t>
            </w:r>
          </w:p>
          <w:p w14:paraId="472CBC93"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94" w14:textId="77777777" w:rsidR="007E1556" w:rsidRPr="00076C7A" w:rsidRDefault="00E542B5" w:rsidP="007E1556">
            <w:pPr>
              <w:rPr>
                <w:rFonts w:cs="Arial"/>
                <w:b/>
                <w:sz w:val="14"/>
                <w:szCs w:val="14"/>
              </w:rPr>
            </w:pPr>
            <w:r w:rsidRPr="00076C7A">
              <w:rPr>
                <w:rFonts w:cs="Arial"/>
                <w:b/>
                <w:sz w:val="14"/>
                <w:szCs w:val="14"/>
              </w:rPr>
              <w:t>18</w:t>
            </w:r>
          </w:p>
          <w:p w14:paraId="472CBC95"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C96" w14:textId="77777777" w:rsidR="007E1556" w:rsidRPr="00076C7A" w:rsidRDefault="00E542B5" w:rsidP="007E1556">
            <w:pPr>
              <w:rPr>
                <w:rFonts w:cs="Arial"/>
                <w:b/>
                <w:sz w:val="14"/>
                <w:szCs w:val="14"/>
              </w:rPr>
            </w:pPr>
            <w:r w:rsidRPr="00076C7A">
              <w:rPr>
                <w:rFonts w:cs="Arial"/>
                <w:b/>
                <w:sz w:val="14"/>
                <w:szCs w:val="14"/>
              </w:rPr>
              <w:t>19</w:t>
            </w:r>
          </w:p>
          <w:p w14:paraId="472CBC97"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98" w14:textId="77777777" w:rsidR="007E1556" w:rsidRPr="00076C7A" w:rsidRDefault="00E542B5" w:rsidP="007E1556">
            <w:pPr>
              <w:rPr>
                <w:rFonts w:cs="Arial"/>
                <w:b/>
                <w:sz w:val="14"/>
                <w:szCs w:val="14"/>
              </w:rPr>
            </w:pPr>
            <w:r w:rsidRPr="00076C7A">
              <w:rPr>
                <w:rFonts w:cs="Arial"/>
                <w:b/>
                <w:sz w:val="14"/>
                <w:szCs w:val="14"/>
              </w:rPr>
              <w:t>20</w:t>
            </w:r>
          </w:p>
          <w:p w14:paraId="472CBC9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9A" w14:textId="77777777" w:rsidR="007E1556" w:rsidRPr="00076C7A" w:rsidRDefault="00E542B5" w:rsidP="007E1556">
            <w:pPr>
              <w:rPr>
                <w:rFonts w:cs="Arial"/>
                <w:b/>
                <w:sz w:val="14"/>
                <w:szCs w:val="14"/>
              </w:rPr>
            </w:pPr>
            <w:r w:rsidRPr="00076C7A">
              <w:rPr>
                <w:rFonts w:cs="Arial"/>
                <w:b/>
                <w:sz w:val="14"/>
                <w:szCs w:val="14"/>
              </w:rPr>
              <w:t>21</w:t>
            </w:r>
          </w:p>
          <w:p w14:paraId="472CBC9B"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9C" w14:textId="77777777" w:rsidR="007E1556" w:rsidRPr="00076C7A" w:rsidRDefault="00E542B5" w:rsidP="007E1556">
            <w:pPr>
              <w:rPr>
                <w:rFonts w:cs="Arial"/>
                <w:b/>
                <w:sz w:val="14"/>
                <w:szCs w:val="14"/>
              </w:rPr>
            </w:pPr>
            <w:r w:rsidRPr="00076C7A">
              <w:rPr>
                <w:rFonts w:cs="Arial"/>
                <w:b/>
                <w:sz w:val="14"/>
                <w:szCs w:val="14"/>
              </w:rPr>
              <w:t>22</w:t>
            </w:r>
          </w:p>
          <w:p w14:paraId="472CBC9D" w14:textId="77777777" w:rsidR="007E1556" w:rsidRPr="00076C7A" w:rsidRDefault="00E542B5" w:rsidP="007E1556">
            <w:pPr>
              <w:rPr>
                <w:rFonts w:cs="Arial"/>
                <w:b/>
                <w:sz w:val="14"/>
                <w:szCs w:val="14"/>
              </w:rPr>
            </w:pPr>
            <w:r w:rsidRPr="00076C7A">
              <w:rPr>
                <w:rFonts w:cs="Arial"/>
                <w:b/>
                <w:sz w:val="14"/>
                <w:szCs w:val="14"/>
              </w:rPr>
              <w:t>00</w:t>
            </w:r>
          </w:p>
        </w:tc>
        <w:tc>
          <w:tcPr>
            <w:tcW w:w="417" w:type="dxa"/>
            <w:shd w:val="clear" w:color="auto" w:fill="BFBFBF" w:themeFill="background1" w:themeFillShade="BF"/>
          </w:tcPr>
          <w:p w14:paraId="472CBC9E" w14:textId="77777777" w:rsidR="007E1556" w:rsidRPr="00076C7A" w:rsidRDefault="00E542B5" w:rsidP="007E1556">
            <w:pPr>
              <w:rPr>
                <w:rFonts w:cs="Arial"/>
                <w:b/>
                <w:sz w:val="14"/>
                <w:szCs w:val="14"/>
              </w:rPr>
            </w:pPr>
            <w:r w:rsidRPr="00076C7A">
              <w:rPr>
                <w:rFonts w:cs="Arial"/>
                <w:b/>
                <w:sz w:val="14"/>
                <w:szCs w:val="14"/>
              </w:rPr>
              <w:t>23</w:t>
            </w:r>
          </w:p>
          <w:p w14:paraId="472CBC9F" w14:textId="77777777" w:rsidR="007E1556" w:rsidRPr="00076C7A" w:rsidRDefault="00E542B5" w:rsidP="007E1556">
            <w:pPr>
              <w:rPr>
                <w:rFonts w:cs="Arial"/>
                <w:b/>
                <w:sz w:val="14"/>
                <w:szCs w:val="14"/>
              </w:rPr>
            </w:pPr>
            <w:r w:rsidRPr="00076C7A">
              <w:rPr>
                <w:rFonts w:cs="Arial"/>
                <w:b/>
                <w:sz w:val="14"/>
                <w:szCs w:val="14"/>
              </w:rPr>
              <w:t>00</w:t>
            </w:r>
          </w:p>
        </w:tc>
        <w:tc>
          <w:tcPr>
            <w:tcW w:w="434" w:type="dxa"/>
            <w:shd w:val="clear" w:color="auto" w:fill="BFBFBF" w:themeFill="background1" w:themeFillShade="BF"/>
          </w:tcPr>
          <w:p w14:paraId="472CBCA0" w14:textId="77777777" w:rsidR="007E1556" w:rsidRPr="00076C7A" w:rsidRDefault="00E542B5" w:rsidP="007E1556">
            <w:pPr>
              <w:rPr>
                <w:rFonts w:cs="Arial"/>
                <w:b/>
                <w:sz w:val="14"/>
                <w:szCs w:val="14"/>
              </w:rPr>
            </w:pPr>
            <w:r w:rsidRPr="00076C7A">
              <w:rPr>
                <w:rFonts w:cs="Arial"/>
                <w:b/>
                <w:sz w:val="14"/>
                <w:szCs w:val="14"/>
              </w:rPr>
              <w:t>12 MN</w:t>
            </w:r>
          </w:p>
        </w:tc>
        <w:tc>
          <w:tcPr>
            <w:tcW w:w="425" w:type="dxa"/>
            <w:shd w:val="clear" w:color="auto" w:fill="BFBFBF" w:themeFill="background1" w:themeFillShade="BF"/>
          </w:tcPr>
          <w:p w14:paraId="472CBCA1" w14:textId="77777777" w:rsidR="007E1556" w:rsidRPr="00076C7A" w:rsidRDefault="00E542B5" w:rsidP="007E1556">
            <w:pPr>
              <w:rPr>
                <w:rFonts w:cs="Arial"/>
                <w:b/>
                <w:sz w:val="14"/>
                <w:szCs w:val="14"/>
              </w:rPr>
            </w:pPr>
            <w:r w:rsidRPr="00076C7A">
              <w:rPr>
                <w:rFonts w:cs="Arial"/>
                <w:b/>
                <w:sz w:val="14"/>
                <w:szCs w:val="14"/>
              </w:rPr>
              <w:t>01</w:t>
            </w:r>
          </w:p>
          <w:p w14:paraId="472CBCA2"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A3" w14:textId="77777777" w:rsidR="007E1556" w:rsidRPr="00076C7A" w:rsidRDefault="00E542B5" w:rsidP="007E1556">
            <w:pPr>
              <w:rPr>
                <w:rFonts w:cs="Arial"/>
                <w:b/>
                <w:sz w:val="14"/>
                <w:szCs w:val="14"/>
              </w:rPr>
            </w:pPr>
            <w:r w:rsidRPr="00076C7A">
              <w:rPr>
                <w:rFonts w:cs="Arial"/>
                <w:b/>
                <w:sz w:val="14"/>
                <w:szCs w:val="14"/>
              </w:rPr>
              <w:t>02</w:t>
            </w:r>
          </w:p>
          <w:p w14:paraId="472CBCA4"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CA5" w14:textId="77777777" w:rsidR="007E1556" w:rsidRPr="00076C7A" w:rsidRDefault="00E542B5" w:rsidP="007E1556">
            <w:pPr>
              <w:rPr>
                <w:rFonts w:cs="Arial"/>
                <w:b/>
                <w:sz w:val="14"/>
                <w:szCs w:val="14"/>
              </w:rPr>
            </w:pPr>
            <w:r w:rsidRPr="00076C7A">
              <w:rPr>
                <w:rFonts w:cs="Arial"/>
                <w:b/>
                <w:sz w:val="14"/>
                <w:szCs w:val="14"/>
              </w:rPr>
              <w:t>03</w:t>
            </w:r>
          </w:p>
          <w:p w14:paraId="472CBCA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A7" w14:textId="77777777" w:rsidR="007E1556" w:rsidRPr="00076C7A" w:rsidRDefault="00E542B5" w:rsidP="007E1556">
            <w:pPr>
              <w:rPr>
                <w:rFonts w:cs="Arial"/>
                <w:b/>
                <w:sz w:val="14"/>
                <w:szCs w:val="14"/>
              </w:rPr>
            </w:pPr>
            <w:r w:rsidRPr="00076C7A">
              <w:rPr>
                <w:rFonts w:cs="Arial"/>
                <w:b/>
                <w:sz w:val="14"/>
                <w:szCs w:val="14"/>
              </w:rPr>
              <w:t>04</w:t>
            </w:r>
          </w:p>
          <w:p w14:paraId="472CBCA8"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A9" w14:textId="77777777" w:rsidR="007E1556" w:rsidRPr="00076C7A" w:rsidRDefault="00E542B5" w:rsidP="007E1556">
            <w:pPr>
              <w:rPr>
                <w:rFonts w:cs="Arial"/>
                <w:b/>
                <w:sz w:val="14"/>
                <w:szCs w:val="14"/>
              </w:rPr>
            </w:pPr>
            <w:r w:rsidRPr="00076C7A">
              <w:rPr>
                <w:rFonts w:cs="Arial"/>
                <w:b/>
                <w:sz w:val="14"/>
                <w:szCs w:val="14"/>
              </w:rPr>
              <w:t>05</w:t>
            </w:r>
          </w:p>
          <w:p w14:paraId="472CBCAA"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CAB" w14:textId="77777777" w:rsidR="007E1556" w:rsidRPr="00076C7A" w:rsidRDefault="00E542B5" w:rsidP="007E1556">
            <w:pPr>
              <w:rPr>
                <w:rFonts w:cs="Arial"/>
                <w:b/>
                <w:sz w:val="14"/>
                <w:szCs w:val="14"/>
              </w:rPr>
            </w:pPr>
            <w:r w:rsidRPr="00076C7A">
              <w:rPr>
                <w:rFonts w:cs="Arial"/>
                <w:b/>
                <w:sz w:val="14"/>
                <w:szCs w:val="14"/>
              </w:rPr>
              <w:t>06</w:t>
            </w:r>
          </w:p>
          <w:p w14:paraId="472CBCAC" w14:textId="77777777" w:rsidR="007E1556" w:rsidRPr="00076C7A" w:rsidRDefault="00E542B5" w:rsidP="007E1556">
            <w:pPr>
              <w:rPr>
                <w:rFonts w:cs="Arial"/>
                <w:b/>
                <w:sz w:val="14"/>
                <w:szCs w:val="14"/>
              </w:rPr>
            </w:pPr>
            <w:r w:rsidRPr="00076C7A">
              <w:rPr>
                <w:rFonts w:cs="Arial"/>
                <w:b/>
                <w:sz w:val="14"/>
                <w:szCs w:val="14"/>
              </w:rPr>
              <w:t>00</w:t>
            </w:r>
          </w:p>
        </w:tc>
      </w:tr>
      <w:tr w:rsidR="00BA2934" w14:paraId="472CBCC8" w14:textId="77777777" w:rsidTr="007E1556">
        <w:tc>
          <w:tcPr>
            <w:tcW w:w="534" w:type="dxa"/>
            <w:shd w:val="clear" w:color="auto" w:fill="00B050"/>
          </w:tcPr>
          <w:p w14:paraId="472CBCAE" w14:textId="77777777" w:rsidR="007E1556" w:rsidRPr="00076C7A" w:rsidRDefault="00E542B5" w:rsidP="007E1556">
            <w:pPr>
              <w:rPr>
                <w:rFonts w:cs="Arial"/>
              </w:rPr>
            </w:pPr>
            <w:r w:rsidRPr="00076C7A">
              <w:rPr>
                <w:rFonts w:cs="Arial"/>
              </w:rPr>
              <w:t>G</w:t>
            </w:r>
          </w:p>
        </w:tc>
        <w:tc>
          <w:tcPr>
            <w:tcW w:w="3543" w:type="dxa"/>
          </w:tcPr>
          <w:p w14:paraId="472CBCAF" w14:textId="77777777" w:rsidR="007E1556" w:rsidRPr="00076C7A" w:rsidRDefault="00E542B5" w:rsidP="007E1556">
            <w:pPr>
              <w:rPr>
                <w:rFonts w:cs="Arial"/>
                <w:sz w:val="16"/>
                <w:szCs w:val="16"/>
              </w:rPr>
            </w:pPr>
            <w:r>
              <w:rPr>
                <w:rFonts w:cs="Arial"/>
                <w:sz w:val="16"/>
                <w:szCs w:val="16"/>
              </w:rPr>
              <w:t>Communicates needs verbally/non verbally</w:t>
            </w:r>
          </w:p>
        </w:tc>
        <w:tc>
          <w:tcPr>
            <w:tcW w:w="426" w:type="dxa"/>
          </w:tcPr>
          <w:p w14:paraId="472CBCB0" w14:textId="77777777" w:rsidR="007E1556" w:rsidRDefault="00E542B5" w:rsidP="007E1556">
            <w:pPr>
              <w:rPr>
                <w:rFonts w:cs="Arial"/>
              </w:rPr>
            </w:pPr>
          </w:p>
        </w:tc>
        <w:tc>
          <w:tcPr>
            <w:tcW w:w="425" w:type="dxa"/>
          </w:tcPr>
          <w:p w14:paraId="472CBCB1" w14:textId="77777777" w:rsidR="007E1556" w:rsidRDefault="00E542B5" w:rsidP="007E1556">
            <w:pPr>
              <w:rPr>
                <w:rFonts w:cs="Arial"/>
              </w:rPr>
            </w:pPr>
          </w:p>
        </w:tc>
        <w:tc>
          <w:tcPr>
            <w:tcW w:w="425" w:type="dxa"/>
          </w:tcPr>
          <w:p w14:paraId="472CBCB2" w14:textId="77777777" w:rsidR="007E1556" w:rsidRDefault="00E542B5" w:rsidP="007E1556">
            <w:pPr>
              <w:rPr>
                <w:rFonts w:cs="Arial"/>
              </w:rPr>
            </w:pPr>
          </w:p>
        </w:tc>
        <w:tc>
          <w:tcPr>
            <w:tcW w:w="425" w:type="dxa"/>
          </w:tcPr>
          <w:p w14:paraId="472CBCB3" w14:textId="77777777" w:rsidR="007E1556" w:rsidRDefault="00E542B5" w:rsidP="007E1556">
            <w:pPr>
              <w:rPr>
                <w:rFonts w:cs="Arial"/>
              </w:rPr>
            </w:pPr>
          </w:p>
        </w:tc>
        <w:tc>
          <w:tcPr>
            <w:tcW w:w="426" w:type="dxa"/>
          </w:tcPr>
          <w:p w14:paraId="472CBCB4" w14:textId="77777777" w:rsidR="007E1556" w:rsidRDefault="00E542B5" w:rsidP="007E1556">
            <w:pPr>
              <w:rPr>
                <w:rFonts w:cs="Arial"/>
              </w:rPr>
            </w:pPr>
          </w:p>
        </w:tc>
        <w:tc>
          <w:tcPr>
            <w:tcW w:w="425" w:type="dxa"/>
          </w:tcPr>
          <w:p w14:paraId="472CBCB5" w14:textId="77777777" w:rsidR="007E1556" w:rsidRDefault="00E542B5" w:rsidP="007E1556">
            <w:pPr>
              <w:rPr>
                <w:rFonts w:cs="Arial"/>
              </w:rPr>
            </w:pPr>
          </w:p>
        </w:tc>
        <w:tc>
          <w:tcPr>
            <w:tcW w:w="425" w:type="dxa"/>
          </w:tcPr>
          <w:p w14:paraId="472CBCB6" w14:textId="77777777" w:rsidR="007E1556" w:rsidRDefault="00E542B5" w:rsidP="007E1556">
            <w:pPr>
              <w:rPr>
                <w:rFonts w:cs="Arial"/>
              </w:rPr>
            </w:pPr>
          </w:p>
        </w:tc>
        <w:tc>
          <w:tcPr>
            <w:tcW w:w="425" w:type="dxa"/>
          </w:tcPr>
          <w:p w14:paraId="472CBCB7" w14:textId="77777777" w:rsidR="007E1556" w:rsidRDefault="00E542B5" w:rsidP="007E1556">
            <w:pPr>
              <w:rPr>
                <w:rFonts w:cs="Arial"/>
              </w:rPr>
            </w:pPr>
          </w:p>
        </w:tc>
        <w:tc>
          <w:tcPr>
            <w:tcW w:w="426" w:type="dxa"/>
          </w:tcPr>
          <w:p w14:paraId="472CBCB8" w14:textId="77777777" w:rsidR="007E1556" w:rsidRDefault="00E542B5" w:rsidP="007E1556">
            <w:pPr>
              <w:rPr>
                <w:rFonts w:cs="Arial"/>
              </w:rPr>
            </w:pPr>
          </w:p>
        </w:tc>
        <w:tc>
          <w:tcPr>
            <w:tcW w:w="425" w:type="dxa"/>
          </w:tcPr>
          <w:p w14:paraId="472CBCB9" w14:textId="77777777" w:rsidR="007E1556" w:rsidRDefault="00E542B5" w:rsidP="007E1556">
            <w:pPr>
              <w:rPr>
                <w:rFonts w:cs="Arial"/>
              </w:rPr>
            </w:pPr>
          </w:p>
        </w:tc>
        <w:tc>
          <w:tcPr>
            <w:tcW w:w="425" w:type="dxa"/>
          </w:tcPr>
          <w:p w14:paraId="472CBCBA" w14:textId="77777777" w:rsidR="007E1556" w:rsidRDefault="00E542B5" w:rsidP="007E1556">
            <w:pPr>
              <w:rPr>
                <w:rFonts w:cs="Arial"/>
              </w:rPr>
            </w:pPr>
          </w:p>
        </w:tc>
        <w:tc>
          <w:tcPr>
            <w:tcW w:w="425" w:type="dxa"/>
          </w:tcPr>
          <w:p w14:paraId="472CBCBB" w14:textId="77777777" w:rsidR="007E1556" w:rsidRDefault="00E542B5" w:rsidP="007E1556">
            <w:pPr>
              <w:rPr>
                <w:rFonts w:cs="Arial"/>
              </w:rPr>
            </w:pPr>
          </w:p>
        </w:tc>
        <w:tc>
          <w:tcPr>
            <w:tcW w:w="426" w:type="dxa"/>
          </w:tcPr>
          <w:p w14:paraId="472CBCBC" w14:textId="77777777" w:rsidR="007E1556" w:rsidRDefault="00E542B5" w:rsidP="007E1556">
            <w:pPr>
              <w:rPr>
                <w:rFonts w:cs="Arial"/>
              </w:rPr>
            </w:pPr>
          </w:p>
        </w:tc>
        <w:tc>
          <w:tcPr>
            <w:tcW w:w="425" w:type="dxa"/>
          </w:tcPr>
          <w:p w14:paraId="472CBCBD" w14:textId="77777777" w:rsidR="007E1556" w:rsidRDefault="00E542B5" w:rsidP="007E1556">
            <w:pPr>
              <w:rPr>
                <w:rFonts w:cs="Arial"/>
              </w:rPr>
            </w:pPr>
          </w:p>
        </w:tc>
        <w:tc>
          <w:tcPr>
            <w:tcW w:w="425" w:type="dxa"/>
          </w:tcPr>
          <w:p w14:paraId="472CBCBE" w14:textId="77777777" w:rsidR="007E1556" w:rsidRDefault="00E542B5" w:rsidP="007E1556">
            <w:pPr>
              <w:rPr>
                <w:rFonts w:cs="Arial"/>
              </w:rPr>
            </w:pPr>
          </w:p>
        </w:tc>
        <w:tc>
          <w:tcPr>
            <w:tcW w:w="425" w:type="dxa"/>
          </w:tcPr>
          <w:p w14:paraId="472CBCBF" w14:textId="77777777" w:rsidR="007E1556" w:rsidRDefault="00E542B5" w:rsidP="007E1556">
            <w:pPr>
              <w:rPr>
                <w:rFonts w:cs="Arial"/>
              </w:rPr>
            </w:pPr>
          </w:p>
        </w:tc>
        <w:tc>
          <w:tcPr>
            <w:tcW w:w="417" w:type="dxa"/>
          </w:tcPr>
          <w:p w14:paraId="472CBCC0" w14:textId="77777777" w:rsidR="007E1556" w:rsidRDefault="00E542B5" w:rsidP="007E1556">
            <w:pPr>
              <w:rPr>
                <w:rFonts w:cs="Arial"/>
              </w:rPr>
            </w:pPr>
          </w:p>
        </w:tc>
        <w:tc>
          <w:tcPr>
            <w:tcW w:w="434" w:type="dxa"/>
          </w:tcPr>
          <w:p w14:paraId="472CBCC1" w14:textId="77777777" w:rsidR="007E1556" w:rsidRDefault="00E542B5" w:rsidP="007E1556">
            <w:pPr>
              <w:rPr>
                <w:rFonts w:cs="Arial"/>
              </w:rPr>
            </w:pPr>
          </w:p>
        </w:tc>
        <w:tc>
          <w:tcPr>
            <w:tcW w:w="425" w:type="dxa"/>
          </w:tcPr>
          <w:p w14:paraId="472CBCC2" w14:textId="77777777" w:rsidR="007E1556" w:rsidRDefault="00E542B5" w:rsidP="007E1556">
            <w:pPr>
              <w:rPr>
                <w:rFonts w:cs="Arial"/>
              </w:rPr>
            </w:pPr>
          </w:p>
        </w:tc>
        <w:tc>
          <w:tcPr>
            <w:tcW w:w="425" w:type="dxa"/>
          </w:tcPr>
          <w:p w14:paraId="472CBCC3" w14:textId="77777777" w:rsidR="007E1556" w:rsidRDefault="00E542B5" w:rsidP="007E1556">
            <w:pPr>
              <w:rPr>
                <w:rFonts w:cs="Arial"/>
              </w:rPr>
            </w:pPr>
          </w:p>
        </w:tc>
        <w:tc>
          <w:tcPr>
            <w:tcW w:w="426" w:type="dxa"/>
          </w:tcPr>
          <w:p w14:paraId="472CBCC4" w14:textId="77777777" w:rsidR="007E1556" w:rsidRDefault="00E542B5" w:rsidP="007E1556">
            <w:pPr>
              <w:rPr>
                <w:rFonts w:cs="Arial"/>
              </w:rPr>
            </w:pPr>
          </w:p>
        </w:tc>
        <w:tc>
          <w:tcPr>
            <w:tcW w:w="425" w:type="dxa"/>
          </w:tcPr>
          <w:p w14:paraId="472CBCC5" w14:textId="77777777" w:rsidR="007E1556" w:rsidRDefault="00E542B5" w:rsidP="007E1556">
            <w:pPr>
              <w:rPr>
                <w:rFonts w:cs="Arial"/>
              </w:rPr>
            </w:pPr>
          </w:p>
        </w:tc>
        <w:tc>
          <w:tcPr>
            <w:tcW w:w="425" w:type="dxa"/>
          </w:tcPr>
          <w:p w14:paraId="472CBCC6" w14:textId="77777777" w:rsidR="007E1556" w:rsidRDefault="00E542B5" w:rsidP="007E1556">
            <w:pPr>
              <w:rPr>
                <w:rFonts w:cs="Arial"/>
              </w:rPr>
            </w:pPr>
          </w:p>
        </w:tc>
        <w:tc>
          <w:tcPr>
            <w:tcW w:w="425" w:type="dxa"/>
          </w:tcPr>
          <w:p w14:paraId="472CBCC7" w14:textId="77777777" w:rsidR="007E1556" w:rsidRDefault="00E542B5" w:rsidP="007E1556">
            <w:pPr>
              <w:rPr>
                <w:rFonts w:cs="Arial"/>
              </w:rPr>
            </w:pPr>
          </w:p>
        </w:tc>
      </w:tr>
      <w:tr w:rsidR="00BA2934" w14:paraId="472CBCE3" w14:textId="77777777" w:rsidTr="007E1556">
        <w:tc>
          <w:tcPr>
            <w:tcW w:w="534" w:type="dxa"/>
            <w:shd w:val="clear" w:color="auto" w:fill="FFC000"/>
          </w:tcPr>
          <w:p w14:paraId="472CBCC9" w14:textId="77777777" w:rsidR="007E1556" w:rsidRPr="00076C7A" w:rsidRDefault="00E542B5" w:rsidP="007E1556">
            <w:pPr>
              <w:rPr>
                <w:rFonts w:cs="Arial"/>
              </w:rPr>
            </w:pPr>
            <w:r w:rsidRPr="00076C7A">
              <w:rPr>
                <w:rFonts w:cs="Arial"/>
              </w:rPr>
              <w:t>A</w:t>
            </w:r>
            <w:r>
              <w:rPr>
                <w:rFonts w:cs="Arial"/>
              </w:rPr>
              <w:t>1</w:t>
            </w:r>
          </w:p>
        </w:tc>
        <w:tc>
          <w:tcPr>
            <w:tcW w:w="3543" w:type="dxa"/>
          </w:tcPr>
          <w:p w14:paraId="472CBCCA" w14:textId="77777777" w:rsidR="007E1556" w:rsidRPr="00076C7A" w:rsidRDefault="00E542B5" w:rsidP="007E1556">
            <w:pPr>
              <w:rPr>
                <w:rFonts w:cs="Arial"/>
                <w:sz w:val="16"/>
                <w:szCs w:val="16"/>
              </w:rPr>
            </w:pPr>
            <w:r>
              <w:rPr>
                <w:rFonts w:cs="Arial"/>
                <w:sz w:val="16"/>
                <w:szCs w:val="16"/>
              </w:rPr>
              <w:t>Difficulty with memory, making choices, informed decisions</w:t>
            </w:r>
          </w:p>
        </w:tc>
        <w:tc>
          <w:tcPr>
            <w:tcW w:w="426" w:type="dxa"/>
          </w:tcPr>
          <w:p w14:paraId="472CBCCB" w14:textId="77777777" w:rsidR="007E1556" w:rsidRDefault="00E542B5" w:rsidP="007E1556">
            <w:pPr>
              <w:rPr>
                <w:rFonts w:cs="Arial"/>
              </w:rPr>
            </w:pPr>
          </w:p>
        </w:tc>
        <w:tc>
          <w:tcPr>
            <w:tcW w:w="425" w:type="dxa"/>
          </w:tcPr>
          <w:p w14:paraId="472CBCCC" w14:textId="77777777" w:rsidR="007E1556" w:rsidRDefault="00E542B5" w:rsidP="007E1556">
            <w:pPr>
              <w:rPr>
                <w:rFonts w:cs="Arial"/>
              </w:rPr>
            </w:pPr>
          </w:p>
        </w:tc>
        <w:tc>
          <w:tcPr>
            <w:tcW w:w="425" w:type="dxa"/>
          </w:tcPr>
          <w:p w14:paraId="472CBCCD" w14:textId="77777777" w:rsidR="007E1556" w:rsidRDefault="00E542B5" w:rsidP="007E1556">
            <w:pPr>
              <w:rPr>
                <w:rFonts w:cs="Arial"/>
              </w:rPr>
            </w:pPr>
          </w:p>
        </w:tc>
        <w:tc>
          <w:tcPr>
            <w:tcW w:w="425" w:type="dxa"/>
          </w:tcPr>
          <w:p w14:paraId="472CBCCE" w14:textId="77777777" w:rsidR="007E1556" w:rsidRDefault="00E542B5" w:rsidP="007E1556">
            <w:pPr>
              <w:rPr>
                <w:rFonts w:cs="Arial"/>
              </w:rPr>
            </w:pPr>
          </w:p>
        </w:tc>
        <w:tc>
          <w:tcPr>
            <w:tcW w:w="426" w:type="dxa"/>
          </w:tcPr>
          <w:p w14:paraId="472CBCCF" w14:textId="77777777" w:rsidR="007E1556" w:rsidRDefault="00E542B5" w:rsidP="007E1556">
            <w:pPr>
              <w:rPr>
                <w:rFonts w:cs="Arial"/>
              </w:rPr>
            </w:pPr>
          </w:p>
        </w:tc>
        <w:tc>
          <w:tcPr>
            <w:tcW w:w="425" w:type="dxa"/>
          </w:tcPr>
          <w:p w14:paraId="472CBCD0" w14:textId="77777777" w:rsidR="007E1556" w:rsidRDefault="00E542B5" w:rsidP="007E1556">
            <w:pPr>
              <w:rPr>
                <w:rFonts w:cs="Arial"/>
              </w:rPr>
            </w:pPr>
          </w:p>
        </w:tc>
        <w:tc>
          <w:tcPr>
            <w:tcW w:w="425" w:type="dxa"/>
          </w:tcPr>
          <w:p w14:paraId="472CBCD1" w14:textId="77777777" w:rsidR="007E1556" w:rsidRDefault="00E542B5" w:rsidP="007E1556">
            <w:pPr>
              <w:rPr>
                <w:rFonts w:cs="Arial"/>
              </w:rPr>
            </w:pPr>
          </w:p>
        </w:tc>
        <w:tc>
          <w:tcPr>
            <w:tcW w:w="425" w:type="dxa"/>
          </w:tcPr>
          <w:p w14:paraId="472CBCD2" w14:textId="77777777" w:rsidR="007E1556" w:rsidRDefault="00E542B5" w:rsidP="007E1556">
            <w:pPr>
              <w:rPr>
                <w:rFonts w:cs="Arial"/>
              </w:rPr>
            </w:pPr>
          </w:p>
        </w:tc>
        <w:tc>
          <w:tcPr>
            <w:tcW w:w="426" w:type="dxa"/>
          </w:tcPr>
          <w:p w14:paraId="472CBCD3" w14:textId="77777777" w:rsidR="007E1556" w:rsidRDefault="00E542B5" w:rsidP="007E1556">
            <w:pPr>
              <w:rPr>
                <w:rFonts w:cs="Arial"/>
              </w:rPr>
            </w:pPr>
          </w:p>
        </w:tc>
        <w:tc>
          <w:tcPr>
            <w:tcW w:w="425" w:type="dxa"/>
          </w:tcPr>
          <w:p w14:paraId="472CBCD4" w14:textId="77777777" w:rsidR="007E1556" w:rsidRDefault="00E542B5" w:rsidP="007E1556">
            <w:pPr>
              <w:rPr>
                <w:rFonts w:cs="Arial"/>
              </w:rPr>
            </w:pPr>
          </w:p>
        </w:tc>
        <w:tc>
          <w:tcPr>
            <w:tcW w:w="425" w:type="dxa"/>
          </w:tcPr>
          <w:p w14:paraId="472CBCD5" w14:textId="77777777" w:rsidR="007E1556" w:rsidRDefault="00E542B5" w:rsidP="007E1556">
            <w:pPr>
              <w:rPr>
                <w:rFonts w:cs="Arial"/>
              </w:rPr>
            </w:pPr>
          </w:p>
        </w:tc>
        <w:tc>
          <w:tcPr>
            <w:tcW w:w="425" w:type="dxa"/>
          </w:tcPr>
          <w:p w14:paraId="472CBCD6" w14:textId="77777777" w:rsidR="007E1556" w:rsidRDefault="00E542B5" w:rsidP="007E1556">
            <w:pPr>
              <w:rPr>
                <w:rFonts w:cs="Arial"/>
              </w:rPr>
            </w:pPr>
          </w:p>
        </w:tc>
        <w:tc>
          <w:tcPr>
            <w:tcW w:w="426" w:type="dxa"/>
          </w:tcPr>
          <w:p w14:paraId="472CBCD7" w14:textId="77777777" w:rsidR="007E1556" w:rsidRDefault="00E542B5" w:rsidP="007E1556">
            <w:pPr>
              <w:rPr>
                <w:rFonts w:cs="Arial"/>
              </w:rPr>
            </w:pPr>
          </w:p>
        </w:tc>
        <w:tc>
          <w:tcPr>
            <w:tcW w:w="425" w:type="dxa"/>
          </w:tcPr>
          <w:p w14:paraId="472CBCD8" w14:textId="77777777" w:rsidR="007E1556" w:rsidRDefault="00E542B5" w:rsidP="007E1556">
            <w:pPr>
              <w:rPr>
                <w:rFonts w:cs="Arial"/>
              </w:rPr>
            </w:pPr>
          </w:p>
        </w:tc>
        <w:tc>
          <w:tcPr>
            <w:tcW w:w="425" w:type="dxa"/>
          </w:tcPr>
          <w:p w14:paraId="472CBCD9" w14:textId="77777777" w:rsidR="007E1556" w:rsidRDefault="00E542B5" w:rsidP="007E1556">
            <w:pPr>
              <w:rPr>
                <w:rFonts w:cs="Arial"/>
              </w:rPr>
            </w:pPr>
          </w:p>
        </w:tc>
        <w:tc>
          <w:tcPr>
            <w:tcW w:w="425" w:type="dxa"/>
          </w:tcPr>
          <w:p w14:paraId="472CBCDA" w14:textId="77777777" w:rsidR="007E1556" w:rsidRDefault="00E542B5" w:rsidP="007E1556">
            <w:pPr>
              <w:rPr>
                <w:rFonts w:cs="Arial"/>
              </w:rPr>
            </w:pPr>
          </w:p>
        </w:tc>
        <w:tc>
          <w:tcPr>
            <w:tcW w:w="417" w:type="dxa"/>
          </w:tcPr>
          <w:p w14:paraId="472CBCDB" w14:textId="77777777" w:rsidR="007E1556" w:rsidRDefault="00E542B5" w:rsidP="007E1556">
            <w:pPr>
              <w:rPr>
                <w:rFonts w:cs="Arial"/>
              </w:rPr>
            </w:pPr>
          </w:p>
        </w:tc>
        <w:tc>
          <w:tcPr>
            <w:tcW w:w="434" w:type="dxa"/>
          </w:tcPr>
          <w:p w14:paraId="472CBCDC" w14:textId="77777777" w:rsidR="007E1556" w:rsidRDefault="00E542B5" w:rsidP="007E1556">
            <w:pPr>
              <w:rPr>
                <w:rFonts w:cs="Arial"/>
              </w:rPr>
            </w:pPr>
          </w:p>
        </w:tc>
        <w:tc>
          <w:tcPr>
            <w:tcW w:w="425" w:type="dxa"/>
          </w:tcPr>
          <w:p w14:paraId="472CBCDD" w14:textId="77777777" w:rsidR="007E1556" w:rsidRDefault="00E542B5" w:rsidP="007E1556">
            <w:pPr>
              <w:rPr>
                <w:rFonts w:cs="Arial"/>
              </w:rPr>
            </w:pPr>
          </w:p>
        </w:tc>
        <w:tc>
          <w:tcPr>
            <w:tcW w:w="425" w:type="dxa"/>
          </w:tcPr>
          <w:p w14:paraId="472CBCDE" w14:textId="77777777" w:rsidR="007E1556" w:rsidRDefault="00E542B5" w:rsidP="007E1556">
            <w:pPr>
              <w:rPr>
                <w:rFonts w:cs="Arial"/>
              </w:rPr>
            </w:pPr>
          </w:p>
        </w:tc>
        <w:tc>
          <w:tcPr>
            <w:tcW w:w="426" w:type="dxa"/>
          </w:tcPr>
          <w:p w14:paraId="472CBCDF" w14:textId="77777777" w:rsidR="007E1556" w:rsidRDefault="00E542B5" w:rsidP="007E1556">
            <w:pPr>
              <w:rPr>
                <w:rFonts w:cs="Arial"/>
              </w:rPr>
            </w:pPr>
          </w:p>
        </w:tc>
        <w:tc>
          <w:tcPr>
            <w:tcW w:w="425" w:type="dxa"/>
          </w:tcPr>
          <w:p w14:paraId="472CBCE0" w14:textId="77777777" w:rsidR="007E1556" w:rsidRDefault="00E542B5" w:rsidP="007E1556">
            <w:pPr>
              <w:rPr>
                <w:rFonts w:cs="Arial"/>
              </w:rPr>
            </w:pPr>
          </w:p>
        </w:tc>
        <w:tc>
          <w:tcPr>
            <w:tcW w:w="425" w:type="dxa"/>
          </w:tcPr>
          <w:p w14:paraId="472CBCE1" w14:textId="77777777" w:rsidR="007E1556" w:rsidRDefault="00E542B5" w:rsidP="007E1556">
            <w:pPr>
              <w:rPr>
                <w:rFonts w:cs="Arial"/>
              </w:rPr>
            </w:pPr>
          </w:p>
        </w:tc>
        <w:tc>
          <w:tcPr>
            <w:tcW w:w="425" w:type="dxa"/>
          </w:tcPr>
          <w:p w14:paraId="472CBCE2" w14:textId="77777777" w:rsidR="007E1556" w:rsidRDefault="00E542B5" w:rsidP="007E1556">
            <w:pPr>
              <w:rPr>
                <w:rFonts w:cs="Arial"/>
              </w:rPr>
            </w:pPr>
          </w:p>
        </w:tc>
      </w:tr>
      <w:tr w:rsidR="00BA2934" w14:paraId="472CBCFE" w14:textId="77777777" w:rsidTr="007E1556">
        <w:tc>
          <w:tcPr>
            <w:tcW w:w="534" w:type="dxa"/>
            <w:shd w:val="clear" w:color="auto" w:fill="FFC000"/>
          </w:tcPr>
          <w:p w14:paraId="472CBCE4" w14:textId="77777777" w:rsidR="007E1556" w:rsidRPr="00076C7A" w:rsidRDefault="00E542B5" w:rsidP="007E1556">
            <w:pPr>
              <w:rPr>
                <w:rFonts w:cs="Arial"/>
              </w:rPr>
            </w:pPr>
            <w:r>
              <w:rPr>
                <w:rFonts w:cs="Arial"/>
              </w:rPr>
              <w:t>A2</w:t>
            </w:r>
          </w:p>
        </w:tc>
        <w:tc>
          <w:tcPr>
            <w:tcW w:w="3543" w:type="dxa"/>
          </w:tcPr>
          <w:p w14:paraId="472CBCE5" w14:textId="77777777" w:rsidR="007E1556" w:rsidRDefault="00E542B5" w:rsidP="007E1556">
            <w:pPr>
              <w:rPr>
                <w:rFonts w:cs="Arial"/>
                <w:sz w:val="16"/>
                <w:szCs w:val="16"/>
              </w:rPr>
            </w:pPr>
            <w:r>
              <w:rPr>
                <w:rFonts w:cs="Arial"/>
                <w:sz w:val="16"/>
                <w:szCs w:val="16"/>
              </w:rPr>
              <w:t>Increased rate/some inappropriateness</w:t>
            </w:r>
          </w:p>
        </w:tc>
        <w:tc>
          <w:tcPr>
            <w:tcW w:w="426" w:type="dxa"/>
          </w:tcPr>
          <w:p w14:paraId="472CBCE6" w14:textId="77777777" w:rsidR="007E1556" w:rsidRDefault="00E542B5" w:rsidP="007E1556">
            <w:pPr>
              <w:rPr>
                <w:rFonts w:cs="Arial"/>
              </w:rPr>
            </w:pPr>
          </w:p>
        </w:tc>
        <w:tc>
          <w:tcPr>
            <w:tcW w:w="425" w:type="dxa"/>
          </w:tcPr>
          <w:p w14:paraId="472CBCE7" w14:textId="77777777" w:rsidR="007E1556" w:rsidRDefault="00E542B5" w:rsidP="007E1556">
            <w:pPr>
              <w:rPr>
                <w:rFonts w:cs="Arial"/>
              </w:rPr>
            </w:pPr>
          </w:p>
        </w:tc>
        <w:tc>
          <w:tcPr>
            <w:tcW w:w="425" w:type="dxa"/>
          </w:tcPr>
          <w:p w14:paraId="472CBCE8" w14:textId="77777777" w:rsidR="007E1556" w:rsidRDefault="00E542B5" w:rsidP="007E1556">
            <w:pPr>
              <w:rPr>
                <w:rFonts w:cs="Arial"/>
              </w:rPr>
            </w:pPr>
          </w:p>
        </w:tc>
        <w:tc>
          <w:tcPr>
            <w:tcW w:w="425" w:type="dxa"/>
          </w:tcPr>
          <w:p w14:paraId="472CBCE9" w14:textId="77777777" w:rsidR="007E1556" w:rsidRDefault="00E542B5" w:rsidP="007E1556">
            <w:pPr>
              <w:rPr>
                <w:rFonts w:cs="Arial"/>
              </w:rPr>
            </w:pPr>
          </w:p>
        </w:tc>
        <w:tc>
          <w:tcPr>
            <w:tcW w:w="426" w:type="dxa"/>
          </w:tcPr>
          <w:p w14:paraId="472CBCEA" w14:textId="77777777" w:rsidR="007E1556" w:rsidRDefault="00E542B5" w:rsidP="007E1556">
            <w:pPr>
              <w:rPr>
                <w:rFonts w:cs="Arial"/>
              </w:rPr>
            </w:pPr>
          </w:p>
        </w:tc>
        <w:tc>
          <w:tcPr>
            <w:tcW w:w="425" w:type="dxa"/>
          </w:tcPr>
          <w:p w14:paraId="472CBCEB" w14:textId="77777777" w:rsidR="007E1556" w:rsidRDefault="00E542B5" w:rsidP="007E1556">
            <w:pPr>
              <w:rPr>
                <w:rFonts w:cs="Arial"/>
              </w:rPr>
            </w:pPr>
          </w:p>
        </w:tc>
        <w:tc>
          <w:tcPr>
            <w:tcW w:w="425" w:type="dxa"/>
          </w:tcPr>
          <w:p w14:paraId="472CBCEC" w14:textId="77777777" w:rsidR="007E1556" w:rsidRDefault="00E542B5" w:rsidP="007E1556">
            <w:pPr>
              <w:rPr>
                <w:rFonts w:cs="Arial"/>
              </w:rPr>
            </w:pPr>
          </w:p>
        </w:tc>
        <w:tc>
          <w:tcPr>
            <w:tcW w:w="425" w:type="dxa"/>
          </w:tcPr>
          <w:p w14:paraId="472CBCED" w14:textId="77777777" w:rsidR="007E1556" w:rsidRDefault="00E542B5" w:rsidP="007E1556">
            <w:pPr>
              <w:rPr>
                <w:rFonts w:cs="Arial"/>
              </w:rPr>
            </w:pPr>
          </w:p>
        </w:tc>
        <w:tc>
          <w:tcPr>
            <w:tcW w:w="426" w:type="dxa"/>
          </w:tcPr>
          <w:p w14:paraId="472CBCEE" w14:textId="77777777" w:rsidR="007E1556" w:rsidRDefault="00E542B5" w:rsidP="007E1556">
            <w:pPr>
              <w:rPr>
                <w:rFonts w:cs="Arial"/>
              </w:rPr>
            </w:pPr>
          </w:p>
        </w:tc>
        <w:tc>
          <w:tcPr>
            <w:tcW w:w="425" w:type="dxa"/>
          </w:tcPr>
          <w:p w14:paraId="472CBCEF" w14:textId="77777777" w:rsidR="007E1556" w:rsidRDefault="00E542B5" w:rsidP="007E1556">
            <w:pPr>
              <w:rPr>
                <w:rFonts w:cs="Arial"/>
              </w:rPr>
            </w:pPr>
          </w:p>
        </w:tc>
        <w:tc>
          <w:tcPr>
            <w:tcW w:w="425" w:type="dxa"/>
          </w:tcPr>
          <w:p w14:paraId="472CBCF0" w14:textId="77777777" w:rsidR="007E1556" w:rsidRDefault="00E542B5" w:rsidP="007E1556">
            <w:pPr>
              <w:rPr>
                <w:rFonts w:cs="Arial"/>
              </w:rPr>
            </w:pPr>
          </w:p>
        </w:tc>
        <w:tc>
          <w:tcPr>
            <w:tcW w:w="425" w:type="dxa"/>
          </w:tcPr>
          <w:p w14:paraId="472CBCF1" w14:textId="77777777" w:rsidR="007E1556" w:rsidRDefault="00E542B5" w:rsidP="007E1556">
            <w:pPr>
              <w:rPr>
                <w:rFonts w:cs="Arial"/>
              </w:rPr>
            </w:pPr>
          </w:p>
        </w:tc>
        <w:tc>
          <w:tcPr>
            <w:tcW w:w="426" w:type="dxa"/>
          </w:tcPr>
          <w:p w14:paraId="472CBCF2" w14:textId="77777777" w:rsidR="007E1556" w:rsidRDefault="00E542B5" w:rsidP="007E1556">
            <w:pPr>
              <w:rPr>
                <w:rFonts w:cs="Arial"/>
              </w:rPr>
            </w:pPr>
          </w:p>
        </w:tc>
        <w:tc>
          <w:tcPr>
            <w:tcW w:w="425" w:type="dxa"/>
          </w:tcPr>
          <w:p w14:paraId="472CBCF3" w14:textId="77777777" w:rsidR="007E1556" w:rsidRDefault="00E542B5" w:rsidP="007E1556">
            <w:pPr>
              <w:rPr>
                <w:rFonts w:cs="Arial"/>
              </w:rPr>
            </w:pPr>
          </w:p>
        </w:tc>
        <w:tc>
          <w:tcPr>
            <w:tcW w:w="425" w:type="dxa"/>
          </w:tcPr>
          <w:p w14:paraId="472CBCF4" w14:textId="77777777" w:rsidR="007E1556" w:rsidRDefault="00E542B5" w:rsidP="007E1556">
            <w:pPr>
              <w:rPr>
                <w:rFonts w:cs="Arial"/>
              </w:rPr>
            </w:pPr>
          </w:p>
        </w:tc>
        <w:tc>
          <w:tcPr>
            <w:tcW w:w="425" w:type="dxa"/>
          </w:tcPr>
          <w:p w14:paraId="472CBCF5" w14:textId="77777777" w:rsidR="007E1556" w:rsidRDefault="00E542B5" w:rsidP="007E1556">
            <w:pPr>
              <w:rPr>
                <w:rFonts w:cs="Arial"/>
              </w:rPr>
            </w:pPr>
          </w:p>
        </w:tc>
        <w:tc>
          <w:tcPr>
            <w:tcW w:w="417" w:type="dxa"/>
          </w:tcPr>
          <w:p w14:paraId="472CBCF6" w14:textId="77777777" w:rsidR="007E1556" w:rsidRDefault="00E542B5" w:rsidP="007E1556">
            <w:pPr>
              <w:rPr>
                <w:rFonts w:cs="Arial"/>
              </w:rPr>
            </w:pPr>
          </w:p>
        </w:tc>
        <w:tc>
          <w:tcPr>
            <w:tcW w:w="434" w:type="dxa"/>
          </w:tcPr>
          <w:p w14:paraId="472CBCF7" w14:textId="77777777" w:rsidR="007E1556" w:rsidRDefault="00E542B5" w:rsidP="007E1556">
            <w:pPr>
              <w:rPr>
                <w:rFonts w:cs="Arial"/>
              </w:rPr>
            </w:pPr>
          </w:p>
        </w:tc>
        <w:tc>
          <w:tcPr>
            <w:tcW w:w="425" w:type="dxa"/>
          </w:tcPr>
          <w:p w14:paraId="472CBCF8" w14:textId="77777777" w:rsidR="007E1556" w:rsidRDefault="00E542B5" w:rsidP="007E1556">
            <w:pPr>
              <w:rPr>
                <w:rFonts w:cs="Arial"/>
              </w:rPr>
            </w:pPr>
          </w:p>
        </w:tc>
        <w:tc>
          <w:tcPr>
            <w:tcW w:w="425" w:type="dxa"/>
          </w:tcPr>
          <w:p w14:paraId="472CBCF9" w14:textId="77777777" w:rsidR="007E1556" w:rsidRDefault="00E542B5" w:rsidP="007E1556">
            <w:pPr>
              <w:rPr>
                <w:rFonts w:cs="Arial"/>
              </w:rPr>
            </w:pPr>
          </w:p>
        </w:tc>
        <w:tc>
          <w:tcPr>
            <w:tcW w:w="426" w:type="dxa"/>
          </w:tcPr>
          <w:p w14:paraId="472CBCFA" w14:textId="77777777" w:rsidR="007E1556" w:rsidRDefault="00E542B5" w:rsidP="007E1556">
            <w:pPr>
              <w:rPr>
                <w:rFonts w:cs="Arial"/>
              </w:rPr>
            </w:pPr>
          </w:p>
        </w:tc>
        <w:tc>
          <w:tcPr>
            <w:tcW w:w="425" w:type="dxa"/>
          </w:tcPr>
          <w:p w14:paraId="472CBCFB" w14:textId="77777777" w:rsidR="007E1556" w:rsidRDefault="00E542B5" w:rsidP="007E1556">
            <w:pPr>
              <w:rPr>
                <w:rFonts w:cs="Arial"/>
              </w:rPr>
            </w:pPr>
          </w:p>
        </w:tc>
        <w:tc>
          <w:tcPr>
            <w:tcW w:w="425" w:type="dxa"/>
          </w:tcPr>
          <w:p w14:paraId="472CBCFC" w14:textId="77777777" w:rsidR="007E1556" w:rsidRDefault="00E542B5" w:rsidP="007E1556">
            <w:pPr>
              <w:rPr>
                <w:rFonts w:cs="Arial"/>
              </w:rPr>
            </w:pPr>
          </w:p>
        </w:tc>
        <w:tc>
          <w:tcPr>
            <w:tcW w:w="425" w:type="dxa"/>
          </w:tcPr>
          <w:p w14:paraId="472CBCFD" w14:textId="77777777" w:rsidR="007E1556" w:rsidRDefault="00E542B5" w:rsidP="007E1556">
            <w:pPr>
              <w:rPr>
                <w:rFonts w:cs="Arial"/>
              </w:rPr>
            </w:pPr>
          </w:p>
        </w:tc>
      </w:tr>
      <w:tr w:rsidR="00BA2934" w14:paraId="472CBD19" w14:textId="77777777" w:rsidTr="007E1556">
        <w:tc>
          <w:tcPr>
            <w:tcW w:w="534" w:type="dxa"/>
            <w:shd w:val="clear" w:color="auto" w:fill="FF0000"/>
          </w:tcPr>
          <w:p w14:paraId="472CBCFF" w14:textId="77777777" w:rsidR="007E1556" w:rsidRPr="00076C7A" w:rsidRDefault="00E542B5" w:rsidP="007E1556">
            <w:pPr>
              <w:rPr>
                <w:rFonts w:cs="Arial"/>
              </w:rPr>
            </w:pPr>
            <w:r w:rsidRPr="00076C7A">
              <w:rPr>
                <w:rFonts w:cs="Arial"/>
              </w:rPr>
              <w:t>R</w:t>
            </w:r>
          </w:p>
        </w:tc>
        <w:tc>
          <w:tcPr>
            <w:tcW w:w="3543" w:type="dxa"/>
            <w:shd w:val="clear" w:color="auto" w:fill="auto"/>
          </w:tcPr>
          <w:p w14:paraId="472CBD00" w14:textId="77777777" w:rsidR="007E1556" w:rsidRPr="008E0982" w:rsidRDefault="00E542B5" w:rsidP="007E1556">
            <w:pPr>
              <w:rPr>
                <w:rFonts w:cs="Arial"/>
                <w:sz w:val="16"/>
                <w:szCs w:val="16"/>
              </w:rPr>
            </w:pPr>
            <w:r w:rsidRPr="008E0982">
              <w:rPr>
                <w:rFonts w:cs="Arial"/>
                <w:sz w:val="16"/>
                <w:szCs w:val="16"/>
              </w:rPr>
              <w:t>At risk due to inability</w:t>
            </w:r>
            <w:r w:rsidRPr="008E0982">
              <w:rPr>
                <w:rFonts w:cs="Arial"/>
                <w:sz w:val="16"/>
                <w:szCs w:val="16"/>
              </w:rPr>
              <w:t xml:space="preserve"> to communicate and physical health endangered</w:t>
            </w:r>
          </w:p>
        </w:tc>
        <w:tc>
          <w:tcPr>
            <w:tcW w:w="426" w:type="dxa"/>
          </w:tcPr>
          <w:p w14:paraId="472CBD01" w14:textId="77777777" w:rsidR="007E1556" w:rsidRDefault="00E542B5" w:rsidP="007E1556">
            <w:pPr>
              <w:rPr>
                <w:rFonts w:cs="Arial"/>
              </w:rPr>
            </w:pPr>
          </w:p>
        </w:tc>
        <w:tc>
          <w:tcPr>
            <w:tcW w:w="425" w:type="dxa"/>
          </w:tcPr>
          <w:p w14:paraId="472CBD02" w14:textId="77777777" w:rsidR="007E1556" w:rsidRDefault="00E542B5" w:rsidP="007E1556">
            <w:pPr>
              <w:rPr>
                <w:rFonts w:cs="Arial"/>
              </w:rPr>
            </w:pPr>
          </w:p>
        </w:tc>
        <w:tc>
          <w:tcPr>
            <w:tcW w:w="425" w:type="dxa"/>
          </w:tcPr>
          <w:p w14:paraId="472CBD03" w14:textId="77777777" w:rsidR="007E1556" w:rsidRDefault="00E542B5" w:rsidP="007E1556">
            <w:pPr>
              <w:rPr>
                <w:rFonts w:cs="Arial"/>
              </w:rPr>
            </w:pPr>
          </w:p>
        </w:tc>
        <w:tc>
          <w:tcPr>
            <w:tcW w:w="425" w:type="dxa"/>
          </w:tcPr>
          <w:p w14:paraId="472CBD04" w14:textId="77777777" w:rsidR="007E1556" w:rsidRDefault="00E542B5" w:rsidP="007E1556">
            <w:pPr>
              <w:rPr>
                <w:rFonts w:cs="Arial"/>
              </w:rPr>
            </w:pPr>
          </w:p>
        </w:tc>
        <w:tc>
          <w:tcPr>
            <w:tcW w:w="426" w:type="dxa"/>
          </w:tcPr>
          <w:p w14:paraId="472CBD05" w14:textId="77777777" w:rsidR="007E1556" w:rsidRDefault="00E542B5" w:rsidP="007E1556">
            <w:pPr>
              <w:rPr>
                <w:rFonts w:cs="Arial"/>
              </w:rPr>
            </w:pPr>
          </w:p>
        </w:tc>
        <w:tc>
          <w:tcPr>
            <w:tcW w:w="425" w:type="dxa"/>
          </w:tcPr>
          <w:p w14:paraId="472CBD06" w14:textId="77777777" w:rsidR="007E1556" w:rsidRDefault="00E542B5" w:rsidP="007E1556">
            <w:pPr>
              <w:rPr>
                <w:rFonts w:cs="Arial"/>
              </w:rPr>
            </w:pPr>
          </w:p>
        </w:tc>
        <w:tc>
          <w:tcPr>
            <w:tcW w:w="425" w:type="dxa"/>
          </w:tcPr>
          <w:p w14:paraId="472CBD07" w14:textId="77777777" w:rsidR="007E1556" w:rsidRDefault="00E542B5" w:rsidP="007E1556">
            <w:pPr>
              <w:rPr>
                <w:rFonts w:cs="Arial"/>
              </w:rPr>
            </w:pPr>
          </w:p>
        </w:tc>
        <w:tc>
          <w:tcPr>
            <w:tcW w:w="425" w:type="dxa"/>
          </w:tcPr>
          <w:p w14:paraId="472CBD08" w14:textId="77777777" w:rsidR="007E1556" w:rsidRDefault="00E542B5" w:rsidP="007E1556">
            <w:pPr>
              <w:rPr>
                <w:rFonts w:cs="Arial"/>
              </w:rPr>
            </w:pPr>
          </w:p>
        </w:tc>
        <w:tc>
          <w:tcPr>
            <w:tcW w:w="426" w:type="dxa"/>
          </w:tcPr>
          <w:p w14:paraId="472CBD09" w14:textId="77777777" w:rsidR="007E1556" w:rsidRDefault="00E542B5" w:rsidP="007E1556">
            <w:pPr>
              <w:rPr>
                <w:rFonts w:cs="Arial"/>
              </w:rPr>
            </w:pPr>
          </w:p>
        </w:tc>
        <w:tc>
          <w:tcPr>
            <w:tcW w:w="425" w:type="dxa"/>
          </w:tcPr>
          <w:p w14:paraId="472CBD0A" w14:textId="77777777" w:rsidR="007E1556" w:rsidRDefault="00E542B5" w:rsidP="007E1556">
            <w:pPr>
              <w:rPr>
                <w:rFonts w:cs="Arial"/>
              </w:rPr>
            </w:pPr>
          </w:p>
        </w:tc>
        <w:tc>
          <w:tcPr>
            <w:tcW w:w="425" w:type="dxa"/>
          </w:tcPr>
          <w:p w14:paraId="472CBD0B" w14:textId="77777777" w:rsidR="007E1556" w:rsidRDefault="00E542B5" w:rsidP="007E1556">
            <w:pPr>
              <w:rPr>
                <w:rFonts w:cs="Arial"/>
              </w:rPr>
            </w:pPr>
          </w:p>
        </w:tc>
        <w:tc>
          <w:tcPr>
            <w:tcW w:w="425" w:type="dxa"/>
          </w:tcPr>
          <w:p w14:paraId="472CBD0C" w14:textId="77777777" w:rsidR="007E1556" w:rsidRDefault="00E542B5" w:rsidP="007E1556">
            <w:pPr>
              <w:rPr>
                <w:rFonts w:cs="Arial"/>
              </w:rPr>
            </w:pPr>
          </w:p>
        </w:tc>
        <w:tc>
          <w:tcPr>
            <w:tcW w:w="426" w:type="dxa"/>
          </w:tcPr>
          <w:p w14:paraId="472CBD0D" w14:textId="77777777" w:rsidR="007E1556" w:rsidRDefault="00E542B5" w:rsidP="007E1556">
            <w:pPr>
              <w:rPr>
                <w:rFonts w:cs="Arial"/>
              </w:rPr>
            </w:pPr>
          </w:p>
        </w:tc>
        <w:tc>
          <w:tcPr>
            <w:tcW w:w="425" w:type="dxa"/>
          </w:tcPr>
          <w:p w14:paraId="472CBD0E" w14:textId="77777777" w:rsidR="007E1556" w:rsidRDefault="00E542B5" w:rsidP="007E1556">
            <w:pPr>
              <w:rPr>
                <w:rFonts w:cs="Arial"/>
              </w:rPr>
            </w:pPr>
          </w:p>
        </w:tc>
        <w:tc>
          <w:tcPr>
            <w:tcW w:w="425" w:type="dxa"/>
          </w:tcPr>
          <w:p w14:paraId="472CBD0F" w14:textId="77777777" w:rsidR="007E1556" w:rsidRDefault="00E542B5" w:rsidP="007E1556">
            <w:pPr>
              <w:rPr>
                <w:rFonts w:cs="Arial"/>
              </w:rPr>
            </w:pPr>
          </w:p>
        </w:tc>
        <w:tc>
          <w:tcPr>
            <w:tcW w:w="425" w:type="dxa"/>
          </w:tcPr>
          <w:p w14:paraId="472CBD10" w14:textId="77777777" w:rsidR="007E1556" w:rsidRDefault="00E542B5" w:rsidP="007E1556">
            <w:pPr>
              <w:rPr>
                <w:rFonts w:cs="Arial"/>
              </w:rPr>
            </w:pPr>
          </w:p>
        </w:tc>
        <w:tc>
          <w:tcPr>
            <w:tcW w:w="417" w:type="dxa"/>
          </w:tcPr>
          <w:p w14:paraId="472CBD11" w14:textId="77777777" w:rsidR="007E1556" w:rsidRDefault="00E542B5" w:rsidP="007E1556">
            <w:pPr>
              <w:rPr>
                <w:rFonts w:cs="Arial"/>
              </w:rPr>
            </w:pPr>
          </w:p>
        </w:tc>
        <w:tc>
          <w:tcPr>
            <w:tcW w:w="434" w:type="dxa"/>
          </w:tcPr>
          <w:p w14:paraId="472CBD12" w14:textId="77777777" w:rsidR="007E1556" w:rsidRDefault="00E542B5" w:rsidP="007E1556">
            <w:pPr>
              <w:rPr>
                <w:rFonts w:cs="Arial"/>
              </w:rPr>
            </w:pPr>
          </w:p>
        </w:tc>
        <w:tc>
          <w:tcPr>
            <w:tcW w:w="425" w:type="dxa"/>
          </w:tcPr>
          <w:p w14:paraId="472CBD13" w14:textId="77777777" w:rsidR="007E1556" w:rsidRDefault="00E542B5" w:rsidP="007E1556">
            <w:pPr>
              <w:rPr>
                <w:rFonts w:cs="Arial"/>
              </w:rPr>
            </w:pPr>
          </w:p>
        </w:tc>
        <w:tc>
          <w:tcPr>
            <w:tcW w:w="425" w:type="dxa"/>
          </w:tcPr>
          <w:p w14:paraId="472CBD14" w14:textId="77777777" w:rsidR="007E1556" w:rsidRDefault="00E542B5" w:rsidP="007E1556">
            <w:pPr>
              <w:rPr>
                <w:rFonts w:cs="Arial"/>
              </w:rPr>
            </w:pPr>
          </w:p>
        </w:tc>
        <w:tc>
          <w:tcPr>
            <w:tcW w:w="426" w:type="dxa"/>
          </w:tcPr>
          <w:p w14:paraId="472CBD15" w14:textId="77777777" w:rsidR="007E1556" w:rsidRDefault="00E542B5" w:rsidP="007E1556">
            <w:pPr>
              <w:rPr>
                <w:rFonts w:cs="Arial"/>
              </w:rPr>
            </w:pPr>
          </w:p>
        </w:tc>
        <w:tc>
          <w:tcPr>
            <w:tcW w:w="425" w:type="dxa"/>
          </w:tcPr>
          <w:p w14:paraId="472CBD16" w14:textId="77777777" w:rsidR="007E1556" w:rsidRDefault="00E542B5" w:rsidP="007E1556">
            <w:pPr>
              <w:rPr>
                <w:rFonts w:cs="Arial"/>
              </w:rPr>
            </w:pPr>
          </w:p>
        </w:tc>
        <w:tc>
          <w:tcPr>
            <w:tcW w:w="425" w:type="dxa"/>
          </w:tcPr>
          <w:p w14:paraId="472CBD17" w14:textId="77777777" w:rsidR="007E1556" w:rsidRDefault="00E542B5" w:rsidP="007E1556">
            <w:pPr>
              <w:rPr>
                <w:rFonts w:cs="Arial"/>
              </w:rPr>
            </w:pPr>
          </w:p>
        </w:tc>
        <w:tc>
          <w:tcPr>
            <w:tcW w:w="425" w:type="dxa"/>
          </w:tcPr>
          <w:p w14:paraId="472CBD18" w14:textId="77777777" w:rsidR="007E1556" w:rsidRDefault="00E542B5" w:rsidP="007E1556">
            <w:pPr>
              <w:rPr>
                <w:rFonts w:cs="Arial"/>
              </w:rPr>
            </w:pPr>
          </w:p>
        </w:tc>
      </w:tr>
    </w:tbl>
    <w:p w14:paraId="472CBD1A" w14:textId="77777777" w:rsidR="007E1556" w:rsidRDefault="00E542B5" w:rsidP="007E1556">
      <w:pPr>
        <w:rPr>
          <w:rFonts w:cs="Arial"/>
          <w:sz w:val="20"/>
        </w:rPr>
      </w:pPr>
    </w:p>
    <w:tbl>
      <w:tblPr>
        <w:tblStyle w:val="TableGrid"/>
        <w:tblW w:w="14283" w:type="dxa"/>
        <w:tblLook w:val="04A0" w:firstRow="1" w:lastRow="0" w:firstColumn="1" w:lastColumn="0" w:noHBand="0" w:noVBand="1"/>
      </w:tblPr>
      <w:tblGrid>
        <w:gridCol w:w="534"/>
        <w:gridCol w:w="3543"/>
        <w:gridCol w:w="426"/>
        <w:gridCol w:w="425"/>
        <w:gridCol w:w="425"/>
        <w:gridCol w:w="425"/>
        <w:gridCol w:w="426"/>
        <w:gridCol w:w="425"/>
        <w:gridCol w:w="425"/>
        <w:gridCol w:w="425"/>
        <w:gridCol w:w="426"/>
        <w:gridCol w:w="425"/>
        <w:gridCol w:w="425"/>
        <w:gridCol w:w="425"/>
        <w:gridCol w:w="426"/>
        <w:gridCol w:w="425"/>
        <w:gridCol w:w="425"/>
        <w:gridCol w:w="425"/>
        <w:gridCol w:w="417"/>
        <w:gridCol w:w="434"/>
        <w:gridCol w:w="425"/>
        <w:gridCol w:w="425"/>
        <w:gridCol w:w="426"/>
        <w:gridCol w:w="425"/>
        <w:gridCol w:w="425"/>
        <w:gridCol w:w="425"/>
      </w:tblGrid>
      <w:tr w:rsidR="00BA2934" w14:paraId="472CBD4C" w14:textId="77777777" w:rsidTr="007E1556">
        <w:tc>
          <w:tcPr>
            <w:tcW w:w="534" w:type="dxa"/>
            <w:shd w:val="clear" w:color="auto" w:fill="BFBFBF" w:themeFill="background1" w:themeFillShade="BF"/>
          </w:tcPr>
          <w:p w14:paraId="472CBD1B" w14:textId="77777777" w:rsidR="007E1556" w:rsidRPr="00076C7A" w:rsidRDefault="00E542B5" w:rsidP="007E1556">
            <w:pPr>
              <w:rPr>
                <w:rFonts w:cs="Arial"/>
                <w:b/>
              </w:rPr>
            </w:pPr>
            <w:r>
              <w:rPr>
                <w:rFonts w:cs="Arial"/>
                <w:b/>
              </w:rPr>
              <w:t>3</w:t>
            </w:r>
          </w:p>
        </w:tc>
        <w:tc>
          <w:tcPr>
            <w:tcW w:w="3543" w:type="dxa"/>
            <w:shd w:val="clear" w:color="auto" w:fill="BFBFBF" w:themeFill="background1" w:themeFillShade="BF"/>
          </w:tcPr>
          <w:p w14:paraId="472CBD1C" w14:textId="77777777" w:rsidR="007E1556" w:rsidRPr="00076C7A" w:rsidRDefault="00E542B5" w:rsidP="007E1556">
            <w:pPr>
              <w:rPr>
                <w:rFonts w:cs="Arial"/>
                <w:b/>
                <w:sz w:val="16"/>
                <w:szCs w:val="16"/>
              </w:rPr>
            </w:pPr>
            <w:r>
              <w:rPr>
                <w:rFonts w:cs="Arial"/>
                <w:b/>
                <w:sz w:val="16"/>
                <w:szCs w:val="16"/>
              </w:rPr>
              <w:t>CONFUSION/DISORIENTATION/AGITATION</w:t>
            </w:r>
          </w:p>
        </w:tc>
        <w:tc>
          <w:tcPr>
            <w:tcW w:w="426" w:type="dxa"/>
            <w:shd w:val="clear" w:color="auto" w:fill="BFBFBF" w:themeFill="background1" w:themeFillShade="BF"/>
          </w:tcPr>
          <w:p w14:paraId="472CBD1D" w14:textId="77777777" w:rsidR="007E1556" w:rsidRPr="00076C7A" w:rsidRDefault="00E542B5" w:rsidP="007E1556">
            <w:pPr>
              <w:rPr>
                <w:rFonts w:cs="Arial"/>
                <w:b/>
                <w:sz w:val="14"/>
                <w:szCs w:val="14"/>
              </w:rPr>
            </w:pPr>
            <w:r w:rsidRPr="00076C7A">
              <w:rPr>
                <w:rFonts w:cs="Arial"/>
                <w:b/>
                <w:sz w:val="14"/>
                <w:szCs w:val="14"/>
              </w:rPr>
              <w:t>07</w:t>
            </w:r>
          </w:p>
          <w:p w14:paraId="472CBD1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1F" w14:textId="77777777" w:rsidR="007E1556" w:rsidRPr="00076C7A" w:rsidRDefault="00E542B5" w:rsidP="007E1556">
            <w:pPr>
              <w:rPr>
                <w:rFonts w:cs="Arial"/>
                <w:b/>
                <w:sz w:val="14"/>
                <w:szCs w:val="14"/>
              </w:rPr>
            </w:pPr>
            <w:r w:rsidRPr="00076C7A">
              <w:rPr>
                <w:rFonts w:cs="Arial"/>
                <w:b/>
                <w:sz w:val="14"/>
                <w:szCs w:val="14"/>
              </w:rPr>
              <w:t>08</w:t>
            </w:r>
          </w:p>
          <w:p w14:paraId="472CBD20"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21" w14:textId="77777777" w:rsidR="007E1556" w:rsidRPr="00076C7A" w:rsidRDefault="00E542B5" w:rsidP="007E1556">
            <w:pPr>
              <w:rPr>
                <w:rFonts w:cs="Arial"/>
                <w:b/>
                <w:sz w:val="14"/>
                <w:szCs w:val="14"/>
              </w:rPr>
            </w:pPr>
            <w:r w:rsidRPr="00076C7A">
              <w:rPr>
                <w:rFonts w:cs="Arial"/>
                <w:b/>
                <w:sz w:val="14"/>
                <w:szCs w:val="14"/>
              </w:rPr>
              <w:t>09</w:t>
            </w:r>
          </w:p>
          <w:p w14:paraId="472CBD22"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23" w14:textId="77777777" w:rsidR="007E1556" w:rsidRPr="00076C7A" w:rsidRDefault="00E542B5" w:rsidP="007E1556">
            <w:pPr>
              <w:rPr>
                <w:rFonts w:cs="Arial"/>
                <w:b/>
                <w:sz w:val="14"/>
                <w:szCs w:val="14"/>
              </w:rPr>
            </w:pPr>
            <w:r w:rsidRPr="00076C7A">
              <w:rPr>
                <w:rFonts w:cs="Arial"/>
                <w:b/>
                <w:sz w:val="14"/>
                <w:szCs w:val="14"/>
              </w:rPr>
              <w:t>10</w:t>
            </w:r>
          </w:p>
          <w:p w14:paraId="472CBD24"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D25" w14:textId="77777777" w:rsidR="007E1556" w:rsidRPr="00076C7A" w:rsidRDefault="00E542B5" w:rsidP="007E1556">
            <w:pPr>
              <w:rPr>
                <w:rFonts w:cs="Arial"/>
                <w:b/>
                <w:sz w:val="14"/>
                <w:szCs w:val="14"/>
              </w:rPr>
            </w:pPr>
            <w:r w:rsidRPr="00076C7A">
              <w:rPr>
                <w:rFonts w:cs="Arial"/>
                <w:b/>
                <w:sz w:val="14"/>
                <w:szCs w:val="14"/>
              </w:rPr>
              <w:t>11</w:t>
            </w:r>
          </w:p>
          <w:p w14:paraId="472CBD2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27" w14:textId="77777777" w:rsidR="007E1556" w:rsidRPr="00076C7A" w:rsidRDefault="00E542B5" w:rsidP="007E1556">
            <w:pPr>
              <w:rPr>
                <w:rFonts w:cs="Arial"/>
                <w:b/>
                <w:sz w:val="14"/>
                <w:szCs w:val="14"/>
              </w:rPr>
            </w:pPr>
            <w:r w:rsidRPr="00076C7A">
              <w:rPr>
                <w:rFonts w:cs="Arial"/>
                <w:b/>
                <w:sz w:val="14"/>
                <w:szCs w:val="14"/>
              </w:rPr>
              <w:t>12</w:t>
            </w:r>
          </w:p>
          <w:p w14:paraId="472CBD28"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29" w14:textId="77777777" w:rsidR="007E1556" w:rsidRPr="00076C7A" w:rsidRDefault="00E542B5" w:rsidP="007E1556">
            <w:pPr>
              <w:rPr>
                <w:rFonts w:cs="Arial"/>
                <w:b/>
                <w:sz w:val="14"/>
                <w:szCs w:val="14"/>
              </w:rPr>
            </w:pPr>
            <w:r w:rsidRPr="00076C7A">
              <w:rPr>
                <w:rFonts w:cs="Arial"/>
                <w:b/>
                <w:sz w:val="14"/>
                <w:szCs w:val="14"/>
              </w:rPr>
              <w:t>13</w:t>
            </w:r>
          </w:p>
          <w:p w14:paraId="472CBD2A"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2B" w14:textId="77777777" w:rsidR="007E1556" w:rsidRPr="00076C7A" w:rsidRDefault="00E542B5" w:rsidP="007E1556">
            <w:pPr>
              <w:rPr>
                <w:rFonts w:cs="Arial"/>
                <w:b/>
                <w:sz w:val="14"/>
                <w:szCs w:val="14"/>
              </w:rPr>
            </w:pPr>
            <w:r w:rsidRPr="00076C7A">
              <w:rPr>
                <w:rFonts w:cs="Arial"/>
                <w:b/>
                <w:sz w:val="14"/>
                <w:szCs w:val="14"/>
              </w:rPr>
              <w:t>14</w:t>
            </w:r>
          </w:p>
          <w:p w14:paraId="472CBD2C"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D2D" w14:textId="77777777" w:rsidR="007E1556" w:rsidRPr="00076C7A" w:rsidRDefault="00E542B5" w:rsidP="007E1556">
            <w:pPr>
              <w:rPr>
                <w:rFonts w:cs="Arial"/>
                <w:b/>
                <w:sz w:val="14"/>
                <w:szCs w:val="14"/>
              </w:rPr>
            </w:pPr>
            <w:r w:rsidRPr="00076C7A">
              <w:rPr>
                <w:rFonts w:cs="Arial"/>
                <w:b/>
                <w:sz w:val="14"/>
                <w:szCs w:val="14"/>
              </w:rPr>
              <w:t>15</w:t>
            </w:r>
          </w:p>
          <w:p w14:paraId="472CBD2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2F" w14:textId="77777777" w:rsidR="007E1556" w:rsidRPr="00076C7A" w:rsidRDefault="00E542B5" w:rsidP="007E1556">
            <w:pPr>
              <w:rPr>
                <w:rFonts w:cs="Arial"/>
                <w:b/>
                <w:sz w:val="14"/>
                <w:szCs w:val="14"/>
              </w:rPr>
            </w:pPr>
            <w:r w:rsidRPr="00076C7A">
              <w:rPr>
                <w:rFonts w:cs="Arial"/>
                <w:b/>
                <w:sz w:val="14"/>
                <w:szCs w:val="14"/>
              </w:rPr>
              <w:t>16</w:t>
            </w:r>
          </w:p>
          <w:p w14:paraId="472CBD30"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31" w14:textId="77777777" w:rsidR="007E1556" w:rsidRPr="00076C7A" w:rsidRDefault="00E542B5" w:rsidP="007E1556">
            <w:pPr>
              <w:rPr>
                <w:rFonts w:cs="Arial"/>
                <w:b/>
                <w:sz w:val="14"/>
                <w:szCs w:val="14"/>
              </w:rPr>
            </w:pPr>
            <w:r w:rsidRPr="00076C7A">
              <w:rPr>
                <w:rFonts w:cs="Arial"/>
                <w:b/>
                <w:sz w:val="14"/>
                <w:szCs w:val="14"/>
              </w:rPr>
              <w:t>17</w:t>
            </w:r>
          </w:p>
          <w:p w14:paraId="472CBD32"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33" w14:textId="77777777" w:rsidR="007E1556" w:rsidRPr="00076C7A" w:rsidRDefault="00E542B5" w:rsidP="007E1556">
            <w:pPr>
              <w:rPr>
                <w:rFonts w:cs="Arial"/>
                <w:b/>
                <w:sz w:val="14"/>
                <w:szCs w:val="14"/>
              </w:rPr>
            </w:pPr>
            <w:r w:rsidRPr="00076C7A">
              <w:rPr>
                <w:rFonts w:cs="Arial"/>
                <w:b/>
                <w:sz w:val="14"/>
                <w:szCs w:val="14"/>
              </w:rPr>
              <w:t>18</w:t>
            </w:r>
          </w:p>
          <w:p w14:paraId="472CBD34"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D35" w14:textId="77777777" w:rsidR="007E1556" w:rsidRPr="00076C7A" w:rsidRDefault="00E542B5" w:rsidP="007E1556">
            <w:pPr>
              <w:rPr>
                <w:rFonts w:cs="Arial"/>
                <w:b/>
                <w:sz w:val="14"/>
                <w:szCs w:val="14"/>
              </w:rPr>
            </w:pPr>
            <w:r w:rsidRPr="00076C7A">
              <w:rPr>
                <w:rFonts w:cs="Arial"/>
                <w:b/>
                <w:sz w:val="14"/>
                <w:szCs w:val="14"/>
              </w:rPr>
              <w:t>19</w:t>
            </w:r>
          </w:p>
          <w:p w14:paraId="472CBD3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37" w14:textId="77777777" w:rsidR="007E1556" w:rsidRPr="00076C7A" w:rsidRDefault="00E542B5" w:rsidP="007E1556">
            <w:pPr>
              <w:rPr>
                <w:rFonts w:cs="Arial"/>
                <w:b/>
                <w:sz w:val="14"/>
                <w:szCs w:val="14"/>
              </w:rPr>
            </w:pPr>
            <w:r w:rsidRPr="00076C7A">
              <w:rPr>
                <w:rFonts w:cs="Arial"/>
                <w:b/>
                <w:sz w:val="14"/>
                <w:szCs w:val="14"/>
              </w:rPr>
              <w:t>20</w:t>
            </w:r>
          </w:p>
          <w:p w14:paraId="472CBD38"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39" w14:textId="77777777" w:rsidR="007E1556" w:rsidRPr="00076C7A" w:rsidRDefault="00E542B5" w:rsidP="007E1556">
            <w:pPr>
              <w:rPr>
                <w:rFonts w:cs="Arial"/>
                <w:b/>
                <w:sz w:val="14"/>
                <w:szCs w:val="14"/>
              </w:rPr>
            </w:pPr>
            <w:r w:rsidRPr="00076C7A">
              <w:rPr>
                <w:rFonts w:cs="Arial"/>
                <w:b/>
                <w:sz w:val="14"/>
                <w:szCs w:val="14"/>
              </w:rPr>
              <w:t>21</w:t>
            </w:r>
          </w:p>
          <w:p w14:paraId="472CBD3A"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3B" w14:textId="77777777" w:rsidR="007E1556" w:rsidRPr="00076C7A" w:rsidRDefault="00E542B5" w:rsidP="007E1556">
            <w:pPr>
              <w:rPr>
                <w:rFonts w:cs="Arial"/>
                <w:b/>
                <w:sz w:val="14"/>
                <w:szCs w:val="14"/>
              </w:rPr>
            </w:pPr>
            <w:r w:rsidRPr="00076C7A">
              <w:rPr>
                <w:rFonts w:cs="Arial"/>
                <w:b/>
                <w:sz w:val="14"/>
                <w:szCs w:val="14"/>
              </w:rPr>
              <w:t>22</w:t>
            </w:r>
          </w:p>
          <w:p w14:paraId="472CBD3C" w14:textId="77777777" w:rsidR="007E1556" w:rsidRPr="00076C7A" w:rsidRDefault="00E542B5" w:rsidP="007E1556">
            <w:pPr>
              <w:rPr>
                <w:rFonts w:cs="Arial"/>
                <w:b/>
                <w:sz w:val="14"/>
                <w:szCs w:val="14"/>
              </w:rPr>
            </w:pPr>
            <w:r w:rsidRPr="00076C7A">
              <w:rPr>
                <w:rFonts w:cs="Arial"/>
                <w:b/>
                <w:sz w:val="14"/>
                <w:szCs w:val="14"/>
              </w:rPr>
              <w:t>00</w:t>
            </w:r>
          </w:p>
        </w:tc>
        <w:tc>
          <w:tcPr>
            <w:tcW w:w="417" w:type="dxa"/>
            <w:shd w:val="clear" w:color="auto" w:fill="BFBFBF" w:themeFill="background1" w:themeFillShade="BF"/>
          </w:tcPr>
          <w:p w14:paraId="472CBD3D" w14:textId="77777777" w:rsidR="007E1556" w:rsidRPr="00076C7A" w:rsidRDefault="00E542B5" w:rsidP="007E1556">
            <w:pPr>
              <w:rPr>
                <w:rFonts w:cs="Arial"/>
                <w:b/>
                <w:sz w:val="14"/>
                <w:szCs w:val="14"/>
              </w:rPr>
            </w:pPr>
            <w:r w:rsidRPr="00076C7A">
              <w:rPr>
                <w:rFonts w:cs="Arial"/>
                <w:b/>
                <w:sz w:val="14"/>
                <w:szCs w:val="14"/>
              </w:rPr>
              <w:t>23</w:t>
            </w:r>
          </w:p>
          <w:p w14:paraId="472CBD3E" w14:textId="77777777" w:rsidR="007E1556" w:rsidRPr="00076C7A" w:rsidRDefault="00E542B5" w:rsidP="007E1556">
            <w:pPr>
              <w:rPr>
                <w:rFonts w:cs="Arial"/>
                <w:b/>
                <w:sz w:val="14"/>
                <w:szCs w:val="14"/>
              </w:rPr>
            </w:pPr>
            <w:r w:rsidRPr="00076C7A">
              <w:rPr>
                <w:rFonts w:cs="Arial"/>
                <w:b/>
                <w:sz w:val="14"/>
                <w:szCs w:val="14"/>
              </w:rPr>
              <w:t>00</w:t>
            </w:r>
          </w:p>
        </w:tc>
        <w:tc>
          <w:tcPr>
            <w:tcW w:w="434" w:type="dxa"/>
            <w:shd w:val="clear" w:color="auto" w:fill="BFBFBF" w:themeFill="background1" w:themeFillShade="BF"/>
          </w:tcPr>
          <w:p w14:paraId="472CBD3F" w14:textId="77777777" w:rsidR="007E1556" w:rsidRPr="00076C7A" w:rsidRDefault="00E542B5" w:rsidP="007E1556">
            <w:pPr>
              <w:rPr>
                <w:rFonts w:cs="Arial"/>
                <w:b/>
                <w:sz w:val="14"/>
                <w:szCs w:val="14"/>
              </w:rPr>
            </w:pPr>
            <w:r w:rsidRPr="00076C7A">
              <w:rPr>
                <w:rFonts w:cs="Arial"/>
                <w:b/>
                <w:sz w:val="14"/>
                <w:szCs w:val="14"/>
              </w:rPr>
              <w:t>12 MN</w:t>
            </w:r>
          </w:p>
        </w:tc>
        <w:tc>
          <w:tcPr>
            <w:tcW w:w="425" w:type="dxa"/>
            <w:shd w:val="clear" w:color="auto" w:fill="BFBFBF" w:themeFill="background1" w:themeFillShade="BF"/>
          </w:tcPr>
          <w:p w14:paraId="472CBD40" w14:textId="77777777" w:rsidR="007E1556" w:rsidRPr="00076C7A" w:rsidRDefault="00E542B5" w:rsidP="007E1556">
            <w:pPr>
              <w:rPr>
                <w:rFonts w:cs="Arial"/>
                <w:b/>
                <w:sz w:val="14"/>
                <w:szCs w:val="14"/>
              </w:rPr>
            </w:pPr>
            <w:r w:rsidRPr="00076C7A">
              <w:rPr>
                <w:rFonts w:cs="Arial"/>
                <w:b/>
                <w:sz w:val="14"/>
                <w:szCs w:val="14"/>
              </w:rPr>
              <w:t>01</w:t>
            </w:r>
          </w:p>
          <w:p w14:paraId="472CBD41"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42" w14:textId="77777777" w:rsidR="007E1556" w:rsidRPr="00076C7A" w:rsidRDefault="00E542B5" w:rsidP="007E1556">
            <w:pPr>
              <w:rPr>
                <w:rFonts w:cs="Arial"/>
                <w:b/>
                <w:sz w:val="14"/>
                <w:szCs w:val="14"/>
              </w:rPr>
            </w:pPr>
            <w:r w:rsidRPr="00076C7A">
              <w:rPr>
                <w:rFonts w:cs="Arial"/>
                <w:b/>
                <w:sz w:val="14"/>
                <w:szCs w:val="14"/>
              </w:rPr>
              <w:t>02</w:t>
            </w:r>
          </w:p>
          <w:p w14:paraId="472CBD43"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D44" w14:textId="77777777" w:rsidR="007E1556" w:rsidRPr="00076C7A" w:rsidRDefault="00E542B5" w:rsidP="007E1556">
            <w:pPr>
              <w:rPr>
                <w:rFonts w:cs="Arial"/>
                <w:b/>
                <w:sz w:val="14"/>
                <w:szCs w:val="14"/>
              </w:rPr>
            </w:pPr>
            <w:r w:rsidRPr="00076C7A">
              <w:rPr>
                <w:rFonts w:cs="Arial"/>
                <w:b/>
                <w:sz w:val="14"/>
                <w:szCs w:val="14"/>
              </w:rPr>
              <w:t>03</w:t>
            </w:r>
          </w:p>
          <w:p w14:paraId="472CBD4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46" w14:textId="77777777" w:rsidR="007E1556" w:rsidRPr="00076C7A" w:rsidRDefault="00E542B5" w:rsidP="007E1556">
            <w:pPr>
              <w:rPr>
                <w:rFonts w:cs="Arial"/>
                <w:b/>
                <w:sz w:val="14"/>
                <w:szCs w:val="14"/>
              </w:rPr>
            </w:pPr>
            <w:r w:rsidRPr="00076C7A">
              <w:rPr>
                <w:rFonts w:cs="Arial"/>
                <w:b/>
                <w:sz w:val="14"/>
                <w:szCs w:val="14"/>
              </w:rPr>
              <w:t>04</w:t>
            </w:r>
          </w:p>
          <w:p w14:paraId="472CBD47"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48" w14:textId="77777777" w:rsidR="007E1556" w:rsidRPr="00076C7A" w:rsidRDefault="00E542B5" w:rsidP="007E1556">
            <w:pPr>
              <w:rPr>
                <w:rFonts w:cs="Arial"/>
                <w:b/>
                <w:sz w:val="14"/>
                <w:szCs w:val="14"/>
              </w:rPr>
            </w:pPr>
            <w:r w:rsidRPr="00076C7A">
              <w:rPr>
                <w:rFonts w:cs="Arial"/>
                <w:b/>
                <w:sz w:val="14"/>
                <w:szCs w:val="14"/>
              </w:rPr>
              <w:t>05</w:t>
            </w:r>
          </w:p>
          <w:p w14:paraId="472CBD4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4A" w14:textId="77777777" w:rsidR="007E1556" w:rsidRPr="00076C7A" w:rsidRDefault="00E542B5" w:rsidP="007E1556">
            <w:pPr>
              <w:rPr>
                <w:rFonts w:cs="Arial"/>
                <w:b/>
                <w:sz w:val="14"/>
                <w:szCs w:val="14"/>
              </w:rPr>
            </w:pPr>
            <w:r w:rsidRPr="00076C7A">
              <w:rPr>
                <w:rFonts w:cs="Arial"/>
                <w:b/>
                <w:sz w:val="14"/>
                <w:szCs w:val="14"/>
              </w:rPr>
              <w:t>06</w:t>
            </w:r>
          </w:p>
          <w:p w14:paraId="472CBD4B" w14:textId="77777777" w:rsidR="007E1556" w:rsidRPr="00076C7A" w:rsidRDefault="00E542B5" w:rsidP="007E1556">
            <w:pPr>
              <w:rPr>
                <w:rFonts w:cs="Arial"/>
                <w:b/>
                <w:sz w:val="14"/>
                <w:szCs w:val="14"/>
              </w:rPr>
            </w:pPr>
            <w:r w:rsidRPr="00076C7A">
              <w:rPr>
                <w:rFonts w:cs="Arial"/>
                <w:b/>
                <w:sz w:val="14"/>
                <w:szCs w:val="14"/>
              </w:rPr>
              <w:t>00</w:t>
            </w:r>
          </w:p>
        </w:tc>
      </w:tr>
      <w:tr w:rsidR="00BA2934" w14:paraId="472CBD67" w14:textId="77777777" w:rsidTr="007E1556">
        <w:tc>
          <w:tcPr>
            <w:tcW w:w="534" w:type="dxa"/>
            <w:shd w:val="clear" w:color="auto" w:fill="00B050"/>
          </w:tcPr>
          <w:p w14:paraId="472CBD4D" w14:textId="77777777" w:rsidR="007E1556" w:rsidRPr="00076C7A" w:rsidRDefault="00E542B5" w:rsidP="007E1556">
            <w:pPr>
              <w:rPr>
                <w:rFonts w:cs="Arial"/>
              </w:rPr>
            </w:pPr>
            <w:r w:rsidRPr="00076C7A">
              <w:rPr>
                <w:rFonts w:cs="Arial"/>
              </w:rPr>
              <w:t>G</w:t>
            </w:r>
          </w:p>
        </w:tc>
        <w:tc>
          <w:tcPr>
            <w:tcW w:w="3543" w:type="dxa"/>
          </w:tcPr>
          <w:p w14:paraId="472CBD4E" w14:textId="77777777" w:rsidR="007E1556" w:rsidRPr="00076C7A" w:rsidRDefault="00E542B5" w:rsidP="007E1556">
            <w:pPr>
              <w:rPr>
                <w:rFonts w:cs="Arial"/>
                <w:sz w:val="16"/>
                <w:szCs w:val="16"/>
              </w:rPr>
            </w:pPr>
            <w:r>
              <w:rPr>
                <w:rFonts w:cs="Arial"/>
                <w:sz w:val="16"/>
                <w:szCs w:val="16"/>
              </w:rPr>
              <w:t xml:space="preserve">Alert and orientated </w:t>
            </w:r>
          </w:p>
        </w:tc>
        <w:tc>
          <w:tcPr>
            <w:tcW w:w="426" w:type="dxa"/>
          </w:tcPr>
          <w:p w14:paraId="472CBD4F" w14:textId="77777777" w:rsidR="007E1556" w:rsidRDefault="00E542B5" w:rsidP="007E1556">
            <w:pPr>
              <w:rPr>
                <w:rFonts w:cs="Arial"/>
              </w:rPr>
            </w:pPr>
          </w:p>
        </w:tc>
        <w:tc>
          <w:tcPr>
            <w:tcW w:w="425" w:type="dxa"/>
          </w:tcPr>
          <w:p w14:paraId="472CBD50" w14:textId="77777777" w:rsidR="007E1556" w:rsidRDefault="00E542B5" w:rsidP="007E1556">
            <w:pPr>
              <w:rPr>
                <w:rFonts w:cs="Arial"/>
              </w:rPr>
            </w:pPr>
          </w:p>
        </w:tc>
        <w:tc>
          <w:tcPr>
            <w:tcW w:w="425" w:type="dxa"/>
          </w:tcPr>
          <w:p w14:paraId="472CBD51" w14:textId="77777777" w:rsidR="007E1556" w:rsidRDefault="00E542B5" w:rsidP="007E1556">
            <w:pPr>
              <w:rPr>
                <w:rFonts w:cs="Arial"/>
              </w:rPr>
            </w:pPr>
          </w:p>
        </w:tc>
        <w:tc>
          <w:tcPr>
            <w:tcW w:w="425" w:type="dxa"/>
          </w:tcPr>
          <w:p w14:paraId="472CBD52" w14:textId="77777777" w:rsidR="007E1556" w:rsidRDefault="00E542B5" w:rsidP="007E1556">
            <w:pPr>
              <w:rPr>
                <w:rFonts w:cs="Arial"/>
              </w:rPr>
            </w:pPr>
          </w:p>
        </w:tc>
        <w:tc>
          <w:tcPr>
            <w:tcW w:w="426" w:type="dxa"/>
          </w:tcPr>
          <w:p w14:paraId="472CBD53" w14:textId="77777777" w:rsidR="007E1556" w:rsidRDefault="00E542B5" w:rsidP="007E1556">
            <w:pPr>
              <w:rPr>
                <w:rFonts w:cs="Arial"/>
              </w:rPr>
            </w:pPr>
          </w:p>
        </w:tc>
        <w:tc>
          <w:tcPr>
            <w:tcW w:w="425" w:type="dxa"/>
          </w:tcPr>
          <w:p w14:paraId="472CBD54" w14:textId="77777777" w:rsidR="007E1556" w:rsidRDefault="00E542B5" w:rsidP="007E1556">
            <w:pPr>
              <w:rPr>
                <w:rFonts w:cs="Arial"/>
              </w:rPr>
            </w:pPr>
          </w:p>
        </w:tc>
        <w:tc>
          <w:tcPr>
            <w:tcW w:w="425" w:type="dxa"/>
          </w:tcPr>
          <w:p w14:paraId="472CBD55" w14:textId="77777777" w:rsidR="007E1556" w:rsidRDefault="00E542B5" w:rsidP="007E1556">
            <w:pPr>
              <w:rPr>
                <w:rFonts w:cs="Arial"/>
              </w:rPr>
            </w:pPr>
          </w:p>
        </w:tc>
        <w:tc>
          <w:tcPr>
            <w:tcW w:w="425" w:type="dxa"/>
          </w:tcPr>
          <w:p w14:paraId="472CBD56" w14:textId="77777777" w:rsidR="007E1556" w:rsidRDefault="00E542B5" w:rsidP="007E1556">
            <w:pPr>
              <w:rPr>
                <w:rFonts w:cs="Arial"/>
              </w:rPr>
            </w:pPr>
          </w:p>
        </w:tc>
        <w:tc>
          <w:tcPr>
            <w:tcW w:w="426" w:type="dxa"/>
          </w:tcPr>
          <w:p w14:paraId="472CBD57" w14:textId="77777777" w:rsidR="007E1556" w:rsidRDefault="00E542B5" w:rsidP="007E1556">
            <w:pPr>
              <w:rPr>
                <w:rFonts w:cs="Arial"/>
              </w:rPr>
            </w:pPr>
          </w:p>
        </w:tc>
        <w:tc>
          <w:tcPr>
            <w:tcW w:w="425" w:type="dxa"/>
          </w:tcPr>
          <w:p w14:paraId="472CBD58" w14:textId="77777777" w:rsidR="007E1556" w:rsidRDefault="00E542B5" w:rsidP="007E1556">
            <w:pPr>
              <w:rPr>
                <w:rFonts w:cs="Arial"/>
              </w:rPr>
            </w:pPr>
          </w:p>
        </w:tc>
        <w:tc>
          <w:tcPr>
            <w:tcW w:w="425" w:type="dxa"/>
          </w:tcPr>
          <w:p w14:paraId="472CBD59" w14:textId="77777777" w:rsidR="007E1556" w:rsidRDefault="00E542B5" w:rsidP="007E1556">
            <w:pPr>
              <w:rPr>
                <w:rFonts w:cs="Arial"/>
              </w:rPr>
            </w:pPr>
          </w:p>
        </w:tc>
        <w:tc>
          <w:tcPr>
            <w:tcW w:w="425" w:type="dxa"/>
          </w:tcPr>
          <w:p w14:paraId="472CBD5A" w14:textId="77777777" w:rsidR="007E1556" w:rsidRDefault="00E542B5" w:rsidP="007E1556">
            <w:pPr>
              <w:rPr>
                <w:rFonts w:cs="Arial"/>
              </w:rPr>
            </w:pPr>
          </w:p>
        </w:tc>
        <w:tc>
          <w:tcPr>
            <w:tcW w:w="426" w:type="dxa"/>
          </w:tcPr>
          <w:p w14:paraId="472CBD5B" w14:textId="77777777" w:rsidR="007E1556" w:rsidRDefault="00E542B5" w:rsidP="007E1556">
            <w:pPr>
              <w:rPr>
                <w:rFonts w:cs="Arial"/>
              </w:rPr>
            </w:pPr>
          </w:p>
        </w:tc>
        <w:tc>
          <w:tcPr>
            <w:tcW w:w="425" w:type="dxa"/>
          </w:tcPr>
          <w:p w14:paraId="472CBD5C" w14:textId="77777777" w:rsidR="007E1556" w:rsidRDefault="00E542B5" w:rsidP="007E1556">
            <w:pPr>
              <w:rPr>
                <w:rFonts w:cs="Arial"/>
              </w:rPr>
            </w:pPr>
          </w:p>
        </w:tc>
        <w:tc>
          <w:tcPr>
            <w:tcW w:w="425" w:type="dxa"/>
          </w:tcPr>
          <w:p w14:paraId="472CBD5D" w14:textId="77777777" w:rsidR="007E1556" w:rsidRDefault="00E542B5" w:rsidP="007E1556">
            <w:pPr>
              <w:rPr>
                <w:rFonts w:cs="Arial"/>
              </w:rPr>
            </w:pPr>
          </w:p>
        </w:tc>
        <w:tc>
          <w:tcPr>
            <w:tcW w:w="425" w:type="dxa"/>
          </w:tcPr>
          <w:p w14:paraId="472CBD5E" w14:textId="77777777" w:rsidR="007E1556" w:rsidRDefault="00E542B5" w:rsidP="007E1556">
            <w:pPr>
              <w:rPr>
                <w:rFonts w:cs="Arial"/>
              </w:rPr>
            </w:pPr>
          </w:p>
        </w:tc>
        <w:tc>
          <w:tcPr>
            <w:tcW w:w="417" w:type="dxa"/>
          </w:tcPr>
          <w:p w14:paraId="472CBD5F" w14:textId="77777777" w:rsidR="007E1556" w:rsidRDefault="00E542B5" w:rsidP="007E1556">
            <w:pPr>
              <w:rPr>
                <w:rFonts w:cs="Arial"/>
              </w:rPr>
            </w:pPr>
          </w:p>
        </w:tc>
        <w:tc>
          <w:tcPr>
            <w:tcW w:w="434" w:type="dxa"/>
          </w:tcPr>
          <w:p w14:paraId="472CBD60" w14:textId="77777777" w:rsidR="007E1556" w:rsidRDefault="00E542B5" w:rsidP="007E1556">
            <w:pPr>
              <w:rPr>
                <w:rFonts w:cs="Arial"/>
              </w:rPr>
            </w:pPr>
          </w:p>
        </w:tc>
        <w:tc>
          <w:tcPr>
            <w:tcW w:w="425" w:type="dxa"/>
          </w:tcPr>
          <w:p w14:paraId="472CBD61" w14:textId="77777777" w:rsidR="007E1556" w:rsidRDefault="00E542B5" w:rsidP="007E1556">
            <w:pPr>
              <w:rPr>
                <w:rFonts w:cs="Arial"/>
              </w:rPr>
            </w:pPr>
          </w:p>
        </w:tc>
        <w:tc>
          <w:tcPr>
            <w:tcW w:w="425" w:type="dxa"/>
          </w:tcPr>
          <w:p w14:paraId="472CBD62" w14:textId="77777777" w:rsidR="007E1556" w:rsidRDefault="00E542B5" w:rsidP="007E1556">
            <w:pPr>
              <w:rPr>
                <w:rFonts w:cs="Arial"/>
              </w:rPr>
            </w:pPr>
          </w:p>
        </w:tc>
        <w:tc>
          <w:tcPr>
            <w:tcW w:w="426" w:type="dxa"/>
          </w:tcPr>
          <w:p w14:paraId="472CBD63" w14:textId="77777777" w:rsidR="007E1556" w:rsidRDefault="00E542B5" w:rsidP="007E1556">
            <w:pPr>
              <w:rPr>
                <w:rFonts w:cs="Arial"/>
              </w:rPr>
            </w:pPr>
          </w:p>
        </w:tc>
        <w:tc>
          <w:tcPr>
            <w:tcW w:w="425" w:type="dxa"/>
          </w:tcPr>
          <w:p w14:paraId="472CBD64" w14:textId="77777777" w:rsidR="007E1556" w:rsidRDefault="00E542B5" w:rsidP="007E1556">
            <w:pPr>
              <w:rPr>
                <w:rFonts w:cs="Arial"/>
              </w:rPr>
            </w:pPr>
          </w:p>
        </w:tc>
        <w:tc>
          <w:tcPr>
            <w:tcW w:w="425" w:type="dxa"/>
          </w:tcPr>
          <w:p w14:paraId="472CBD65" w14:textId="77777777" w:rsidR="007E1556" w:rsidRDefault="00E542B5" w:rsidP="007E1556">
            <w:pPr>
              <w:rPr>
                <w:rFonts w:cs="Arial"/>
              </w:rPr>
            </w:pPr>
          </w:p>
        </w:tc>
        <w:tc>
          <w:tcPr>
            <w:tcW w:w="425" w:type="dxa"/>
          </w:tcPr>
          <w:p w14:paraId="472CBD66" w14:textId="77777777" w:rsidR="007E1556" w:rsidRDefault="00E542B5" w:rsidP="007E1556">
            <w:pPr>
              <w:rPr>
                <w:rFonts w:cs="Arial"/>
              </w:rPr>
            </w:pPr>
          </w:p>
        </w:tc>
      </w:tr>
      <w:tr w:rsidR="00BA2934" w14:paraId="472CBD82" w14:textId="77777777" w:rsidTr="007E1556">
        <w:tc>
          <w:tcPr>
            <w:tcW w:w="534" w:type="dxa"/>
            <w:shd w:val="clear" w:color="auto" w:fill="FFC000"/>
          </w:tcPr>
          <w:p w14:paraId="472CBD68" w14:textId="77777777" w:rsidR="007E1556" w:rsidRPr="00076C7A" w:rsidRDefault="00E542B5" w:rsidP="007E1556">
            <w:pPr>
              <w:rPr>
                <w:rFonts w:cs="Arial"/>
              </w:rPr>
            </w:pPr>
            <w:r w:rsidRPr="00076C7A">
              <w:rPr>
                <w:rFonts w:cs="Arial"/>
              </w:rPr>
              <w:t>A</w:t>
            </w:r>
          </w:p>
        </w:tc>
        <w:tc>
          <w:tcPr>
            <w:tcW w:w="3543" w:type="dxa"/>
          </w:tcPr>
          <w:p w14:paraId="472CBD69" w14:textId="77777777" w:rsidR="007E1556" w:rsidRPr="00076C7A" w:rsidRDefault="00E542B5" w:rsidP="007E1556">
            <w:pPr>
              <w:rPr>
                <w:rFonts w:cs="Arial"/>
                <w:sz w:val="16"/>
                <w:szCs w:val="16"/>
              </w:rPr>
            </w:pPr>
            <w:r>
              <w:rPr>
                <w:rFonts w:cs="Arial"/>
                <w:sz w:val="16"/>
                <w:szCs w:val="16"/>
              </w:rPr>
              <w:t>Mildly confused &amp;disorientated/agitated</w:t>
            </w:r>
          </w:p>
        </w:tc>
        <w:tc>
          <w:tcPr>
            <w:tcW w:w="426" w:type="dxa"/>
          </w:tcPr>
          <w:p w14:paraId="472CBD6A" w14:textId="77777777" w:rsidR="007E1556" w:rsidRDefault="00E542B5" w:rsidP="007E1556">
            <w:pPr>
              <w:rPr>
                <w:rFonts w:cs="Arial"/>
              </w:rPr>
            </w:pPr>
          </w:p>
        </w:tc>
        <w:tc>
          <w:tcPr>
            <w:tcW w:w="425" w:type="dxa"/>
          </w:tcPr>
          <w:p w14:paraId="472CBD6B" w14:textId="77777777" w:rsidR="007E1556" w:rsidRDefault="00E542B5" w:rsidP="007E1556">
            <w:pPr>
              <w:rPr>
                <w:rFonts w:cs="Arial"/>
              </w:rPr>
            </w:pPr>
          </w:p>
        </w:tc>
        <w:tc>
          <w:tcPr>
            <w:tcW w:w="425" w:type="dxa"/>
          </w:tcPr>
          <w:p w14:paraId="472CBD6C" w14:textId="77777777" w:rsidR="007E1556" w:rsidRDefault="00E542B5" w:rsidP="007E1556">
            <w:pPr>
              <w:rPr>
                <w:rFonts w:cs="Arial"/>
              </w:rPr>
            </w:pPr>
          </w:p>
        </w:tc>
        <w:tc>
          <w:tcPr>
            <w:tcW w:w="425" w:type="dxa"/>
          </w:tcPr>
          <w:p w14:paraId="472CBD6D" w14:textId="77777777" w:rsidR="007E1556" w:rsidRDefault="00E542B5" w:rsidP="007E1556">
            <w:pPr>
              <w:rPr>
                <w:rFonts w:cs="Arial"/>
              </w:rPr>
            </w:pPr>
          </w:p>
        </w:tc>
        <w:tc>
          <w:tcPr>
            <w:tcW w:w="426" w:type="dxa"/>
          </w:tcPr>
          <w:p w14:paraId="472CBD6E" w14:textId="77777777" w:rsidR="007E1556" w:rsidRDefault="00E542B5" w:rsidP="007E1556">
            <w:pPr>
              <w:rPr>
                <w:rFonts w:cs="Arial"/>
              </w:rPr>
            </w:pPr>
          </w:p>
        </w:tc>
        <w:tc>
          <w:tcPr>
            <w:tcW w:w="425" w:type="dxa"/>
          </w:tcPr>
          <w:p w14:paraId="472CBD6F" w14:textId="77777777" w:rsidR="007E1556" w:rsidRDefault="00E542B5" w:rsidP="007E1556">
            <w:pPr>
              <w:rPr>
                <w:rFonts w:cs="Arial"/>
              </w:rPr>
            </w:pPr>
          </w:p>
        </w:tc>
        <w:tc>
          <w:tcPr>
            <w:tcW w:w="425" w:type="dxa"/>
          </w:tcPr>
          <w:p w14:paraId="472CBD70" w14:textId="77777777" w:rsidR="007E1556" w:rsidRDefault="00E542B5" w:rsidP="007E1556">
            <w:pPr>
              <w:rPr>
                <w:rFonts w:cs="Arial"/>
              </w:rPr>
            </w:pPr>
          </w:p>
        </w:tc>
        <w:tc>
          <w:tcPr>
            <w:tcW w:w="425" w:type="dxa"/>
          </w:tcPr>
          <w:p w14:paraId="472CBD71" w14:textId="77777777" w:rsidR="007E1556" w:rsidRDefault="00E542B5" w:rsidP="007E1556">
            <w:pPr>
              <w:rPr>
                <w:rFonts w:cs="Arial"/>
              </w:rPr>
            </w:pPr>
          </w:p>
        </w:tc>
        <w:tc>
          <w:tcPr>
            <w:tcW w:w="426" w:type="dxa"/>
          </w:tcPr>
          <w:p w14:paraId="472CBD72" w14:textId="77777777" w:rsidR="007E1556" w:rsidRDefault="00E542B5" w:rsidP="007E1556">
            <w:pPr>
              <w:rPr>
                <w:rFonts w:cs="Arial"/>
              </w:rPr>
            </w:pPr>
          </w:p>
        </w:tc>
        <w:tc>
          <w:tcPr>
            <w:tcW w:w="425" w:type="dxa"/>
          </w:tcPr>
          <w:p w14:paraId="472CBD73" w14:textId="77777777" w:rsidR="007E1556" w:rsidRDefault="00E542B5" w:rsidP="007E1556">
            <w:pPr>
              <w:rPr>
                <w:rFonts w:cs="Arial"/>
              </w:rPr>
            </w:pPr>
          </w:p>
        </w:tc>
        <w:tc>
          <w:tcPr>
            <w:tcW w:w="425" w:type="dxa"/>
          </w:tcPr>
          <w:p w14:paraId="472CBD74" w14:textId="77777777" w:rsidR="007E1556" w:rsidRDefault="00E542B5" w:rsidP="007E1556">
            <w:pPr>
              <w:rPr>
                <w:rFonts w:cs="Arial"/>
              </w:rPr>
            </w:pPr>
          </w:p>
        </w:tc>
        <w:tc>
          <w:tcPr>
            <w:tcW w:w="425" w:type="dxa"/>
          </w:tcPr>
          <w:p w14:paraId="472CBD75" w14:textId="77777777" w:rsidR="007E1556" w:rsidRDefault="00E542B5" w:rsidP="007E1556">
            <w:pPr>
              <w:rPr>
                <w:rFonts w:cs="Arial"/>
              </w:rPr>
            </w:pPr>
          </w:p>
        </w:tc>
        <w:tc>
          <w:tcPr>
            <w:tcW w:w="426" w:type="dxa"/>
          </w:tcPr>
          <w:p w14:paraId="472CBD76" w14:textId="77777777" w:rsidR="007E1556" w:rsidRDefault="00E542B5" w:rsidP="007E1556">
            <w:pPr>
              <w:rPr>
                <w:rFonts w:cs="Arial"/>
              </w:rPr>
            </w:pPr>
          </w:p>
        </w:tc>
        <w:tc>
          <w:tcPr>
            <w:tcW w:w="425" w:type="dxa"/>
          </w:tcPr>
          <w:p w14:paraId="472CBD77" w14:textId="77777777" w:rsidR="007E1556" w:rsidRDefault="00E542B5" w:rsidP="007E1556">
            <w:pPr>
              <w:rPr>
                <w:rFonts w:cs="Arial"/>
              </w:rPr>
            </w:pPr>
          </w:p>
        </w:tc>
        <w:tc>
          <w:tcPr>
            <w:tcW w:w="425" w:type="dxa"/>
          </w:tcPr>
          <w:p w14:paraId="472CBD78" w14:textId="77777777" w:rsidR="007E1556" w:rsidRDefault="00E542B5" w:rsidP="007E1556">
            <w:pPr>
              <w:rPr>
                <w:rFonts w:cs="Arial"/>
              </w:rPr>
            </w:pPr>
          </w:p>
        </w:tc>
        <w:tc>
          <w:tcPr>
            <w:tcW w:w="425" w:type="dxa"/>
          </w:tcPr>
          <w:p w14:paraId="472CBD79" w14:textId="77777777" w:rsidR="007E1556" w:rsidRDefault="00E542B5" w:rsidP="007E1556">
            <w:pPr>
              <w:rPr>
                <w:rFonts w:cs="Arial"/>
              </w:rPr>
            </w:pPr>
          </w:p>
        </w:tc>
        <w:tc>
          <w:tcPr>
            <w:tcW w:w="417" w:type="dxa"/>
          </w:tcPr>
          <w:p w14:paraId="472CBD7A" w14:textId="77777777" w:rsidR="007E1556" w:rsidRDefault="00E542B5" w:rsidP="007E1556">
            <w:pPr>
              <w:rPr>
                <w:rFonts w:cs="Arial"/>
              </w:rPr>
            </w:pPr>
          </w:p>
        </w:tc>
        <w:tc>
          <w:tcPr>
            <w:tcW w:w="434" w:type="dxa"/>
          </w:tcPr>
          <w:p w14:paraId="472CBD7B" w14:textId="77777777" w:rsidR="007E1556" w:rsidRDefault="00E542B5" w:rsidP="007E1556">
            <w:pPr>
              <w:rPr>
                <w:rFonts w:cs="Arial"/>
              </w:rPr>
            </w:pPr>
          </w:p>
        </w:tc>
        <w:tc>
          <w:tcPr>
            <w:tcW w:w="425" w:type="dxa"/>
          </w:tcPr>
          <w:p w14:paraId="472CBD7C" w14:textId="77777777" w:rsidR="007E1556" w:rsidRDefault="00E542B5" w:rsidP="007E1556">
            <w:pPr>
              <w:rPr>
                <w:rFonts w:cs="Arial"/>
              </w:rPr>
            </w:pPr>
          </w:p>
        </w:tc>
        <w:tc>
          <w:tcPr>
            <w:tcW w:w="425" w:type="dxa"/>
          </w:tcPr>
          <w:p w14:paraId="472CBD7D" w14:textId="77777777" w:rsidR="007E1556" w:rsidRDefault="00E542B5" w:rsidP="007E1556">
            <w:pPr>
              <w:rPr>
                <w:rFonts w:cs="Arial"/>
              </w:rPr>
            </w:pPr>
          </w:p>
        </w:tc>
        <w:tc>
          <w:tcPr>
            <w:tcW w:w="426" w:type="dxa"/>
          </w:tcPr>
          <w:p w14:paraId="472CBD7E" w14:textId="77777777" w:rsidR="007E1556" w:rsidRDefault="00E542B5" w:rsidP="007E1556">
            <w:pPr>
              <w:rPr>
                <w:rFonts w:cs="Arial"/>
              </w:rPr>
            </w:pPr>
          </w:p>
        </w:tc>
        <w:tc>
          <w:tcPr>
            <w:tcW w:w="425" w:type="dxa"/>
          </w:tcPr>
          <w:p w14:paraId="472CBD7F" w14:textId="77777777" w:rsidR="007E1556" w:rsidRDefault="00E542B5" w:rsidP="007E1556">
            <w:pPr>
              <w:rPr>
                <w:rFonts w:cs="Arial"/>
              </w:rPr>
            </w:pPr>
          </w:p>
        </w:tc>
        <w:tc>
          <w:tcPr>
            <w:tcW w:w="425" w:type="dxa"/>
          </w:tcPr>
          <w:p w14:paraId="472CBD80" w14:textId="77777777" w:rsidR="007E1556" w:rsidRDefault="00E542B5" w:rsidP="007E1556">
            <w:pPr>
              <w:rPr>
                <w:rFonts w:cs="Arial"/>
              </w:rPr>
            </w:pPr>
          </w:p>
        </w:tc>
        <w:tc>
          <w:tcPr>
            <w:tcW w:w="425" w:type="dxa"/>
          </w:tcPr>
          <w:p w14:paraId="472CBD81" w14:textId="77777777" w:rsidR="007E1556" w:rsidRDefault="00E542B5" w:rsidP="007E1556">
            <w:pPr>
              <w:rPr>
                <w:rFonts w:cs="Arial"/>
              </w:rPr>
            </w:pPr>
          </w:p>
        </w:tc>
      </w:tr>
      <w:tr w:rsidR="00BA2934" w14:paraId="472CBD9D" w14:textId="77777777" w:rsidTr="007E1556">
        <w:tc>
          <w:tcPr>
            <w:tcW w:w="534" w:type="dxa"/>
            <w:shd w:val="clear" w:color="auto" w:fill="FF0000"/>
          </w:tcPr>
          <w:p w14:paraId="472CBD83" w14:textId="77777777" w:rsidR="007E1556" w:rsidRPr="00076C7A" w:rsidRDefault="00E542B5" w:rsidP="007E1556">
            <w:pPr>
              <w:rPr>
                <w:rFonts w:cs="Arial"/>
              </w:rPr>
            </w:pPr>
            <w:r w:rsidRPr="00076C7A">
              <w:rPr>
                <w:rFonts w:cs="Arial"/>
              </w:rPr>
              <w:t>R</w:t>
            </w:r>
          </w:p>
        </w:tc>
        <w:tc>
          <w:tcPr>
            <w:tcW w:w="3543" w:type="dxa"/>
            <w:shd w:val="clear" w:color="auto" w:fill="auto"/>
          </w:tcPr>
          <w:p w14:paraId="472CBD84" w14:textId="77777777" w:rsidR="007E1556" w:rsidRPr="008E0982" w:rsidRDefault="00E542B5" w:rsidP="007E1556">
            <w:pPr>
              <w:rPr>
                <w:rFonts w:cs="Arial"/>
                <w:sz w:val="16"/>
                <w:szCs w:val="16"/>
              </w:rPr>
            </w:pPr>
            <w:r>
              <w:rPr>
                <w:rFonts w:cs="Arial"/>
                <w:sz w:val="16"/>
                <w:szCs w:val="16"/>
              </w:rPr>
              <w:t>Very confused and/or disorientated to the point of harm to self and/or others</w:t>
            </w:r>
          </w:p>
        </w:tc>
        <w:tc>
          <w:tcPr>
            <w:tcW w:w="426" w:type="dxa"/>
          </w:tcPr>
          <w:p w14:paraId="472CBD85" w14:textId="77777777" w:rsidR="007E1556" w:rsidRDefault="00E542B5" w:rsidP="007E1556">
            <w:pPr>
              <w:rPr>
                <w:rFonts w:cs="Arial"/>
              </w:rPr>
            </w:pPr>
          </w:p>
        </w:tc>
        <w:tc>
          <w:tcPr>
            <w:tcW w:w="425" w:type="dxa"/>
          </w:tcPr>
          <w:p w14:paraId="472CBD86" w14:textId="77777777" w:rsidR="007E1556" w:rsidRDefault="00E542B5" w:rsidP="007E1556">
            <w:pPr>
              <w:rPr>
                <w:rFonts w:cs="Arial"/>
              </w:rPr>
            </w:pPr>
          </w:p>
        </w:tc>
        <w:tc>
          <w:tcPr>
            <w:tcW w:w="425" w:type="dxa"/>
          </w:tcPr>
          <w:p w14:paraId="472CBD87" w14:textId="77777777" w:rsidR="007E1556" w:rsidRDefault="00E542B5" w:rsidP="007E1556">
            <w:pPr>
              <w:rPr>
                <w:rFonts w:cs="Arial"/>
              </w:rPr>
            </w:pPr>
          </w:p>
        </w:tc>
        <w:tc>
          <w:tcPr>
            <w:tcW w:w="425" w:type="dxa"/>
          </w:tcPr>
          <w:p w14:paraId="472CBD88" w14:textId="77777777" w:rsidR="007E1556" w:rsidRDefault="00E542B5" w:rsidP="007E1556">
            <w:pPr>
              <w:rPr>
                <w:rFonts w:cs="Arial"/>
              </w:rPr>
            </w:pPr>
          </w:p>
        </w:tc>
        <w:tc>
          <w:tcPr>
            <w:tcW w:w="426" w:type="dxa"/>
          </w:tcPr>
          <w:p w14:paraId="472CBD89" w14:textId="77777777" w:rsidR="007E1556" w:rsidRDefault="00E542B5" w:rsidP="007E1556">
            <w:pPr>
              <w:rPr>
                <w:rFonts w:cs="Arial"/>
              </w:rPr>
            </w:pPr>
          </w:p>
        </w:tc>
        <w:tc>
          <w:tcPr>
            <w:tcW w:w="425" w:type="dxa"/>
          </w:tcPr>
          <w:p w14:paraId="472CBD8A" w14:textId="77777777" w:rsidR="007E1556" w:rsidRDefault="00E542B5" w:rsidP="007E1556">
            <w:pPr>
              <w:rPr>
                <w:rFonts w:cs="Arial"/>
              </w:rPr>
            </w:pPr>
          </w:p>
        </w:tc>
        <w:tc>
          <w:tcPr>
            <w:tcW w:w="425" w:type="dxa"/>
          </w:tcPr>
          <w:p w14:paraId="472CBD8B" w14:textId="77777777" w:rsidR="007E1556" w:rsidRDefault="00E542B5" w:rsidP="007E1556">
            <w:pPr>
              <w:rPr>
                <w:rFonts w:cs="Arial"/>
              </w:rPr>
            </w:pPr>
          </w:p>
        </w:tc>
        <w:tc>
          <w:tcPr>
            <w:tcW w:w="425" w:type="dxa"/>
          </w:tcPr>
          <w:p w14:paraId="472CBD8C" w14:textId="77777777" w:rsidR="007E1556" w:rsidRDefault="00E542B5" w:rsidP="007E1556">
            <w:pPr>
              <w:rPr>
                <w:rFonts w:cs="Arial"/>
              </w:rPr>
            </w:pPr>
          </w:p>
        </w:tc>
        <w:tc>
          <w:tcPr>
            <w:tcW w:w="426" w:type="dxa"/>
          </w:tcPr>
          <w:p w14:paraId="472CBD8D" w14:textId="77777777" w:rsidR="007E1556" w:rsidRDefault="00E542B5" w:rsidP="007E1556">
            <w:pPr>
              <w:rPr>
                <w:rFonts w:cs="Arial"/>
              </w:rPr>
            </w:pPr>
          </w:p>
        </w:tc>
        <w:tc>
          <w:tcPr>
            <w:tcW w:w="425" w:type="dxa"/>
          </w:tcPr>
          <w:p w14:paraId="472CBD8E" w14:textId="77777777" w:rsidR="007E1556" w:rsidRDefault="00E542B5" w:rsidP="007E1556">
            <w:pPr>
              <w:rPr>
                <w:rFonts w:cs="Arial"/>
              </w:rPr>
            </w:pPr>
          </w:p>
        </w:tc>
        <w:tc>
          <w:tcPr>
            <w:tcW w:w="425" w:type="dxa"/>
          </w:tcPr>
          <w:p w14:paraId="472CBD8F" w14:textId="77777777" w:rsidR="007E1556" w:rsidRDefault="00E542B5" w:rsidP="007E1556">
            <w:pPr>
              <w:rPr>
                <w:rFonts w:cs="Arial"/>
              </w:rPr>
            </w:pPr>
          </w:p>
        </w:tc>
        <w:tc>
          <w:tcPr>
            <w:tcW w:w="425" w:type="dxa"/>
          </w:tcPr>
          <w:p w14:paraId="472CBD90" w14:textId="77777777" w:rsidR="007E1556" w:rsidRDefault="00E542B5" w:rsidP="007E1556">
            <w:pPr>
              <w:rPr>
                <w:rFonts w:cs="Arial"/>
              </w:rPr>
            </w:pPr>
          </w:p>
        </w:tc>
        <w:tc>
          <w:tcPr>
            <w:tcW w:w="426" w:type="dxa"/>
          </w:tcPr>
          <w:p w14:paraId="472CBD91" w14:textId="77777777" w:rsidR="007E1556" w:rsidRDefault="00E542B5" w:rsidP="007E1556">
            <w:pPr>
              <w:rPr>
                <w:rFonts w:cs="Arial"/>
              </w:rPr>
            </w:pPr>
          </w:p>
        </w:tc>
        <w:tc>
          <w:tcPr>
            <w:tcW w:w="425" w:type="dxa"/>
          </w:tcPr>
          <w:p w14:paraId="472CBD92" w14:textId="77777777" w:rsidR="007E1556" w:rsidRDefault="00E542B5" w:rsidP="007E1556">
            <w:pPr>
              <w:rPr>
                <w:rFonts w:cs="Arial"/>
              </w:rPr>
            </w:pPr>
          </w:p>
        </w:tc>
        <w:tc>
          <w:tcPr>
            <w:tcW w:w="425" w:type="dxa"/>
          </w:tcPr>
          <w:p w14:paraId="472CBD93" w14:textId="77777777" w:rsidR="007E1556" w:rsidRDefault="00E542B5" w:rsidP="007E1556">
            <w:pPr>
              <w:rPr>
                <w:rFonts w:cs="Arial"/>
              </w:rPr>
            </w:pPr>
          </w:p>
        </w:tc>
        <w:tc>
          <w:tcPr>
            <w:tcW w:w="425" w:type="dxa"/>
          </w:tcPr>
          <w:p w14:paraId="472CBD94" w14:textId="77777777" w:rsidR="007E1556" w:rsidRDefault="00E542B5" w:rsidP="007E1556">
            <w:pPr>
              <w:rPr>
                <w:rFonts w:cs="Arial"/>
              </w:rPr>
            </w:pPr>
          </w:p>
        </w:tc>
        <w:tc>
          <w:tcPr>
            <w:tcW w:w="417" w:type="dxa"/>
          </w:tcPr>
          <w:p w14:paraId="472CBD95" w14:textId="77777777" w:rsidR="007E1556" w:rsidRDefault="00E542B5" w:rsidP="007E1556">
            <w:pPr>
              <w:rPr>
                <w:rFonts w:cs="Arial"/>
              </w:rPr>
            </w:pPr>
          </w:p>
        </w:tc>
        <w:tc>
          <w:tcPr>
            <w:tcW w:w="434" w:type="dxa"/>
          </w:tcPr>
          <w:p w14:paraId="472CBD96" w14:textId="77777777" w:rsidR="007E1556" w:rsidRDefault="00E542B5" w:rsidP="007E1556">
            <w:pPr>
              <w:rPr>
                <w:rFonts w:cs="Arial"/>
              </w:rPr>
            </w:pPr>
          </w:p>
        </w:tc>
        <w:tc>
          <w:tcPr>
            <w:tcW w:w="425" w:type="dxa"/>
          </w:tcPr>
          <w:p w14:paraId="472CBD97" w14:textId="77777777" w:rsidR="007E1556" w:rsidRDefault="00E542B5" w:rsidP="007E1556">
            <w:pPr>
              <w:rPr>
                <w:rFonts w:cs="Arial"/>
              </w:rPr>
            </w:pPr>
          </w:p>
        </w:tc>
        <w:tc>
          <w:tcPr>
            <w:tcW w:w="425" w:type="dxa"/>
          </w:tcPr>
          <w:p w14:paraId="472CBD98" w14:textId="77777777" w:rsidR="007E1556" w:rsidRDefault="00E542B5" w:rsidP="007E1556">
            <w:pPr>
              <w:rPr>
                <w:rFonts w:cs="Arial"/>
              </w:rPr>
            </w:pPr>
          </w:p>
        </w:tc>
        <w:tc>
          <w:tcPr>
            <w:tcW w:w="426" w:type="dxa"/>
          </w:tcPr>
          <w:p w14:paraId="472CBD99" w14:textId="77777777" w:rsidR="007E1556" w:rsidRDefault="00E542B5" w:rsidP="007E1556">
            <w:pPr>
              <w:rPr>
                <w:rFonts w:cs="Arial"/>
              </w:rPr>
            </w:pPr>
          </w:p>
        </w:tc>
        <w:tc>
          <w:tcPr>
            <w:tcW w:w="425" w:type="dxa"/>
          </w:tcPr>
          <w:p w14:paraId="472CBD9A" w14:textId="77777777" w:rsidR="007E1556" w:rsidRDefault="00E542B5" w:rsidP="007E1556">
            <w:pPr>
              <w:rPr>
                <w:rFonts w:cs="Arial"/>
              </w:rPr>
            </w:pPr>
          </w:p>
        </w:tc>
        <w:tc>
          <w:tcPr>
            <w:tcW w:w="425" w:type="dxa"/>
          </w:tcPr>
          <w:p w14:paraId="472CBD9B" w14:textId="77777777" w:rsidR="007E1556" w:rsidRDefault="00E542B5" w:rsidP="007E1556">
            <w:pPr>
              <w:rPr>
                <w:rFonts w:cs="Arial"/>
              </w:rPr>
            </w:pPr>
          </w:p>
        </w:tc>
        <w:tc>
          <w:tcPr>
            <w:tcW w:w="425" w:type="dxa"/>
          </w:tcPr>
          <w:p w14:paraId="472CBD9C" w14:textId="77777777" w:rsidR="007E1556" w:rsidRDefault="00E542B5" w:rsidP="007E1556">
            <w:pPr>
              <w:rPr>
                <w:rFonts w:cs="Arial"/>
              </w:rPr>
            </w:pPr>
          </w:p>
        </w:tc>
      </w:tr>
    </w:tbl>
    <w:p w14:paraId="472CBD9E" w14:textId="77777777" w:rsidR="007E1556" w:rsidRDefault="00E542B5" w:rsidP="007E1556">
      <w:pPr>
        <w:rPr>
          <w:rFonts w:cs="Arial"/>
          <w:sz w:val="20"/>
        </w:rPr>
      </w:pPr>
    </w:p>
    <w:tbl>
      <w:tblPr>
        <w:tblStyle w:val="TableGrid"/>
        <w:tblW w:w="14283" w:type="dxa"/>
        <w:tblLook w:val="04A0" w:firstRow="1" w:lastRow="0" w:firstColumn="1" w:lastColumn="0" w:noHBand="0" w:noVBand="1"/>
      </w:tblPr>
      <w:tblGrid>
        <w:gridCol w:w="534"/>
        <w:gridCol w:w="3543"/>
        <w:gridCol w:w="426"/>
        <w:gridCol w:w="425"/>
        <w:gridCol w:w="425"/>
        <w:gridCol w:w="425"/>
        <w:gridCol w:w="426"/>
        <w:gridCol w:w="425"/>
        <w:gridCol w:w="425"/>
        <w:gridCol w:w="425"/>
        <w:gridCol w:w="426"/>
        <w:gridCol w:w="425"/>
        <w:gridCol w:w="425"/>
        <w:gridCol w:w="425"/>
        <w:gridCol w:w="426"/>
        <w:gridCol w:w="425"/>
        <w:gridCol w:w="425"/>
        <w:gridCol w:w="425"/>
        <w:gridCol w:w="417"/>
        <w:gridCol w:w="434"/>
        <w:gridCol w:w="425"/>
        <w:gridCol w:w="425"/>
        <w:gridCol w:w="426"/>
        <w:gridCol w:w="425"/>
        <w:gridCol w:w="425"/>
        <w:gridCol w:w="425"/>
      </w:tblGrid>
      <w:tr w:rsidR="00BA2934" w14:paraId="472CBDD0" w14:textId="77777777" w:rsidTr="007E1556">
        <w:tc>
          <w:tcPr>
            <w:tcW w:w="534" w:type="dxa"/>
            <w:shd w:val="clear" w:color="auto" w:fill="BFBFBF" w:themeFill="background1" w:themeFillShade="BF"/>
          </w:tcPr>
          <w:p w14:paraId="472CBD9F" w14:textId="77777777" w:rsidR="007E1556" w:rsidRPr="00076C7A" w:rsidRDefault="00E542B5" w:rsidP="007E1556">
            <w:pPr>
              <w:rPr>
                <w:rFonts w:cs="Arial"/>
                <w:b/>
              </w:rPr>
            </w:pPr>
            <w:r>
              <w:rPr>
                <w:rFonts w:cs="Arial"/>
                <w:b/>
              </w:rPr>
              <w:t>4</w:t>
            </w:r>
          </w:p>
        </w:tc>
        <w:tc>
          <w:tcPr>
            <w:tcW w:w="3543" w:type="dxa"/>
            <w:shd w:val="clear" w:color="auto" w:fill="BFBFBF" w:themeFill="background1" w:themeFillShade="BF"/>
          </w:tcPr>
          <w:p w14:paraId="472CBDA0" w14:textId="77777777" w:rsidR="007E1556" w:rsidRPr="00076C7A" w:rsidRDefault="00E542B5" w:rsidP="007E1556">
            <w:pPr>
              <w:rPr>
                <w:rFonts w:cs="Arial"/>
                <w:b/>
                <w:sz w:val="16"/>
                <w:szCs w:val="16"/>
              </w:rPr>
            </w:pPr>
            <w:r>
              <w:rPr>
                <w:rFonts w:cs="Arial"/>
                <w:b/>
                <w:sz w:val="16"/>
                <w:szCs w:val="16"/>
              </w:rPr>
              <w:t>AGRESION AND VIOLENCE</w:t>
            </w:r>
          </w:p>
        </w:tc>
        <w:tc>
          <w:tcPr>
            <w:tcW w:w="426" w:type="dxa"/>
            <w:shd w:val="clear" w:color="auto" w:fill="BFBFBF" w:themeFill="background1" w:themeFillShade="BF"/>
          </w:tcPr>
          <w:p w14:paraId="472CBDA1" w14:textId="77777777" w:rsidR="007E1556" w:rsidRPr="00076C7A" w:rsidRDefault="00E542B5" w:rsidP="007E1556">
            <w:pPr>
              <w:rPr>
                <w:rFonts w:cs="Arial"/>
                <w:b/>
                <w:sz w:val="14"/>
                <w:szCs w:val="14"/>
              </w:rPr>
            </w:pPr>
            <w:r w:rsidRPr="00076C7A">
              <w:rPr>
                <w:rFonts w:cs="Arial"/>
                <w:b/>
                <w:sz w:val="14"/>
                <w:szCs w:val="14"/>
              </w:rPr>
              <w:t>07</w:t>
            </w:r>
          </w:p>
          <w:p w14:paraId="472CBDA2"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A3" w14:textId="77777777" w:rsidR="007E1556" w:rsidRPr="00076C7A" w:rsidRDefault="00E542B5" w:rsidP="007E1556">
            <w:pPr>
              <w:rPr>
                <w:rFonts w:cs="Arial"/>
                <w:b/>
                <w:sz w:val="14"/>
                <w:szCs w:val="14"/>
              </w:rPr>
            </w:pPr>
            <w:r w:rsidRPr="00076C7A">
              <w:rPr>
                <w:rFonts w:cs="Arial"/>
                <w:b/>
                <w:sz w:val="14"/>
                <w:szCs w:val="14"/>
              </w:rPr>
              <w:t>08</w:t>
            </w:r>
          </w:p>
          <w:p w14:paraId="472CBDA4"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A5" w14:textId="77777777" w:rsidR="007E1556" w:rsidRPr="00076C7A" w:rsidRDefault="00E542B5" w:rsidP="007E1556">
            <w:pPr>
              <w:rPr>
                <w:rFonts w:cs="Arial"/>
                <w:b/>
                <w:sz w:val="14"/>
                <w:szCs w:val="14"/>
              </w:rPr>
            </w:pPr>
            <w:r w:rsidRPr="00076C7A">
              <w:rPr>
                <w:rFonts w:cs="Arial"/>
                <w:b/>
                <w:sz w:val="14"/>
                <w:szCs w:val="14"/>
              </w:rPr>
              <w:t>09</w:t>
            </w:r>
          </w:p>
          <w:p w14:paraId="472CBDA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A7" w14:textId="77777777" w:rsidR="007E1556" w:rsidRPr="00076C7A" w:rsidRDefault="00E542B5" w:rsidP="007E1556">
            <w:pPr>
              <w:rPr>
                <w:rFonts w:cs="Arial"/>
                <w:b/>
                <w:sz w:val="14"/>
                <w:szCs w:val="14"/>
              </w:rPr>
            </w:pPr>
            <w:r w:rsidRPr="00076C7A">
              <w:rPr>
                <w:rFonts w:cs="Arial"/>
                <w:b/>
                <w:sz w:val="14"/>
                <w:szCs w:val="14"/>
              </w:rPr>
              <w:t>10</w:t>
            </w:r>
          </w:p>
          <w:p w14:paraId="472CBDA8"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DA9" w14:textId="77777777" w:rsidR="007E1556" w:rsidRPr="00076C7A" w:rsidRDefault="00E542B5" w:rsidP="007E1556">
            <w:pPr>
              <w:rPr>
                <w:rFonts w:cs="Arial"/>
                <w:b/>
                <w:sz w:val="14"/>
                <w:szCs w:val="14"/>
              </w:rPr>
            </w:pPr>
            <w:r w:rsidRPr="00076C7A">
              <w:rPr>
                <w:rFonts w:cs="Arial"/>
                <w:b/>
                <w:sz w:val="14"/>
                <w:szCs w:val="14"/>
              </w:rPr>
              <w:t>11</w:t>
            </w:r>
          </w:p>
          <w:p w14:paraId="472CBDAA"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AB" w14:textId="77777777" w:rsidR="007E1556" w:rsidRPr="00076C7A" w:rsidRDefault="00E542B5" w:rsidP="007E1556">
            <w:pPr>
              <w:rPr>
                <w:rFonts w:cs="Arial"/>
                <w:b/>
                <w:sz w:val="14"/>
                <w:szCs w:val="14"/>
              </w:rPr>
            </w:pPr>
            <w:r w:rsidRPr="00076C7A">
              <w:rPr>
                <w:rFonts w:cs="Arial"/>
                <w:b/>
                <w:sz w:val="14"/>
                <w:szCs w:val="14"/>
              </w:rPr>
              <w:t>12</w:t>
            </w:r>
          </w:p>
          <w:p w14:paraId="472CBDAC"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AD" w14:textId="77777777" w:rsidR="007E1556" w:rsidRPr="00076C7A" w:rsidRDefault="00E542B5" w:rsidP="007E1556">
            <w:pPr>
              <w:rPr>
                <w:rFonts w:cs="Arial"/>
                <w:b/>
                <w:sz w:val="14"/>
                <w:szCs w:val="14"/>
              </w:rPr>
            </w:pPr>
            <w:r w:rsidRPr="00076C7A">
              <w:rPr>
                <w:rFonts w:cs="Arial"/>
                <w:b/>
                <w:sz w:val="14"/>
                <w:szCs w:val="14"/>
              </w:rPr>
              <w:t>13</w:t>
            </w:r>
          </w:p>
          <w:p w14:paraId="472CBDA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AF" w14:textId="77777777" w:rsidR="007E1556" w:rsidRPr="00076C7A" w:rsidRDefault="00E542B5" w:rsidP="007E1556">
            <w:pPr>
              <w:rPr>
                <w:rFonts w:cs="Arial"/>
                <w:b/>
                <w:sz w:val="14"/>
                <w:szCs w:val="14"/>
              </w:rPr>
            </w:pPr>
            <w:r w:rsidRPr="00076C7A">
              <w:rPr>
                <w:rFonts w:cs="Arial"/>
                <w:b/>
                <w:sz w:val="14"/>
                <w:szCs w:val="14"/>
              </w:rPr>
              <w:t>14</w:t>
            </w:r>
          </w:p>
          <w:p w14:paraId="472CBDB0"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DB1" w14:textId="77777777" w:rsidR="007E1556" w:rsidRPr="00076C7A" w:rsidRDefault="00E542B5" w:rsidP="007E1556">
            <w:pPr>
              <w:rPr>
                <w:rFonts w:cs="Arial"/>
                <w:b/>
                <w:sz w:val="14"/>
                <w:szCs w:val="14"/>
              </w:rPr>
            </w:pPr>
            <w:r w:rsidRPr="00076C7A">
              <w:rPr>
                <w:rFonts w:cs="Arial"/>
                <w:b/>
                <w:sz w:val="14"/>
                <w:szCs w:val="14"/>
              </w:rPr>
              <w:t>15</w:t>
            </w:r>
          </w:p>
          <w:p w14:paraId="472CBDB2"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B3" w14:textId="77777777" w:rsidR="007E1556" w:rsidRPr="00076C7A" w:rsidRDefault="00E542B5" w:rsidP="007E1556">
            <w:pPr>
              <w:rPr>
                <w:rFonts w:cs="Arial"/>
                <w:b/>
                <w:sz w:val="14"/>
                <w:szCs w:val="14"/>
              </w:rPr>
            </w:pPr>
            <w:r w:rsidRPr="00076C7A">
              <w:rPr>
                <w:rFonts w:cs="Arial"/>
                <w:b/>
                <w:sz w:val="14"/>
                <w:szCs w:val="14"/>
              </w:rPr>
              <w:t>16</w:t>
            </w:r>
          </w:p>
          <w:p w14:paraId="472CBDB4"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B5" w14:textId="77777777" w:rsidR="007E1556" w:rsidRPr="00076C7A" w:rsidRDefault="00E542B5" w:rsidP="007E1556">
            <w:pPr>
              <w:rPr>
                <w:rFonts w:cs="Arial"/>
                <w:b/>
                <w:sz w:val="14"/>
                <w:szCs w:val="14"/>
              </w:rPr>
            </w:pPr>
            <w:r w:rsidRPr="00076C7A">
              <w:rPr>
                <w:rFonts w:cs="Arial"/>
                <w:b/>
                <w:sz w:val="14"/>
                <w:szCs w:val="14"/>
              </w:rPr>
              <w:t>17</w:t>
            </w:r>
          </w:p>
          <w:p w14:paraId="472CBDB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B7" w14:textId="77777777" w:rsidR="007E1556" w:rsidRPr="00076C7A" w:rsidRDefault="00E542B5" w:rsidP="007E1556">
            <w:pPr>
              <w:rPr>
                <w:rFonts w:cs="Arial"/>
                <w:b/>
                <w:sz w:val="14"/>
                <w:szCs w:val="14"/>
              </w:rPr>
            </w:pPr>
            <w:r w:rsidRPr="00076C7A">
              <w:rPr>
                <w:rFonts w:cs="Arial"/>
                <w:b/>
                <w:sz w:val="14"/>
                <w:szCs w:val="14"/>
              </w:rPr>
              <w:t>18</w:t>
            </w:r>
          </w:p>
          <w:p w14:paraId="472CBDB8"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DB9" w14:textId="77777777" w:rsidR="007E1556" w:rsidRPr="00076C7A" w:rsidRDefault="00E542B5" w:rsidP="007E1556">
            <w:pPr>
              <w:rPr>
                <w:rFonts w:cs="Arial"/>
                <w:b/>
                <w:sz w:val="14"/>
                <w:szCs w:val="14"/>
              </w:rPr>
            </w:pPr>
            <w:r w:rsidRPr="00076C7A">
              <w:rPr>
                <w:rFonts w:cs="Arial"/>
                <w:b/>
                <w:sz w:val="14"/>
                <w:szCs w:val="14"/>
              </w:rPr>
              <w:t>19</w:t>
            </w:r>
          </w:p>
          <w:p w14:paraId="472CBDBA"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BB" w14:textId="77777777" w:rsidR="007E1556" w:rsidRPr="00076C7A" w:rsidRDefault="00E542B5" w:rsidP="007E1556">
            <w:pPr>
              <w:rPr>
                <w:rFonts w:cs="Arial"/>
                <w:b/>
                <w:sz w:val="14"/>
                <w:szCs w:val="14"/>
              </w:rPr>
            </w:pPr>
            <w:r w:rsidRPr="00076C7A">
              <w:rPr>
                <w:rFonts w:cs="Arial"/>
                <w:b/>
                <w:sz w:val="14"/>
                <w:szCs w:val="14"/>
              </w:rPr>
              <w:t>20</w:t>
            </w:r>
          </w:p>
          <w:p w14:paraId="472CBDBC"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BD" w14:textId="77777777" w:rsidR="007E1556" w:rsidRPr="00076C7A" w:rsidRDefault="00E542B5" w:rsidP="007E1556">
            <w:pPr>
              <w:rPr>
                <w:rFonts w:cs="Arial"/>
                <w:b/>
                <w:sz w:val="14"/>
                <w:szCs w:val="14"/>
              </w:rPr>
            </w:pPr>
            <w:r w:rsidRPr="00076C7A">
              <w:rPr>
                <w:rFonts w:cs="Arial"/>
                <w:b/>
                <w:sz w:val="14"/>
                <w:szCs w:val="14"/>
              </w:rPr>
              <w:t>21</w:t>
            </w:r>
          </w:p>
          <w:p w14:paraId="472CBDB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BF" w14:textId="77777777" w:rsidR="007E1556" w:rsidRPr="00076C7A" w:rsidRDefault="00E542B5" w:rsidP="007E1556">
            <w:pPr>
              <w:rPr>
                <w:rFonts w:cs="Arial"/>
                <w:b/>
                <w:sz w:val="14"/>
                <w:szCs w:val="14"/>
              </w:rPr>
            </w:pPr>
            <w:r w:rsidRPr="00076C7A">
              <w:rPr>
                <w:rFonts w:cs="Arial"/>
                <w:b/>
                <w:sz w:val="14"/>
                <w:szCs w:val="14"/>
              </w:rPr>
              <w:t>22</w:t>
            </w:r>
          </w:p>
          <w:p w14:paraId="472CBDC0" w14:textId="77777777" w:rsidR="007E1556" w:rsidRPr="00076C7A" w:rsidRDefault="00E542B5" w:rsidP="007E1556">
            <w:pPr>
              <w:rPr>
                <w:rFonts w:cs="Arial"/>
                <w:b/>
                <w:sz w:val="14"/>
                <w:szCs w:val="14"/>
              </w:rPr>
            </w:pPr>
            <w:r w:rsidRPr="00076C7A">
              <w:rPr>
                <w:rFonts w:cs="Arial"/>
                <w:b/>
                <w:sz w:val="14"/>
                <w:szCs w:val="14"/>
              </w:rPr>
              <w:t>00</w:t>
            </w:r>
          </w:p>
        </w:tc>
        <w:tc>
          <w:tcPr>
            <w:tcW w:w="417" w:type="dxa"/>
            <w:shd w:val="clear" w:color="auto" w:fill="BFBFBF" w:themeFill="background1" w:themeFillShade="BF"/>
          </w:tcPr>
          <w:p w14:paraId="472CBDC1" w14:textId="77777777" w:rsidR="007E1556" w:rsidRPr="00076C7A" w:rsidRDefault="00E542B5" w:rsidP="007E1556">
            <w:pPr>
              <w:rPr>
                <w:rFonts w:cs="Arial"/>
                <w:b/>
                <w:sz w:val="14"/>
                <w:szCs w:val="14"/>
              </w:rPr>
            </w:pPr>
            <w:r w:rsidRPr="00076C7A">
              <w:rPr>
                <w:rFonts w:cs="Arial"/>
                <w:b/>
                <w:sz w:val="14"/>
                <w:szCs w:val="14"/>
              </w:rPr>
              <w:t>23</w:t>
            </w:r>
          </w:p>
          <w:p w14:paraId="472CBDC2" w14:textId="77777777" w:rsidR="007E1556" w:rsidRPr="00076C7A" w:rsidRDefault="00E542B5" w:rsidP="007E1556">
            <w:pPr>
              <w:rPr>
                <w:rFonts w:cs="Arial"/>
                <w:b/>
                <w:sz w:val="14"/>
                <w:szCs w:val="14"/>
              </w:rPr>
            </w:pPr>
            <w:r w:rsidRPr="00076C7A">
              <w:rPr>
                <w:rFonts w:cs="Arial"/>
                <w:b/>
                <w:sz w:val="14"/>
                <w:szCs w:val="14"/>
              </w:rPr>
              <w:t>00</w:t>
            </w:r>
          </w:p>
        </w:tc>
        <w:tc>
          <w:tcPr>
            <w:tcW w:w="434" w:type="dxa"/>
            <w:shd w:val="clear" w:color="auto" w:fill="BFBFBF" w:themeFill="background1" w:themeFillShade="BF"/>
          </w:tcPr>
          <w:p w14:paraId="472CBDC3" w14:textId="77777777" w:rsidR="007E1556" w:rsidRPr="00076C7A" w:rsidRDefault="00E542B5" w:rsidP="007E1556">
            <w:pPr>
              <w:rPr>
                <w:rFonts w:cs="Arial"/>
                <w:b/>
                <w:sz w:val="14"/>
                <w:szCs w:val="14"/>
              </w:rPr>
            </w:pPr>
            <w:r w:rsidRPr="00076C7A">
              <w:rPr>
                <w:rFonts w:cs="Arial"/>
                <w:b/>
                <w:sz w:val="14"/>
                <w:szCs w:val="14"/>
              </w:rPr>
              <w:t>12 MN</w:t>
            </w:r>
          </w:p>
        </w:tc>
        <w:tc>
          <w:tcPr>
            <w:tcW w:w="425" w:type="dxa"/>
            <w:shd w:val="clear" w:color="auto" w:fill="BFBFBF" w:themeFill="background1" w:themeFillShade="BF"/>
          </w:tcPr>
          <w:p w14:paraId="472CBDC4" w14:textId="77777777" w:rsidR="007E1556" w:rsidRPr="00076C7A" w:rsidRDefault="00E542B5" w:rsidP="007E1556">
            <w:pPr>
              <w:rPr>
                <w:rFonts w:cs="Arial"/>
                <w:b/>
                <w:sz w:val="14"/>
                <w:szCs w:val="14"/>
              </w:rPr>
            </w:pPr>
            <w:r w:rsidRPr="00076C7A">
              <w:rPr>
                <w:rFonts w:cs="Arial"/>
                <w:b/>
                <w:sz w:val="14"/>
                <w:szCs w:val="14"/>
              </w:rPr>
              <w:t>01</w:t>
            </w:r>
          </w:p>
          <w:p w14:paraId="472CBDC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C6" w14:textId="77777777" w:rsidR="007E1556" w:rsidRPr="00076C7A" w:rsidRDefault="00E542B5" w:rsidP="007E1556">
            <w:pPr>
              <w:rPr>
                <w:rFonts w:cs="Arial"/>
                <w:b/>
                <w:sz w:val="14"/>
                <w:szCs w:val="14"/>
              </w:rPr>
            </w:pPr>
            <w:r w:rsidRPr="00076C7A">
              <w:rPr>
                <w:rFonts w:cs="Arial"/>
                <w:b/>
                <w:sz w:val="14"/>
                <w:szCs w:val="14"/>
              </w:rPr>
              <w:t>02</w:t>
            </w:r>
          </w:p>
          <w:p w14:paraId="472CBDC7"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DC8" w14:textId="77777777" w:rsidR="007E1556" w:rsidRPr="00076C7A" w:rsidRDefault="00E542B5" w:rsidP="007E1556">
            <w:pPr>
              <w:rPr>
                <w:rFonts w:cs="Arial"/>
                <w:b/>
                <w:sz w:val="14"/>
                <w:szCs w:val="14"/>
              </w:rPr>
            </w:pPr>
            <w:r w:rsidRPr="00076C7A">
              <w:rPr>
                <w:rFonts w:cs="Arial"/>
                <w:b/>
                <w:sz w:val="14"/>
                <w:szCs w:val="14"/>
              </w:rPr>
              <w:t>03</w:t>
            </w:r>
          </w:p>
          <w:p w14:paraId="472CBDC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CA" w14:textId="77777777" w:rsidR="007E1556" w:rsidRPr="00076C7A" w:rsidRDefault="00E542B5" w:rsidP="007E1556">
            <w:pPr>
              <w:rPr>
                <w:rFonts w:cs="Arial"/>
                <w:b/>
                <w:sz w:val="14"/>
                <w:szCs w:val="14"/>
              </w:rPr>
            </w:pPr>
            <w:r w:rsidRPr="00076C7A">
              <w:rPr>
                <w:rFonts w:cs="Arial"/>
                <w:b/>
                <w:sz w:val="14"/>
                <w:szCs w:val="14"/>
              </w:rPr>
              <w:t>04</w:t>
            </w:r>
          </w:p>
          <w:p w14:paraId="472CBDCB"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CC" w14:textId="77777777" w:rsidR="007E1556" w:rsidRPr="00076C7A" w:rsidRDefault="00E542B5" w:rsidP="007E1556">
            <w:pPr>
              <w:rPr>
                <w:rFonts w:cs="Arial"/>
                <w:b/>
                <w:sz w:val="14"/>
                <w:szCs w:val="14"/>
              </w:rPr>
            </w:pPr>
            <w:r w:rsidRPr="00076C7A">
              <w:rPr>
                <w:rFonts w:cs="Arial"/>
                <w:b/>
                <w:sz w:val="14"/>
                <w:szCs w:val="14"/>
              </w:rPr>
              <w:t>05</w:t>
            </w:r>
          </w:p>
          <w:p w14:paraId="472CBDC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DCE" w14:textId="77777777" w:rsidR="007E1556" w:rsidRPr="00076C7A" w:rsidRDefault="00E542B5" w:rsidP="007E1556">
            <w:pPr>
              <w:rPr>
                <w:rFonts w:cs="Arial"/>
                <w:b/>
                <w:sz w:val="14"/>
                <w:szCs w:val="14"/>
              </w:rPr>
            </w:pPr>
            <w:r w:rsidRPr="00076C7A">
              <w:rPr>
                <w:rFonts w:cs="Arial"/>
                <w:b/>
                <w:sz w:val="14"/>
                <w:szCs w:val="14"/>
              </w:rPr>
              <w:t>06</w:t>
            </w:r>
          </w:p>
          <w:p w14:paraId="472CBDCF" w14:textId="77777777" w:rsidR="007E1556" w:rsidRPr="00076C7A" w:rsidRDefault="00E542B5" w:rsidP="007E1556">
            <w:pPr>
              <w:rPr>
                <w:rFonts w:cs="Arial"/>
                <w:b/>
                <w:sz w:val="14"/>
                <w:szCs w:val="14"/>
              </w:rPr>
            </w:pPr>
            <w:r w:rsidRPr="00076C7A">
              <w:rPr>
                <w:rFonts w:cs="Arial"/>
                <w:b/>
                <w:sz w:val="14"/>
                <w:szCs w:val="14"/>
              </w:rPr>
              <w:t>00</w:t>
            </w:r>
          </w:p>
        </w:tc>
      </w:tr>
      <w:tr w:rsidR="00BA2934" w14:paraId="472CBDEB" w14:textId="77777777" w:rsidTr="007E1556">
        <w:tc>
          <w:tcPr>
            <w:tcW w:w="534" w:type="dxa"/>
            <w:shd w:val="clear" w:color="auto" w:fill="00B050"/>
          </w:tcPr>
          <w:p w14:paraId="472CBDD1" w14:textId="77777777" w:rsidR="007E1556" w:rsidRPr="00076C7A" w:rsidRDefault="00E542B5" w:rsidP="007E1556">
            <w:pPr>
              <w:rPr>
                <w:rFonts w:cs="Arial"/>
              </w:rPr>
            </w:pPr>
            <w:r w:rsidRPr="00076C7A">
              <w:rPr>
                <w:rFonts w:cs="Arial"/>
              </w:rPr>
              <w:t>G</w:t>
            </w:r>
          </w:p>
        </w:tc>
        <w:tc>
          <w:tcPr>
            <w:tcW w:w="3543" w:type="dxa"/>
          </w:tcPr>
          <w:p w14:paraId="472CBDD2" w14:textId="77777777" w:rsidR="007E1556" w:rsidRPr="00076C7A" w:rsidRDefault="00E542B5" w:rsidP="007E1556">
            <w:pPr>
              <w:rPr>
                <w:rFonts w:cs="Arial"/>
                <w:sz w:val="16"/>
                <w:szCs w:val="16"/>
              </w:rPr>
            </w:pPr>
            <w:r>
              <w:rPr>
                <w:rFonts w:cs="Arial"/>
                <w:sz w:val="16"/>
                <w:szCs w:val="16"/>
              </w:rPr>
              <w:t>No hostility, aggression or violence</w:t>
            </w:r>
          </w:p>
        </w:tc>
        <w:tc>
          <w:tcPr>
            <w:tcW w:w="426" w:type="dxa"/>
          </w:tcPr>
          <w:p w14:paraId="472CBDD3" w14:textId="77777777" w:rsidR="007E1556" w:rsidRDefault="00E542B5" w:rsidP="007E1556">
            <w:pPr>
              <w:rPr>
                <w:rFonts w:cs="Arial"/>
              </w:rPr>
            </w:pPr>
          </w:p>
        </w:tc>
        <w:tc>
          <w:tcPr>
            <w:tcW w:w="425" w:type="dxa"/>
          </w:tcPr>
          <w:p w14:paraId="472CBDD4" w14:textId="77777777" w:rsidR="007E1556" w:rsidRDefault="00E542B5" w:rsidP="007E1556">
            <w:pPr>
              <w:rPr>
                <w:rFonts w:cs="Arial"/>
              </w:rPr>
            </w:pPr>
          </w:p>
        </w:tc>
        <w:tc>
          <w:tcPr>
            <w:tcW w:w="425" w:type="dxa"/>
          </w:tcPr>
          <w:p w14:paraId="472CBDD5" w14:textId="77777777" w:rsidR="007E1556" w:rsidRDefault="00E542B5" w:rsidP="007E1556">
            <w:pPr>
              <w:rPr>
                <w:rFonts w:cs="Arial"/>
              </w:rPr>
            </w:pPr>
          </w:p>
        </w:tc>
        <w:tc>
          <w:tcPr>
            <w:tcW w:w="425" w:type="dxa"/>
          </w:tcPr>
          <w:p w14:paraId="472CBDD6" w14:textId="77777777" w:rsidR="007E1556" w:rsidRDefault="00E542B5" w:rsidP="007E1556">
            <w:pPr>
              <w:rPr>
                <w:rFonts w:cs="Arial"/>
              </w:rPr>
            </w:pPr>
          </w:p>
        </w:tc>
        <w:tc>
          <w:tcPr>
            <w:tcW w:w="426" w:type="dxa"/>
          </w:tcPr>
          <w:p w14:paraId="472CBDD7" w14:textId="77777777" w:rsidR="007E1556" w:rsidRDefault="00E542B5" w:rsidP="007E1556">
            <w:pPr>
              <w:rPr>
                <w:rFonts w:cs="Arial"/>
              </w:rPr>
            </w:pPr>
          </w:p>
        </w:tc>
        <w:tc>
          <w:tcPr>
            <w:tcW w:w="425" w:type="dxa"/>
          </w:tcPr>
          <w:p w14:paraId="472CBDD8" w14:textId="77777777" w:rsidR="007E1556" w:rsidRDefault="00E542B5" w:rsidP="007E1556">
            <w:pPr>
              <w:rPr>
                <w:rFonts w:cs="Arial"/>
              </w:rPr>
            </w:pPr>
          </w:p>
        </w:tc>
        <w:tc>
          <w:tcPr>
            <w:tcW w:w="425" w:type="dxa"/>
          </w:tcPr>
          <w:p w14:paraId="472CBDD9" w14:textId="77777777" w:rsidR="007E1556" w:rsidRDefault="00E542B5" w:rsidP="007E1556">
            <w:pPr>
              <w:rPr>
                <w:rFonts w:cs="Arial"/>
              </w:rPr>
            </w:pPr>
          </w:p>
        </w:tc>
        <w:tc>
          <w:tcPr>
            <w:tcW w:w="425" w:type="dxa"/>
          </w:tcPr>
          <w:p w14:paraId="472CBDDA" w14:textId="77777777" w:rsidR="007E1556" w:rsidRDefault="00E542B5" w:rsidP="007E1556">
            <w:pPr>
              <w:rPr>
                <w:rFonts w:cs="Arial"/>
              </w:rPr>
            </w:pPr>
          </w:p>
        </w:tc>
        <w:tc>
          <w:tcPr>
            <w:tcW w:w="426" w:type="dxa"/>
          </w:tcPr>
          <w:p w14:paraId="472CBDDB" w14:textId="77777777" w:rsidR="007E1556" w:rsidRDefault="00E542B5" w:rsidP="007E1556">
            <w:pPr>
              <w:rPr>
                <w:rFonts w:cs="Arial"/>
              </w:rPr>
            </w:pPr>
          </w:p>
        </w:tc>
        <w:tc>
          <w:tcPr>
            <w:tcW w:w="425" w:type="dxa"/>
          </w:tcPr>
          <w:p w14:paraId="472CBDDC" w14:textId="77777777" w:rsidR="007E1556" w:rsidRDefault="00E542B5" w:rsidP="007E1556">
            <w:pPr>
              <w:rPr>
                <w:rFonts w:cs="Arial"/>
              </w:rPr>
            </w:pPr>
          </w:p>
        </w:tc>
        <w:tc>
          <w:tcPr>
            <w:tcW w:w="425" w:type="dxa"/>
          </w:tcPr>
          <w:p w14:paraId="472CBDDD" w14:textId="77777777" w:rsidR="007E1556" w:rsidRDefault="00E542B5" w:rsidP="007E1556">
            <w:pPr>
              <w:rPr>
                <w:rFonts w:cs="Arial"/>
              </w:rPr>
            </w:pPr>
          </w:p>
        </w:tc>
        <w:tc>
          <w:tcPr>
            <w:tcW w:w="425" w:type="dxa"/>
          </w:tcPr>
          <w:p w14:paraId="472CBDDE" w14:textId="77777777" w:rsidR="007E1556" w:rsidRDefault="00E542B5" w:rsidP="007E1556">
            <w:pPr>
              <w:rPr>
                <w:rFonts w:cs="Arial"/>
              </w:rPr>
            </w:pPr>
          </w:p>
        </w:tc>
        <w:tc>
          <w:tcPr>
            <w:tcW w:w="426" w:type="dxa"/>
          </w:tcPr>
          <w:p w14:paraId="472CBDDF" w14:textId="77777777" w:rsidR="007E1556" w:rsidRDefault="00E542B5" w:rsidP="007E1556">
            <w:pPr>
              <w:rPr>
                <w:rFonts w:cs="Arial"/>
              </w:rPr>
            </w:pPr>
          </w:p>
        </w:tc>
        <w:tc>
          <w:tcPr>
            <w:tcW w:w="425" w:type="dxa"/>
          </w:tcPr>
          <w:p w14:paraId="472CBDE0" w14:textId="77777777" w:rsidR="007E1556" w:rsidRDefault="00E542B5" w:rsidP="007E1556">
            <w:pPr>
              <w:rPr>
                <w:rFonts w:cs="Arial"/>
              </w:rPr>
            </w:pPr>
          </w:p>
        </w:tc>
        <w:tc>
          <w:tcPr>
            <w:tcW w:w="425" w:type="dxa"/>
          </w:tcPr>
          <w:p w14:paraId="472CBDE1" w14:textId="77777777" w:rsidR="007E1556" w:rsidRDefault="00E542B5" w:rsidP="007E1556">
            <w:pPr>
              <w:rPr>
                <w:rFonts w:cs="Arial"/>
              </w:rPr>
            </w:pPr>
          </w:p>
        </w:tc>
        <w:tc>
          <w:tcPr>
            <w:tcW w:w="425" w:type="dxa"/>
          </w:tcPr>
          <w:p w14:paraId="472CBDE2" w14:textId="77777777" w:rsidR="007E1556" w:rsidRDefault="00E542B5" w:rsidP="007E1556">
            <w:pPr>
              <w:rPr>
                <w:rFonts w:cs="Arial"/>
              </w:rPr>
            </w:pPr>
          </w:p>
        </w:tc>
        <w:tc>
          <w:tcPr>
            <w:tcW w:w="417" w:type="dxa"/>
          </w:tcPr>
          <w:p w14:paraId="472CBDE3" w14:textId="77777777" w:rsidR="007E1556" w:rsidRDefault="00E542B5" w:rsidP="007E1556">
            <w:pPr>
              <w:rPr>
                <w:rFonts w:cs="Arial"/>
              </w:rPr>
            </w:pPr>
          </w:p>
        </w:tc>
        <w:tc>
          <w:tcPr>
            <w:tcW w:w="434" w:type="dxa"/>
          </w:tcPr>
          <w:p w14:paraId="472CBDE4" w14:textId="77777777" w:rsidR="007E1556" w:rsidRDefault="00E542B5" w:rsidP="007E1556">
            <w:pPr>
              <w:rPr>
                <w:rFonts w:cs="Arial"/>
              </w:rPr>
            </w:pPr>
          </w:p>
        </w:tc>
        <w:tc>
          <w:tcPr>
            <w:tcW w:w="425" w:type="dxa"/>
          </w:tcPr>
          <w:p w14:paraId="472CBDE5" w14:textId="77777777" w:rsidR="007E1556" w:rsidRDefault="00E542B5" w:rsidP="007E1556">
            <w:pPr>
              <w:rPr>
                <w:rFonts w:cs="Arial"/>
              </w:rPr>
            </w:pPr>
          </w:p>
        </w:tc>
        <w:tc>
          <w:tcPr>
            <w:tcW w:w="425" w:type="dxa"/>
          </w:tcPr>
          <w:p w14:paraId="472CBDE6" w14:textId="77777777" w:rsidR="007E1556" w:rsidRDefault="00E542B5" w:rsidP="007E1556">
            <w:pPr>
              <w:rPr>
                <w:rFonts w:cs="Arial"/>
              </w:rPr>
            </w:pPr>
          </w:p>
        </w:tc>
        <w:tc>
          <w:tcPr>
            <w:tcW w:w="426" w:type="dxa"/>
          </w:tcPr>
          <w:p w14:paraId="472CBDE7" w14:textId="77777777" w:rsidR="007E1556" w:rsidRDefault="00E542B5" w:rsidP="007E1556">
            <w:pPr>
              <w:rPr>
                <w:rFonts w:cs="Arial"/>
              </w:rPr>
            </w:pPr>
          </w:p>
        </w:tc>
        <w:tc>
          <w:tcPr>
            <w:tcW w:w="425" w:type="dxa"/>
          </w:tcPr>
          <w:p w14:paraId="472CBDE8" w14:textId="77777777" w:rsidR="007E1556" w:rsidRDefault="00E542B5" w:rsidP="007E1556">
            <w:pPr>
              <w:rPr>
                <w:rFonts w:cs="Arial"/>
              </w:rPr>
            </w:pPr>
          </w:p>
        </w:tc>
        <w:tc>
          <w:tcPr>
            <w:tcW w:w="425" w:type="dxa"/>
          </w:tcPr>
          <w:p w14:paraId="472CBDE9" w14:textId="77777777" w:rsidR="007E1556" w:rsidRDefault="00E542B5" w:rsidP="007E1556">
            <w:pPr>
              <w:rPr>
                <w:rFonts w:cs="Arial"/>
              </w:rPr>
            </w:pPr>
          </w:p>
        </w:tc>
        <w:tc>
          <w:tcPr>
            <w:tcW w:w="425" w:type="dxa"/>
          </w:tcPr>
          <w:p w14:paraId="472CBDEA" w14:textId="77777777" w:rsidR="007E1556" w:rsidRDefault="00E542B5" w:rsidP="007E1556">
            <w:pPr>
              <w:rPr>
                <w:rFonts w:cs="Arial"/>
              </w:rPr>
            </w:pPr>
          </w:p>
        </w:tc>
      </w:tr>
      <w:tr w:rsidR="00BA2934" w14:paraId="472CBE06" w14:textId="77777777" w:rsidTr="007E1556">
        <w:tc>
          <w:tcPr>
            <w:tcW w:w="534" w:type="dxa"/>
            <w:shd w:val="clear" w:color="auto" w:fill="FFC000"/>
          </w:tcPr>
          <w:p w14:paraId="472CBDEC" w14:textId="77777777" w:rsidR="007E1556" w:rsidRPr="00076C7A" w:rsidRDefault="00E542B5" w:rsidP="007E1556">
            <w:pPr>
              <w:rPr>
                <w:rFonts w:cs="Arial"/>
              </w:rPr>
            </w:pPr>
            <w:r w:rsidRPr="00076C7A">
              <w:rPr>
                <w:rFonts w:cs="Arial"/>
              </w:rPr>
              <w:t>A</w:t>
            </w:r>
          </w:p>
        </w:tc>
        <w:tc>
          <w:tcPr>
            <w:tcW w:w="3543" w:type="dxa"/>
          </w:tcPr>
          <w:p w14:paraId="472CBDED" w14:textId="77777777" w:rsidR="007E1556" w:rsidRPr="00076C7A" w:rsidRDefault="00E542B5" w:rsidP="007E1556">
            <w:pPr>
              <w:rPr>
                <w:rFonts w:cs="Arial"/>
                <w:sz w:val="16"/>
                <w:szCs w:val="16"/>
              </w:rPr>
            </w:pPr>
            <w:r>
              <w:rPr>
                <w:rFonts w:cs="Arial"/>
                <w:sz w:val="16"/>
                <w:szCs w:val="16"/>
              </w:rPr>
              <w:t>Irritable/hostile/aggressive manner</w:t>
            </w:r>
          </w:p>
        </w:tc>
        <w:tc>
          <w:tcPr>
            <w:tcW w:w="426" w:type="dxa"/>
          </w:tcPr>
          <w:p w14:paraId="472CBDEE" w14:textId="77777777" w:rsidR="007E1556" w:rsidRDefault="00E542B5" w:rsidP="007E1556">
            <w:pPr>
              <w:rPr>
                <w:rFonts w:cs="Arial"/>
              </w:rPr>
            </w:pPr>
          </w:p>
        </w:tc>
        <w:tc>
          <w:tcPr>
            <w:tcW w:w="425" w:type="dxa"/>
          </w:tcPr>
          <w:p w14:paraId="472CBDEF" w14:textId="77777777" w:rsidR="007E1556" w:rsidRDefault="00E542B5" w:rsidP="007E1556">
            <w:pPr>
              <w:rPr>
                <w:rFonts w:cs="Arial"/>
              </w:rPr>
            </w:pPr>
          </w:p>
        </w:tc>
        <w:tc>
          <w:tcPr>
            <w:tcW w:w="425" w:type="dxa"/>
          </w:tcPr>
          <w:p w14:paraId="472CBDF0" w14:textId="77777777" w:rsidR="007E1556" w:rsidRDefault="00E542B5" w:rsidP="007E1556">
            <w:pPr>
              <w:rPr>
                <w:rFonts w:cs="Arial"/>
              </w:rPr>
            </w:pPr>
          </w:p>
        </w:tc>
        <w:tc>
          <w:tcPr>
            <w:tcW w:w="425" w:type="dxa"/>
          </w:tcPr>
          <w:p w14:paraId="472CBDF1" w14:textId="77777777" w:rsidR="007E1556" w:rsidRDefault="00E542B5" w:rsidP="007E1556">
            <w:pPr>
              <w:rPr>
                <w:rFonts w:cs="Arial"/>
              </w:rPr>
            </w:pPr>
          </w:p>
        </w:tc>
        <w:tc>
          <w:tcPr>
            <w:tcW w:w="426" w:type="dxa"/>
          </w:tcPr>
          <w:p w14:paraId="472CBDF2" w14:textId="77777777" w:rsidR="007E1556" w:rsidRDefault="00E542B5" w:rsidP="007E1556">
            <w:pPr>
              <w:rPr>
                <w:rFonts w:cs="Arial"/>
              </w:rPr>
            </w:pPr>
          </w:p>
        </w:tc>
        <w:tc>
          <w:tcPr>
            <w:tcW w:w="425" w:type="dxa"/>
          </w:tcPr>
          <w:p w14:paraId="472CBDF3" w14:textId="77777777" w:rsidR="007E1556" w:rsidRDefault="00E542B5" w:rsidP="007E1556">
            <w:pPr>
              <w:rPr>
                <w:rFonts w:cs="Arial"/>
              </w:rPr>
            </w:pPr>
          </w:p>
        </w:tc>
        <w:tc>
          <w:tcPr>
            <w:tcW w:w="425" w:type="dxa"/>
          </w:tcPr>
          <w:p w14:paraId="472CBDF4" w14:textId="77777777" w:rsidR="007E1556" w:rsidRDefault="00E542B5" w:rsidP="007E1556">
            <w:pPr>
              <w:rPr>
                <w:rFonts w:cs="Arial"/>
              </w:rPr>
            </w:pPr>
          </w:p>
        </w:tc>
        <w:tc>
          <w:tcPr>
            <w:tcW w:w="425" w:type="dxa"/>
          </w:tcPr>
          <w:p w14:paraId="472CBDF5" w14:textId="77777777" w:rsidR="007E1556" w:rsidRDefault="00E542B5" w:rsidP="007E1556">
            <w:pPr>
              <w:rPr>
                <w:rFonts w:cs="Arial"/>
              </w:rPr>
            </w:pPr>
          </w:p>
        </w:tc>
        <w:tc>
          <w:tcPr>
            <w:tcW w:w="426" w:type="dxa"/>
          </w:tcPr>
          <w:p w14:paraId="472CBDF6" w14:textId="77777777" w:rsidR="007E1556" w:rsidRDefault="00E542B5" w:rsidP="007E1556">
            <w:pPr>
              <w:rPr>
                <w:rFonts w:cs="Arial"/>
              </w:rPr>
            </w:pPr>
          </w:p>
        </w:tc>
        <w:tc>
          <w:tcPr>
            <w:tcW w:w="425" w:type="dxa"/>
          </w:tcPr>
          <w:p w14:paraId="472CBDF7" w14:textId="77777777" w:rsidR="007E1556" w:rsidRDefault="00E542B5" w:rsidP="007E1556">
            <w:pPr>
              <w:rPr>
                <w:rFonts w:cs="Arial"/>
              </w:rPr>
            </w:pPr>
          </w:p>
        </w:tc>
        <w:tc>
          <w:tcPr>
            <w:tcW w:w="425" w:type="dxa"/>
          </w:tcPr>
          <w:p w14:paraId="472CBDF8" w14:textId="77777777" w:rsidR="007E1556" w:rsidRDefault="00E542B5" w:rsidP="007E1556">
            <w:pPr>
              <w:rPr>
                <w:rFonts w:cs="Arial"/>
              </w:rPr>
            </w:pPr>
          </w:p>
        </w:tc>
        <w:tc>
          <w:tcPr>
            <w:tcW w:w="425" w:type="dxa"/>
          </w:tcPr>
          <w:p w14:paraId="472CBDF9" w14:textId="77777777" w:rsidR="007E1556" w:rsidRDefault="00E542B5" w:rsidP="007E1556">
            <w:pPr>
              <w:rPr>
                <w:rFonts w:cs="Arial"/>
              </w:rPr>
            </w:pPr>
          </w:p>
        </w:tc>
        <w:tc>
          <w:tcPr>
            <w:tcW w:w="426" w:type="dxa"/>
          </w:tcPr>
          <w:p w14:paraId="472CBDFA" w14:textId="77777777" w:rsidR="007E1556" w:rsidRDefault="00E542B5" w:rsidP="007E1556">
            <w:pPr>
              <w:rPr>
                <w:rFonts w:cs="Arial"/>
              </w:rPr>
            </w:pPr>
          </w:p>
        </w:tc>
        <w:tc>
          <w:tcPr>
            <w:tcW w:w="425" w:type="dxa"/>
          </w:tcPr>
          <w:p w14:paraId="472CBDFB" w14:textId="77777777" w:rsidR="007E1556" w:rsidRDefault="00E542B5" w:rsidP="007E1556">
            <w:pPr>
              <w:rPr>
                <w:rFonts w:cs="Arial"/>
              </w:rPr>
            </w:pPr>
          </w:p>
        </w:tc>
        <w:tc>
          <w:tcPr>
            <w:tcW w:w="425" w:type="dxa"/>
          </w:tcPr>
          <w:p w14:paraId="472CBDFC" w14:textId="77777777" w:rsidR="007E1556" w:rsidRDefault="00E542B5" w:rsidP="007E1556">
            <w:pPr>
              <w:rPr>
                <w:rFonts w:cs="Arial"/>
              </w:rPr>
            </w:pPr>
          </w:p>
        </w:tc>
        <w:tc>
          <w:tcPr>
            <w:tcW w:w="425" w:type="dxa"/>
          </w:tcPr>
          <w:p w14:paraId="472CBDFD" w14:textId="77777777" w:rsidR="007E1556" w:rsidRDefault="00E542B5" w:rsidP="007E1556">
            <w:pPr>
              <w:rPr>
                <w:rFonts w:cs="Arial"/>
              </w:rPr>
            </w:pPr>
          </w:p>
        </w:tc>
        <w:tc>
          <w:tcPr>
            <w:tcW w:w="417" w:type="dxa"/>
          </w:tcPr>
          <w:p w14:paraId="472CBDFE" w14:textId="77777777" w:rsidR="007E1556" w:rsidRDefault="00E542B5" w:rsidP="007E1556">
            <w:pPr>
              <w:rPr>
                <w:rFonts w:cs="Arial"/>
              </w:rPr>
            </w:pPr>
          </w:p>
        </w:tc>
        <w:tc>
          <w:tcPr>
            <w:tcW w:w="434" w:type="dxa"/>
          </w:tcPr>
          <w:p w14:paraId="472CBDFF" w14:textId="77777777" w:rsidR="007E1556" w:rsidRDefault="00E542B5" w:rsidP="007E1556">
            <w:pPr>
              <w:rPr>
                <w:rFonts w:cs="Arial"/>
              </w:rPr>
            </w:pPr>
          </w:p>
        </w:tc>
        <w:tc>
          <w:tcPr>
            <w:tcW w:w="425" w:type="dxa"/>
          </w:tcPr>
          <w:p w14:paraId="472CBE00" w14:textId="77777777" w:rsidR="007E1556" w:rsidRDefault="00E542B5" w:rsidP="007E1556">
            <w:pPr>
              <w:rPr>
                <w:rFonts w:cs="Arial"/>
              </w:rPr>
            </w:pPr>
          </w:p>
        </w:tc>
        <w:tc>
          <w:tcPr>
            <w:tcW w:w="425" w:type="dxa"/>
          </w:tcPr>
          <w:p w14:paraId="472CBE01" w14:textId="77777777" w:rsidR="007E1556" w:rsidRDefault="00E542B5" w:rsidP="007E1556">
            <w:pPr>
              <w:rPr>
                <w:rFonts w:cs="Arial"/>
              </w:rPr>
            </w:pPr>
          </w:p>
        </w:tc>
        <w:tc>
          <w:tcPr>
            <w:tcW w:w="426" w:type="dxa"/>
          </w:tcPr>
          <w:p w14:paraId="472CBE02" w14:textId="77777777" w:rsidR="007E1556" w:rsidRDefault="00E542B5" w:rsidP="007E1556">
            <w:pPr>
              <w:rPr>
                <w:rFonts w:cs="Arial"/>
              </w:rPr>
            </w:pPr>
          </w:p>
        </w:tc>
        <w:tc>
          <w:tcPr>
            <w:tcW w:w="425" w:type="dxa"/>
          </w:tcPr>
          <w:p w14:paraId="472CBE03" w14:textId="77777777" w:rsidR="007E1556" w:rsidRDefault="00E542B5" w:rsidP="007E1556">
            <w:pPr>
              <w:rPr>
                <w:rFonts w:cs="Arial"/>
              </w:rPr>
            </w:pPr>
          </w:p>
        </w:tc>
        <w:tc>
          <w:tcPr>
            <w:tcW w:w="425" w:type="dxa"/>
          </w:tcPr>
          <w:p w14:paraId="472CBE04" w14:textId="77777777" w:rsidR="007E1556" w:rsidRDefault="00E542B5" w:rsidP="007E1556">
            <w:pPr>
              <w:rPr>
                <w:rFonts w:cs="Arial"/>
              </w:rPr>
            </w:pPr>
          </w:p>
        </w:tc>
        <w:tc>
          <w:tcPr>
            <w:tcW w:w="425" w:type="dxa"/>
          </w:tcPr>
          <w:p w14:paraId="472CBE05" w14:textId="77777777" w:rsidR="007E1556" w:rsidRDefault="00E542B5" w:rsidP="007E1556">
            <w:pPr>
              <w:rPr>
                <w:rFonts w:cs="Arial"/>
              </w:rPr>
            </w:pPr>
          </w:p>
        </w:tc>
      </w:tr>
      <w:tr w:rsidR="00BA2934" w14:paraId="472CBE21" w14:textId="77777777" w:rsidTr="007E1556">
        <w:tc>
          <w:tcPr>
            <w:tcW w:w="534" w:type="dxa"/>
            <w:shd w:val="clear" w:color="auto" w:fill="FF0000"/>
          </w:tcPr>
          <w:p w14:paraId="472CBE07" w14:textId="77777777" w:rsidR="007E1556" w:rsidRPr="00076C7A" w:rsidRDefault="00E542B5" w:rsidP="007E1556">
            <w:pPr>
              <w:rPr>
                <w:rFonts w:cs="Arial"/>
              </w:rPr>
            </w:pPr>
            <w:r w:rsidRPr="00076C7A">
              <w:rPr>
                <w:rFonts w:cs="Arial"/>
              </w:rPr>
              <w:t>R</w:t>
            </w:r>
          </w:p>
        </w:tc>
        <w:tc>
          <w:tcPr>
            <w:tcW w:w="3543" w:type="dxa"/>
            <w:shd w:val="clear" w:color="auto" w:fill="auto"/>
          </w:tcPr>
          <w:p w14:paraId="472CBE08" w14:textId="77777777" w:rsidR="007E1556" w:rsidRPr="008E0982" w:rsidRDefault="00E542B5" w:rsidP="007E1556">
            <w:pPr>
              <w:rPr>
                <w:rFonts w:cs="Arial"/>
                <w:sz w:val="16"/>
                <w:szCs w:val="16"/>
              </w:rPr>
            </w:pPr>
            <w:r>
              <w:rPr>
                <w:rFonts w:cs="Arial"/>
                <w:sz w:val="16"/>
                <w:szCs w:val="16"/>
              </w:rPr>
              <w:t>Aggression and violent assault</w:t>
            </w:r>
          </w:p>
        </w:tc>
        <w:tc>
          <w:tcPr>
            <w:tcW w:w="426" w:type="dxa"/>
          </w:tcPr>
          <w:p w14:paraId="472CBE09" w14:textId="77777777" w:rsidR="007E1556" w:rsidRDefault="00E542B5" w:rsidP="007E1556">
            <w:pPr>
              <w:rPr>
                <w:rFonts w:cs="Arial"/>
              </w:rPr>
            </w:pPr>
          </w:p>
        </w:tc>
        <w:tc>
          <w:tcPr>
            <w:tcW w:w="425" w:type="dxa"/>
          </w:tcPr>
          <w:p w14:paraId="472CBE0A" w14:textId="77777777" w:rsidR="007E1556" w:rsidRDefault="00E542B5" w:rsidP="007E1556">
            <w:pPr>
              <w:rPr>
                <w:rFonts w:cs="Arial"/>
              </w:rPr>
            </w:pPr>
          </w:p>
        </w:tc>
        <w:tc>
          <w:tcPr>
            <w:tcW w:w="425" w:type="dxa"/>
          </w:tcPr>
          <w:p w14:paraId="472CBE0B" w14:textId="77777777" w:rsidR="007E1556" w:rsidRDefault="00E542B5" w:rsidP="007E1556">
            <w:pPr>
              <w:rPr>
                <w:rFonts w:cs="Arial"/>
              </w:rPr>
            </w:pPr>
          </w:p>
        </w:tc>
        <w:tc>
          <w:tcPr>
            <w:tcW w:w="425" w:type="dxa"/>
          </w:tcPr>
          <w:p w14:paraId="472CBE0C" w14:textId="77777777" w:rsidR="007E1556" w:rsidRDefault="00E542B5" w:rsidP="007E1556">
            <w:pPr>
              <w:rPr>
                <w:rFonts w:cs="Arial"/>
              </w:rPr>
            </w:pPr>
          </w:p>
        </w:tc>
        <w:tc>
          <w:tcPr>
            <w:tcW w:w="426" w:type="dxa"/>
          </w:tcPr>
          <w:p w14:paraId="472CBE0D" w14:textId="77777777" w:rsidR="007E1556" w:rsidRDefault="00E542B5" w:rsidP="007E1556">
            <w:pPr>
              <w:rPr>
                <w:rFonts w:cs="Arial"/>
              </w:rPr>
            </w:pPr>
          </w:p>
        </w:tc>
        <w:tc>
          <w:tcPr>
            <w:tcW w:w="425" w:type="dxa"/>
          </w:tcPr>
          <w:p w14:paraId="472CBE0E" w14:textId="77777777" w:rsidR="007E1556" w:rsidRDefault="00E542B5" w:rsidP="007E1556">
            <w:pPr>
              <w:rPr>
                <w:rFonts w:cs="Arial"/>
              </w:rPr>
            </w:pPr>
          </w:p>
        </w:tc>
        <w:tc>
          <w:tcPr>
            <w:tcW w:w="425" w:type="dxa"/>
          </w:tcPr>
          <w:p w14:paraId="472CBE0F" w14:textId="77777777" w:rsidR="007E1556" w:rsidRDefault="00E542B5" w:rsidP="007E1556">
            <w:pPr>
              <w:rPr>
                <w:rFonts w:cs="Arial"/>
              </w:rPr>
            </w:pPr>
          </w:p>
        </w:tc>
        <w:tc>
          <w:tcPr>
            <w:tcW w:w="425" w:type="dxa"/>
          </w:tcPr>
          <w:p w14:paraId="472CBE10" w14:textId="77777777" w:rsidR="007E1556" w:rsidRDefault="00E542B5" w:rsidP="007E1556">
            <w:pPr>
              <w:rPr>
                <w:rFonts w:cs="Arial"/>
              </w:rPr>
            </w:pPr>
          </w:p>
        </w:tc>
        <w:tc>
          <w:tcPr>
            <w:tcW w:w="426" w:type="dxa"/>
          </w:tcPr>
          <w:p w14:paraId="472CBE11" w14:textId="77777777" w:rsidR="007E1556" w:rsidRDefault="00E542B5" w:rsidP="007E1556">
            <w:pPr>
              <w:rPr>
                <w:rFonts w:cs="Arial"/>
              </w:rPr>
            </w:pPr>
          </w:p>
        </w:tc>
        <w:tc>
          <w:tcPr>
            <w:tcW w:w="425" w:type="dxa"/>
          </w:tcPr>
          <w:p w14:paraId="472CBE12" w14:textId="77777777" w:rsidR="007E1556" w:rsidRDefault="00E542B5" w:rsidP="007E1556">
            <w:pPr>
              <w:rPr>
                <w:rFonts w:cs="Arial"/>
              </w:rPr>
            </w:pPr>
          </w:p>
        </w:tc>
        <w:tc>
          <w:tcPr>
            <w:tcW w:w="425" w:type="dxa"/>
          </w:tcPr>
          <w:p w14:paraId="472CBE13" w14:textId="77777777" w:rsidR="007E1556" w:rsidRDefault="00E542B5" w:rsidP="007E1556">
            <w:pPr>
              <w:rPr>
                <w:rFonts w:cs="Arial"/>
              </w:rPr>
            </w:pPr>
          </w:p>
        </w:tc>
        <w:tc>
          <w:tcPr>
            <w:tcW w:w="425" w:type="dxa"/>
          </w:tcPr>
          <w:p w14:paraId="472CBE14" w14:textId="77777777" w:rsidR="007E1556" w:rsidRDefault="00E542B5" w:rsidP="007E1556">
            <w:pPr>
              <w:rPr>
                <w:rFonts w:cs="Arial"/>
              </w:rPr>
            </w:pPr>
          </w:p>
        </w:tc>
        <w:tc>
          <w:tcPr>
            <w:tcW w:w="426" w:type="dxa"/>
          </w:tcPr>
          <w:p w14:paraId="472CBE15" w14:textId="77777777" w:rsidR="007E1556" w:rsidRDefault="00E542B5" w:rsidP="007E1556">
            <w:pPr>
              <w:rPr>
                <w:rFonts w:cs="Arial"/>
              </w:rPr>
            </w:pPr>
          </w:p>
        </w:tc>
        <w:tc>
          <w:tcPr>
            <w:tcW w:w="425" w:type="dxa"/>
          </w:tcPr>
          <w:p w14:paraId="472CBE16" w14:textId="77777777" w:rsidR="007E1556" w:rsidRDefault="00E542B5" w:rsidP="007E1556">
            <w:pPr>
              <w:rPr>
                <w:rFonts w:cs="Arial"/>
              </w:rPr>
            </w:pPr>
          </w:p>
        </w:tc>
        <w:tc>
          <w:tcPr>
            <w:tcW w:w="425" w:type="dxa"/>
          </w:tcPr>
          <w:p w14:paraId="472CBE17" w14:textId="77777777" w:rsidR="007E1556" w:rsidRDefault="00E542B5" w:rsidP="007E1556">
            <w:pPr>
              <w:rPr>
                <w:rFonts w:cs="Arial"/>
              </w:rPr>
            </w:pPr>
          </w:p>
        </w:tc>
        <w:tc>
          <w:tcPr>
            <w:tcW w:w="425" w:type="dxa"/>
          </w:tcPr>
          <w:p w14:paraId="472CBE18" w14:textId="77777777" w:rsidR="007E1556" w:rsidRDefault="00E542B5" w:rsidP="007E1556">
            <w:pPr>
              <w:rPr>
                <w:rFonts w:cs="Arial"/>
              </w:rPr>
            </w:pPr>
          </w:p>
        </w:tc>
        <w:tc>
          <w:tcPr>
            <w:tcW w:w="417" w:type="dxa"/>
          </w:tcPr>
          <w:p w14:paraId="472CBE19" w14:textId="77777777" w:rsidR="007E1556" w:rsidRDefault="00E542B5" w:rsidP="007E1556">
            <w:pPr>
              <w:rPr>
                <w:rFonts w:cs="Arial"/>
              </w:rPr>
            </w:pPr>
          </w:p>
        </w:tc>
        <w:tc>
          <w:tcPr>
            <w:tcW w:w="434" w:type="dxa"/>
          </w:tcPr>
          <w:p w14:paraId="472CBE1A" w14:textId="77777777" w:rsidR="007E1556" w:rsidRDefault="00E542B5" w:rsidP="007E1556">
            <w:pPr>
              <w:rPr>
                <w:rFonts w:cs="Arial"/>
              </w:rPr>
            </w:pPr>
          </w:p>
        </w:tc>
        <w:tc>
          <w:tcPr>
            <w:tcW w:w="425" w:type="dxa"/>
          </w:tcPr>
          <w:p w14:paraId="472CBE1B" w14:textId="77777777" w:rsidR="007E1556" w:rsidRDefault="00E542B5" w:rsidP="007E1556">
            <w:pPr>
              <w:rPr>
                <w:rFonts w:cs="Arial"/>
              </w:rPr>
            </w:pPr>
          </w:p>
        </w:tc>
        <w:tc>
          <w:tcPr>
            <w:tcW w:w="425" w:type="dxa"/>
          </w:tcPr>
          <w:p w14:paraId="472CBE1C" w14:textId="77777777" w:rsidR="007E1556" w:rsidRDefault="00E542B5" w:rsidP="007E1556">
            <w:pPr>
              <w:rPr>
                <w:rFonts w:cs="Arial"/>
              </w:rPr>
            </w:pPr>
          </w:p>
        </w:tc>
        <w:tc>
          <w:tcPr>
            <w:tcW w:w="426" w:type="dxa"/>
          </w:tcPr>
          <w:p w14:paraId="472CBE1D" w14:textId="77777777" w:rsidR="007E1556" w:rsidRDefault="00E542B5" w:rsidP="007E1556">
            <w:pPr>
              <w:rPr>
                <w:rFonts w:cs="Arial"/>
              </w:rPr>
            </w:pPr>
          </w:p>
        </w:tc>
        <w:tc>
          <w:tcPr>
            <w:tcW w:w="425" w:type="dxa"/>
          </w:tcPr>
          <w:p w14:paraId="472CBE1E" w14:textId="77777777" w:rsidR="007E1556" w:rsidRDefault="00E542B5" w:rsidP="007E1556">
            <w:pPr>
              <w:rPr>
                <w:rFonts w:cs="Arial"/>
              </w:rPr>
            </w:pPr>
          </w:p>
        </w:tc>
        <w:tc>
          <w:tcPr>
            <w:tcW w:w="425" w:type="dxa"/>
          </w:tcPr>
          <w:p w14:paraId="472CBE1F" w14:textId="77777777" w:rsidR="007E1556" w:rsidRDefault="00E542B5" w:rsidP="007E1556">
            <w:pPr>
              <w:rPr>
                <w:rFonts w:cs="Arial"/>
              </w:rPr>
            </w:pPr>
          </w:p>
        </w:tc>
        <w:tc>
          <w:tcPr>
            <w:tcW w:w="425" w:type="dxa"/>
          </w:tcPr>
          <w:p w14:paraId="472CBE20" w14:textId="77777777" w:rsidR="007E1556" w:rsidRDefault="00E542B5" w:rsidP="007E1556">
            <w:pPr>
              <w:rPr>
                <w:rFonts w:cs="Arial"/>
              </w:rPr>
            </w:pPr>
          </w:p>
        </w:tc>
      </w:tr>
    </w:tbl>
    <w:p w14:paraId="472CBE22" w14:textId="77777777" w:rsidR="007E1556" w:rsidRDefault="00E542B5" w:rsidP="007E1556">
      <w:pPr>
        <w:rPr>
          <w:rFonts w:cs="Arial"/>
          <w:sz w:val="20"/>
        </w:rPr>
      </w:pPr>
    </w:p>
    <w:p w14:paraId="472CBE23" w14:textId="77777777" w:rsidR="007E1556" w:rsidRDefault="00E542B5" w:rsidP="007E1556">
      <w:pPr>
        <w:rPr>
          <w:rFonts w:cs="Arial"/>
          <w:sz w:val="20"/>
        </w:rPr>
      </w:pPr>
    </w:p>
    <w:p w14:paraId="472CBE24" w14:textId="77777777" w:rsidR="007E1556" w:rsidRDefault="00E542B5" w:rsidP="007E1556">
      <w:pPr>
        <w:rPr>
          <w:rFonts w:cs="Arial"/>
          <w:sz w:val="20"/>
        </w:rPr>
      </w:pPr>
    </w:p>
    <w:p w14:paraId="472CBE25" w14:textId="77777777" w:rsidR="007E1556" w:rsidRDefault="00E542B5" w:rsidP="007E1556">
      <w:pPr>
        <w:rPr>
          <w:rFonts w:cs="Arial"/>
          <w:sz w:val="20"/>
        </w:rPr>
      </w:pPr>
    </w:p>
    <w:p w14:paraId="472CBE26" w14:textId="77777777" w:rsidR="007E1556" w:rsidRDefault="00E542B5" w:rsidP="007E1556">
      <w:pPr>
        <w:rPr>
          <w:rFonts w:cs="Arial"/>
          <w:sz w:val="20"/>
        </w:rPr>
      </w:pPr>
    </w:p>
    <w:p w14:paraId="472CBE27" w14:textId="77777777" w:rsidR="007E1556" w:rsidRDefault="00E542B5" w:rsidP="007E1556">
      <w:pPr>
        <w:rPr>
          <w:rFonts w:cs="Arial"/>
          <w:sz w:val="20"/>
        </w:rPr>
      </w:pPr>
    </w:p>
    <w:p w14:paraId="472CBE28" w14:textId="77777777" w:rsidR="007E1556" w:rsidRDefault="00E542B5" w:rsidP="007E1556">
      <w:pPr>
        <w:rPr>
          <w:rFonts w:cs="Arial"/>
          <w:sz w:val="20"/>
        </w:rPr>
      </w:pPr>
    </w:p>
    <w:p w14:paraId="472CBE29" w14:textId="77777777" w:rsidR="007E1556" w:rsidRDefault="00E542B5" w:rsidP="007E1556">
      <w:pPr>
        <w:rPr>
          <w:rFonts w:cs="Arial"/>
          <w:sz w:val="20"/>
        </w:rPr>
      </w:pPr>
    </w:p>
    <w:p w14:paraId="472CBE2A" w14:textId="77777777" w:rsidR="007E1556" w:rsidRDefault="00E542B5" w:rsidP="007E1556">
      <w:pPr>
        <w:rPr>
          <w:rFonts w:cs="Arial"/>
          <w:sz w:val="20"/>
        </w:rPr>
      </w:pPr>
    </w:p>
    <w:p w14:paraId="472CBE2B" w14:textId="1FE49704" w:rsidR="007E1556" w:rsidRDefault="00E542B5" w:rsidP="007E1556">
      <w:pPr>
        <w:rPr>
          <w:rFonts w:cs="Arial"/>
          <w:sz w:val="20"/>
        </w:rPr>
      </w:pPr>
      <w:r>
        <w:rPr>
          <w:noProof/>
          <w:lang w:eastAsia="en-GB"/>
        </w:rPr>
        <mc:AlternateContent>
          <mc:Choice Requires="wps">
            <w:drawing>
              <wp:anchor distT="0" distB="0" distL="114300" distR="114300" simplePos="0" relativeHeight="251717632" behindDoc="0" locked="0" layoutInCell="1" allowOverlap="1" wp14:anchorId="472CC8AD" wp14:editId="28FD7E57">
                <wp:simplePos x="0" y="0"/>
                <wp:positionH relativeFrom="column">
                  <wp:posOffset>-50800</wp:posOffset>
                </wp:positionH>
                <wp:positionV relativeFrom="paragraph">
                  <wp:posOffset>-762635</wp:posOffset>
                </wp:positionV>
                <wp:extent cx="3140710" cy="1367790"/>
                <wp:effectExtent l="15875" t="18415" r="15240" b="13970"/>
                <wp:wrapNone/>
                <wp:docPr id="13" name="Rounded 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1367790"/>
                        </a:xfrm>
                        <a:prstGeom prst="roundRect">
                          <a:avLst>
                            <a:gd name="adj" fmla="val 16667"/>
                          </a:avLst>
                        </a:prstGeom>
                        <a:solidFill>
                          <a:srgbClr val="FFFFFF"/>
                        </a:solidFill>
                        <a:ln w="25400">
                          <a:solidFill>
                            <a:srgbClr val="000000"/>
                          </a:solidFill>
                          <a:round/>
                          <a:headEnd/>
                          <a:tailEnd/>
                        </a:ln>
                      </wps:spPr>
                      <wps:txbx>
                        <w:txbxContent>
                          <w:p w14:paraId="472CC90F" w14:textId="77777777" w:rsidR="007E1556" w:rsidRDefault="00E542B5" w:rsidP="007E1556">
                            <w:pPr>
                              <w:shd w:val="clear" w:color="auto" w:fill="F2F2F2" w:themeFill="background1" w:themeFillShade="F2"/>
                            </w:pPr>
                            <w:r>
                              <w:t>Demographic Label</w:t>
                            </w:r>
                          </w:p>
                          <w:p w14:paraId="472CC910" w14:textId="77777777" w:rsidR="007E1556" w:rsidRDefault="00E542B5" w:rsidP="007E1556">
                            <w:pPr>
                              <w:shd w:val="clear" w:color="auto" w:fill="F2F2F2" w:themeFill="background1" w:themeFillShade="F2"/>
                            </w:pPr>
                            <w:r>
                              <w:t>Name</w:t>
                            </w:r>
                          </w:p>
                          <w:p w14:paraId="472CC911" w14:textId="77777777" w:rsidR="007E1556" w:rsidRDefault="00E542B5" w:rsidP="007E1556">
                            <w:pPr>
                              <w:shd w:val="clear" w:color="auto" w:fill="F2F2F2" w:themeFill="background1" w:themeFillShade="F2"/>
                            </w:pPr>
                            <w:r>
                              <w:t>DOB</w:t>
                            </w:r>
                          </w:p>
                          <w:p w14:paraId="472CC912" w14:textId="77777777" w:rsidR="007E1556" w:rsidRDefault="00E542B5" w:rsidP="007E1556">
                            <w:pPr>
                              <w:shd w:val="clear" w:color="auto" w:fill="F2F2F2" w:themeFill="background1" w:themeFillShade="F2"/>
                            </w:pPr>
                            <w:r>
                              <w:t>Hospital number</w:t>
                            </w:r>
                          </w:p>
                          <w:p w14:paraId="472CC913" w14:textId="77777777" w:rsidR="007E1556" w:rsidRDefault="00E542B5" w:rsidP="007E1556"/>
                          <w:p w14:paraId="472CC914" w14:textId="77777777" w:rsidR="007E1556" w:rsidRDefault="00E542B5" w:rsidP="007E155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56" o:spid="_x0000_s1063" style="position:absolute;margin-left:-4pt;margin-top:-60.05pt;width:247.3pt;height:107.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" strokeweight="2pt">
                <v:textbox>
                  <w:txbxContent>
                    <w:p w14:paraId="472CC90F" w14:textId="77777777" w:rsidR="007E1556" w:rsidRDefault="00E542B5" w:rsidP="007E1556">
                      <w:pPr>
                        <w:shd w:val="clear" w:color="auto" w:fill="F2F2F2" w:themeFill="background1" w:themeFillShade="F2"/>
                      </w:pPr>
                      <w:r>
                        <w:t>Demographic Label</w:t>
                      </w:r>
                    </w:p>
                    <w:p w14:paraId="472CC910" w14:textId="77777777" w:rsidR="007E1556" w:rsidRDefault="00E542B5" w:rsidP="007E1556">
                      <w:pPr>
                        <w:shd w:val="clear" w:color="auto" w:fill="F2F2F2" w:themeFill="background1" w:themeFillShade="F2"/>
                      </w:pPr>
                      <w:r>
                        <w:t>Name</w:t>
                      </w:r>
                    </w:p>
                    <w:p w14:paraId="472CC911" w14:textId="77777777" w:rsidR="007E1556" w:rsidRDefault="00E542B5" w:rsidP="007E1556">
                      <w:pPr>
                        <w:shd w:val="clear" w:color="auto" w:fill="F2F2F2" w:themeFill="background1" w:themeFillShade="F2"/>
                      </w:pPr>
                      <w:r>
                        <w:t>DOB</w:t>
                      </w:r>
                    </w:p>
                    <w:p w14:paraId="472CC912" w14:textId="77777777" w:rsidR="007E1556" w:rsidRDefault="00E542B5" w:rsidP="007E1556">
                      <w:pPr>
                        <w:shd w:val="clear" w:color="auto" w:fill="F2F2F2" w:themeFill="background1" w:themeFillShade="F2"/>
                      </w:pPr>
                      <w:r>
                        <w:t>Hospital number</w:t>
                      </w:r>
                    </w:p>
                    <w:p w14:paraId="472CC913" w14:textId="77777777" w:rsidR="007E1556" w:rsidRDefault="00E542B5" w:rsidP="007E1556"/>
                    <w:p w14:paraId="472CC914" w14:textId="77777777" w:rsidR="007E1556" w:rsidRDefault="00E542B5" w:rsidP="007E1556">
                      <w:pPr>
                        <w:jc w:val="center"/>
                      </w:pPr>
                    </w:p>
                  </w:txbxContent>
                </v:textbox>
              </v:roundrect>
            </w:pict>
          </mc:Fallback>
        </mc:AlternateContent>
      </w:r>
    </w:p>
    <w:p w14:paraId="472CBE2C" w14:textId="77777777" w:rsidR="007E1556" w:rsidRDefault="00E542B5" w:rsidP="007E1556">
      <w:pPr>
        <w:rPr>
          <w:rFonts w:cs="Arial"/>
          <w:sz w:val="20"/>
        </w:rPr>
      </w:pPr>
    </w:p>
    <w:p w14:paraId="472CBE2D" w14:textId="77777777" w:rsidR="007E1556" w:rsidRDefault="00E542B5" w:rsidP="007E1556">
      <w:pPr>
        <w:rPr>
          <w:rFonts w:cs="Arial"/>
          <w:sz w:val="20"/>
        </w:rPr>
      </w:pPr>
    </w:p>
    <w:p w14:paraId="472CBE2E" w14:textId="77777777" w:rsidR="007E1556" w:rsidRDefault="00E542B5" w:rsidP="007E1556">
      <w:pPr>
        <w:rPr>
          <w:rFonts w:cs="Arial"/>
          <w:sz w:val="20"/>
        </w:rPr>
      </w:pPr>
    </w:p>
    <w:p w14:paraId="472CBE2F" w14:textId="77777777" w:rsidR="007E1556" w:rsidRDefault="00E542B5" w:rsidP="007E1556">
      <w:pPr>
        <w:rPr>
          <w:rFonts w:cs="Arial"/>
          <w:sz w:val="20"/>
        </w:rPr>
      </w:pPr>
    </w:p>
    <w:tbl>
      <w:tblPr>
        <w:tblStyle w:val="TableGrid"/>
        <w:tblW w:w="14283" w:type="dxa"/>
        <w:tblLook w:val="04A0" w:firstRow="1" w:lastRow="0" w:firstColumn="1" w:lastColumn="0" w:noHBand="0" w:noVBand="1"/>
      </w:tblPr>
      <w:tblGrid>
        <w:gridCol w:w="534"/>
        <w:gridCol w:w="3543"/>
        <w:gridCol w:w="426"/>
        <w:gridCol w:w="425"/>
        <w:gridCol w:w="425"/>
        <w:gridCol w:w="425"/>
        <w:gridCol w:w="426"/>
        <w:gridCol w:w="425"/>
        <w:gridCol w:w="425"/>
        <w:gridCol w:w="425"/>
        <w:gridCol w:w="426"/>
        <w:gridCol w:w="425"/>
        <w:gridCol w:w="425"/>
        <w:gridCol w:w="425"/>
        <w:gridCol w:w="426"/>
        <w:gridCol w:w="425"/>
        <w:gridCol w:w="425"/>
        <w:gridCol w:w="425"/>
        <w:gridCol w:w="417"/>
        <w:gridCol w:w="434"/>
        <w:gridCol w:w="425"/>
        <w:gridCol w:w="425"/>
        <w:gridCol w:w="426"/>
        <w:gridCol w:w="425"/>
        <w:gridCol w:w="425"/>
        <w:gridCol w:w="425"/>
      </w:tblGrid>
      <w:tr w:rsidR="00BA2934" w14:paraId="472CBE61" w14:textId="77777777" w:rsidTr="007E1556">
        <w:tc>
          <w:tcPr>
            <w:tcW w:w="534" w:type="dxa"/>
            <w:shd w:val="clear" w:color="auto" w:fill="BFBFBF" w:themeFill="background1" w:themeFillShade="BF"/>
          </w:tcPr>
          <w:p w14:paraId="472CBE30" w14:textId="77777777" w:rsidR="007E1556" w:rsidRPr="00076C7A" w:rsidRDefault="00E542B5" w:rsidP="007E1556">
            <w:pPr>
              <w:rPr>
                <w:rFonts w:cs="Arial"/>
                <w:b/>
              </w:rPr>
            </w:pPr>
            <w:r>
              <w:rPr>
                <w:rFonts w:cs="Arial"/>
                <w:b/>
              </w:rPr>
              <w:t>5</w:t>
            </w:r>
          </w:p>
        </w:tc>
        <w:tc>
          <w:tcPr>
            <w:tcW w:w="3543" w:type="dxa"/>
            <w:shd w:val="clear" w:color="auto" w:fill="BFBFBF" w:themeFill="background1" w:themeFillShade="BF"/>
          </w:tcPr>
          <w:p w14:paraId="472CBE31" w14:textId="77777777" w:rsidR="007E1556" w:rsidRPr="00076C7A" w:rsidRDefault="00E542B5" w:rsidP="007E1556">
            <w:pPr>
              <w:rPr>
                <w:rFonts w:cs="Arial"/>
                <w:b/>
                <w:sz w:val="16"/>
                <w:szCs w:val="16"/>
              </w:rPr>
            </w:pPr>
            <w:r>
              <w:rPr>
                <w:rFonts w:cs="Arial"/>
                <w:b/>
                <w:sz w:val="16"/>
                <w:szCs w:val="16"/>
              </w:rPr>
              <w:t>SOCIAL INTERACTION</w:t>
            </w:r>
          </w:p>
        </w:tc>
        <w:tc>
          <w:tcPr>
            <w:tcW w:w="426" w:type="dxa"/>
            <w:shd w:val="clear" w:color="auto" w:fill="BFBFBF" w:themeFill="background1" w:themeFillShade="BF"/>
          </w:tcPr>
          <w:p w14:paraId="472CBE32" w14:textId="77777777" w:rsidR="007E1556" w:rsidRPr="00076C7A" w:rsidRDefault="00E542B5" w:rsidP="007E1556">
            <w:pPr>
              <w:rPr>
                <w:rFonts w:cs="Arial"/>
                <w:b/>
                <w:sz w:val="14"/>
                <w:szCs w:val="14"/>
              </w:rPr>
            </w:pPr>
            <w:r w:rsidRPr="00076C7A">
              <w:rPr>
                <w:rFonts w:cs="Arial"/>
                <w:b/>
                <w:sz w:val="14"/>
                <w:szCs w:val="14"/>
              </w:rPr>
              <w:t>07</w:t>
            </w:r>
          </w:p>
          <w:p w14:paraId="472CBE33"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34" w14:textId="77777777" w:rsidR="007E1556" w:rsidRPr="00076C7A" w:rsidRDefault="00E542B5" w:rsidP="007E1556">
            <w:pPr>
              <w:rPr>
                <w:rFonts w:cs="Arial"/>
                <w:b/>
                <w:sz w:val="14"/>
                <w:szCs w:val="14"/>
              </w:rPr>
            </w:pPr>
            <w:r w:rsidRPr="00076C7A">
              <w:rPr>
                <w:rFonts w:cs="Arial"/>
                <w:b/>
                <w:sz w:val="14"/>
                <w:szCs w:val="14"/>
              </w:rPr>
              <w:t>08</w:t>
            </w:r>
          </w:p>
          <w:p w14:paraId="472CBE3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36" w14:textId="77777777" w:rsidR="007E1556" w:rsidRPr="00076C7A" w:rsidRDefault="00E542B5" w:rsidP="007E1556">
            <w:pPr>
              <w:rPr>
                <w:rFonts w:cs="Arial"/>
                <w:b/>
                <w:sz w:val="14"/>
                <w:szCs w:val="14"/>
              </w:rPr>
            </w:pPr>
            <w:r w:rsidRPr="00076C7A">
              <w:rPr>
                <w:rFonts w:cs="Arial"/>
                <w:b/>
                <w:sz w:val="14"/>
                <w:szCs w:val="14"/>
              </w:rPr>
              <w:t>09</w:t>
            </w:r>
          </w:p>
          <w:p w14:paraId="472CBE37"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38" w14:textId="77777777" w:rsidR="007E1556" w:rsidRPr="00076C7A" w:rsidRDefault="00E542B5" w:rsidP="007E1556">
            <w:pPr>
              <w:rPr>
                <w:rFonts w:cs="Arial"/>
                <w:b/>
                <w:sz w:val="14"/>
                <w:szCs w:val="14"/>
              </w:rPr>
            </w:pPr>
            <w:r w:rsidRPr="00076C7A">
              <w:rPr>
                <w:rFonts w:cs="Arial"/>
                <w:b/>
                <w:sz w:val="14"/>
                <w:szCs w:val="14"/>
              </w:rPr>
              <w:t>10</w:t>
            </w:r>
          </w:p>
          <w:p w14:paraId="472CBE39"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E3A" w14:textId="77777777" w:rsidR="007E1556" w:rsidRPr="00076C7A" w:rsidRDefault="00E542B5" w:rsidP="007E1556">
            <w:pPr>
              <w:rPr>
                <w:rFonts w:cs="Arial"/>
                <w:b/>
                <w:sz w:val="14"/>
                <w:szCs w:val="14"/>
              </w:rPr>
            </w:pPr>
            <w:r w:rsidRPr="00076C7A">
              <w:rPr>
                <w:rFonts w:cs="Arial"/>
                <w:b/>
                <w:sz w:val="14"/>
                <w:szCs w:val="14"/>
              </w:rPr>
              <w:t>11</w:t>
            </w:r>
          </w:p>
          <w:p w14:paraId="472CBE3B"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3C" w14:textId="77777777" w:rsidR="007E1556" w:rsidRPr="00076C7A" w:rsidRDefault="00E542B5" w:rsidP="007E1556">
            <w:pPr>
              <w:rPr>
                <w:rFonts w:cs="Arial"/>
                <w:b/>
                <w:sz w:val="14"/>
                <w:szCs w:val="14"/>
              </w:rPr>
            </w:pPr>
            <w:r w:rsidRPr="00076C7A">
              <w:rPr>
                <w:rFonts w:cs="Arial"/>
                <w:b/>
                <w:sz w:val="14"/>
                <w:szCs w:val="14"/>
              </w:rPr>
              <w:t>12</w:t>
            </w:r>
          </w:p>
          <w:p w14:paraId="472CBE3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3E" w14:textId="77777777" w:rsidR="007E1556" w:rsidRPr="00076C7A" w:rsidRDefault="00E542B5" w:rsidP="007E1556">
            <w:pPr>
              <w:rPr>
                <w:rFonts w:cs="Arial"/>
                <w:b/>
                <w:sz w:val="14"/>
                <w:szCs w:val="14"/>
              </w:rPr>
            </w:pPr>
            <w:r w:rsidRPr="00076C7A">
              <w:rPr>
                <w:rFonts w:cs="Arial"/>
                <w:b/>
                <w:sz w:val="14"/>
                <w:szCs w:val="14"/>
              </w:rPr>
              <w:t>13</w:t>
            </w:r>
          </w:p>
          <w:p w14:paraId="472CBE3F"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40" w14:textId="77777777" w:rsidR="007E1556" w:rsidRPr="00076C7A" w:rsidRDefault="00E542B5" w:rsidP="007E1556">
            <w:pPr>
              <w:rPr>
                <w:rFonts w:cs="Arial"/>
                <w:b/>
                <w:sz w:val="14"/>
                <w:szCs w:val="14"/>
              </w:rPr>
            </w:pPr>
            <w:r w:rsidRPr="00076C7A">
              <w:rPr>
                <w:rFonts w:cs="Arial"/>
                <w:b/>
                <w:sz w:val="14"/>
                <w:szCs w:val="14"/>
              </w:rPr>
              <w:t>14</w:t>
            </w:r>
          </w:p>
          <w:p w14:paraId="472CBE41"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E42" w14:textId="77777777" w:rsidR="007E1556" w:rsidRPr="00076C7A" w:rsidRDefault="00E542B5" w:rsidP="007E1556">
            <w:pPr>
              <w:rPr>
                <w:rFonts w:cs="Arial"/>
                <w:b/>
                <w:sz w:val="14"/>
                <w:szCs w:val="14"/>
              </w:rPr>
            </w:pPr>
            <w:r w:rsidRPr="00076C7A">
              <w:rPr>
                <w:rFonts w:cs="Arial"/>
                <w:b/>
                <w:sz w:val="14"/>
                <w:szCs w:val="14"/>
              </w:rPr>
              <w:t>15</w:t>
            </w:r>
          </w:p>
          <w:p w14:paraId="472CBE43"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44" w14:textId="77777777" w:rsidR="007E1556" w:rsidRPr="00076C7A" w:rsidRDefault="00E542B5" w:rsidP="007E1556">
            <w:pPr>
              <w:rPr>
                <w:rFonts w:cs="Arial"/>
                <w:b/>
                <w:sz w:val="14"/>
                <w:szCs w:val="14"/>
              </w:rPr>
            </w:pPr>
            <w:r w:rsidRPr="00076C7A">
              <w:rPr>
                <w:rFonts w:cs="Arial"/>
                <w:b/>
                <w:sz w:val="14"/>
                <w:szCs w:val="14"/>
              </w:rPr>
              <w:t>16</w:t>
            </w:r>
          </w:p>
          <w:p w14:paraId="472CBE4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46" w14:textId="77777777" w:rsidR="007E1556" w:rsidRPr="00076C7A" w:rsidRDefault="00E542B5" w:rsidP="007E1556">
            <w:pPr>
              <w:rPr>
                <w:rFonts w:cs="Arial"/>
                <w:b/>
                <w:sz w:val="14"/>
                <w:szCs w:val="14"/>
              </w:rPr>
            </w:pPr>
            <w:r w:rsidRPr="00076C7A">
              <w:rPr>
                <w:rFonts w:cs="Arial"/>
                <w:b/>
                <w:sz w:val="14"/>
                <w:szCs w:val="14"/>
              </w:rPr>
              <w:t>17</w:t>
            </w:r>
          </w:p>
          <w:p w14:paraId="472CBE47"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48" w14:textId="77777777" w:rsidR="007E1556" w:rsidRPr="00076C7A" w:rsidRDefault="00E542B5" w:rsidP="007E1556">
            <w:pPr>
              <w:rPr>
                <w:rFonts w:cs="Arial"/>
                <w:b/>
                <w:sz w:val="14"/>
                <w:szCs w:val="14"/>
              </w:rPr>
            </w:pPr>
            <w:r w:rsidRPr="00076C7A">
              <w:rPr>
                <w:rFonts w:cs="Arial"/>
                <w:b/>
                <w:sz w:val="14"/>
                <w:szCs w:val="14"/>
              </w:rPr>
              <w:t>18</w:t>
            </w:r>
          </w:p>
          <w:p w14:paraId="472CBE49"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E4A" w14:textId="77777777" w:rsidR="007E1556" w:rsidRPr="00076C7A" w:rsidRDefault="00E542B5" w:rsidP="007E1556">
            <w:pPr>
              <w:rPr>
                <w:rFonts w:cs="Arial"/>
                <w:b/>
                <w:sz w:val="14"/>
                <w:szCs w:val="14"/>
              </w:rPr>
            </w:pPr>
            <w:r w:rsidRPr="00076C7A">
              <w:rPr>
                <w:rFonts w:cs="Arial"/>
                <w:b/>
                <w:sz w:val="14"/>
                <w:szCs w:val="14"/>
              </w:rPr>
              <w:t>19</w:t>
            </w:r>
          </w:p>
          <w:p w14:paraId="472CBE4B"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4C" w14:textId="77777777" w:rsidR="007E1556" w:rsidRPr="00076C7A" w:rsidRDefault="00E542B5" w:rsidP="007E1556">
            <w:pPr>
              <w:rPr>
                <w:rFonts w:cs="Arial"/>
                <w:b/>
                <w:sz w:val="14"/>
                <w:szCs w:val="14"/>
              </w:rPr>
            </w:pPr>
            <w:r w:rsidRPr="00076C7A">
              <w:rPr>
                <w:rFonts w:cs="Arial"/>
                <w:b/>
                <w:sz w:val="14"/>
                <w:szCs w:val="14"/>
              </w:rPr>
              <w:t>20</w:t>
            </w:r>
          </w:p>
          <w:p w14:paraId="472CBE4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4E" w14:textId="77777777" w:rsidR="007E1556" w:rsidRPr="00076C7A" w:rsidRDefault="00E542B5" w:rsidP="007E1556">
            <w:pPr>
              <w:rPr>
                <w:rFonts w:cs="Arial"/>
                <w:b/>
                <w:sz w:val="14"/>
                <w:szCs w:val="14"/>
              </w:rPr>
            </w:pPr>
            <w:r w:rsidRPr="00076C7A">
              <w:rPr>
                <w:rFonts w:cs="Arial"/>
                <w:b/>
                <w:sz w:val="14"/>
                <w:szCs w:val="14"/>
              </w:rPr>
              <w:t>21</w:t>
            </w:r>
          </w:p>
          <w:p w14:paraId="472CBE4F"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50" w14:textId="77777777" w:rsidR="007E1556" w:rsidRPr="00076C7A" w:rsidRDefault="00E542B5" w:rsidP="007E1556">
            <w:pPr>
              <w:rPr>
                <w:rFonts w:cs="Arial"/>
                <w:b/>
                <w:sz w:val="14"/>
                <w:szCs w:val="14"/>
              </w:rPr>
            </w:pPr>
            <w:r w:rsidRPr="00076C7A">
              <w:rPr>
                <w:rFonts w:cs="Arial"/>
                <w:b/>
                <w:sz w:val="14"/>
                <w:szCs w:val="14"/>
              </w:rPr>
              <w:t>22</w:t>
            </w:r>
          </w:p>
          <w:p w14:paraId="472CBE51" w14:textId="77777777" w:rsidR="007E1556" w:rsidRPr="00076C7A" w:rsidRDefault="00E542B5" w:rsidP="007E1556">
            <w:pPr>
              <w:rPr>
                <w:rFonts w:cs="Arial"/>
                <w:b/>
                <w:sz w:val="14"/>
                <w:szCs w:val="14"/>
              </w:rPr>
            </w:pPr>
            <w:r w:rsidRPr="00076C7A">
              <w:rPr>
                <w:rFonts w:cs="Arial"/>
                <w:b/>
                <w:sz w:val="14"/>
                <w:szCs w:val="14"/>
              </w:rPr>
              <w:t>00</w:t>
            </w:r>
          </w:p>
        </w:tc>
        <w:tc>
          <w:tcPr>
            <w:tcW w:w="417" w:type="dxa"/>
            <w:shd w:val="clear" w:color="auto" w:fill="BFBFBF" w:themeFill="background1" w:themeFillShade="BF"/>
          </w:tcPr>
          <w:p w14:paraId="472CBE52" w14:textId="77777777" w:rsidR="007E1556" w:rsidRPr="00076C7A" w:rsidRDefault="00E542B5" w:rsidP="007E1556">
            <w:pPr>
              <w:rPr>
                <w:rFonts w:cs="Arial"/>
                <w:b/>
                <w:sz w:val="14"/>
                <w:szCs w:val="14"/>
              </w:rPr>
            </w:pPr>
            <w:r w:rsidRPr="00076C7A">
              <w:rPr>
                <w:rFonts w:cs="Arial"/>
                <w:b/>
                <w:sz w:val="14"/>
                <w:szCs w:val="14"/>
              </w:rPr>
              <w:t>23</w:t>
            </w:r>
          </w:p>
          <w:p w14:paraId="472CBE53" w14:textId="77777777" w:rsidR="007E1556" w:rsidRPr="00076C7A" w:rsidRDefault="00E542B5" w:rsidP="007E1556">
            <w:pPr>
              <w:rPr>
                <w:rFonts w:cs="Arial"/>
                <w:b/>
                <w:sz w:val="14"/>
                <w:szCs w:val="14"/>
              </w:rPr>
            </w:pPr>
            <w:r w:rsidRPr="00076C7A">
              <w:rPr>
                <w:rFonts w:cs="Arial"/>
                <w:b/>
                <w:sz w:val="14"/>
                <w:szCs w:val="14"/>
              </w:rPr>
              <w:t>00</w:t>
            </w:r>
          </w:p>
        </w:tc>
        <w:tc>
          <w:tcPr>
            <w:tcW w:w="434" w:type="dxa"/>
            <w:shd w:val="clear" w:color="auto" w:fill="BFBFBF" w:themeFill="background1" w:themeFillShade="BF"/>
          </w:tcPr>
          <w:p w14:paraId="472CBE54" w14:textId="77777777" w:rsidR="007E1556" w:rsidRPr="00076C7A" w:rsidRDefault="00E542B5" w:rsidP="007E1556">
            <w:pPr>
              <w:rPr>
                <w:rFonts w:cs="Arial"/>
                <w:b/>
                <w:sz w:val="14"/>
                <w:szCs w:val="14"/>
              </w:rPr>
            </w:pPr>
            <w:r w:rsidRPr="00076C7A">
              <w:rPr>
                <w:rFonts w:cs="Arial"/>
                <w:b/>
                <w:sz w:val="14"/>
                <w:szCs w:val="14"/>
              </w:rPr>
              <w:t>12 MN</w:t>
            </w:r>
          </w:p>
        </w:tc>
        <w:tc>
          <w:tcPr>
            <w:tcW w:w="425" w:type="dxa"/>
            <w:shd w:val="clear" w:color="auto" w:fill="BFBFBF" w:themeFill="background1" w:themeFillShade="BF"/>
          </w:tcPr>
          <w:p w14:paraId="472CBE55" w14:textId="77777777" w:rsidR="007E1556" w:rsidRPr="00076C7A" w:rsidRDefault="00E542B5" w:rsidP="007E1556">
            <w:pPr>
              <w:rPr>
                <w:rFonts w:cs="Arial"/>
                <w:b/>
                <w:sz w:val="14"/>
                <w:szCs w:val="14"/>
              </w:rPr>
            </w:pPr>
            <w:r w:rsidRPr="00076C7A">
              <w:rPr>
                <w:rFonts w:cs="Arial"/>
                <w:b/>
                <w:sz w:val="14"/>
                <w:szCs w:val="14"/>
              </w:rPr>
              <w:t>01</w:t>
            </w:r>
          </w:p>
          <w:p w14:paraId="472CBE5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57" w14:textId="77777777" w:rsidR="007E1556" w:rsidRPr="00076C7A" w:rsidRDefault="00E542B5" w:rsidP="007E1556">
            <w:pPr>
              <w:rPr>
                <w:rFonts w:cs="Arial"/>
                <w:b/>
                <w:sz w:val="14"/>
                <w:szCs w:val="14"/>
              </w:rPr>
            </w:pPr>
            <w:r w:rsidRPr="00076C7A">
              <w:rPr>
                <w:rFonts w:cs="Arial"/>
                <w:b/>
                <w:sz w:val="14"/>
                <w:szCs w:val="14"/>
              </w:rPr>
              <w:t>02</w:t>
            </w:r>
          </w:p>
          <w:p w14:paraId="472CBE58"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E59" w14:textId="77777777" w:rsidR="007E1556" w:rsidRPr="00076C7A" w:rsidRDefault="00E542B5" w:rsidP="007E1556">
            <w:pPr>
              <w:rPr>
                <w:rFonts w:cs="Arial"/>
                <w:b/>
                <w:sz w:val="14"/>
                <w:szCs w:val="14"/>
              </w:rPr>
            </w:pPr>
            <w:r w:rsidRPr="00076C7A">
              <w:rPr>
                <w:rFonts w:cs="Arial"/>
                <w:b/>
                <w:sz w:val="14"/>
                <w:szCs w:val="14"/>
              </w:rPr>
              <w:t>03</w:t>
            </w:r>
          </w:p>
          <w:p w14:paraId="472CBE5A"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5B" w14:textId="77777777" w:rsidR="007E1556" w:rsidRPr="00076C7A" w:rsidRDefault="00E542B5" w:rsidP="007E1556">
            <w:pPr>
              <w:rPr>
                <w:rFonts w:cs="Arial"/>
                <w:b/>
                <w:sz w:val="14"/>
                <w:szCs w:val="14"/>
              </w:rPr>
            </w:pPr>
            <w:r w:rsidRPr="00076C7A">
              <w:rPr>
                <w:rFonts w:cs="Arial"/>
                <w:b/>
                <w:sz w:val="14"/>
                <w:szCs w:val="14"/>
              </w:rPr>
              <w:t>04</w:t>
            </w:r>
          </w:p>
          <w:p w14:paraId="472CBE5C"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5D" w14:textId="77777777" w:rsidR="007E1556" w:rsidRPr="00076C7A" w:rsidRDefault="00E542B5" w:rsidP="007E1556">
            <w:pPr>
              <w:rPr>
                <w:rFonts w:cs="Arial"/>
                <w:b/>
                <w:sz w:val="14"/>
                <w:szCs w:val="14"/>
              </w:rPr>
            </w:pPr>
            <w:r w:rsidRPr="00076C7A">
              <w:rPr>
                <w:rFonts w:cs="Arial"/>
                <w:b/>
                <w:sz w:val="14"/>
                <w:szCs w:val="14"/>
              </w:rPr>
              <w:t>05</w:t>
            </w:r>
          </w:p>
          <w:p w14:paraId="472CBE5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5F" w14:textId="77777777" w:rsidR="007E1556" w:rsidRPr="00076C7A" w:rsidRDefault="00E542B5" w:rsidP="007E1556">
            <w:pPr>
              <w:rPr>
                <w:rFonts w:cs="Arial"/>
                <w:b/>
                <w:sz w:val="14"/>
                <w:szCs w:val="14"/>
              </w:rPr>
            </w:pPr>
            <w:r w:rsidRPr="00076C7A">
              <w:rPr>
                <w:rFonts w:cs="Arial"/>
                <w:b/>
                <w:sz w:val="14"/>
                <w:szCs w:val="14"/>
              </w:rPr>
              <w:t>06</w:t>
            </w:r>
          </w:p>
          <w:p w14:paraId="472CBE60" w14:textId="77777777" w:rsidR="007E1556" w:rsidRPr="00076C7A" w:rsidRDefault="00E542B5" w:rsidP="007E1556">
            <w:pPr>
              <w:rPr>
                <w:rFonts w:cs="Arial"/>
                <w:b/>
                <w:sz w:val="14"/>
                <w:szCs w:val="14"/>
              </w:rPr>
            </w:pPr>
            <w:r w:rsidRPr="00076C7A">
              <w:rPr>
                <w:rFonts w:cs="Arial"/>
                <w:b/>
                <w:sz w:val="14"/>
                <w:szCs w:val="14"/>
              </w:rPr>
              <w:t>00</w:t>
            </w:r>
          </w:p>
        </w:tc>
      </w:tr>
      <w:tr w:rsidR="00BA2934" w14:paraId="472CBE7C" w14:textId="77777777" w:rsidTr="007E1556">
        <w:tc>
          <w:tcPr>
            <w:tcW w:w="534" w:type="dxa"/>
            <w:shd w:val="clear" w:color="auto" w:fill="00B050"/>
          </w:tcPr>
          <w:p w14:paraId="472CBE62" w14:textId="77777777" w:rsidR="007E1556" w:rsidRPr="00076C7A" w:rsidRDefault="00E542B5" w:rsidP="007E1556">
            <w:pPr>
              <w:rPr>
                <w:rFonts w:cs="Arial"/>
              </w:rPr>
            </w:pPr>
            <w:r w:rsidRPr="00076C7A">
              <w:rPr>
                <w:rFonts w:cs="Arial"/>
              </w:rPr>
              <w:t>G</w:t>
            </w:r>
          </w:p>
        </w:tc>
        <w:tc>
          <w:tcPr>
            <w:tcW w:w="3543" w:type="dxa"/>
          </w:tcPr>
          <w:p w14:paraId="472CBE63" w14:textId="77777777" w:rsidR="007E1556" w:rsidRPr="00076C7A" w:rsidRDefault="00E542B5" w:rsidP="007E1556">
            <w:pPr>
              <w:rPr>
                <w:rFonts w:cs="Arial"/>
                <w:sz w:val="16"/>
                <w:szCs w:val="16"/>
              </w:rPr>
            </w:pPr>
            <w:r>
              <w:rPr>
                <w:rFonts w:cs="Arial"/>
                <w:sz w:val="16"/>
                <w:szCs w:val="16"/>
              </w:rPr>
              <w:t>Socializes well with individuals/groups</w:t>
            </w:r>
          </w:p>
        </w:tc>
        <w:tc>
          <w:tcPr>
            <w:tcW w:w="426" w:type="dxa"/>
          </w:tcPr>
          <w:p w14:paraId="472CBE64" w14:textId="77777777" w:rsidR="007E1556" w:rsidRDefault="00E542B5" w:rsidP="007E1556">
            <w:pPr>
              <w:rPr>
                <w:rFonts w:cs="Arial"/>
              </w:rPr>
            </w:pPr>
          </w:p>
        </w:tc>
        <w:tc>
          <w:tcPr>
            <w:tcW w:w="425" w:type="dxa"/>
          </w:tcPr>
          <w:p w14:paraId="472CBE65" w14:textId="77777777" w:rsidR="007E1556" w:rsidRDefault="00E542B5" w:rsidP="007E1556">
            <w:pPr>
              <w:rPr>
                <w:rFonts w:cs="Arial"/>
              </w:rPr>
            </w:pPr>
          </w:p>
        </w:tc>
        <w:tc>
          <w:tcPr>
            <w:tcW w:w="425" w:type="dxa"/>
          </w:tcPr>
          <w:p w14:paraId="472CBE66" w14:textId="77777777" w:rsidR="007E1556" w:rsidRDefault="00E542B5" w:rsidP="007E1556">
            <w:pPr>
              <w:rPr>
                <w:rFonts w:cs="Arial"/>
              </w:rPr>
            </w:pPr>
          </w:p>
        </w:tc>
        <w:tc>
          <w:tcPr>
            <w:tcW w:w="425" w:type="dxa"/>
          </w:tcPr>
          <w:p w14:paraId="472CBE67" w14:textId="77777777" w:rsidR="007E1556" w:rsidRDefault="00E542B5" w:rsidP="007E1556">
            <w:pPr>
              <w:rPr>
                <w:rFonts w:cs="Arial"/>
              </w:rPr>
            </w:pPr>
          </w:p>
        </w:tc>
        <w:tc>
          <w:tcPr>
            <w:tcW w:w="426" w:type="dxa"/>
          </w:tcPr>
          <w:p w14:paraId="472CBE68" w14:textId="77777777" w:rsidR="007E1556" w:rsidRDefault="00E542B5" w:rsidP="007E1556">
            <w:pPr>
              <w:rPr>
                <w:rFonts w:cs="Arial"/>
              </w:rPr>
            </w:pPr>
          </w:p>
        </w:tc>
        <w:tc>
          <w:tcPr>
            <w:tcW w:w="425" w:type="dxa"/>
          </w:tcPr>
          <w:p w14:paraId="472CBE69" w14:textId="77777777" w:rsidR="007E1556" w:rsidRDefault="00E542B5" w:rsidP="007E1556">
            <w:pPr>
              <w:rPr>
                <w:rFonts w:cs="Arial"/>
              </w:rPr>
            </w:pPr>
          </w:p>
        </w:tc>
        <w:tc>
          <w:tcPr>
            <w:tcW w:w="425" w:type="dxa"/>
          </w:tcPr>
          <w:p w14:paraId="472CBE6A" w14:textId="77777777" w:rsidR="007E1556" w:rsidRDefault="00E542B5" w:rsidP="007E1556">
            <w:pPr>
              <w:rPr>
                <w:rFonts w:cs="Arial"/>
              </w:rPr>
            </w:pPr>
          </w:p>
        </w:tc>
        <w:tc>
          <w:tcPr>
            <w:tcW w:w="425" w:type="dxa"/>
          </w:tcPr>
          <w:p w14:paraId="472CBE6B" w14:textId="77777777" w:rsidR="007E1556" w:rsidRDefault="00E542B5" w:rsidP="007E1556">
            <w:pPr>
              <w:rPr>
                <w:rFonts w:cs="Arial"/>
              </w:rPr>
            </w:pPr>
          </w:p>
        </w:tc>
        <w:tc>
          <w:tcPr>
            <w:tcW w:w="426" w:type="dxa"/>
          </w:tcPr>
          <w:p w14:paraId="472CBE6C" w14:textId="77777777" w:rsidR="007E1556" w:rsidRDefault="00E542B5" w:rsidP="007E1556">
            <w:pPr>
              <w:rPr>
                <w:rFonts w:cs="Arial"/>
              </w:rPr>
            </w:pPr>
          </w:p>
        </w:tc>
        <w:tc>
          <w:tcPr>
            <w:tcW w:w="425" w:type="dxa"/>
          </w:tcPr>
          <w:p w14:paraId="472CBE6D" w14:textId="77777777" w:rsidR="007E1556" w:rsidRDefault="00E542B5" w:rsidP="007E1556">
            <w:pPr>
              <w:rPr>
                <w:rFonts w:cs="Arial"/>
              </w:rPr>
            </w:pPr>
          </w:p>
        </w:tc>
        <w:tc>
          <w:tcPr>
            <w:tcW w:w="425" w:type="dxa"/>
          </w:tcPr>
          <w:p w14:paraId="472CBE6E" w14:textId="77777777" w:rsidR="007E1556" w:rsidRDefault="00E542B5" w:rsidP="007E1556">
            <w:pPr>
              <w:rPr>
                <w:rFonts w:cs="Arial"/>
              </w:rPr>
            </w:pPr>
          </w:p>
        </w:tc>
        <w:tc>
          <w:tcPr>
            <w:tcW w:w="425" w:type="dxa"/>
          </w:tcPr>
          <w:p w14:paraId="472CBE6F" w14:textId="77777777" w:rsidR="007E1556" w:rsidRDefault="00E542B5" w:rsidP="007E1556">
            <w:pPr>
              <w:rPr>
                <w:rFonts w:cs="Arial"/>
              </w:rPr>
            </w:pPr>
          </w:p>
        </w:tc>
        <w:tc>
          <w:tcPr>
            <w:tcW w:w="426" w:type="dxa"/>
          </w:tcPr>
          <w:p w14:paraId="472CBE70" w14:textId="77777777" w:rsidR="007E1556" w:rsidRDefault="00E542B5" w:rsidP="007E1556">
            <w:pPr>
              <w:rPr>
                <w:rFonts w:cs="Arial"/>
              </w:rPr>
            </w:pPr>
          </w:p>
        </w:tc>
        <w:tc>
          <w:tcPr>
            <w:tcW w:w="425" w:type="dxa"/>
          </w:tcPr>
          <w:p w14:paraId="472CBE71" w14:textId="77777777" w:rsidR="007E1556" w:rsidRDefault="00E542B5" w:rsidP="007E1556">
            <w:pPr>
              <w:rPr>
                <w:rFonts w:cs="Arial"/>
              </w:rPr>
            </w:pPr>
          </w:p>
        </w:tc>
        <w:tc>
          <w:tcPr>
            <w:tcW w:w="425" w:type="dxa"/>
          </w:tcPr>
          <w:p w14:paraId="472CBE72" w14:textId="77777777" w:rsidR="007E1556" w:rsidRDefault="00E542B5" w:rsidP="007E1556">
            <w:pPr>
              <w:rPr>
                <w:rFonts w:cs="Arial"/>
              </w:rPr>
            </w:pPr>
          </w:p>
        </w:tc>
        <w:tc>
          <w:tcPr>
            <w:tcW w:w="425" w:type="dxa"/>
          </w:tcPr>
          <w:p w14:paraId="472CBE73" w14:textId="77777777" w:rsidR="007E1556" w:rsidRDefault="00E542B5" w:rsidP="007E1556">
            <w:pPr>
              <w:rPr>
                <w:rFonts w:cs="Arial"/>
              </w:rPr>
            </w:pPr>
          </w:p>
        </w:tc>
        <w:tc>
          <w:tcPr>
            <w:tcW w:w="417" w:type="dxa"/>
          </w:tcPr>
          <w:p w14:paraId="472CBE74" w14:textId="77777777" w:rsidR="007E1556" w:rsidRDefault="00E542B5" w:rsidP="007E1556">
            <w:pPr>
              <w:rPr>
                <w:rFonts w:cs="Arial"/>
              </w:rPr>
            </w:pPr>
          </w:p>
        </w:tc>
        <w:tc>
          <w:tcPr>
            <w:tcW w:w="434" w:type="dxa"/>
          </w:tcPr>
          <w:p w14:paraId="472CBE75" w14:textId="77777777" w:rsidR="007E1556" w:rsidRDefault="00E542B5" w:rsidP="007E1556">
            <w:pPr>
              <w:rPr>
                <w:rFonts w:cs="Arial"/>
              </w:rPr>
            </w:pPr>
          </w:p>
        </w:tc>
        <w:tc>
          <w:tcPr>
            <w:tcW w:w="425" w:type="dxa"/>
          </w:tcPr>
          <w:p w14:paraId="472CBE76" w14:textId="77777777" w:rsidR="007E1556" w:rsidRDefault="00E542B5" w:rsidP="007E1556">
            <w:pPr>
              <w:rPr>
                <w:rFonts w:cs="Arial"/>
              </w:rPr>
            </w:pPr>
          </w:p>
        </w:tc>
        <w:tc>
          <w:tcPr>
            <w:tcW w:w="425" w:type="dxa"/>
          </w:tcPr>
          <w:p w14:paraId="472CBE77" w14:textId="77777777" w:rsidR="007E1556" w:rsidRDefault="00E542B5" w:rsidP="007E1556">
            <w:pPr>
              <w:rPr>
                <w:rFonts w:cs="Arial"/>
              </w:rPr>
            </w:pPr>
          </w:p>
        </w:tc>
        <w:tc>
          <w:tcPr>
            <w:tcW w:w="426" w:type="dxa"/>
          </w:tcPr>
          <w:p w14:paraId="472CBE78" w14:textId="77777777" w:rsidR="007E1556" w:rsidRDefault="00E542B5" w:rsidP="007E1556">
            <w:pPr>
              <w:rPr>
                <w:rFonts w:cs="Arial"/>
              </w:rPr>
            </w:pPr>
          </w:p>
        </w:tc>
        <w:tc>
          <w:tcPr>
            <w:tcW w:w="425" w:type="dxa"/>
          </w:tcPr>
          <w:p w14:paraId="472CBE79" w14:textId="77777777" w:rsidR="007E1556" w:rsidRDefault="00E542B5" w:rsidP="007E1556">
            <w:pPr>
              <w:rPr>
                <w:rFonts w:cs="Arial"/>
              </w:rPr>
            </w:pPr>
          </w:p>
        </w:tc>
        <w:tc>
          <w:tcPr>
            <w:tcW w:w="425" w:type="dxa"/>
          </w:tcPr>
          <w:p w14:paraId="472CBE7A" w14:textId="77777777" w:rsidR="007E1556" w:rsidRDefault="00E542B5" w:rsidP="007E1556">
            <w:pPr>
              <w:rPr>
                <w:rFonts w:cs="Arial"/>
              </w:rPr>
            </w:pPr>
          </w:p>
        </w:tc>
        <w:tc>
          <w:tcPr>
            <w:tcW w:w="425" w:type="dxa"/>
          </w:tcPr>
          <w:p w14:paraId="472CBE7B" w14:textId="77777777" w:rsidR="007E1556" w:rsidRDefault="00E542B5" w:rsidP="007E1556">
            <w:pPr>
              <w:rPr>
                <w:rFonts w:cs="Arial"/>
              </w:rPr>
            </w:pPr>
          </w:p>
        </w:tc>
      </w:tr>
      <w:tr w:rsidR="00BA2934" w14:paraId="472CBE97" w14:textId="77777777" w:rsidTr="007E1556">
        <w:tc>
          <w:tcPr>
            <w:tcW w:w="534" w:type="dxa"/>
            <w:shd w:val="clear" w:color="auto" w:fill="FFC000"/>
          </w:tcPr>
          <w:p w14:paraId="472CBE7D" w14:textId="77777777" w:rsidR="007E1556" w:rsidRPr="00076C7A" w:rsidRDefault="00E542B5" w:rsidP="007E1556">
            <w:pPr>
              <w:rPr>
                <w:rFonts w:cs="Arial"/>
              </w:rPr>
            </w:pPr>
            <w:r>
              <w:rPr>
                <w:rFonts w:cs="Arial"/>
              </w:rPr>
              <w:t>A1</w:t>
            </w:r>
          </w:p>
        </w:tc>
        <w:tc>
          <w:tcPr>
            <w:tcW w:w="3543" w:type="dxa"/>
          </w:tcPr>
          <w:p w14:paraId="472CBE7E" w14:textId="77777777" w:rsidR="007E1556" w:rsidRDefault="00E542B5" w:rsidP="007E1556">
            <w:pPr>
              <w:rPr>
                <w:rFonts w:cs="Arial"/>
                <w:sz w:val="16"/>
                <w:szCs w:val="16"/>
              </w:rPr>
            </w:pPr>
            <w:r>
              <w:rPr>
                <w:rFonts w:cs="Arial"/>
                <w:sz w:val="16"/>
                <w:szCs w:val="16"/>
              </w:rPr>
              <w:t>Mixes with certain individuals only</w:t>
            </w:r>
          </w:p>
        </w:tc>
        <w:tc>
          <w:tcPr>
            <w:tcW w:w="426" w:type="dxa"/>
          </w:tcPr>
          <w:p w14:paraId="472CBE7F" w14:textId="77777777" w:rsidR="007E1556" w:rsidRDefault="00E542B5" w:rsidP="007E1556">
            <w:pPr>
              <w:rPr>
                <w:rFonts w:cs="Arial"/>
              </w:rPr>
            </w:pPr>
          </w:p>
        </w:tc>
        <w:tc>
          <w:tcPr>
            <w:tcW w:w="425" w:type="dxa"/>
          </w:tcPr>
          <w:p w14:paraId="472CBE80" w14:textId="77777777" w:rsidR="007E1556" w:rsidRDefault="00E542B5" w:rsidP="007E1556">
            <w:pPr>
              <w:rPr>
                <w:rFonts w:cs="Arial"/>
              </w:rPr>
            </w:pPr>
          </w:p>
        </w:tc>
        <w:tc>
          <w:tcPr>
            <w:tcW w:w="425" w:type="dxa"/>
          </w:tcPr>
          <w:p w14:paraId="472CBE81" w14:textId="77777777" w:rsidR="007E1556" w:rsidRDefault="00E542B5" w:rsidP="007E1556">
            <w:pPr>
              <w:rPr>
                <w:rFonts w:cs="Arial"/>
              </w:rPr>
            </w:pPr>
          </w:p>
        </w:tc>
        <w:tc>
          <w:tcPr>
            <w:tcW w:w="425" w:type="dxa"/>
          </w:tcPr>
          <w:p w14:paraId="472CBE82" w14:textId="77777777" w:rsidR="007E1556" w:rsidRDefault="00E542B5" w:rsidP="007E1556">
            <w:pPr>
              <w:rPr>
                <w:rFonts w:cs="Arial"/>
              </w:rPr>
            </w:pPr>
          </w:p>
        </w:tc>
        <w:tc>
          <w:tcPr>
            <w:tcW w:w="426" w:type="dxa"/>
          </w:tcPr>
          <w:p w14:paraId="472CBE83" w14:textId="77777777" w:rsidR="007E1556" w:rsidRDefault="00E542B5" w:rsidP="007E1556">
            <w:pPr>
              <w:rPr>
                <w:rFonts w:cs="Arial"/>
              </w:rPr>
            </w:pPr>
          </w:p>
        </w:tc>
        <w:tc>
          <w:tcPr>
            <w:tcW w:w="425" w:type="dxa"/>
          </w:tcPr>
          <w:p w14:paraId="472CBE84" w14:textId="77777777" w:rsidR="007E1556" w:rsidRDefault="00E542B5" w:rsidP="007E1556">
            <w:pPr>
              <w:rPr>
                <w:rFonts w:cs="Arial"/>
              </w:rPr>
            </w:pPr>
          </w:p>
        </w:tc>
        <w:tc>
          <w:tcPr>
            <w:tcW w:w="425" w:type="dxa"/>
          </w:tcPr>
          <w:p w14:paraId="472CBE85" w14:textId="77777777" w:rsidR="007E1556" w:rsidRDefault="00E542B5" w:rsidP="007E1556">
            <w:pPr>
              <w:rPr>
                <w:rFonts w:cs="Arial"/>
              </w:rPr>
            </w:pPr>
          </w:p>
        </w:tc>
        <w:tc>
          <w:tcPr>
            <w:tcW w:w="425" w:type="dxa"/>
          </w:tcPr>
          <w:p w14:paraId="472CBE86" w14:textId="77777777" w:rsidR="007E1556" w:rsidRDefault="00E542B5" w:rsidP="007E1556">
            <w:pPr>
              <w:rPr>
                <w:rFonts w:cs="Arial"/>
              </w:rPr>
            </w:pPr>
          </w:p>
        </w:tc>
        <w:tc>
          <w:tcPr>
            <w:tcW w:w="426" w:type="dxa"/>
          </w:tcPr>
          <w:p w14:paraId="472CBE87" w14:textId="77777777" w:rsidR="007E1556" w:rsidRDefault="00E542B5" w:rsidP="007E1556">
            <w:pPr>
              <w:rPr>
                <w:rFonts w:cs="Arial"/>
              </w:rPr>
            </w:pPr>
          </w:p>
        </w:tc>
        <w:tc>
          <w:tcPr>
            <w:tcW w:w="425" w:type="dxa"/>
          </w:tcPr>
          <w:p w14:paraId="472CBE88" w14:textId="77777777" w:rsidR="007E1556" w:rsidRDefault="00E542B5" w:rsidP="007E1556">
            <w:pPr>
              <w:rPr>
                <w:rFonts w:cs="Arial"/>
              </w:rPr>
            </w:pPr>
          </w:p>
        </w:tc>
        <w:tc>
          <w:tcPr>
            <w:tcW w:w="425" w:type="dxa"/>
          </w:tcPr>
          <w:p w14:paraId="472CBE89" w14:textId="77777777" w:rsidR="007E1556" w:rsidRDefault="00E542B5" w:rsidP="007E1556">
            <w:pPr>
              <w:rPr>
                <w:rFonts w:cs="Arial"/>
              </w:rPr>
            </w:pPr>
          </w:p>
        </w:tc>
        <w:tc>
          <w:tcPr>
            <w:tcW w:w="425" w:type="dxa"/>
          </w:tcPr>
          <w:p w14:paraId="472CBE8A" w14:textId="77777777" w:rsidR="007E1556" w:rsidRDefault="00E542B5" w:rsidP="007E1556">
            <w:pPr>
              <w:rPr>
                <w:rFonts w:cs="Arial"/>
              </w:rPr>
            </w:pPr>
          </w:p>
        </w:tc>
        <w:tc>
          <w:tcPr>
            <w:tcW w:w="426" w:type="dxa"/>
          </w:tcPr>
          <w:p w14:paraId="472CBE8B" w14:textId="77777777" w:rsidR="007E1556" w:rsidRDefault="00E542B5" w:rsidP="007E1556">
            <w:pPr>
              <w:rPr>
                <w:rFonts w:cs="Arial"/>
              </w:rPr>
            </w:pPr>
          </w:p>
        </w:tc>
        <w:tc>
          <w:tcPr>
            <w:tcW w:w="425" w:type="dxa"/>
          </w:tcPr>
          <w:p w14:paraId="472CBE8C" w14:textId="77777777" w:rsidR="007E1556" w:rsidRDefault="00E542B5" w:rsidP="007E1556">
            <w:pPr>
              <w:rPr>
                <w:rFonts w:cs="Arial"/>
              </w:rPr>
            </w:pPr>
          </w:p>
        </w:tc>
        <w:tc>
          <w:tcPr>
            <w:tcW w:w="425" w:type="dxa"/>
          </w:tcPr>
          <w:p w14:paraId="472CBE8D" w14:textId="77777777" w:rsidR="007E1556" w:rsidRDefault="00E542B5" w:rsidP="007E1556">
            <w:pPr>
              <w:rPr>
                <w:rFonts w:cs="Arial"/>
              </w:rPr>
            </w:pPr>
          </w:p>
        </w:tc>
        <w:tc>
          <w:tcPr>
            <w:tcW w:w="425" w:type="dxa"/>
          </w:tcPr>
          <w:p w14:paraId="472CBE8E" w14:textId="77777777" w:rsidR="007E1556" w:rsidRDefault="00E542B5" w:rsidP="007E1556">
            <w:pPr>
              <w:rPr>
                <w:rFonts w:cs="Arial"/>
              </w:rPr>
            </w:pPr>
          </w:p>
        </w:tc>
        <w:tc>
          <w:tcPr>
            <w:tcW w:w="417" w:type="dxa"/>
          </w:tcPr>
          <w:p w14:paraId="472CBE8F" w14:textId="77777777" w:rsidR="007E1556" w:rsidRDefault="00E542B5" w:rsidP="007E1556">
            <w:pPr>
              <w:rPr>
                <w:rFonts w:cs="Arial"/>
              </w:rPr>
            </w:pPr>
          </w:p>
        </w:tc>
        <w:tc>
          <w:tcPr>
            <w:tcW w:w="434" w:type="dxa"/>
          </w:tcPr>
          <w:p w14:paraId="472CBE90" w14:textId="77777777" w:rsidR="007E1556" w:rsidRDefault="00E542B5" w:rsidP="007E1556">
            <w:pPr>
              <w:rPr>
                <w:rFonts w:cs="Arial"/>
              </w:rPr>
            </w:pPr>
          </w:p>
        </w:tc>
        <w:tc>
          <w:tcPr>
            <w:tcW w:w="425" w:type="dxa"/>
          </w:tcPr>
          <w:p w14:paraId="472CBE91" w14:textId="77777777" w:rsidR="007E1556" w:rsidRDefault="00E542B5" w:rsidP="007E1556">
            <w:pPr>
              <w:rPr>
                <w:rFonts w:cs="Arial"/>
              </w:rPr>
            </w:pPr>
          </w:p>
        </w:tc>
        <w:tc>
          <w:tcPr>
            <w:tcW w:w="425" w:type="dxa"/>
          </w:tcPr>
          <w:p w14:paraId="472CBE92" w14:textId="77777777" w:rsidR="007E1556" w:rsidRDefault="00E542B5" w:rsidP="007E1556">
            <w:pPr>
              <w:rPr>
                <w:rFonts w:cs="Arial"/>
              </w:rPr>
            </w:pPr>
          </w:p>
        </w:tc>
        <w:tc>
          <w:tcPr>
            <w:tcW w:w="426" w:type="dxa"/>
          </w:tcPr>
          <w:p w14:paraId="472CBE93" w14:textId="77777777" w:rsidR="007E1556" w:rsidRDefault="00E542B5" w:rsidP="007E1556">
            <w:pPr>
              <w:rPr>
                <w:rFonts w:cs="Arial"/>
              </w:rPr>
            </w:pPr>
          </w:p>
        </w:tc>
        <w:tc>
          <w:tcPr>
            <w:tcW w:w="425" w:type="dxa"/>
          </w:tcPr>
          <w:p w14:paraId="472CBE94" w14:textId="77777777" w:rsidR="007E1556" w:rsidRDefault="00E542B5" w:rsidP="007E1556">
            <w:pPr>
              <w:rPr>
                <w:rFonts w:cs="Arial"/>
              </w:rPr>
            </w:pPr>
          </w:p>
        </w:tc>
        <w:tc>
          <w:tcPr>
            <w:tcW w:w="425" w:type="dxa"/>
          </w:tcPr>
          <w:p w14:paraId="472CBE95" w14:textId="77777777" w:rsidR="007E1556" w:rsidRDefault="00E542B5" w:rsidP="007E1556">
            <w:pPr>
              <w:rPr>
                <w:rFonts w:cs="Arial"/>
              </w:rPr>
            </w:pPr>
          </w:p>
        </w:tc>
        <w:tc>
          <w:tcPr>
            <w:tcW w:w="425" w:type="dxa"/>
          </w:tcPr>
          <w:p w14:paraId="472CBE96" w14:textId="77777777" w:rsidR="007E1556" w:rsidRDefault="00E542B5" w:rsidP="007E1556">
            <w:pPr>
              <w:rPr>
                <w:rFonts w:cs="Arial"/>
              </w:rPr>
            </w:pPr>
          </w:p>
        </w:tc>
      </w:tr>
      <w:tr w:rsidR="00BA2934" w14:paraId="472CBEB2" w14:textId="77777777" w:rsidTr="007E1556">
        <w:tc>
          <w:tcPr>
            <w:tcW w:w="534" w:type="dxa"/>
            <w:shd w:val="clear" w:color="auto" w:fill="FFC000"/>
          </w:tcPr>
          <w:p w14:paraId="472CBE98" w14:textId="77777777" w:rsidR="007E1556" w:rsidRPr="00076C7A" w:rsidRDefault="00E542B5" w:rsidP="007E1556">
            <w:pPr>
              <w:rPr>
                <w:rFonts w:cs="Arial"/>
              </w:rPr>
            </w:pPr>
            <w:r w:rsidRPr="00076C7A">
              <w:rPr>
                <w:rFonts w:cs="Arial"/>
              </w:rPr>
              <w:t>A</w:t>
            </w:r>
            <w:r>
              <w:rPr>
                <w:rFonts w:cs="Arial"/>
              </w:rPr>
              <w:t>2</w:t>
            </w:r>
          </w:p>
        </w:tc>
        <w:tc>
          <w:tcPr>
            <w:tcW w:w="3543" w:type="dxa"/>
          </w:tcPr>
          <w:p w14:paraId="472CBE99" w14:textId="77777777" w:rsidR="007E1556" w:rsidRPr="00076C7A" w:rsidRDefault="00E542B5" w:rsidP="007E1556">
            <w:pPr>
              <w:rPr>
                <w:rFonts w:cs="Arial"/>
                <w:sz w:val="16"/>
                <w:szCs w:val="16"/>
              </w:rPr>
            </w:pPr>
            <w:r>
              <w:rPr>
                <w:rFonts w:cs="Arial"/>
                <w:sz w:val="16"/>
                <w:szCs w:val="16"/>
              </w:rPr>
              <w:t>Interacts only when necessary</w:t>
            </w:r>
          </w:p>
        </w:tc>
        <w:tc>
          <w:tcPr>
            <w:tcW w:w="426" w:type="dxa"/>
          </w:tcPr>
          <w:p w14:paraId="472CBE9A" w14:textId="77777777" w:rsidR="007E1556" w:rsidRDefault="00E542B5" w:rsidP="007E1556">
            <w:pPr>
              <w:rPr>
                <w:rFonts w:cs="Arial"/>
              </w:rPr>
            </w:pPr>
          </w:p>
        </w:tc>
        <w:tc>
          <w:tcPr>
            <w:tcW w:w="425" w:type="dxa"/>
          </w:tcPr>
          <w:p w14:paraId="472CBE9B" w14:textId="77777777" w:rsidR="007E1556" w:rsidRDefault="00E542B5" w:rsidP="007E1556">
            <w:pPr>
              <w:rPr>
                <w:rFonts w:cs="Arial"/>
              </w:rPr>
            </w:pPr>
          </w:p>
        </w:tc>
        <w:tc>
          <w:tcPr>
            <w:tcW w:w="425" w:type="dxa"/>
          </w:tcPr>
          <w:p w14:paraId="472CBE9C" w14:textId="77777777" w:rsidR="007E1556" w:rsidRDefault="00E542B5" w:rsidP="007E1556">
            <w:pPr>
              <w:rPr>
                <w:rFonts w:cs="Arial"/>
              </w:rPr>
            </w:pPr>
          </w:p>
        </w:tc>
        <w:tc>
          <w:tcPr>
            <w:tcW w:w="425" w:type="dxa"/>
          </w:tcPr>
          <w:p w14:paraId="472CBE9D" w14:textId="77777777" w:rsidR="007E1556" w:rsidRDefault="00E542B5" w:rsidP="007E1556">
            <w:pPr>
              <w:rPr>
                <w:rFonts w:cs="Arial"/>
              </w:rPr>
            </w:pPr>
          </w:p>
        </w:tc>
        <w:tc>
          <w:tcPr>
            <w:tcW w:w="426" w:type="dxa"/>
          </w:tcPr>
          <w:p w14:paraId="472CBE9E" w14:textId="77777777" w:rsidR="007E1556" w:rsidRDefault="00E542B5" w:rsidP="007E1556">
            <w:pPr>
              <w:rPr>
                <w:rFonts w:cs="Arial"/>
              </w:rPr>
            </w:pPr>
          </w:p>
        </w:tc>
        <w:tc>
          <w:tcPr>
            <w:tcW w:w="425" w:type="dxa"/>
          </w:tcPr>
          <w:p w14:paraId="472CBE9F" w14:textId="77777777" w:rsidR="007E1556" w:rsidRDefault="00E542B5" w:rsidP="007E1556">
            <w:pPr>
              <w:rPr>
                <w:rFonts w:cs="Arial"/>
              </w:rPr>
            </w:pPr>
          </w:p>
        </w:tc>
        <w:tc>
          <w:tcPr>
            <w:tcW w:w="425" w:type="dxa"/>
          </w:tcPr>
          <w:p w14:paraId="472CBEA0" w14:textId="77777777" w:rsidR="007E1556" w:rsidRDefault="00E542B5" w:rsidP="007E1556">
            <w:pPr>
              <w:rPr>
                <w:rFonts w:cs="Arial"/>
              </w:rPr>
            </w:pPr>
          </w:p>
        </w:tc>
        <w:tc>
          <w:tcPr>
            <w:tcW w:w="425" w:type="dxa"/>
          </w:tcPr>
          <w:p w14:paraId="472CBEA1" w14:textId="77777777" w:rsidR="007E1556" w:rsidRDefault="00E542B5" w:rsidP="007E1556">
            <w:pPr>
              <w:rPr>
                <w:rFonts w:cs="Arial"/>
              </w:rPr>
            </w:pPr>
          </w:p>
        </w:tc>
        <w:tc>
          <w:tcPr>
            <w:tcW w:w="426" w:type="dxa"/>
          </w:tcPr>
          <w:p w14:paraId="472CBEA2" w14:textId="77777777" w:rsidR="007E1556" w:rsidRDefault="00E542B5" w:rsidP="007E1556">
            <w:pPr>
              <w:rPr>
                <w:rFonts w:cs="Arial"/>
              </w:rPr>
            </w:pPr>
          </w:p>
        </w:tc>
        <w:tc>
          <w:tcPr>
            <w:tcW w:w="425" w:type="dxa"/>
          </w:tcPr>
          <w:p w14:paraId="472CBEA3" w14:textId="77777777" w:rsidR="007E1556" w:rsidRDefault="00E542B5" w:rsidP="007E1556">
            <w:pPr>
              <w:rPr>
                <w:rFonts w:cs="Arial"/>
              </w:rPr>
            </w:pPr>
          </w:p>
        </w:tc>
        <w:tc>
          <w:tcPr>
            <w:tcW w:w="425" w:type="dxa"/>
          </w:tcPr>
          <w:p w14:paraId="472CBEA4" w14:textId="77777777" w:rsidR="007E1556" w:rsidRDefault="00E542B5" w:rsidP="007E1556">
            <w:pPr>
              <w:rPr>
                <w:rFonts w:cs="Arial"/>
              </w:rPr>
            </w:pPr>
          </w:p>
        </w:tc>
        <w:tc>
          <w:tcPr>
            <w:tcW w:w="425" w:type="dxa"/>
          </w:tcPr>
          <w:p w14:paraId="472CBEA5" w14:textId="77777777" w:rsidR="007E1556" w:rsidRDefault="00E542B5" w:rsidP="007E1556">
            <w:pPr>
              <w:rPr>
                <w:rFonts w:cs="Arial"/>
              </w:rPr>
            </w:pPr>
          </w:p>
        </w:tc>
        <w:tc>
          <w:tcPr>
            <w:tcW w:w="426" w:type="dxa"/>
          </w:tcPr>
          <w:p w14:paraId="472CBEA6" w14:textId="77777777" w:rsidR="007E1556" w:rsidRDefault="00E542B5" w:rsidP="007E1556">
            <w:pPr>
              <w:rPr>
                <w:rFonts w:cs="Arial"/>
              </w:rPr>
            </w:pPr>
          </w:p>
        </w:tc>
        <w:tc>
          <w:tcPr>
            <w:tcW w:w="425" w:type="dxa"/>
          </w:tcPr>
          <w:p w14:paraId="472CBEA7" w14:textId="77777777" w:rsidR="007E1556" w:rsidRDefault="00E542B5" w:rsidP="007E1556">
            <w:pPr>
              <w:rPr>
                <w:rFonts w:cs="Arial"/>
              </w:rPr>
            </w:pPr>
          </w:p>
        </w:tc>
        <w:tc>
          <w:tcPr>
            <w:tcW w:w="425" w:type="dxa"/>
          </w:tcPr>
          <w:p w14:paraId="472CBEA8" w14:textId="77777777" w:rsidR="007E1556" w:rsidRDefault="00E542B5" w:rsidP="007E1556">
            <w:pPr>
              <w:rPr>
                <w:rFonts w:cs="Arial"/>
              </w:rPr>
            </w:pPr>
          </w:p>
        </w:tc>
        <w:tc>
          <w:tcPr>
            <w:tcW w:w="425" w:type="dxa"/>
          </w:tcPr>
          <w:p w14:paraId="472CBEA9" w14:textId="77777777" w:rsidR="007E1556" w:rsidRDefault="00E542B5" w:rsidP="007E1556">
            <w:pPr>
              <w:rPr>
                <w:rFonts w:cs="Arial"/>
              </w:rPr>
            </w:pPr>
          </w:p>
        </w:tc>
        <w:tc>
          <w:tcPr>
            <w:tcW w:w="417" w:type="dxa"/>
          </w:tcPr>
          <w:p w14:paraId="472CBEAA" w14:textId="77777777" w:rsidR="007E1556" w:rsidRDefault="00E542B5" w:rsidP="007E1556">
            <w:pPr>
              <w:rPr>
                <w:rFonts w:cs="Arial"/>
              </w:rPr>
            </w:pPr>
          </w:p>
        </w:tc>
        <w:tc>
          <w:tcPr>
            <w:tcW w:w="434" w:type="dxa"/>
          </w:tcPr>
          <w:p w14:paraId="472CBEAB" w14:textId="77777777" w:rsidR="007E1556" w:rsidRDefault="00E542B5" w:rsidP="007E1556">
            <w:pPr>
              <w:rPr>
                <w:rFonts w:cs="Arial"/>
              </w:rPr>
            </w:pPr>
          </w:p>
        </w:tc>
        <w:tc>
          <w:tcPr>
            <w:tcW w:w="425" w:type="dxa"/>
          </w:tcPr>
          <w:p w14:paraId="472CBEAC" w14:textId="77777777" w:rsidR="007E1556" w:rsidRDefault="00E542B5" w:rsidP="007E1556">
            <w:pPr>
              <w:rPr>
                <w:rFonts w:cs="Arial"/>
              </w:rPr>
            </w:pPr>
          </w:p>
        </w:tc>
        <w:tc>
          <w:tcPr>
            <w:tcW w:w="425" w:type="dxa"/>
          </w:tcPr>
          <w:p w14:paraId="472CBEAD" w14:textId="77777777" w:rsidR="007E1556" w:rsidRDefault="00E542B5" w:rsidP="007E1556">
            <w:pPr>
              <w:rPr>
                <w:rFonts w:cs="Arial"/>
              </w:rPr>
            </w:pPr>
          </w:p>
        </w:tc>
        <w:tc>
          <w:tcPr>
            <w:tcW w:w="426" w:type="dxa"/>
          </w:tcPr>
          <w:p w14:paraId="472CBEAE" w14:textId="77777777" w:rsidR="007E1556" w:rsidRDefault="00E542B5" w:rsidP="007E1556">
            <w:pPr>
              <w:rPr>
                <w:rFonts w:cs="Arial"/>
              </w:rPr>
            </w:pPr>
          </w:p>
        </w:tc>
        <w:tc>
          <w:tcPr>
            <w:tcW w:w="425" w:type="dxa"/>
          </w:tcPr>
          <w:p w14:paraId="472CBEAF" w14:textId="77777777" w:rsidR="007E1556" w:rsidRDefault="00E542B5" w:rsidP="007E1556">
            <w:pPr>
              <w:rPr>
                <w:rFonts w:cs="Arial"/>
              </w:rPr>
            </w:pPr>
          </w:p>
        </w:tc>
        <w:tc>
          <w:tcPr>
            <w:tcW w:w="425" w:type="dxa"/>
          </w:tcPr>
          <w:p w14:paraId="472CBEB0" w14:textId="77777777" w:rsidR="007E1556" w:rsidRDefault="00E542B5" w:rsidP="007E1556">
            <w:pPr>
              <w:rPr>
                <w:rFonts w:cs="Arial"/>
              </w:rPr>
            </w:pPr>
          </w:p>
        </w:tc>
        <w:tc>
          <w:tcPr>
            <w:tcW w:w="425" w:type="dxa"/>
          </w:tcPr>
          <w:p w14:paraId="472CBEB1" w14:textId="77777777" w:rsidR="007E1556" w:rsidRDefault="00E542B5" w:rsidP="007E1556">
            <w:pPr>
              <w:rPr>
                <w:rFonts w:cs="Arial"/>
              </w:rPr>
            </w:pPr>
          </w:p>
        </w:tc>
      </w:tr>
      <w:tr w:rsidR="00BA2934" w14:paraId="472CBECD" w14:textId="77777777" w:rsidTr="007E1556">
        <w:tc>
          <w:tcPr>
            <w:tcW w:w="534" w:type="dxa"/>
            <w:shd w:val="clear" w:color="auto" w:fill="FF0000"/>
          </w:tcPr>
          <w:p w14:paraId="472CBEB3" w14:textId="77777777" w:rsidR="007E1556" w:rsidRPr="00076C7A" w:rsidRDefault="00E542B5" w:rsidP="007E1556">
            <w:pPr>
              <w:rPr>
                <w:rFonts w:cs="Arial"/>
              </w:rPr>
            </w:pPr>
            <w:r w:rsidRPr="00076C7A">
              <w:rPr>
                <w:rFonts w:cs="Arial"/>
              </w:rPr>
              <w:t>R</w:t>
            </w:r>
          </w:p>
        </w:tc>
        <w:tc>
          <w:tcPr>
            <w:tcW w:w="3543" w:type="dxa"/>
            <w:shd w:val="clear" w:color="auto" w:fill="auto"/>
          </w:tcPr>
          <w:p w14:paraId="472CBEB4" w14:textId="77777777" w:rsidR="007E1556" w:rsidRPr="00A6173D" w:rsidRDefault="00E542B5" w:rsidP="007E1556">
            <w:pPr>
              <w:rPr>
                <w:rFonts w:cs="Arial"/>
                <w:sz w:val="16"/>
                <w:szCs w:val="16"/>
              </w:rPr>
            </w:pPr>
            <w:r w:rsidRPr="00A6173D">
              <w:rPr>
                <w:rFonts w:cs="Arial"/>
                <w:sz w:val="16"/>
                <w:szCs w:val="16"/>
              </w:rPr>
              <w:t>Withdrawn, isolated &amp; no social contact</w:t>
            </w:r>
          </w:p>
        </w:tc>
        <w:tc>
          <w:tcPr>
            <w:tcW w:w="426" w:type="dxa"/>
          </w:tcPr>
          <w:p w14:paraId="472CBEB5" w14:textId="77777777" w:rsidR="007E1556" w:rsidRDefault="00E542B5" w:rsidP="007E1556">
            <w:pPr>
              <w:rPr>
                <w:rFonts w:cs="Arial"/>
              </w:rPr>
            </w:pPr>
          </w:p>
        </w:tc>
        <w:tc>
          <w:tcPr>
            <w:tcW w:w="425" w:type="dxa"/>
          </w:tcPr>
          <w:p w14:paraId="472CBEB6" w14:textId="77777777" w:rsidR="007E1556" w:rsidRDefault="00E542B5" w:rsidP="007E1556">
            <w:pPr>
              <w:rPr>
                <w:rFonts w:cs="Arial"/>
              </w:rPr>
            </w:pPr>
          </w:p>
        </w:tc>
        <w:tc>
          <w:tcPr>
            <w:tcW w:w="425" w:type="dxa"/>
          </w:tcPr>
          <w:p w14:paraId="472CBEB7" w14:textId="77777777" w:rsidR="007E1556" w:rsidRDefault="00E542B5" w:rsidP="007E1556">
            <w:pPr>
              <w:rPr>
                <w:rFonts w:cs="Arial"/>
              </w:rPr>
            </w:pPr>
          </w:p>
        </w:tc>
        <w:tc>
          <w:tcPr>
            <w:tcW w:w="425" w:type="dxa"/>
          </w:tcPr>
          <w:p w14:paraId="472CBEB8" w14:textId="77777777" w:rsidR="007E1556" w:rsidRDefault="00E542B5" w:rsidP="007E1556">
            <w:pPr>
              <w:rPr>
                <w:rFonts w:cs="Arial"/>
              </w:rPr>
            </w:pPr>
          </w:p>
        </w:tc>
        <w:tc>
          <w:tcPr>
            <w:tcW w:w="426" w:type="dxa"/>
          </w:tcPr>
          <w:p w14:paraId="472CBEB9" w14:textId="77777777" w:rsidR="007E1556" w:rsidRDefault="00E542B5" w:rsidP="007E1556">
            <w:pPr>
              <w:rPr>
                <w:rFonts w:cs="Arial"/>
              </w:rPr>
            </w:pPr>
          </w:p>
        </w:tc>
        <w:tc>
          <w:tcPr>
            <w:tcW w:w="425" w:type="dxa"/>
          </w:tcPr>
          <w:p w14:paraId="472CBEBA" w14:textId="77777777" w:rsidR="007E1556" w:rsidRDefault="00E542B5" w:rsidP="007E1556">
            <w:pPr>
              <w:rPr>
                <w:rFonts w:cs="Arial"/>
              </w:rPr>
            </w:pPr>
          </w:p>
        </w:tc>
        <w:tc>
          <w:tcPr>
            <w:tcW w:w="425" w:type="dxa"/>
          </w:tcPr>
          <w:p w14:paraId="472CBEBB" w14:textId="77777777" w:rsidR="007E1556" w:rsidRDefault="00E542B5" w:rsidP="007E1556">
            <w:pPr>
              <w:rPr>
                <w:rFonts w:cs="Arial"/>
              </w:rPr>
            </w:pPr>
          </w:p>
        </w:tc>
        <w:tc>
          <w:tcPr>
            <w:tcW w:w="425" w:type="dxa"/>
          </w:tcPr>
          <w:p w14:paraId="472CBEBC" w14:textId="77777777" w:rsidR="007E1556" w:rsidRDefault="00E542B5" w:rsidP="007E1556">
            <w:pPr>
              <w:rPr>
                <w:rFonts w:cs="Arial"/>
              </w:rPr>
            </w:pPr>
          </w:p>
        </w:tc>
        <w:tc>
          <w:tcPr>
            <w:tcW w:w="426" w:type="dxa"/>
          </w:tcPr>
          <w:p w14:paraId="472CBEBD" w14:textId="77777777" w:rsidR="007E1556" w:rsidRDefault="00E542B5" w:rsidP="007E1556">
            <w:pPr>
              <w:rPr>
                <w:rFonts w:cs="Arial"/>
              </w:rPr>
            </w:pPr>
          </w:p>
        </w:tc>
        <w:tc>
          <w:tcPr>
            <w:tcW w:w="425" w:type="dxa"/>
          </w:tcPr>
          <w:p w14:paraId="472CBEBE" w14:textId="77777777" w:rsidR="007E1556" w:rsidRDefault="00E542B5" w:rsidP="007E1556">
            <w:pPr>
              <w:rPr>
                <w:rFonts w:cs="Arial"/>
              </w:rPr>
            </w:pPr>
          </w:p>
        </w:tc>
        <w:tc>
          <w:tcPr>
            <w:tcW w:w="425" w:type="dxa"/>
          </w:tcPr>
          <w:p w14:paraId="472CBEBF" w14:textId="77777777" w:rsidR="007E1556" w:rsidRDefault="00E542B5" w:rsidP="007E1556">
            <w:pPr>
              <w:rPr>
                <w:rFonts w:cs="Arial"/>
              </w:rPr>
            </w:pPr>
          </w:p>
        </w:tc>
        <w:tc>
          <w:tcPr>
            <w:tcW w:w="425" w:type="dxa"/>
          </w:tcPr>
          <w:p w14:paraId="472CBEC0" w14:textId="77777777" w:rsidR="007E1556" w:rsidRDefault="00E542B5" w:rsidP="007E1556">
            <w:pPr>
              <w:rPr>
                <w:rFonts w:cs="Arial"/>
              </w:rPr>
            </w:pPr>
          </w:p>
        </w:tc>
        <w:tc>
          <w:tcPr>
            <w:tcW w:w="426" w:type="dxa"/>
          </w:tcPr>
          <w:p w14:paraId="472CBEC1" w14:textId="77777777" w:rsidR="007E1556" w:rsidRDefault="00E542B5" w:rsidP="007E1556">
            <w:pPr>
              <w:rPr>
                <w:rFonts w:cs="Arial"/>
              </w:rPr>
            </w:pPr>
          </w:p>
        </w:tc>
        <w:tc>
          <w:tcPr>
            <w:tcW w:w="425" w:type="dxa"/>
          </w:tcPr>
          <w:p w14:paraId="472CBEC2" w14:textId="77777777" w:rsidR="007E1556" w:rsidRDefault="00E542B5" w:rsidP="007E1556">
            <w:pPr>
              <w:rPr>
                <w:rFonts w:cs="Arial"/>
              </w:rPr>
            </w:pPr>
          </w:p>
        </w:tc>
        <w:tc>
          <w:tcPr>
            <w:tcW w:w="425" w:type="dxa"/>
          </w:tcPr>
          <w:p w14:paraId="472CBEC3" w14:textId="77777777" w:rsidR="007E1556" w:rsidRDefault="00E542B5" w:rsidP="007E1556">
            <w:pPr>
              <w:rPr>
                <w:rFonts w:cs="Arial"/>
              </w:rPr>
            </w:pPr>
          </w:p>
        </w:tc>
        <w:tc>
          <w:tcPr>
            <w:tcW w:w="425" w:type="dxa"/>
          </w:tcPr>
          <w:p w14:paraId="472CBEC4" w14:textId="77777777" w:rsidR="007E1556" w:rsidRDefault="00E542B5" w:rsidP="007E1556">
            <w:pPr>
              <w:rPr>
                <w:rFonts w:cs="Arial"/>
              </w:rPr>
            </w:pPr>
          </w:p>
        </w:tc>
        <w:tc>
          <w:tcPr>
            <w:tcW w:w="417" w:type="dxa"/>
          </w:tcPr>
          <w:p w14:paraId="472CBEC5" w14:textId="77777777" w:rsidR="007E1556" w:rsidRDefault="00E542B5" w:rsidP="007E1556">
            <w:pPr>
              <w:rPr>
                <w:rFonts w:cs="Arial"/>
              </w:rPr>
            </w:pPr>
          </w:p>
        </w:tc>
        <w:tc>
          <w:tcPr>
            <w:tcW w:w="434" w:type="dxa"/>
          </w:tcPr>
          <w:p w14:paraId="472CBEC6" w14:textId="77777777" w:rsidR="007E1556" w:rsidRDefault="00E542B5" w:rsidP="007E1556">
            <w:pPr>
              <w:rPr>
                <w:rFonts w:cs="Arial"/>
              </w:rPr>
            </w:pPr>
          </w:p>
        </w:tc>
        <w:tc>
          <w:tcPr>
            <w:tcW w:w="425" w:type="dxa"/>
          </w:tcPr>
          <w:p w14:paraId="472CBEC7" w14:textId="77777777" w:rsidR="007E1556" w:rsidRDefault="00E542B5" w:rsidP="007E1556">
            <w:pPr>
              <w:rPr>
                <w:rFonts w:cs="Arial"/>
              </w:rPr>
            </w:pPr>
          </w:p>
        </w:tc>
        <w:tc>
          <w:tcPr>
            <w:tcW w:w="425" w:type="dxa"/>
          </w:tcPr>
          <w:p w14:paraId="472CBEC8" w14:textId="77777777" w:rsidR="007E1556" w:rsidRDefault="00E542B5" w:rsidP="007E1556">
            <w:pPr>
              <w:rPr>
                <w:rFonts w:cs="Arial"/>
              </w:rPr>
            </w:pPr>
          </w:p>
        </w:tc>
        <w:tc>
          <w:tcPr>
            <w:tcW w:w="426" w:type="dxa"/>
          </w:tcPr>
          <w:p w14:paraId="472CBEC9" w14:textId="77777777" w:rsidR="007E1556" w:rsidRDefault="00E542B5" w:rsidP="007E1556">
            <w:pPr>
              <w:rPr>
                <w:rFonts w:cs="Arial"/>
              </w:rPr>
            </w:pPr>
          </w:p>
        </w:tc>
        <w:tc>
          <w:tcPr>
            <w:tcW w:w="425" w:type="dxa"/>
          </w:tcPr>
          <w:p w14:paraId="472CBECA" w14:textId="77777777" w:rsidR="007E1556" w:rsidRDefault="00E542B5" w:rsidP="007E1556">
            <w:pPr>
              <w:rPr>
                <w:rFonts w:cs="Arial"/>
              </w:rPr>
            </w:pPr>
          </w:p>
        </w:tc>
        <w:tc>
          <w:tcPr>
            <w:tcW w:w="425" w:type="dxa"/>
          </w:tcPr>
          <w:p w14:paraId="472CBECB" w14:textId="77777777" w:rsidR="007E1556" w:rsidRDefault="00E542B5" w:rsidP="007E1556">
            <w:pPr>
              <w:rPr>
                <w:rFonts w:cs="Arial"/>
              </w:rPr>
            </w:pPr>
          </w:p>
        </w:tc>
        <w:tc>
          <w:tcPr>
            <w:tcW w:w="425" w:type="dxa"/>
          </w:tcPr>
          <w:p w14:paraId="472CBECC" w14:textId="77777777" w:rsidR="007E1556" w:rsidRDefault="00E542B5" w:rsidP="007E1556">
            <w:pPr>
              <w:rPr>
                <w:rFonts w:cs="Arial"/>
              </w:rPr>
            </w:pPr>
          </w:p>
        </w:tc>
      </w:tr>
    </w:tbl>
    <w:p w14:paraId="472CBECE" w14:textId="77777777" w:rsidR="007E1556" w:rsidRDefault="00E542B5" w:rsidP="007E1556">
      <w:pPr>
        <w:rPr>
          <w:rFonts w:cs="Arial"/>
          <w:sz w:val="20"/>
        </w:rPr>
      </w:pPr>
    </w:p>
    <w:tbl>
      <w:tblPr>
        <w:tblStyle w:val="TableGrid"/>
        <w:tblW w:w="14283" w:type="dxa"/>
        <w:tblLook w:val="04A0" w:firstRow="1" w:lastRow="0" w:firstColumn="1" w:lastColumn="0" w:noHBand="0" w:noVBand="1"/>
      </w:tblPr>
      <w:tblGrid>
        <w:gridCol w:w="534"/>
        <w:gridCol w:w="3543"/>
        <w:gridCol w:w="426"/>
        <w:gridCol w:w="425"/>
        <w:gridCol w:w="425"/>
        <w:gridCol w:w="425"/>
        <w:gridCol w:w="426"/>
        <w:gridCol w:w="425"/>
        <w:gridCol w:w="425"/>
        <w:gridCol w:w="425"/>
        <w:gridCol w:w="426"/>
        <w:gridCol w:w="425"/>
        <w:gridCol w:w="425"/>
        <w:gridCol w:w="425"/>
        <w:gridCol w:w="426"/>
        <w:gridCol w:w="425"/>
        <w:gridCol w:w="425"/>
        <w:gridCol w:w="425"/>
        <w:gridCol w:w="417"/>
        <w:gridCol w:w="434"/>
        <w:gridCol w:w="425"/>
        <w:gridCol w:w="425"/>
        <w:gridCol w:w="426"/>
        <w:gridCol w:w="425"/>
        <w:gridCol w:w="425"/>
        <w:gridCol w:w="425"/>
      </w:tblGrid>
      <w:tr w:rsidR="00BA2934" w14:paraId="472CBF00" w14:textId="77777777" w:rsidTr="007E1556">
        <w:tc>
          <w:tcPr>
            <w:tcW w:w="534" w:type="dxa"/>
            <w:shd w:val="clear" w:color="auto" w:fill="BFBFBF" w:themeFill="background1" w:themeFillShade="BF"/>
          </w:tcPr>
          <w:p w14:paraId="472CBECF" w14:textId="77777777" w:rsidR="007E1556" w:rsidRPr="00076C7A" w:rsidRDefault="00E542B5" w:rsidP="007E1556">
            <w:pPr>
              <w:rPr>
                <w:rFonts w:cs="Arial"/>
                <w:b/>
              </w:rPr>
            </w:pPr>
            <w:r>
              <w:rPr>
                <w:rFonts w:cs="Arial"/>
                <w:b/>
              </w:rPr>
              <w:t>6</w:t>
            </w:r>
          </w:p>
        </w:tc>
        <w:tc>
          <w:tcPr>
            <w:tcW w:w="3543" w:type="dxa"/>
            <w:shd w:val="clear" w:color="auto" w:fill="BFBFBF" w:themeFill="background1" w:themeFillShade="BF"/>
          </w:tcPr>
          <w:p w14:paraId="472CBED0" w14:textId="77777777" w:rsidR="007E1556" w:rsidRPr="00076C7A" w:rsidRDefault="00E542B5" w:rsidP="007E1556">
            <w:pPr>
              <w:rPr>
                <w:rFonts w:cs="Arial"/>
                <w:b/>
                <w:sz w:val="16"/>
                <w:szCs w:val="16"/>
              </w:rPr>
            </w:pPr>
            <w:r>
              <w:rPr>
                <w:rFonts w:cs="Arial"/>
                <w:b/>
                <w:sz w:val="16"/>
                <w:szCs w:val="16"/>
              </w:rPr>
              <w:t>OBSERVABLE BEHAVIOURS</w:t>
            </w:r>
          </w:p>
        </w:tc>
        <w:tc>
          <w:tcPr>
            <w:tcW w:w="426" w:type="dxa"/>
            <w:shd w:val="clear" w:color="auto" w:fill="BFBFBF" w:themeFill="background1" w:themeFillShade="BF"/>
          </w:tcPr>
          <w:p w14:paraId="472CBED1" w14:textId="77777777" w:rsidR="007E1556" w:rsidRPr="00076C7A" w:rsidRDefault="00E542B5" w:rsidP="007E1556">
            <w:pPr>
              <w:rPr>
                <w:rFonts w:cs="Arial"/>
                <w:b/>
                <w:sz w:val="14"/>
                <w:szCs w:val="14"/>
              </w:rPr>
            </w:pPr>
            <w:r w:rsidRPr="00076C7A">
              <w:rPr>
                <w:rFonts w:cs="Arial"/>
                <w:b/>
                <w:sz w:val="14"/>
                <w:szCs w:val="14"/>
              </w:rPr>
              <w:t>07</w:t>
            </w:r>
          </w:p>
          <w:p w14:paraId="472CBED2"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D3" w14:textId="77777777" w:rsidR="007E1556" w:rsidRPr="00076C7A" w:rsidRDefault="00E542B5" w:rsidP="007E1556">
            <w:pPr>
              <w:rPr>
                <w:rFonts w:cs="Arial"/>
                <w:b/>
                <w:sz w:val="14"/>
                <w:szCs w:val="14"/>
              </w:rPr>
            </w:pPr>
            <w:r w:rsidRPr="00076C7A">
              <w:rPr>
                <w:rFonts w:cs="Arial"/>
                <w:b/>
                <w:sz w:val="14"/>
                <w:szCs w:val="14"/>
              </w:rPr>
              <w:t>08</w:t>
            </w:r>
          </w:p>
          <w:p w14:paraId="472CBED4"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D5" w14:textId="77777777" w:rsidR="007E1556" w:rsidRPr="00076C7A" w:rsidRDefault="00E542B5" w:rsidP="007E1556">
            <w:pPr>
              <w:rPr>
                <w:rFonts w:cs="Arial"/>
                <w:b/>
                <w:sz w:val="14"/>
                <w:szCs w:val="14"/>
              </w:rPr>
            </w:pPr>
            <w:r w:rsidRPr="00076C7A">
              <w:rPr>
                <w:rFonts w:cs="Arial"/>
                <w:b/>
                <w:sz w:val="14"/>
                <w:szCs w:val="14"/>
              </w:rPr>
              <w:t>09</w:t>
            </w:r>
          </w:p>
          <w:p w14:paraId="472CBED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D7" w14:textId="77777777" w:rsidR="007E1556" w:rsidRPr="00076C7A" w:rsidRDefault="00E542B5" w:rsidP="007E1556">
            <w:pPr>
              <w:rPr>
                <w:rFonts w:cs="Arial"/>
                <w:b/>
                <w:sz w:val="14"/>
                <w:szCs w:val="14"/>
              </w:rPr>
            </w:pPr>
            <w:r w:rsidRPr="00076C7A">
              <w:rPr>
                <w:rFonts w:cs="Arial"/>
                <w:b/>
                <w:sz w:val="14"/>
                <w:szCs w:val="14"/>
              </w:rPr>
              <w:t>10</w:t>
            </w:r>
          </w:p>
          <w:p w14:paraId="472CBED8"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ED9" w14:textId="77777777" w:rsidR="007E1556" w:rsidRPr="00076C7A" w:rsidRDefault="00E542B5" w:rsidP="007E1556">
            <w:pPr>
              <w:rPr>
                <w:rFonts w:cs="Arial"/>
                <w:b/>
                <w:sz w:val="14"/>
                <w:szCs w:val="14"/>
              </w:rPr>
            </w:pPr>
            <w:r w:rsidRPr="00076C7A">
              <w:rPr>
                <w:rFonts w:cs="Arial"/>
                <w:b/>
                <w:sz w:val="14"/>
                <w:szCs w:val="14"/>
              </w:rPr>
              <w:t>11</w:t>
            </w:r>
          </w:p>
          <w:p w14:paraId="472CBEDA"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DB" w14:textId="77777777" w:rsidR="007E1556" w:rsidRPr="00076C7A" w:rsidRDefault="00E542B5" w:rsidP="007E1556">
            <w:pPr>
              <w:rPr>
                <w:rFonts w:cs="Arial"/>
                <w:b/>
                <w:sz w:val="14"/>
                <w:szCs w:val="14"/>
              </w:rPr>
            </w:pPr>
            <w:r w:rsidRPr="00076C7A">
              <w:rPr>
                <w:rFonts w:cs="Arial"/>
                <w:b/>
                <w:sz w:val="14"/>
                <w:szCs w:val="14"/>
              </w:rPr>
              <w:t>12</w:t>
            </w:r>
          </w:p>
          <w:p w14:paraId="472CBEDC"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DD" w14:textId="77777777" w:rsidR="007E1556" w:rsidRPr="00076C7A" w:rsidRDefault="00E542B5" w:rsidP="007E1556">
            <w:pPr>
              <w:rPr>
                <w:rFonts w:cs="Arial"/>
                <w:b/>
                <w:sz w:val="14"/>
                <w:szCs w:val="14"/>
              </w:rPr>
            </w:pPr>
            <w:r w:rsidRPr="00076C7A">
              <w:rPr>
                <w:rFonts w:cs="Arial"/>
                <w:b/>
                <w:sz w:val="14"/>
                <w:szCs w:val="14"/>
              </w:rPr>
              <w:t>13</w:t>
            </w:r>
          </w:p>
          <w:p w14:paraId="472CBED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DF" w14:textId="77777777" w:rsidR="007E1556" w:rsidRPr="00076C7A" w:rsidRDefault="00E542B5" w:rsidP="007E1556">
            <w:pPr>
              <w:rPr>
                <w:rFonts w:cs="Arial"/>
                <w:b/>
                <w:sz w:val="14"/>
                <w:szCs w:val="14"/>
              </w:rPr>
            </w:pPr>
            <w:r w:rsidRPr="00076C7A">
              <w:rPr>
                <w:rFonts w:cs="Arial"/>
                <w:b/>
                <w:sz w:val="14"/>
                <w:szCs w:val="14"/>
              </w:rPr>
              <w:t>14</w:t>
            </w:r>
          </w:p>
          <w:p w14:paraId="472CBEE0"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EE1" w14:textId="77777777" w:rsidR="007E1556" w:rsidRPr="00076C7A" w:rsidRDefault="00E542B5" w:rsidP="007E1556">
            <w:pPr>
              <w:rPr>
                <w:rFonts w:cs="Arial"/>
                <w:b/>
                <w:sz w:val="14"/>
                <w:szCs w:val="14"/>
              </w:rPr>
            </w:pPr>
            <w:r w:rsidRPr="00076C7A">
              <w:rPr>
                <w:rFonts w:cs="Arial"/>
                <w:b/>
                <w:sz w:val="14"/>
                <w:szCs w:val="14"/>
              </w:rPr>
              <w:t>15</w:t>
            </w:r>
          </w:p>
          <w:p w14:paraId="472CBEE2"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E3" w14:textId="77777777" w:rsidR="007E1556" w:rsidRPr="00076C7A" w:rsidRDefault="00E542B5" w:rsidP="007E1556">
            <w:pPr>
              <w:rPr>
                <w:rFonts w:cs="Arial"/>
                <w:b/>
                <w:sz w:val="14"/>
                <w:szCs w:val="14"/>
              </w:rPr>
            </w:pPr>
            <w:r w:rsidRPr="00076C7A">
              <w:rPr>
                <w:rFonts w:cs="Arial"/>
                <w:b/>
                <w:sz w:val="14"/>
                <w:szCs w:val="14"/>
              </w:rPr>
              <w:t>16</w:t>
            </w:r>
          </w:p>
          <w:p w14:paraId="472CBEE4"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E5" w14:textId="77777777" w:rsidR="007E1556" w:rsidRPr="00076C7A" w:rsidRDefault="00E542B5" w:rsidP="007E1556">
            <w:pPr>
              <w:rPr>
                <w:rFonts w:cs="Arial"/>
                <w:b/>
                <w:sz w:val="14"/>
                <w:szCs w:val="14"/>
              </w:rPr>
            </w:pPr>
            <w:r w:rsidRPr="00076C7A">
              <w:rPr>
                <w:rFonts w:cs="Arial"/>
                <w:b/>
                <w:sz w:val="14"/>
                <w:szCs w:val="14"/>
              </w:rPr>
              <w:t>17</w:t>
            </w:r>
          </w:p>
          <w:p w14:paraId="472CBEE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E7" w14:textId="77777777" w:rsidR="007E1556" w:rsidRPr="00076C7A" w:rsidRDefault="00E542B5" w:rsidP="007E1556">
            <w:pPr>
              <w:rPr>
                <w:rFonts w:cs="Arial"/>
                <w:b/>
                <w:sz w:val="14"/>
                <w:szCs w:val="14"/>
              </w:rPr>
            </w:pPr>
            <w:r w:rsidRPr="00076C7A">
              <w:rPr>
                <w:rFonts w:cs="Arial"/>
                <w:b/>
                <w:sz w:val="14"/>
                <w:szCs w:val="14"/>
              </w:rPr>
              <w:t>18</w:t>
            </w:r>
          </w:p>
          <w:p w14:paraId="472CBEE8"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EE9" w14:textId="77777777" w:rsidR="007E1556" w:rsidRPr="00076C7A" w:rsidRDefault="00E542B5" w:rsidP="007E1556">
            <w:pPr>
              <w:rPr>
                <w:rFonts w:cs="Arial"/>
                <w:b/>
                <w:sz w:val="14"/>
                <w:szCs w:val="14"/>
              </w:rPr>
            </w:pPr>
            <w:r w:rsidRPr="00076C7A">
              <w:rPr>
                <w:rFonts w:cs="Arial"/>
                <w:b/>
                <w:sz w:val="14"/>
                <w:szCs w:val="14"/>
              </w:rPr>
              <w:t>19</w:t>
            </w:r>
          </w:p>
          <w:p w14:paraId="472CBEEA"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EB" w14:textId="77777777" w:rsidR="007E1556" w:rsidRPr="00076C7A" w:rsidRDefault="00E542B5" w:rsidP="007E1556">
            <w:pPr>
              <w:rPr>
                <w:rFonts w:cs="Arial"/>
                <w:b/>
                <w:sz w:val="14"/>
                <w:szCs w:val="14"/>
              </w:rPr>
            </w:pPr>
            <w:r w:rsidRPr="00076C7A">
              <w:rPr>
                <w:rFonts w:cs="Arial"/>
                <w:b/>
                <w:sz w:val="14"/>
                <w:szCs w:val="14"/>
              </w:rPr>
              <w:t>20</w:t>
            </w:r>
          </w:p>
          <w:p w14:paraId="472CBEEC"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ED" w14:textId="77777777" w:rsidR="007E1556" w:rsidRPr="00076C7A" w:rsidRDefault="00E542B5" w:rsidP="007E1556">
            <w:pPr>
              <w:rPr>
                <w:rFonts w:cs="Arial"/>
                <w:b/>
                <w:sz w:val="14"/>
                <w:szCs w:val="14"/>
              </w:rPr>
            </w:pPr>
            <w:r w:rsidRPr="00076C7A">
              <w:rPr>
                <w:rFonts w:cs="Arial"/>
                <w:b/>
                <w:sz w:val="14"/>
                <w:szCs w:val="14"/>
              </w:rPr>
              <w:t>21</w:t>
            </w:r>
          </w:p>
          <w:p w14:paraId="472CBEE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EF" w14:textId="77777777" w:rsidR="007E1556" w:rsidRPr="00076C7A" w:rsidRDefault="00E542B5" w:rsidP="007E1556">
            <w:pPr>
              <w:rPr>
                <w:rFonts w:cs="Arial"/>
                <w:b/>
                <w:sz w:val="14"/>
                <w:szCs w:val="14"/>
              </w:rPr>
            </w:pPr>
            <w:r w:rsidRPr="00076C7A">
              <w:rPr>
                <w:rFonts w:cs="Arial"/>
                <w:b/>
                <w:sz w:val="14"/>
                <w:szCs w:val="14"/>
              </w:rPr>
              <w:t>22</w:t>
            </w:r>
          </w:p>
          <w:p w14:paraId="472CBEF0" w14:textId="77777777" w:rsidR="007E1556" w:rsidRPr="00076C7A" w:rsidRDefault="00E542B5" w:rsidP="007E1556">
            <w:pPr>
              <w:rPr>
                <w:rFonts w:cs="Arial"/>
                <w:b/>
                <w:sz w:val="14"/>
                <w:szCs w:val="14"/>
              </w:rPr>
            </w:pPr>
            <w:r w:rsidRPr="00076C7A">
              <w:rPr>
                <w:rFonts w:cs="Arial"/>
                <w:b/>
                <w:sz w:val="14"/>
                <w:szCs w:val="14"/>
              </w:rPr>
              <w:t>00</w:t>
            </w:r>
          </w:p>
        </w:tc>
        <w:tc>
          <w:tcPr>
            <w:tcW w:w="417" w:type="dxa"/>
            <w:shd w:val="clear" w:color="auto" w:fill="BFBFBF" w:themeFill="background1" w:themeFillShade="BF"/>
          </w:tcPr>
          <w:p w14:paraId="472CBEF1" w14:textId="77777777" w:rsidR="007E1556" w:rsidRPr="00076C7A" w:rsidRDefault="00E542B5" w:rsidP="007E1556">
            <w:pPr>
              <w:rPr>
                <w:rFonts w:cs="Arial"/>
                <w:b/>
                <w:sz w:val="14"/>
                <w:szCs w:val="14"/>
              </w:rPr>
            </w:pPr>
            <w:r w:rsidRPr="00076C7A">
              <w:rPr>
                <w:rFonts w:cs="Arial"/>
                <w:b/>
                <w:sz w:val="14"/>
                <w:szCs w:val="14"/>
              </w:rPr>
              <w:t>23</w:t>
            </w:r>
          </w:p>
          <w:p w14:paraId="472CBEF2" w14:textId="77777777" w:rsidR="007E1556" w:rsidRPr="00076C7A" w:rsidRDefault="00E542B5" w:rsidP="007E1556">
            <w:pPr>
              <w:rPr>
                <w:rFonts w:cs="Arial"/>
                <w:b/>
                <w:sz w:val="14"/>
                <w:szCs w:val="14"/>
              </w:rPr>
            </w:pPr>
            <w:r w:rsidRPr="00076C7A">
              <w:rPr>
                <w:rFonts w:cs="Arial"/>
                <w:b/>
                <w:sz w:val="14"/>
                <w:szCs w:val="14"/>
              </w:rPr>
              <w:t>00</w:t>
            </w:r>
          </w:p>
        </w:tc>
        <w:tc>
          <w:tcPr>
            <w:tcW w:w="434" w:type="dxa"/>
            <w:shd w:val="clear" w:color="auto" w:fill="BFBFBF" w:themeFill="background1" w:themeFillShade="BF"/>
          </w:tcPr>
          <w:p w14:paraId="472CBEF3" w14:textId="77777777" w:rsidR="007E1556" w:rsidRPr="00076C7A" w:rsidRDefault="00E542B5" w:rsidP="007E1556">
            <w:pPr>
              <w:rPr>
                <w:rFonts w:cs="Arial"/>
                <w:b/>
                <w:sz w:val="14"/>
                <w:szCs w:val="14"/>
              </w:rPr>
            </w:pPr>
            <w:r w:rsidRPr="00076C7A">
              <w:rPr>
                <w:rFonts w:cs="Arial"/>
                <w:b/>
                <w:sz w:val="14"/>
                <w:szCs w:val="14"/>
              </w:rPr>
              <w:t>12 MN</w:t>
            </w:r>
          </w:p>
        </w:tc>
        <w:tc>
          <w:tcPr>
            <w:tcW w:w="425" w:type="dxa"/>
            <w:shd w:val="clear" w:color="auto" w:fill="BFBFBF" w:themeFill="background1" w:themeFillShade="BF"/>
          </w:tcPr>
          <w:p w14:paraId="472CBEF4" w14:textId="77777777" w:rsidR="007E1556" w:rsidRPr="00076C7A" w:rsidRDefault="00E542B5" w:rsidP="007E1556">
            <w:pPr>
              <w:rPr>
                <w:rFonts w:cs="Arial"/>
                <w:b/>
                <w:sz w:val="14"/>
                <w:szCs w:val="14"/>
              </w:rPr>
            </w:pPr>
            <w:r w:rsidRPr="00076C7A">
              <w:rPr>
                <w:rFonts w:cs="Arial"/>
                <w:b/>
                <w:sz w:val="14"/>
                <w:szCs w:val="14"/>
              </w:rPr>
              <w:t>01</w:t>
            </w:r>
          </w:p>
          <w:p w14:paraId="472CBEF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F6" w14:textId="77777777" w:rsidR="007E1556" w:rsidRPr="00076C7A" w:rsidRDefault="00E542B5" w:rsidP="007E1556">
            <w:pPr>
              <w:rPr>
                <w:rFonts w:cs="Arial"/>
                <w:b/>
                <w:sz w:val="14"/>
                <w:szCs w:val="14"/>
              </w:rPr>
            </w:pPr>
            <w:r w:rsidRPr="00076C7A">
              <w:rPr>
                <w:rFonts w:cs="Arial"/>
                <w:b/>
                <w:sz w:val="14"/>
                <w:szCs w:val="14"/>
              </w:rPr>
              <w:t>02</w:t>
            </w:r>
          </w:p>
          <w:p w14:paraId="472CBEF7"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EF8" w14:textId="77777777" w:rsidR="007E1556" w:rsidRPr="00076C7A" w:rsidRDefault="00E542B5" w:rsidP="007E1556">
            <w:pPr>
              <w:rPr>
                <w:rFonts w:cs="Arial"/>
                <w:b/>
                <w:sz w:val="14"/>
                <w:szCs w:val="14"/>
              </w:rPr>
            </w:pPr>
            <w:r w:rsidRPr="00076C7A">
              <w:rPr>
                <w:rFonts w:cs="Arial"/>
                <w:b/>
                <w:sz w:val="14"/>
                <w:szCs w:val="14"/>
              </w:rPr>
              <w:t>03</w:t>
            </w:r>
          </w:p>
          <w:p w14:paraId="472CBEF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FA" w14:textId="77777777" w:rsidR="007E1556" w:rsidRPr="00076C7A" w:rsidRDefault="00E542B5" w:rsidP="007E1556">
            <w:pPr>
              <w:rPr>
                <w:rFonts w:cs="Arial"/>
                <w:b/>
                <w:sz w:val="14"/>
                <w:szCs w:val="14"/>
              </w:rPr>
            </w:pPr>
            <w:r w:rsidRPr="00076C7A">
              <w:rPr>
                <w:rFonts w:cs="Arial"/>
                <w:b/>
                <w:sz w:val="14"/>
                <w:szCs w:val="14"/>
              </w:rPr>
              <w:t>04</w:t>
            </w:r>
          </w:p>
          <w:p w14:paraId="472CBEFB"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FC" w14:textId="77777777" w:rsidR="007E1556" w:rsidRPr="00076C7A" w:rsidRDefault="00E542B5" w:rsidP="007E1556">
            <w:pPr>
              <w:rPr>
                <w:rFonts w:cs="Arial"/>
                <w:b/>
                <w:sz w:val="14"/>
                <w:szCs w:val="14"/>
              </w:rPr>
            </w:pPr>
            <w:r w:rsidRPr="00076C7A">
              <w:rPr>
                <w:rFonts w:cs="Arial"/>
                <w:b/>
                <w:sz w:val="14"/>
                <w:szCs w:val="14"/>
              </w:rPr>
              <w:t>05</w:t>
            </w:r>
          </w:p>
          <w:p w14:paraId="472CBEF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EFE" w14:textId="77777777" w:rsidR="007E1556" w:rsidRPr="00076C7A" w:rsidRDefault="00E542B5" w:rsidP="007E1556">
            <w:pPr>
              <w:rPr>
                <w:rFonts w:cs="Arial"/>
                <w:b/>
                <w:sz w:val="14"/>
                <w:szCs w:val="14"/>
              </w:rPr>
            </w:pPr>
            <w:r w:rsidRPr="00076C7A">
              <w:rPr>
                <w:rFonts w:cs="Arial"/>
                <w:b/>
                <w:sz w:val="14"/>
                <w:szCs w:val="14"/>
              </w:rPr>
              <w:t>06</w:t>
            </w:r>
          </w:p>
          <w:p w14:paraId="472CBEFF" w14:textId="77777777" w:rsidR="007E1556" w:rsidRPr="00076C7A" w:rsidRDefault="00E542B5" w:rsidP="007E1556">
            <w:pPr>
              <w:rPr>
                <w:rFonts w:cs="Arial"/>
                <w:b/>
                <w:sz w:val="14"/>
                <w:szCs w:val="14"/>
              </w:rPr>
            </w:pPr>
            <w:r w:rsidRPr="00076C7A">
              <w:rPr>
                <w:rFonts w:cs="Arial"/>
                <w:b/>
                <w:sz w:val="14"/>
                <w:szCs w:val="14"/>
              </w:rPr>
              <w:t>00</w:t>
            </w:r>
          </w:p>
        </w:tc>
      </w:tr>
      <w:tr w:rsidR="00BA2934" w14:paraId="472CBF1B" w14:textId="77777777" w:rsidTr="007E1556">
        <w:tc>
          <w:tcPr>
            <w:tcW w:w="534" w:type="dxa"/>
            <w:shd w:val="clear" w:color="auto" w:fill="00B050"/>
          </w:tcPr>
          <w:p w14:paraId="472CBF01" w14:textId="77777777" w:rsidR="007E1556" w:rsidRPr="00076C7A" w:rsidRDefault="00E542B5" w:rsidP="007E1556">
            <w:pPr>
              <w:rPr>
                <w:rFonts w:cs="Arial"/>
              </w:rPr>
            </w:pPr>
            <w:r w:rsidRPr="00076C7A">
              <w:rPr>
                <w:rFonts w:cs="Arial"/>
              </w:rPr>
              <w:t>G</w:t>
            </w:r>
          </w:p>
        </w:tc>
        <w:tc>
          <w:tcPr>
            <w:tcW w:w="3543" w:type="dxa"/>
          </w:tcPr>
          <w:p w14:paraId="472CBF02" w14:textId="77777777" w:rsidR="007E1556" w:rsidRPr="00076C7A" w:rsidRDefault="00E542B5" w:rsidP="007E1556">
            <w:pPr>
              <w:rPr>
                <w:rFonts w:cs="Arial"/>
                <w:sz w:val="16"/>
                <w:szCs w:val="16"/>
              </w:rPr>
            </w:pPr>
            <w:r>
              <w:rPr>
                <w:rFonts w:cs="Arial"/>
                <w:sz w:val="16"/>
                <w:szCs w:val="16"/>
              </w:rPr>
              <w:t>No apparent behavioural abnormalities</w:t>
            </w:r>
          </w:p>
        </w:tc>
        <w:tc>
          <w:tcPr>
            <w:tcW w:w="426" w:type="dxa"/>
          </w:tcPr>
          <w:p w14:paraId="472CBF03" w14:textId="77777777" w:rsidR="007E1556" w:rsidRDefault="00E542B5" w:rsidP="007E1556">
            <w:pPr>
              <w:rPr>
                <w:rFonts w:cs="Arial"/>
              </w:rPr>
            </w:pPr>
          </w:p>
        </w:tc>
        <w:tc>
          <w:tcPr>
            <w:tcW w:w="425" w:type="dxa"/>
          </w:tcPr>
          <w:p w14:paraId="472CBF04" w14:textId="77777777" w:rsidR="007E1556" w:rsidRDefault="00E542B5" w:rsidP="007E1556">
            <w:pPr>
              <w:rPr>
                <w:rFonts w:cs="Arial"/>
              </w:rPr>
            </w:pPr>
          </w:p>
        </w:tc>
        <w:tc>
          <w:tcPr>
            <w:tcW w:w="425" w:type="dxa"/>
          </w:tcPr>
          <w:p w14:paraId="472CBF05" w14:textId="77777777" w:rsidR="007E1556" w:rsidRDefault="00E542B5" w:rsidP="007E1556">
            <w:pPr>
              <w:rPr>
                <w:rFonts w:cs="Arial"/>
              </w:rPr>
            </w:pPr>
          </w:p>
        </w:tc>
        <w:tc>
          <w:tcPr>
            <w:tcW w:w="425" w:type="dxa"/>
          </w:tcPr>
          <w:p w14:paraId="472CBF06" w14:textId="77777777" w:rsidR="007E1556" w:rsidRDefault="00E542B5" w:rsidP="007E1556">
            <w:pPr>
              <w:rPr>
                <w:rFonts w:cs="Arial"/>
              </w:rPr>
            </w:pPr>
          </w:p>
        </w:tc>
        <w:tc>
          <w:tcPr>
            <w:tcW w:w="426" w:type="dxa"/>
          </w:tcPr>
          <w:p w14:paraId="472CBF07" w14:textId="77777777" w:rsidR="007E1556" w:rsidRDefault="00E542B5" w:rsidP="007E1556">
            <w:pPr>
              <w:rPr>
                <w:rFonts w:cs="Arial"/>
              </w:rPr>
            </w:pPr>
          </w:p>
        </w:tc>
        <w:tc>
          <w:tcPr>
            <w:tcW w:w="425" w:type="dxa"/>
          </w:tcPr>
          <w:p w14:paraId="472CBF08" w14:textId="77777777" w:rsidR="007E1556" w:rsidRDefault="00E542B5" w:rsidP="007E1556">
            <w:pPr>
              <w:rPr>
                <w:rFonts w:cs="Arial"/>
              </w:rPr>
            </w:pPr>
          </w:p>
        </w:tc>
        <w:tc>
          <w:tcPr>
            <w:tcW w:w="425" w:type="dxa"/>
          </w:tcPr>
          <w:p w14:paraId="472CBF09" w14:textId="77777777" w:rsidR="007E1556" w:rsidRDefault="00E542B5" w:rsidP="007E1556">
            <w:pPr>
              <w:rPr>
                <w:rFonts w:cs="Arial"/>
              </w:rPr>
            </w:pPr>
          </w:p>
        </w:tc>
        <w:tc>
          <w:tcPr>
            <w:tcW w:w="425" w:type="dxa"/>
          </w:tcPr>
          <w:p w14:paraId="472CBF0A" w14:textId="77777777" w:rsidR="007E1556" w:rsidRDefault="00E542B5" w:rsidP="007E1556">
            <w:pPr>
              <w:rPr>
                <w:rFonts w:cs="Arial"/>
              </w:rPr>
            </w:pPr>
          </w:p>
        </w:tc>
        <w:tc>
          <w:tcPr>
            <w:tcW w:w="426" w:type="dxa"/>
          </w:tcPr>
          <w:p w14:paraId="472CBF0B" w14:textId="77777777" w:rsidR="007E1556" w:rsidRDefault="00E542B5" w:rsidP="007E1556">
            <w:pPr>
              <w:rPr>
                <w:rFonts w:cs="Arial"/>
              </w:rPr>
            </w:pPr>
          </w:p>
        </w:tc>
        <w:tc>
          <w:tcPr>
            <w:tcW w:w="425" w:type="dxa"/>
          </w:tcPr>
          <w:p w14:paraId="472CBF0C" w14:textId="77777777" w:rsidR="007E1556" w:rsidRDefault="00E542B5" w:rsidP="007E1556">
            <w:pPr>
              <w:rPr>
                <w:rFonts w:cs="Arial"/>
              </w:rPr>
            </w:pPr>
          </w:p>
        </w:tc>
        <w:tc>
          <w:tcPr>
            <w:tcW w:w="425" w:type="dxa"/>
          </w:tcPr>
          <w:p w14:paraId="472CBF0D" w14:textId="77777777" w:rsidR="007E1556" w:rsidRDefault="00E542B5" w:rsidP="007E1556">
            <w:pPr>
              <w:rPr>
                <w:rFonts w:cs="Arial"/>
              </w:rPr>
            </w:pPr>
          </w:p>
        </w:tc>
        <w:tc>
          <w:tcPr>
            <w:tcW w:w="425" w:type="dxa"/>
          </w:tcPr>
          <w:p w14:paraId="472CBF0E" w14:textId="77777777" w:rsidR="007E1556" w:rsidRDefault="00E542B5" w:rsidP="007E1556">
            <w:pPr>
              <w:rPr>
                <w:rFonts w:cs="Arial"/>
              </w:rPr>
            </w:pPr>
          </w:p>
        </w:tc>
        <w:tc>
          <w:tcPr>
            <w:tcW w:w="426" w:type="dxa"/>
          </w:tcPr>
          <w:p w14:paraId="472CBF0F" w14:textId="77777777" w:rsidR="007E1556" w:rsidRDefault="00E542B5" w:rsidP="007E1556">
            <w:pPr>
              <w:rPr>
                <w:rFonts w:cs="Arial"/>
              </w:rPr>
            </w:pPr>
          </w:p>
        </w:tc>
        <w:tc>
          <w:tcPr>
            <w:tcW w:w="425" w:type="dxa"/>
          </w:tcPr>
          <w:p w14:paraId="472CBF10" w14:textId="77777777" w:rsidR="007E1556" w:rsidRDefault="00E542B5" w:rsidP="007E1556">
            <w:pPr>
              <w:rPr>
                <w:rFonts w:cs="Arial"/>
              </w:rPr>
            </w:pPr>
          </w:p>
        </w:tc>
        <w:tc>
          <w:tcPr>
            <w:tcW w:w="425" w:type="dxa"/>
          </w:tcPr>
          <w:p w14:paraId="472CBF11" w14:textId="77777777" w:rsidR="007E1556" w:rsidRDefault="00E542B5" w:rsidP="007E1556">
            <w:pPr>
              <w:rPr>
                <w:rFonts w:cs="Arial"/>
              </w:rPr>
            </w:pPr>
          </w:p>
        </w:tc>
        <w:tc>
          <w:tcPr>
            <w:tcW w:w="425" w:type="dxa"/>
          </w:tcPr>
          <w:p w14:paraId="472CBF12" w14:textId="77777777" w:rsidR="007E1556" w:rsidRDefault="00E542B5" w:rsidP="007E1556">
            <w:pPr>
              <w:rPr>
                <w:rFonts w:cs="Arial"/>
              </w:rPr>
            </w:pPr>
          </w:p>
        </w:tc>
        <w:tc>
          <w:tcPr>
            <w:tcW w:w="417" w:type="dxa"/>
          </w:tcPr>
          <w:p w14:paraId="472CBF13" w14:textId="77777777" w:rsidR="007E1556" w:rsidRDefault="00E542B5" w:rsidP="007E1556">
            <w:pPr>
              <w:rPr>
                <w:rFonts w:cs="Arial"/>
              </w:rPr>
            </w:pPr>
          </w:p>
        </w:tc>
        <w:tc>
          <w:tcPr>
            <w:tcW w:w="434" w:type="dxa"/>
          </w:tcPr>
          <w:p w14:paraId="472CBF14" w14:textId="77777777" w:rsidR="007E1556" w:rsidRDefault="00E542B5" w:rsidP="007E1556">
            <w:pPr>
              <w:rPr>
                <w:rFonts w:cs="Arial"/>
              </w:rPr>
            </w:pPr>
          </w:p>
        </w:tc>
        <w:tc>
          <w:tcPr>
            <w:tcW w:w="425" w:type="dxa"/>
          </w:tcPr>
          <w:p w14:paraId="472CBF15" w14:textId="77777777" w:rsidR="007E1556" w:rsidRDefault="00E542B5" w:rsidP="007E1556">
            <w:pPr>
              <w:rPr>
                <w:rFonts w:cs="Arial"/>
              </w:rPr>
            </w:pPr>
          </w:p>
        </w:tc>
        <w:tc>
          <w:tcPr>
            <w:tcW w:w="425" w:type="dxa"/>
          </w:tcPr>
          <w:p w14:paraId="472CBF16" w14:textId="77777777" w:rsidR="007E1556" w:rsidRDefault="00E542B5" w:rsidP="007E1556">
            <w:pPr>
              <w:rPr>
                <w:rFonts w:cs="Arial"/>
              </w:rPr>
            </w:pPr>
          </w:p>
        </w:tc>
        <w:tc>
          <w:tcPr>
            <w:tcW w:w="426" w:type="dxa"/>
          </w:tcPr>
          <w:p w14:paraId="472CBF17" w14:textId="77777777" w:rsidR="007E1556" w:rsidRDefault="00E542B5" w:rsidP="007E1556">
            <w:pPr>
              <w:rPr>
                <w:rFonts w:cs="Arial"/>
              </w:rPr>
            </w:pPr>
          </w:p>
        </w:tc>
        <w:tc>
          <w:tcPr>
            <w:tcW w:w="425" w:type="dxa"/>
          </w:tcPr>
          <w:p w14:paraId="472CBF18" w14:textId="77777777" w:rsidR="007E1556" w:rsidRDefault="00E542B5" w:rsidP="007E1556">
            <w:pPr>
              <w:rPr>
                <w:rFonts w:cs="Arial"/>
              </w:rPr>
            </w:pPr>
          </w:p>
        </w:tc>
        <w:tc>
          <w:tcPr>
            <w:tcW w:w="425" w:type="dxa"/>
          </w:tcPr>
          <w:p w14:paraId="472CBF19" w14:textId="77777777" w:rsidR="007E1556" w:rsidRDefault="00E542B5" w:rsidP="007E1556">
            <w:pPr>
              <w:rPr>
                <w:rFonts w:cs="Arial"/>
              </w:rPr>
            </w:pPr>
          </w:p>
        </w:tc>
        <w:tc>
          <w:tcPr>
            <w:tcW w:w="425" w:type="dxa"/>
          </w:tcPr>
          <w:p w14:paraId="472CBF1A" w14:textId="77777777" w:rsidR="007E1556" w:rsidRDefault="00E542B5" w:rsidP="007E1556">
            <w:pPr>
              <w:rPr>
                <w:rFonts w:cs="Arial"/>
              </w:rPr>
            </w:pPr>
          </w:p>
        </w:tc>
      </w:tr>
      <w:tr w:rsidR="00BA2934" w14:paraId="472CBF36" w14:textId="77777777" w:rsidTr="007E1556">
        <w:tc>
          <w:tcPr>
            <w:tcW w:w="534" w:type="dxa"/>
            <w:shd w:val="clear" w:color="auto" w:fill="FFC000"/>
          </w:tcPr>
          <w:p w14:paraId="472CBF1C" w14:textId="77777777" w:rsidR="007E1556" w:rsidRPr="00076C7A" w:rsidRDefault="00E542B5" w:rsidP="007E1556">
            <w:pPr>
              <w:rPr>
                <w:rFonts w:cs="Arial"/>
              </w:rPr>
            </w:pPr>
            <w:r>
              <w:rPr>
                <w:rFonts w:cs="Arial"/>
              </w:rPr>
              <w:t>A1</w:t>
            </w:r>
          </w:p>
        </w:tc>
        <w:tc>
          <w:tcPr>
            <w:tcW w:w="3543" w:type="dxa"/>
          </w:tcPr>
          <w:p w14:paraId="472CBF1D" w14:textId="77777777" w:rsidR="007E1556" w:rsidRPr="00076C7A" w:rsidRDefault="00E542B5" w:rsidP="007E1556">
            <w:pPr>
              <w:rPr>
                <w:rFonts w:cs="Arial"/>
                <w:sz w:val="16"/>
                <w:szCs w:val="16"/>
              </w:rPr>
            </w:pPr>
            <w:r>
              <w:rPr>
                <w:rFonts w:cs="Arial"/>
                <w:sz w:val="16"/>
                <w:szCs w:val="16"/>
              </w:rPr>
              <w:t>Restless, agitated, overactive or inappropriate sexualised behaviour</w:t>
            </w:r>
          </w:p>
        </w:tc>
        <w:tc>
          <w:tcPr>
            <w:tcW w:w="426" w:type="dxa"/>
          </w:tcPr>
          <w:p w14:paraId="472CBF1E" w14:textId="77777777" w:rsidR="007E1556" w:rsidRDefault="00E542B5" w:rsidP="007E1556">
            <w:pPr>
              <w:rPr>
                <w:rFonts w:cs="Arial"/>
              </w:rPr>
            </w:pPr>
          </w:p>
        </w:tc>
        <w:tc>
          <w:tcPr>
            <w:tcW w:w="425" w:type="dxa"/>
          </w:tcPr>
          <w:p w14:paraId="472CBF1F" w14:textId="77777777" w:rsidR="007E1556" w:rsidRDefault="00E542B5" w:rsidP="007E1556">
            <w:pPr>
              <w:rPr>
                <w:rFonts w:cs="Arial"/>
              </w:rPr>
            </w:pPr>
          </w:p>
        </w:tc>
        <w:tc>
          <w:tcPr>
            <w:tcW w:w="425" w:type="dxa"/>
          </w:tcPr>
          <w:p w14:paraId="472CBF20" w14:textId="77777777" w:rsidR="007E1556" w:rsidRDefault="00E542B5" w:rsidP="007E1556">
            <w:pPr>
              <w:rPr>
                <w:rFonts w:cs="Arial"/>
              </w:rPr>
            </w:pPr>
          </w:p>
        </w:tc>
        <w:tc>
          <w:tcPr>
            <w:tcW w:w="425" w:type="dxa"/>
          </w:tcPr>
          <w:p w14:paraId="472CBF21" w14:textId="77777777" w:rsidR="007E1556" w:rsidRDefault="00E542B5" w:rsidP="007E1556">
            <w:pPr>
              <w:rPr>
                <w:rFonts w:cs="Arial"/>
              </w:rPr>
            </w:pPr>
          </w:p>
        </w:tc>
        <w:tc>
          <w:tcPr>
            <w:tcW w:w="426" w:type="dxa"/>
          </w:tcPr>
          <w:p w14:paraId="472CBF22" w14:textId="77777777" w:rsidR="007E1556" w:rsidRDefault="00E542B5" w:rsidP="007E1556">
            <w:pPr>
              <w:rPr>
                <w:rFonts w:cs="Arial"/>
              </w:rPr>
            </w:pPr>
          </w:p>
        </w:tc>
        <w:tc>
          <w:tcPr>
            <w:tcW w:w="425" w:type="dxa"/>
          </w:tcPr>
          <w:p w14:paraId="472CBF23" w14:textId="77777777" w:rsidR="007E1556" w:rsidRDefault="00E542B5" w:rsidP="007E1556">
            <w:pPr>
              <w:rPr>
                <w:rFonts w:cs="Arial"/>
              </w:rPr>
            </w:pPr>
          </w:p>
        </w:tc>
        <w:tc>
          <w:tcPr>
            <w:tcW w:w="425" w:type="dxa"/>
          </w:tcPr>
          <w:p w14:paraId="472CBF24" w14:textId="77777777" w:rsidR="007E1556" w:rsidRDefault="00E542B5" w:rsidP="007E1556">
            <w:pPr>
              <w:rPr>
                <w:rFonts w:cs="Arial"/>
              </w:rPr>
            </w:pPr>
          </w:p>
        </w:tc>
        <w:tc>
          <w:tcPr>
            <w:tcW w:w="425" w:type="dxa"/>
          </w:tcPr>
          <w:p w14:paraId="472CBF25" w14:textId="77777777" w:rsidR="007E1556" w:rsidRDefault="00E542B5" w:rsidP="007E1556">
            <w:pPr>
              <w:rPr>
                <w:rFonts w:cs="Arial"/>
              </w:rPr>
            </w:pPr>
          </w:p>
        </w:tc>
        <w:tc>
          <w:tcPr>
            <w:tcW w:w="426" w:type="dxa"/>
          </w:tcPr>
          <w:p w14:paraId="472CBF26" w14:textId="77777777" w:rsidR="007E1556" w:rsidRDefault="00E542B5" w:rsidP="007E1556">
            <w:pPr>
              <w:rPr>
                <w:rFonts w:cs="Arial"/>
              </w:rPr>
            </w:pPr>
          </w:p>
        </w:tc>
        <w:tc>
          <w:tcPr>
            <w:tcW w:w="425" w:type="dxa"/>
          </w:tcPr>
          <w:p w14:paraId="472CBF27" w14:textId="77777777" w:rsidR="007E1556" w:rsidRDefault="00E542B5" w:rsidP="007E1556">
            <w:pPr>
              <w:rPr>
                <w:rFonts w:cs="Arial"/>
              </w:rPr>
            </w:pPr>
          </w:p>
        </w:tc>
        <w:tc>
          <w:tcPr>
            <w:tcW w:w="425" w:type="dxa"/>
          </w:tcPr>
          <w:p w14:paraId="472CBF28" w14:textId="77777777" w:rsidR="007E1556" w:rsidRDefault="00E542B5" w:rsidP="007E1556">
            <w:pPr>
              <w:rPr>
                <w:rFonts w:cs="Arial"/>
              </w:rPr>
            </w:pPr>
          </w:p>
        </w:tc>
        <w:tc>
          <w:tcPr>
            <w:tcW w:w="425" w:type="dxa"/>
          </w:tcPr>
          <w:p w14:paraId="472CBF29" w14:textId="77777777" w:rsidR="007E1556" w:rsidRDefault="00E542B5" w:rsidP="007E1556">
            <w:pPr>
              <w:rPr>
                <w:rFonts w:cs="Arial"/>
              </w:rPr>
            </w:pPr>
          </w:p>
        </w:tc>
        <w:tc>
          <w:tcPr>
            <w:tcW w:w="426" w:type="dxa"/>
          </w:tcPr>
          <w:p w14:paraId="472CBF2A" w14:textId="77777777" w:rsidR="007E1556" w:rsidRDefault="00E542B5" w:rsidP="007E1556">
            <w:pPr>
              <w:rPr>
                <w:rFonts w:cs="Arial"/>
              </w:rPr>
            </w:pPr>
          </w:p>
        </w:tc>
        <w:tc>
          <w:tcPr>
            <w:tcW w:w="425" w:type="dxa"/>
          </w:tcPr>
          <w:p w14:paraId="472CBF2B" w14:textId="77777777" w:rsidR="007E1556" w:rsidRDefault="00E542B5" w:rsidP="007E1556">
            <w:pPr>
              <w:rPr>
                <w:rFonts w:cs="Arial"/>
              </w:rPr>
            </w:pPr>
          </w:p>
        </w:tc>
        <w:tc>
          <w:tcPr>
            <w:tcW w:w="425" w:type="dxa"/>
          </w:tcPr>
          <w:p w14:paraId="472CBF2C" w14:textId="77777777" w:rsidR="007E1556" w:rsidRDefault="00E542B5" w:rsidP="007E1556">
            <w:pPr>
              <w:rPr>
                <w:rFonts w:cs="Arial"/>
              </w:rPr>
            </w:pPr>
          </w:p>
        </w:tc>
        <w:tc>
          <w:tcPr>
            <w:tcW w:w="425" w:type="dxa"/>
          </w:tcPr>
          <w:p w14:paraId="472CBF2D" w14:textId="77777777" w:rsidR="007E1556" w:rsidRDefault="00E542B5" w:rsidP="007E1556">
            <w:pPr>
              <w:rPr>
                <w:rFonts w:cs="Arial"/>
              </w:rPr>
            </w:pPr>
          </w:p>
        </w:tc>
        <w:tc>
          <w:tcPr>
            <w:tcW w:w="417" w:type="dxa"/>
          </w:tcPr>
          <w:p w14:paraId="472CBF2E" w14:textId="77777777" w:rsidR="007E1556" w:rsidRDefault="00E542B5" w:rsidP="007E1556">
            <w:pPr>
              <w:rPr>
                <w:rFonts w:cs="Arial"/>
              </w:rPr>
            </w:pPr>
          </w:p>
        </w:tc>
        <w:tc>
          <w:tcPr>
            <w:tcW w:w="434" w:type="dxa"/>
          </w:tcPr>
          <w:p w14:paraId="472CBF2F" w14:textId="77777777" w:rsidR="007E1556" w:rsidRDefault="00E542B5" w:rsidP="007E1556">
            <w:pPr>
              <w:rPr>
                <w:rFonts w:cs="Arial"/>
              </w:rPr>
            </w:pPr>
          </w:p>
        </w:tc>
        <w:tc>
          <w:tcPr>
            <w:tcW w:w="425" w:type="dxa"/>
          </w:tcPr>
          <w:p w14:paraId="472CBF30" w14:textId="77777777" w:rsidR="007E1556" w:rsidRDefault="00E542B5" w:rsidP="007E1556">
            <w:pPr>
              <w:rPr>
                <w:rFonts w:cs="Arial"/>
              </w:rPr>
            </w:pPr>
          </w:p>
        </w:tc>
        <w:tc>
          <w:tcPr>
            <w:tcW w:w="425" w:type="dxa"/>
          </w:tcPr>
          <w:p w14:paraId="472CBF31" w14:textId="77777777" w:rsidR="007E1556" w:rsidRDefault="00E542B5" w:rsidP="007E1556">
            <w:pPr>
              <w:rPr>
                <w:rFonts w:cs="Arial"/>
              </w:rPr>
            </w:pPr>
          </w:p>
        </w:tc>
        <w:tc>
          <w:tcPr>
            <w:tcW w:w="426" w:type="dxa"/>
          </w:tcPr>
          <w:p w14:paraId="472CBF32" w14:textId="77777777" w:rsidR="007E1556" w:rsidRDefault="00E542B5" w:rsidP="007E1556">
            <w:pPr>
              <w:rPr>
                <w:rFonts w:cs="Arial"/>
              </w:rPr>
            </w:pPr>
          </w:p>
        </w:tc>
        <w:tc>
          <w:tcPr>
            <w:tcW w:w="425" w:type="dxa"/>
          </w:tcPr>
          <w:p w14:paraId="472CBF33" w14:textId="77777777" w:rsidR="007E1556" w:rsidRDefault="00E542B5" w:rsidP="007E1556">
            <w:pPr>
              <w:rPr>
                <w:rFonts w:cs="Arial"/>
              </w:rPr>
            </w:pPr>
          </w:p>
        </w:tc>
        <w:tc>
          <w:tcPr>
            <w:tcW w:w="425" w:type="dxa"/>
          </w:tcPr>
          <w:p w14:paraId="472CBF34" w14:textId="77777777" w:rsidR="007E1556" w:rsidRDefault="00E542B5" w:rsidP="007E1556">
            <w:pPr>
              <w:rPr>
                <w:rFonts w:cs="Arial"/>
              </w:rPr>
            </w:pPr>
          </w:p>
        </w:tc>
        <w:tc>
          <w:tcPr>
            <w:tcW w:w="425" w:type="dxa"/>
          </w:tcPr>
          <w:p w14:paraId="472CBF35" w14:textId="77777777" w:rsidR="007E1556" w:rsidRDefault="00E542B5" w:rsidP="007E1556">
            <w:pPr>
              <w:rPr>
                <w:rFonts w:cs="Arial"/>
              </w:rPr>
            </w:pPr>
          </w:p>
        </w:tc>
      </w:tr>
      <w:tr w:rsidR="00BA2934" w14:paraId="472CBF51" w14:textId="77777777" w:rsidTr="007E1556">
        <w:tc>
          <w:tcPr>
            <w:tcW w:w="534" w:type="dxa"/>
            <w:shd w:val="clear" w:color="auto" w:fill="FFC000"/>
          </w:tcPr>
          <w:p w14:paraId="472CBF37" w14:textId="77777777" w:rsidR="007E1556" w:rsidRPr="00076C7A" w:rsidRDefault="00E542B5" w:rsidP="007E1556">
            <w:pPr>
              <w:rPr>
                <w:rFonts w:cs="Arial"/>
              </w:rPr>
            </w:pPr>
            <w:r w:rsidRPr="00076C7A">
              <w:rPr>
                <w:rFonts w:cs="Arial"/>
              </w:rPr>
              <w:t>A</w:t>
            </w:r>
            <w:r>
              <w:rPr>
                <w:rFonts w:cs="Arial"/>
              </w:rPr>
              <w:t>2</w:t>
            </w:r>
          </w:p>
        </w:tc>
        <w:tc>
          <w:tcPr>
            <w:tcW w:w="3543" w:type="dxa"/>
          </w:tcPr>
          <w:p w14:paraId="472CBF38" w14:textId="77777777" w:rsidR="007E1556" w:rsidRPr="00076C7A" w:rsidRDefault="00E542B5" w:rsidP="007E1556">
            <w:pPr>
              <w:rPr>
                <w:rFonts w:cs="Arial"/>
                <w:sz w:val="16"/>
                <w:szCs w:val="16"/>
              </w:rPr>
            </w:pPr>
            <w:r>
              <w:rPr>
                <w:rFonts w:cs="Arial"/>
                <w:sz w:val="16"/>
                <w:szCs w:val="16"/>
              </w:rPr>
              <w:t>Lethargic, loss of drive or slowed down</w:t>
            </w:r>
          </w:p>
        </w:tc>
        <w:tc>
          <w:tcPr>
            <w:tcW w:w="426" w:type="dxa"/>
          </w:tcPr>
          <w:p w14:paraId="472CBF39" w14:textId="77777777" w:rsidR="007E1556" w:rsidRDefault="00E542B5" w:rsidP="007E1556">
            <w:pPr>
              <w:rPr>
                <w:rFonts w:cs="Arial"/>
              </w:rPr>
            </w:pPr>
          </w:p>
        </w:tc>
        <w:tc>
          <w:tcPr>
            <w:tcW w:w="425" w:type="dxa"/>
          </w:tcPr>
          <w:p w14:paraId="472CBF3A" w14:textId="77777777" w:rsidR="007E1556" w:rsidRDefault="00E542B5" w:rsidP="007E1556">
            <w:pPr>
              <w:rPr>
                <w:rFonts w:cs="Arial"/>
              </w:rPr>
            </w:pPr>
          </w:p>
        </w:tc>
        <w:tc>
          <w:tcPr>
            <w:tcW w:w="425" w:type="dxa"/>
          </w:tcPr>
          <w:p w14:paraId="472CBF3B" w14:textId="77777777" w:rsidR="007E1556" w:rsidRDefault="00E542B5" w:rsidP="007E1556">
            <w:pPr>
              <w:rPr>
                <w:rFonts w:cs="Arial"/>
              </w:rPr>
            </w:pPr>
          </w:p>
        </w:tc>
        <w:tc>
          <w:tcPr>
            <w:tcW w:w="425" w:type="dxa"/>
          </w:tcPr>
          <w:p w14:paraId="472CBF3C" w14:textId="77777777" w:rsidR="007E1556" w:rsidRDefault="00E542B5" w:rsidP="007E1556">
            <w:pPr>
              <w:rPr>
                <w:rFonts w:cs="Arial"/>
              </w:rPr>
            </w:pPr>
          </w:p>
        </w:tc>
        <w:tc>
          <w:tcPr>
            <w:tcW w:w="426" w:type="dxa"/>
          </w:tcPr>
          <w:p w14:paraId="472CBF3D" w14:textId="77777777" w:rsidR="007E1556" w:rsidRDefault="00E542B5" w:rsidP="007E1556">
            <w:pPr>
              <w:rPr>
                <w:rFonts w:cs="Arial"/>
              </w:rPr>
            </w:pPr>
          </w:p>
        </w:tc>
        <w:tc>
          <w:tcPr>
            <w:tcW w:w="425" w:type="dxa"/>
          </w:tcPr>
          <w:p w14:paraId="472CBF3E" w14:textId="77777777" w:rsidR="007E1556" w:rsidRDefault="00E542B5" w:rsidP="007E1556">
            <w:pPr>
              <w:rPr>
                <w:rFonts w:cs="Arial"/>
              </w:rPr>
            </w:pPr>
          </w:p>
        </w:tc>
        <w:tc>
          <w:tcPr>
            <w:tcW w:w="425" w:type="dxa"/>
          </w:tcPr>
          <w:p w14:paraId="472CBF3F" w14:textId="77777777" w:rsidR="007E1556" w:rsidRDefault="00E542B5" w:rsidP="007E1556">
            <w:pPr>
              <w:rPr>
                <w:rFonts w:cs="Arial"/>
              </w:rPr>
            </w:pPr>
          </w:p>
        </w:tc>
        <w:tc>
          <w:tcPr>
            <w:tcW w:w="425" w:type="dxa"/>
          </w:tcPr>
          <w:p w14:paraId="472CBF40" w14:textId="77777777" w:rsidR="007E1556" w:rsidRDefault="00E542B5" w:rsidP="007E1556">
            <w:pPr>
              <w:rPr>
                <w:rFonts w:cs="Arial"/>
              </w:rPr>
            </w:pPr>
          </w:p>
        </w:tc>
        <w:tc>
          <w:tcPr>
            <w:tcW w:w="426" w:type="dxa"/>
          </w:tcPr>
          <w:p w14:paraId="472CBF41" w14:textId="77777777" w:rsidR="007E1556" w:rsidRDefault="00E542B5" w:rsidP="007E1556">
            <w:pPr>
              <w:rPr>
                <w:rFonts w:cs="Arial"/>
              </w:rPr>
            </w:pPr>
          </w:p>
        </w:tc>
        <w:tc>
          <w:tcPr>
            <w:tcW w:w="425" w:type="dxa"/>
          </w:tcPr>
          <w:p w14:paraId="472CBF42" w14:textId="77777777" w:rsidR="007E1556" w:rsidRDefault="00E542B5" w:rsidP="007E1556">
            <w:pPr>
              <w:rPr>
                <w:rFonts w:cs="Arial"/>
              </w:rPr>
            </w:pPr>
          </w:p>
        </w:tc>
        <w:tc>
          <w:tcPr>
            <w:tcW w:w="425" w:type="dxa"/>
          </w:tcPr>
          <w:p w14:paraId="472CBF43" w14:textId="77777777" w:rsidR="007E1556" w:rsidRDefault="00E542B5" w:rsidP="007E1556">
            <w:pPr>
              <w:rPr>
                <w:rFonts w:cs="Arial"/>
              </w:rPr>
            </w:pPr>
          </w:p>
        </w:tc>
        <w:tc>
          <w:tcPr>
            <w:tcW w:w="425" w:type="dxa"/>
          </w:tcPr>
          <w:p w14:paraId="472CBF44" w14:textId="77777777" w:rsidR="007E1556" w:rsidRDefault="00E542B5" w:rsidP="007E1556">
            <w:pPr>
              <w:rPr>
                <w:rFonts w:cs="Arial"/>
              </w:rPr>
            </w:pPr>
          </w:p>
        </w:tc>
        <w:tc>
          <w:tcPr>
            <w:tcW w:w="426" w:type="dxa"/>
          </w:tcPr>
          <w:p w14:paraId="472CBF45" w14:textId="77777777" w:rsidR="007E1556" w:rsidRDefault="00E542B5" w:rsidP="007E1556">
            <w:pPr>
              <w:rPr>
                <w:rFonts w:cs="Arial"/>
              </w:rPr>
            </w:pPr>
          </w:p>
        </w:tc>
        <w:tc>
          <w:tcPr>
            <w:tcW w:w="425" w:type="dxa"/>
          </w:tcPr>
          <w:p w14:paraId="472CBF46" w14:textId="77777777" w:rsidR="007E1556" w:rsidRDefault="00E542B5" w:rsidP="007E1556">
            <w:pPr>
              <w:rPr>
                <w:rFonts w:cs="Arial"/>
              </w:rPr>
            </w:pPr>
          </w:p>
        </w:tc>
        <w:tc>
          <w:tcPr>
            <w:tcW w:w="425" w:type="dxa"/>
          </w:tcPr>
          <w:p w14:paraId="472CBF47" w14:textId="77777777" w:rsidR="007E1556" w:rsidRDefault="00E542B5" w:rsidP="007E1556">
            <w:pPr>
              <w:rPr>
                <w:rFonts w:cs="Arial"/>
              </w:rPr>
            </w:pPr>
          </w:p>
        </w:tc>
        <w:tc>
          <w:tcPr>
            <w:tcW w:w="425" w:type="dxa"/>
          </w:tcPr>
          <w:p w14:paraId="472CBF48" w14:textId="77777777" w:rsidR="007E1556" w:rsidRDefault="00E542B5" w:rsidP="007E1556">
            <w:pPr>
              <w:rPr>
                <w:rFonts w:cs="Arial"/>
              </w:rPr>
            </w:pPr>
          </w:p>
        </w:tc>
        <w:tc>
          <w:tcPr>
            <w:tcW w:w="417" w:type="dxa"/>
          </w:tcPr>
          <w:p w14:paraId="472CBF49" w14:textId="77777777" w:rsidR="007E1556" w:rsidRDefault="00E542B5" w:rsidP="007E1556">
            <w:pPr>
              <w:rPr>
                <w:rFonts w:cs="Arial"/>
              </w:rPr>
            </w:pPr>
          </w:p>
        </w:tc>
        <w:tc>
          <w:tcPr>
            <w:tcW w:w="434" w:type="dxa"/>
          </w:tcPr>
          <w:p w14:paraId="472CBF4A" w14:textId="77777777" w:rsidR="007E1556" w:rsidRDefault="00E542B5" w:rsidP="007E1556">
            <w:pPr>
              <w:rPr>
                <w:rFonts w:cs="Arial"/>
              </w:rPr>
            </w:pPr>
          </w:p>
        </w:tc>
        <w:tc>
          <w:tcPr>
            <w:tcW w:w="425" w:type="dxa"/>
          </w:tcPr>
          <w:p w14:paraId="472CBF4B" w14:textId="77777777" w:rsidR="007E1556" w:rsidRDefault="00E542B5" w:rsidP="007E1556">
            <w:pPr>
              <w:rPr>
                <w:rFonts w:cs="Arial"/>
              </w:rPr>
            </w:pPr>
          </w:p>
        </w:tc>
        <w:tc>
          <w:tcPr>
            <w:tcW w:w="425" w:type="dxa"/>
          </w:tcPr>
          <w:p w14:paraId="472CBF4C" w14:textId="77777777" w:rsidR="007E1556" w:rsidRDefault="00E542B5" w:rsidP="007E1556">
            <w:pPr>
              <w:rPr>
                <w:rFonts w:cs="Arial"/>
              </w:rPr>
            </w:pPr>
          </w:p>
        </w:tc>
        <w:tc>
          <w:tcPr>
            <w:tcW w:w="426" w:type="dxa"/>
          </w:tcPr>
          <w:p w14:paraId="472CBF4D" w14:textId="77777777" w:rsidR="007E1556" w:rsidRDefault="00E542B5" w:rsidP="007E1556">
            <w:pPr>
              <w:rPr>
                <w:rFonts w:cs="Arial"/>
              </w:rPr>
            </w:pPr>
          </w:p>
        </w:tc>
        <w:tc>
          <w:tcPr>
            <w:tcW w:w="425" w:type="dxa"/>
          </w:tcPr>
          <w:p w14:paraId="472CBF4E" w14:textId="77777777" w:rsidR="007E1556" w:rsidRDefault="00E542B5" w:rsidP="007E1556">
            <w:pPr>
              <w:rPr>
                <w:rFonts w:cs="Arial"/>
              </w:rPr>
            </w:pPr>
          </w:p>
        </w:tc>
        <w:tc>
          <w:tcPr>
            <w:tcW w:w="425" w:type="dxa"/>
          </w:tcPr>
          <w:p w14:paraId="472CBF4F" w14:textId="77777777" w:rsidR="007E1556" w:rsidRDefault="00E542B5" w:rsidP="007E1556">
            <w:pPr>
              <w:rPr>
                <w:rFonts w:cs="Arial"/>
              </w:rPr>
            </w:pPr>
          </w:p>
        </w:tc>
        <w:tc>
          <w:tcPr>
            <w:tcW w:w="425" w:type="dxa"/>
          </w:tcPr>
          <w:p w14:paraId="472CBF50" w14:textId="77777777" w:rsidR="007E1556" w:rsidRDefault="00E542B5" w:rsidP="007E1556">
            <w:pPr>
              <w:rPr>
                <w:rFonts w:cs="Arial"/>
              </w:rPr>
            </w:pPr>
          </w:p>
        </w:tc>
      </w:tr>
      <w:tr w:rsidR="00BA2934" w14:paraId="472CBF6C" w14:textId="77777777" w:rsidTr="007E1556">
        <w:tc>
          <w:tcPr>
            <w:tcW w:w="534" w:type="dxa"/>
            <w:shd w:val="clear" w:color="auto" w:fill="FF0000"/>
          </w:tcPr>
          <w:p w14:paraId="472CBF52" w14:textId="77777777" w:rsidR="007E1556" w:rsidRPr="00076C7A" w:rsidRDefault="00E542B5" w:rsidP="007E1556">
            <w:pPr>
              <w:rPr>
                <w:rFonts w:cs="Arial"/>
              </w:rPr>
            </w:pPr>
            <w:r w:rsidRPr="00076C7A">
              <w:rPr>
                <w:rFonts w:cs="Arial"/>
              </w:rPr>
              <w:t>R</w:t>
            </w:r>
          </w:p>
        </w:tc>
        <w:tc>
          <w:tcPr>
            <w:tcW w:w="3543" w:type="dxa"/>
            <w:shd w:val="clear" w:color="auto" w:fill="auto"/>
          </w:tcPr>
          <w:p w14:paraId="472CBF53" w14:textId="77777777" w:rsidR="007E1556" w:rsidRPr="00A6173D" w:rsidRDefault="00E542B5" w:rsidP="007E1556">
            <w:pPr>
              <w:rPr>
                <w:rFonts w:cs="Arial"/>
                <w:sz w:val="16"/>
                <w:szCs w:val="16"/>
              </w:rPr>
            </w:pPr>
            <w:r w:rsidRPr="00A6173D">
              <w:rPr>
                <w:rFonts w:cs="Arial"/>
                <w:sz w:val="16"/>
                <w:szCs w:val="16"/>
              </w:rPr>
              <w:t xml:space="preserve">Hyperactive, </w:t>
            </w:r>
            <w:r w:rsidRPr="00A6173D">
              <w:rPr>
                <w:rFonts w:cs="Arial"/>
                <w:sz w:val="16"/>
                <w:szCs w:val="16"/>
              </w:rPr>
              <w:t>uninhibited or strange</w:t>
            </w:r>
          </w:p>
        </w:tc>
        <w:tc>
          <w:tcPr>
            <w:tcW w:w="426" w:type="dxa"/>
          </w:tcPr>
          <w:p w14:paraId="472CBF54" w14:textId="77777777" w:rsidR="007E1556" w:rsidRDefault="00E542B5" w:rsidP="007E1556">
            <w:pPr>
              <w:rPr>
                <w:rFonts w:cs="Arial"/>
              </w:rPr>
            </w:pPr>
          </w:p>
        </w:tc>
        <w:tc>
          <w:tcPr>
            <w:tcW w:w="425" w:type="dxa"/>
          </w:tcPr>
          <w:p w14:paraId="472CBF55" w14:textId="77777777" w:rsidR="007E1556" w:rsidRDefault="00E542B5" w:rsidP="007E1556">
            <w:pPr>
              <w:rPr>
                <w:rFonts w:cs="Arial"/>
              </w:rPr>
            </w:pPr>
          </w:p>
        </w:tc>
        <w:tc>
          <w:tcPr>
            <w:tcW w:w="425" w:type="dxa"/>
          </w:tcPr>
          <w:p w14:paraId="472CBF56" w14:textId="77777777" w:rsidR="007E1556" w:rsidRDefault="00E542B5" w:rsidP="007E1556">
            <w:pPr>
              <w:rPr>
                <w:rFonts w:cs="Arial"/>
              </w:rPr>
            </w:pPr>
          </w:p>
        </w:tc>
        <w:tc>
          <w:tcPr>
            <w:tcW w:w="425" w:type="dxa"/>
          </w:tcPr>
          <w:p w14:paraId="472CBF57" w14:textId="77777777" w:rsidR="007E1556" w:rsidRDefault="00E542B5" w:rsidP="007E1556">
            <w:pPr>
              <w:rPr>
                <w:rFonts w:cs="Arial"/>
              </w:rPr>
            </w:pPr>
          </w:p>
        </w:tc>
        <w:tc>
          <w:tcPr>
            <w:tcW w:w="426" w:type="dxa"/>
          </w:tcPr>
          <w:p w14:paraId="472CBF58" w14:textId="77777777" w:rsidR="007E1556" w:rsidRDefault="00E542B5" w:rsidP="007E1556">
            <w:pPr>
              <w:rPr>
                <w:rFonts w:cs="Arial"/>
              </w:rPr>
            </w:pPr>
          </w:p>
        </w:tc>
        <w:tc>
          <w:tcPr>
            <w:tcW w:w="425" w:type="dxa"/>
          </w:tcPr>
          <w:p w14:paraId="472CBF59" w14:textId="77777777" w:rsidR="007E1556" w:rsidRDefault="00E542B5" w:rsidP="007E1556">
            <w:pPr>
              <w:rPr>
                <w:rFonts w:cs="Arial"/>
              </w:rPr>
            </w:pPr>
          </w:p>
        </w:tc>
        <w:tc>
          <w:tcPr>
            <w:tcW w:w="425" w:type="dxa"/>
          </w:tcPr>
          <w:p w14:paraId="472CBF5A" w14:textId="77777777" w:rsidR="007E1556" w:rsidRDefault="00E542B5" w:rsidP="007E1556">
            <w:pPr>
              <w:rPr>
                <w:rFonts w:cs="Arial"/>
              </w:rPr>
            </w:pPr>
          </w:p>
        </w:tc>
        <w:tc>
          <w:tcPr>
            <w:tcW w:w="425" w:type="dxa"/>
          </w:tcPr>
          <w:p w14:paraId="472CBF5B" w14:textId="77777777" w:rsidR="007E1556" w:rsidRDefault="00E542B5" w:rsidP="007E1556">
            <w:pPr>
              <w:rPr>
                <w:rFonts w:cs="Arial"/>
              </w:rPr>
            </w:pPr>
          </w:p>
        </w:tc>
        <w:tc>
          <w:tcPr>
            <w:tcW w:w="426" w:type="dxa"/>
          </w:tcPr>
          <w:p w14:paraId="472CBF5C" w14:textId="77777777" w:rsidR="007E1556" w:rsidRDefault="00E542B5" w:rsidP="007E1556">
            <w:pPr>
              <w:rPr>
                <w:rFonts w:cs="Arial"/>
              </w:rPr>
            </w:pPr>
          </w:p>
        </w:tc>
        <w:tc>
          <w:tcPr>
            <w:tcW w:w="425" w:type="dxa"/>
          </w:tcPr>
          <w:p w14:paraId="472CBF5D" w14:textId="77777777" w:rsidR="007E1556" w:rsidRDefault="00E542B5" w:rsidP="007E1556">
            <w:pPr>
              <w:rPr>
                <w:rFonts w:cs="Arial"/>
              </w:rPr>
            </w:pPr>
          </w:p>
        </w:tc>
        <w:tc>
          <w:tcPr>
            <w:tcW w:w="425" w:type="dxa"/>
          </w:tcPr>
          <w:p w14:paraId="472CBF5E" w14:textId="77777777" w:rsidR="007E1556" w:rsidRDefault="00E542B5" w:rsidP="007E1556">
            <w:pPr>
              <w:rPr>
                <w:rFonts w:cs="Arial"/>
              </w:rPr>
            </w:pPr>
          </w:p>
        </w:tc>
        <w:tc>
          <w:tcPr>
            <w:tcW w:w="425" w:type="dxa"/>
          </w:tcPr>
          <w:p w14:paraId="472CBF5F" w14:textId="77777777" w:rsidR="007E1556" w:rsidRDefault="00E542B5" w:rsidP="007E1556">
            <w:pPr>
              <w:rPr>
                <w:rFonts w:cs="Arial"/>
              </w:rPr>
            </w:pPr>
          </w:p>
        </w:tc>
        <w:tc>
          <w:tcPr>
            <w:tcW w:w="426" w:type="dxa"/>
          </w:tcPr>
          <w:p w14:paraId="472CBF60" w14:textId="77777777" w:rsidR="007E1556" w:rsidRDefault="00E542B5" w:rsidP="007E1556">
            <w:pPr>
              <w:rPr>
                <w:rFonts w:cs="Arial"/>
              </w:rPr>
            </w:pPr>
          </w:p>
        </w:tc>
        <w:tc>
          <w:tcPr>
            <w:tcW w:w="425" w:type="dxa"/>
          </w:tcPr>
          <w:p w14:paraId="472CBF61" w14:textId="77777777" w:rsidR="007E1556" w:rsidRDefault="00E542B5" w:rsidP="007E1556">
            <w:pPr>
              <w:rPr>
                <w:rFonts w:cs="Arial"/>
              </w:rPr>
            </w:pPr>
          </w:p>
        </w:tc>
        <w:tc>
          <w:tcPr>
            <w:tcW w:w="425" w:type="dxa"/>
          </w:tcPr>
          <w:p w14:paraId="472CBF62" w14:textId="77777777" w:rsidR="007E1556" w:rsidRDefault="00E542B5" w:rsidP="007E1556">
            <w:pPr>
              <w:rPr>
                <w:rFonts w:cs="Arial"/>
              </w:rPr>
            </w:pPr>
          </w:p>
        </w:tc>
        <w:tc>
          <w:tcPr>
            <w:tcW w:w="425" w:type="dxa"/>
          </w:tcPr>
          <w:p w14:paraId="472CBF63" w14:textId="77777777" w:rsidR="007E1556" w:rsidRDefault="00E542B5" w:rsidP="007E1556">
            <w:pPr>
              <w:rPr>
                <w:rFonts w:cs="Arial"/>
              </w:rPr>
            </w:pPr>
          </w:p>
        </w:tc>
        <w:tc>
          <w:tcPr>
            <w:tcW w:w="417" w:type="dxa"/>
          </w:tcPr>
          <w:p w14:paraId="472CBF64" w14:textId="77777777" w:rsidR="007E1556" w:rsidRDefault="00E542B5" w:rsidP="007E1556">
            <w:pPr>
              <w:rPr>
                <w:rFonts w:cs="Arial"/>
              </w:rPr>
            </w:pPr>
          </w:p>
        </w:tc>
        <w:tc>
          <w:tcPr>
            <w:tcW w:w="434" w:type="dxa"/>
          </w:tcPr>
          <w:p w14:paraId="472CBF65" w14:textId="77777777" w:rsidR="007E1556" w:rsidRDefault="00E542B5" w:rsidP="007E1556">
            <w:pPr>
              <w:rPr>
                <w:rFonts w:cs="Arial"/>
              </w:rPr>
            </w:pPr>
          </w:p>
        </w:tc>
        <w:tc>
          <w:tcPr>
            <w:tcW w:w="425" w:type="dxa"/>
          </w:tcPr>
          <w:p w14:paraId="472CBF66" w14:textId="77777777" w:rsidR="007E1556" w:rsidRDefault="00E542B5" w:rsidP="007E1556">
            <w:pPr>
              <w:rPr>
                <w:rFonts w:cs="Arial"/>
              </w:rPr>
            </w:pPr>
          </w:p>
        </w:tc>
        <w:tc>
          <w:tcPr>
            <w:tcW w:w="425" w:type="dxa"/>
          </w:tcPr>
          <w:p w14:paraId="472CBF67" w14:textId="77777777" w:rsidR="007E1556" w:rsidRDefault="00E542B5" w:rsidP="007E1556">
            <w:pPr>
              <w:rPr>
                <w:rFonts w:cs="Arial"/>
              </w:rPr>
            </w:pPr>
          </w:p>
        </w:tc>
        <w:tc>
          <w:tcPr>
            <w:tcW w:w="426" w:type="dxa"/>
          </w:tcPr>
          <w:p w14:paraId="472CBF68" w14:textId="77777777" w:rsidR="007E1556" w:rsidRDefault="00E542B5" w:rsidP="007E1556">
            <w:pPr>
              <w:rPr>
                <w:rFonts w:cs="Arial"/>
              </w:rPr>
            </w:pPr>
          </w:p>
        </w:tc>
        <w:tc>
          <w:tcPr>
            <w:tcW w:w="425" w:type="dxa"/>
          </w:tcPr>
          <w:p w14:paraId="472CBF69" w14:textId="77777777" w:rsidR="007E1556" w:rsidRDefault="00E542B5" w:rsidP="007E1556">
            <w:pPr>
              <w:rPr>
                <w:rFonts w:cs="Arial"/>
              </w:rPr>
            </w:pPr>
          </w:p>
        </w:tc>
        <w:tc>
          <w:tcPr>
            <w:tcW w:w="425" w:type="dxa"/>
          </w:tcPr>
          <w:p w14:paraId="472CBF6A" w14:textId="77777777" w:rsidR="007E1556" w:rsidRDefault="00E542B5" w:rsidP="007E1556">
            <w:pPr>
              <w:rPr>
                <w:rFonts w:cs="Arial"/>
              </w:rPr>
            </w:pPr>
          </w:p>
        </w:tc>
        <w:tc>
          <w:tcPr>
            <w:tcW w:w="425" w:type="dxa"/>
          </w:tcPr>
          <w:p w14:paraId="472CBF6B" w14:textId="77777777" w:rsidR="007E1556" w:rsidRDefault="00E542B5" w:rsidP="007E1556">
            <w:pPr>
              <w:rPr>
                <w:rFonts w:cs="Arial"/>
              </w:rPr>
            </w:pPr>
          </w:p>
        </w:tc>
      </w:tr>
    </w:tbl>
    <w:p w14:paraId="472CBF6D" w14:textId="77777777" w:rsidR="007E1556" w:rsidRDefault="00E542B5" w:rsidP="007E1556">
      <w:pPr>
        <w:rPr>
          <w:rFonts w:cs="Arial"/>
          <w:sz w:val="20"/>
        </w:rPr>
      </w:pPr>
    </w:p>
    <w:tbl>
      <w:tblPr>
        <w:tblStyle w:val="TableGrid"/>
        <w:tblW w:w="14283" w:type="dxa"/>
        <w:tblLook w:val="04A0" w:firstRow="1" w:lastRow="0" w:firstColumn="1" w:lastColumn="0" w:noHBand="0" w:noVBand="1"/>
      </w:tblPr>
      <w:tblGrid>
        <w:gridCol w:w="534"/>
        <w:gridCol w:w="3543"/>
        <w:gridCol w:w="426"/>
        <w:gridCol w:w="425"/>
        <w:gridCol w:w="425"/>
        <w:gridCol w:w="425"/>
        <w:gridCol w:w="426"/>
        <w:gridCol w:w="425"/>
        <w:gridCol w:w="425"/>
        <w:gridCol w:w="425"/>
        <w:gridCol w:w="426"/>
        <w:gridCol w:w="425"/>
        <w:gridCol w:w="425"/>
        <w:gridCol w:w="425"/>
        <w:gridCol w:w="426"/>
        <w:gridCol w:w="425"/>
        <w:gridCol w:w="425"/>
        <w:gridCol w:w="425"/>
        <w:gridCol w:w="417"/>
        <w:gridCol w:w="434"/>
        <w:gridCol w:w="425"/>
        <w:gridCol w:w="425"/>
        <w:gridCol w:w="426"/>
        <w:gridCol w:w="425"/>
        <w:gridCol w:w="425"/>
        <w:gridCol w:w="425"/>
      </w:tblGrid>
      <w:tr w:rsidR="00BA2934" w14:paraId="472CBF9F" w14:textId="77777777" w:rsidTr="007E1556">
        <w:tc>
          <w:tcPr>
            <w:tcW w:w="534" w:type="dxa"/>
            <w:shd w:val="clear" w:color="auto" w:fill="BFBFBF" w:themeFill="background1" w:themeFillShade="BF"/>
          </w:tcPr>
          <w:p w14:paraId="472CBF6E" w14:textId="77777777" w:rsidR="007E1556" w:rsidRPr="00076C7A" w:rsidRDefault="00E542B5" w:rsidP="007E1556">
            <w:pPr>
              <w:rPr>
                <w:rFonts w:cs="Arial"/>
                <w:b/>
              </w:rPr>
            </w:pPr>
            <w:r>
              <w:rPr>
                <w:rFonts w:cs="Arial"/>
                <w:b/>
              </w:rPr>
              <w:t>7</w:t>
            </w:r>
          </w:p>
        </w:tc>
        <w:tc>
          <w:tcPr>
            <w:tcW w:w="3543" w:type="dxa"/>
            <w:shd w:val="clear" w:color="auto" w:fill="BFBFBF" w:themeFill="background1" w:themeFillShade="BF"/>
          </w:tcPr>
          <w:p w14:paraId="472CBF6F" w14:textId="77777777" w:rsidR="007E1556" w:rsidRPr="00076C7A" w:rsidRDefault="00E542B5" w:rsidP="007E1556">
            <w:pPr>
              <w:rPr>
                <w:rFonts w:cs="Arial"/>
                <w:b/>
                <w:sz w:val="16"/>
                <w:szCs w:val="16"/>
              </w:rPr>
            </w:pPr>
            <w:r>
              <w:rPr>
                <w:rFonts w:cs="Arial"/>
                <w:b/>
                <w:sz w:val="16"/>
                <w:szCs w:val="16"/>
              </w:rPr>
              <w:t>RISK OF SELF HARM</w:t>
            </w:r>
          </w:p>
        </w:tc>
        <w:tc>
          <w:tcPr>
            <w:tcW w:w="426" w:type="dxa"/>
            <w:shd w:val="clear" w:color="auto" w:fill="BFBFBF" w:themeFill="background1" w:themeFillShade="BF"/>
          </w:tcPr>
          <w:p w14:paraId="472CBF70" w14:textId="77777777" w:rsidR="007E1556" w:rsidRPr="00076C7A" w:rsidRDefault="00E542B5" w:rsidP="007E1556">
            <w:pPr>
              <w:rPr>
                <w:rFonts w:cs="Arial"/>
                <w:b/>
                <w:sz w:val="14"/>
                <w:szCs w:val="14"/>
              </w:rPr>
            </w:pPr>
            <w:r w:rsidRPr="00076C7A">
              <w:rPr>
                <w:rFonts w:cs="Arial"/>
                <w:b/>
                <w:sz w:val="14"/>
                <w:szCs w:val="14"/>
              </w:rPr>
              <w:t>07</w:t>
            </w:r>
          </w:p>
          <w:p w14:paraId="472CBF71"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72" w14:textId="77777777" w:rsidR="007E1556" w:rsidRPr="00076C7A" w:rsidRDefault="00E542B5" w:rsidP="007E1556">
            <w:pPr>
              <w:rPr>
                <w:rFonts w:cs="Arial"/>
                <w:b/>
                <w:sz w:val="14"/>
                <w:szCs w:val="14"/>
              </w:rPr>
            </w:pPr>
            <w:r w:rsidRPr="00076C7A">
              <w:rPr>
                <w:rFonts w:cs="Arial"/>
                <w:b/>
                <w:sz w:val="14"/>
                <w:szCs w:val="14"/>
              </w:rPr>
              <w:t>08</w:t>
            </w:r>
          </w:p>
          <w:p w14:paraId="472CBF73"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74" w14:textId="77777777" w:rsidR="007E1556" w:rsidRPr="00076C7A" w:rsidRDefault="00E542B5" w:rsidP="007E1556">
            <w:pPr>
              <w:rPr>
                <w:rFonts w:cs="Arial"/>
                <w:b/>
                <w:sz w:val="14"/>
                <w:szCs w:val="14"/>
              </w:rPr>
            </w:pPr>
            <w:r w:rsidRPr="00076C7A">
              <w:rPr>
                <w:rFonts w:cs="Arial"/>
                <w:b/>
                <w:sz w:val="14"/>
                <w:szCs w:val="14"/>
              </w:rPr>
              <w:t>09</w:t>
            </w:r>
          </w:p>
          <w:p w14:paraId="472CBF7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76" w14:textId="77777777" w:rsidR="007E1556" w:rsidRPr="00076C7A" w:rsidRDefault="00E542B5" w:rsidP="007E1556">
            <w:pPr>
              <w:rPr>
                <w:rFonts w:cs="Arial"/>
                <w:b/>
                <w:sz w:val="14"/>
                <w:szCs w:val="14"/>
              </w:rPr>
            </w:pPr>
            <w:r w:rsidRPr="00076C7A">
              <w:rPr>
                <w:rFonts w:cs="Arial"/>
                <w:b/>
                <w:sz w:val="14"/>
                <w:szCs w:val="14"/>
              </w:rPr>
              <w:t>10</w:t>
            </w:r>
          </w:p>
          <w:p w14:paraId="472CBF77"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F78" w14:textId="77777777" w:rsidR="007E1556" w:rsidRPr="00076C7A" w:rsidRDefault="00E542B5" w:rsidP="007E1556">
            <w:pPr>
              <w:rPr>
                <w:rFonts w:cs="Arial"/>
                <w:b/>
                <w:sz w:val="14"/>
                <w:szCs w:val="14"/>
              </w:rPr>
            </w:pPr>
            <w:r w:rsidRPr="00076C7A">
              <w:rPr>
                <w:rFonts w:cs="Arial"/>
                <w:b/>
                <w:sz w:val="14"/>
                <w:szCs w:val="14"/>
              </w:rPr>
              <w:t>11</w:t>
            </w:r>
          </w:p>
          <w:p w14:paraId="472CBF7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7A" w14:textId="77777777" w:rsidR="007E1556" w:rsidRPr="00076C7A" w:rsidRDefault="00E542B5" w:rsidP="007E1556">
            <w:pPr>
              <w:rPr>
                <w:rFonts w:cs="Arial"/>
                <w:b/>
                <w:sz w:val="14"/>
                <w:szCs w:val="14"/>
              </w:rPr>
            </w:pPr>
            <w:r w:rsidRPr="00076C7A">
              <w:rPr>
                <w:rFonts w:cs="Arial"/>
                <w:b/>
                <w:sz w:val="14"/>
                <w:szCs w:val="14"/>
              </w:rPr>
              <w:t>12</w:t>
            </w:r>
          </w:p>
          <w:p w14:paraId="472CBF7B"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7C" w14:textId="77777777" w:rsidR="007E1556" w:rsidRPr="00076C7A" w:rsidRDefault="00E542B5" w:rsidP="007E1556">
            <w:pPr>
              <w:rPr>
                <w:rFonts w:cs="Arial"/>
                <w:b/>
                <w:sz w:val="14"/>
                <w:szCs w:val="14"/>
              </w:rPr>
            </w:pPr>
            <w:r w:rsidRPr="00076C7A">
              <w:rPr>
                <w:rFonts w:cs="Arial"/>
                <w:b/>
                <w:sz w:val="14"/>
                <w:szCs w:val="14"/>
              </w:rPr>
              <w:t>13</w:t>
            </w:r>
          </w:p>
          <w:p w14:paraId="472CBF7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7E" w14:textId="77777777" w:rsidR="007E1556" w:rsidRPr="00076C7A" w:rsidRDefault="00E542B5" w:rsidP="007E1556">
            <w:pPr>
              <w:rPr>
                <w:rFonts w:cs="Arial"/>
                <w:b/>
                <w:sz w:val="14"/>
                <w:szCs w:val="14"/>
              </w:rPr>
            </w:pPr>
            <w:r w:rsidRPr="00076C7A">
              <w:rPr>
                <w:rFonts w:cs="Arial"/>
                <w:b/>
                <w:sz w:val="14"/>
                <w:szCs w:val="14"/>
              </w:rPr>
              <w:t>14</w:t>
            </w:r>
          </w:p>
          <w:p w14:paraId="472CBF7F"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F80" w14:textId="77777777" w:rsidR="007E1556" w:rsidRPr="00076C7A" w:rsidRDefault="00E542B5" w:rsidP="007E1556">
            <w:pPr>
              <w:rPr>
                <w:rFonts w:cs="Arial"/>
                <w:b/>
                <w:sz w:val="14"/>
                <w:szCs w:val="14"/>
              </w:rPr>
            </w:pPr>
            <w:r w:rsidRPr="00076C7A">
              <w:rPr>
                <w:rFonts w:cs="Arial"/>
                <w:b/>
                <w:sz w:val="14"/>
                <w:szCs w:val="14"/>
              </w:rPr>
              <w:t>15</w:t>
            </w:r>
          </w:p>
          <w:p w14:paraId="472CBF81"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82" w14:textId="77777777" w:rsidR="007E1556" w:rsidRPr="00076C7A" w:rsidRDefault="00E542B5" w:rsidP="007E1556">
            <w:pPr>
              <w:rPr>
                <w:rFonts w:cs="Arial"/>
                <w:b/>
                <w:sz w:val="14"/>
                <w:szCs w:val="14"/>
              </w:rPr>
            </w:pPr>
            <w:r w:rsidRPr="00076C7A">
              <w:rPr>
                <w:rFonts w:cs="Arial"/>
                <w:b/>
                <w:sz w:val="14"/>
                <w:szCs w:val="14"/>
              </w:rPr>
              <w:t>16</w:t>
            </w:r>
          </w:p>
          <w:p w14:paraId="472CBF83"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84" w14:textId="77777777" w:rsidR="007E1556" w:rsidRPr="00076C7A" w:rsidRDefault="00E542B5" w:rsidP="007E1556">
            <w:pPr>
              <w:rPr>
                <w:rFonts w:cs="Arial"/>
                <w:b/>
                <w:sz w:val="14"/>
                <w:szCs w:val="14"/>
              </w:rPr>
            </w:pPr>
            <w:r w:rsidRPr="00076C7A">
              <w:rPr>
                <w:rFonts w:cs="Arial"/>
                <w:b/>
                <w:sz w:val="14"/>
                <w:szCs w:val="14"/>
              </w:rPr>
              <w:t>17</w:t>
            </w:r>
          </w:p>
          <w:p w14:paraId="472CBF8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86" w14:textId="77777777" w:rsidR="007E1556" w:rsidRPr="00076C7A" w:rsidRDefault="00E542B5" w:rsidP="007E1556">
            <w:pPr>
              <w:rPr>
                <w:rFonts w:cs="Arial"/>
                <w:b/>
                <w:sz w:val="14"/>
                <w:szCs w:val="14"/>
              </w:rPr>
            </w:pPr>
            <w:r w:rsidRPr="00076C7A">
              <w:rPr>
                <w:rFonts w:cs="Arial"/>
                <w:b/>
                <w:sz w:val="14"/>
                <w:szCs w:val="14"/>
              </w:rPr>
              <w:t>18</w:t>
            </w:r>
          </w:p>
          <w:p w14:paraId="472CBF87"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F88" w14:textId="77777777" w:rsidR="007E1556" w:rsidRPr="00076C7A" w:rsidRDefault="00E542B5" w:rsidP="007E1556">
            <w:pPr>
              <w:rPr>
                <w:rFonts w:cs="Arial"/>
                <w:b/>
                <w:sz w:val="14"/>
                <w:szCs w:val="14"/>
              </w:rPr>
            </w:pPr>
            <w:r w:rsidRPr="00076C7A">
              <w:rPr>
                <w:rFonts w:cs="Arial"/>
                <w:b/>
                <w:sz w:val="14"/>
                <w:szCs w:val="14"/>
              </w:rPr>
              <w:t>19</w:t>
            </w:r>
          </w:p>
          <w:p w14:paraId="472CBF8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8A" w14:textId="77777777" w:rsidR="007E1556" w:rsidRPr="00076C7A" w:rsidRDefault="00E542B5" w:rsidP="007E1556">
            <w:pPr>
              <w:rPr>
                <w:rFonts w:cs="Arial"/>
                <w:b/>
                <w:sz w:val="14"/>
                <w:szCs w:val="14"/>
              </w:rPr>
            </w:pPr>
            <w:r w:rsidRPr="00076C7A">
              <w:rPr>
                <w:rFonts w:cs="Arial"/>
                <w:b/>
                <w:sz w:val="14"/>
                <w:szCs w:val="14"/>
              </w:rPr>
              <w:t>20</w:t>
            </w:r>
          </w:p>
          <w:p w14:paraId="472CBF8B"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8C" w14:textId="77777777" w:rsidR="007E1556" w:rsidRPr="00076C7A" w:rsidRDefault="00E542B5" w:rsidP="007E1556">
            <w:pPr>
              <w:rPr>
                <w:rFonts w:cs="Arial"/>
                <w:b/>
                <w:sz w:val="14"/>
                <w:szCs w:val="14"/>
              </w:rPr>
            </w:pPr>
            <w:r w:rsidRPr="00076C7A">
              <w:rPr>
                <w:rFonts w:cs="Arial"/>
                <w:b/>
                <w:sz w:val="14"/>
                <w:szCs w:val="14"/>
              </w:rPr>
              <w:t>21</w:t>
            </w:r>
          </w:p>
          <w:p w14:paraId="472CBF8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8E" w14:textId="77777777" w:rsidR="007E1556" w:rsidRPr="00076C7A" w:rsidRDefault="00E542B5" w:rsidP="007E1556">
            <w:pPr>
              <w:rPr>
                <w:rFonts w:cs="Arial"/>
                <w:b/>
                <w:sz w:val="14"/>
                <w:szCs w:val="14"/>
              </w:rPr>
            </w:pPr>
            <w:r w:rsidRPr="00076C7A">
              <w:rPr>
                <w:rFonts w:cs="Arial"/>
                <w:b/>
                <w:sz w:val="14"/>
                <w:szCs w:val="14"/>
              </w:rPr>
              <w:t>22</w:t>
            </w:r>
          </w:p>
          <w:p w14:paraId="472CBF8F" w14:textId="77777777" w:rsidR="007E1556" w:rsidRPr="00076C7A" w:rsidRDefault="00E542B5" w:rsidP="007E1556">
            <w:pPr>
              <w:rPr>
                <w:rFonts w:cs="Arial"/>
                <w:b/>
                <w:sz w:val="14"/>
                <w:szCs w:val="14"/>
              </w:rPr>
            </w:pPr>
            <w:r w:rsidRPr="00076C7A">
              <w:rPr>
                <w:rFonts w:cs="Arial"/>
                <w:b/>
                <w:sz w:val="14"/>
                <w:szCs w:val="14"/>
              </w:rPr>
              <w:t>00</w:t>
            </w:r>
          </w:p>
        </w:tc>
        <w:tc>
          <w:tcPr>
            <w:tcW w:w="417" w:type="dxa"/>
            <w:shd w:val="clear" w:color="auto" w:fill="BFBFBF" w:themeFill="background1" w:themeFillShade="BF"/>
          </w:tcPr>
          <w:p w14:paraId="472CBF90" w14:textId="77777777" w:rsidR="007E1556" w:rsidRPr="00076C7A" w:rsidRDefault="00E542B5" w:rsidP="007E1556">
            <w:pPr>
              <w:rPr>
                <w:rFonts w:cs="Arial"/>
                <w:b/>
                <w:sz w:val="14"/>
                <w:szCs w:val="14"/>
              </w:rPr>
            </w:pPr>
            <w:r w:rsidRPr="00076C7A">
              <w:rPr>
                <w:rFonts w:cs="Arial"/>
                <w:b/>
                <w:sz w:val="14"/>
                <w:szCs w:val="14"/>
              </w:rPr>
              <w:t>23</w:t>
            </w:r>
          </w:p>
          <w:p w14:paraId="472CBF91" w14:textId="77777777" w:rsidR="007E1556" w:rsidRPr="00076C7A" w:rsidRDefault="00E542B5" w:rsidP="007E1556">
            <w:pPr>
              <w:rPr>
                <w:rFonts w:cs="Arial"/>
                <w:b/>
                <w:sz w:val="14"/>
                <w:szCs w:val="14"/>
              </w:rPr>
            </w:pPr>
            <w:r w:rsidRPr="00076C7A">
              <w:rPr>
                <w:rFonts w:cs="Arial"/>
                <w:b/>
                <w:sz w:val="14"/>
                <w:szCs w:val="14"/>
              </w:rPr>
              <w:t>00</w:t>
            </w:r>
          </w:p>
        </w:tc>
        <w:tc>
          <w:tcPr>
            <w:tcW w:w="434" w:type="dxa"/>
            <w:shd w:val="clear" w:color="auto" w:fill="BFBFBF" w:themeFill="background1" w:themeFillShade="BF"/>
          </w:tcPr>
          <w:p w14:paraId="472CBF92" w14:textId="77777777" w:rsidR="007E1556" w:rsidRPr="00076C7A" w:rsidRDefault="00E542B5" w:rsidP="007E1556">
            <w:pPr>
              <w:rPr>
                <w:rFonts w:cs="Arial"/>
                <w:b/>
                <w:sz w:val="14"/>
                <w:szCs w:val="14"/>
              </w:rPr>
            </w:pPr>
            <w:r w:rsidRPr="00076C7A">
              <w:rPr>
                <w:rFonts w:cs="Arial"/>
                <w:b/>
                <w:sz w:val="14"/>
                <w:szCs w:val="14"/>
              </w:rPr>
              <w:t>12 MN</w:t>
            </w:r>
          </w:p>
        </w:tc>
        <w:tc>
          <w:tcPr>
            <w:tcW w:w="425" w:type="dxa"/>
            <w:shd w:val="clear" w:color="auto" w:fill="BFBFBF" w:themeFill="background1" w:themeFillShade="BF"/>
          </w:tcPr>
          <w:p w14:paraId="472CBF93" w14:textId="77777777" w:rsidR="007E1556" w:rsidRPr="00076C7A" w:rsidRDefault="00E542B5" w:rsidP="007E1556">
            <w:pPr>
              <w:rPr>
                <w:rFonts w:cs="Arial"/>
                <w:b/>
                <w:sz w:val="14"/>
                <w:szCs w:val="14"/>
              </w:rPr>
            </w:pPr>
            <w:r w:rsidRPr="00076C7A">
              <w:rPr>
                <w:rFonts w:cs="Arial"/>
                <w:b/>
                <w:sz w:val="14"/>
                <w:szCs w:val="14"/>
              </w:rPr>
              <w:t>01</w:t>
            </w:r>
          </w:p>
          <w:p w14:paraId="472CBF94"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95" w14:textId="77777777" w:rsidR="007E1556" w:rsidRPr="00076C7A" w:rsidRDefault="00E542B5" w:rsidP="007E1556">
            <w:pPr>
              <w:rPr>
                <w:rFonts w:cs="Arial"/>
                <w:b/>
                <w:sz w:val="14"/>
                <w:szCs w:val="14"/>
              </w:rPr>
            </w:pPr>
            <w:r w:rsidRPr="00076C7A">
              <w:rPr>
                <w:rFonts w:cs="Arial"/>
                <w:b/>
                <w:sz w:val="14"/>
                <w:szCs w:val="14"/>
              </w:rPr>
              <w:t>02</w:t>
            </w:r>
          </w:p>
          <w:p w14:paraId="472CBF96"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F97" w14:textId="77777777" w:rsidR="007E1556" w:rsidRPr="00076C7A" w:rsidRDefault="00E542B5" w:rsidP="007E1556">
            <w:pPr>
              <w:rPr>
                <w:rFonts w:cs="Arial"/>
                <w:b/>
                <w:sz w:val="14"/>
                <w:szCs w:val="14"/>
              </w:rPr>
            </w:pPr>
            <w:r w:rsidRPr="00076C7A">
              <w:rPr>
                <w:rFonts w:cs="Arial"/>
                <w:b/>
                <w:sz w:val="14"/>
                <w:szCs w:val="14"/>
              </w:rPr>
              <w:t>03</w:t>
            </w:r>
          </w:p>
          <w:p w14:paraId="472CBF98"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99" w14:textId="77777777" w:rsidR="007E1556" w:rsidRPr="00076C7A" w:rsidRDefault="00E542B5" w:rsidP="007E1556">
            <w:pPr>
              <w:rPr>
                <w:rFonts w:cs="Arial"/>
                <w:b/>
                <w:sz w:val="14"/>
                <w:szCs w:val="14"/>
              </w:rPr>
            </w:pPr>
            <w:r w:rsidRPr="00076C7A">
              <w:rPr>
                <w:rFonts w:cs="Arial"/>
                <w:b/>
                <w:sz w:val="14"/>
                <w:szCs w:val="14"/>
              </w:rPr>
              <w:t>04</w:t>
            </w:r>
          </w:p>
          <w:p w14:paraId="472CBF9A"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9B" w14:textId="77777777" w:rsidR="007E1556" w:rsidRPr="00076C7A" w:rsidRDefault="00E542B5" w:rsidP="007E1556">
            <w:pPr>
              <w:rPr>
                <w:rFonts w:cs="Arial"/>
                <w:b/>
                <w:sz w:val="14"/>
                <w:szCs w:val="14"/>
              </w:rPr>
            </w:pPr>
            <w:r w:rsidRPr="00076C7A">
              <w:rPr>
                <w:rFonts w:cs="Arial"/>
                <w:b/>
                <w:sz w:val="14"/>
                <w:szCs w:val="14"/>
              </w:rPr>
              <w:t>05</w:t>
            </w:r>
          </w:p>
          <w:p w14:paraId="472CBF9C"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9D" w14:textId="77777777" w:rsidR="007E1556" w:rsidRPr="00076C7A" w:rsidRDefault="00E542B5" w:rsidP="007E1556">
            <w:pPr>
              <w:rPr>
                <w:rFonts w:cs="Arial"/>
                <w:b/>
                <w:sz w:val="14"/>
                <w:szCs w:val="14"/>
              </w:rPr>
            </w:pPr>
            <w:r w:rsidRPr="00076C7A">
              <w:rPr>
                <w:rFonts w:cs="Arial"/>
                <w:b/>
                <w:sz w:val="14"/>
                <w:szCs w:val="14"/>
              </w:rPr>
              <w:t>06</w:t>
            </w:r>
          </w:p>
          <w:p w14:paraId="472CBF9E" w14:textId="77777777" w:rsidR="007E1556" w:rsidRPr="00076C7A" w:rsidRDefault="00E542B5" w:rsidP="007E1556">
            <w:pPr>
              <w:rPr>
                <w:rFonts w:cs="Arial"/>
                <w:b/>
                <w:sz w:val="14"/>
                <w:szCs w:val="14"/>
              </w:rPr>
            </w:pPr>
            <w:r w:rsidRPr="00076C7A">
              <w:rPr>
                <w:rFonts w:cs="Arial"/>
                <w:b/>
                <w:sz w:val="14"/>
                <w:szCs w:val="14"/>
              </w:rPr>
              <w:t>00</w:t>
            </w:r>
          </w:p>
        </w:tc>
      </w:tr>
      <w:tr w:rsidR="00BA2934" w14:paraId="472CBFBA" w14:textId="77777777" w:rsidTr="007E1556">
        <w:tc>
          <w:tcPr>
            <w:tcW w:w="534" w:type="dxa"/>
            <w:shd w:val="clear" w:color="auto" w:fill="00B050"/>
          </w:tcPr>
          <w:p w14:paraId="472CBFA0" w14:textId="77777777" w:rsidR="007E1556" w:rsidRPr="00076C7A" w:rsidRDefault="00E542B5" w:rsidP="007E1556">
            <w:pPr>
              <w:rPr>
                <w:rFonts w:cs="Arial"/>
              </w:rPr>
            </w:pPr>
            <w:r w:rsidRPr="00076C7A">
              <w:rPr>
                <w:rFonts w:cs="Arial"/>
              </w:rPr>
              <w:t>G</w:t>
            </w:r>
          </w:p>
        </w:tc>
        <w:tc>
          <w:tcPr>
            <w:tcW w:w="3543" w:type="dxa"/>
          </w:tcPr>
          <w:p w14:paraId="472CBFA1" w14:textId="77777777" w:rsidR="007E1556" w:rsidRPr="00076C7A" w:rsidRDefault="00E542B5" w:rsidP="007E1556">
            <w:pPr>
              <w:rPr>
                <w:rFonts w:cs="Arial"/>
                <w:sz w:val="16"/>
                <w:szCs w:val="16"/>
              </w:rPr>
            </w:pPr>
            <w:r>
              <w:rPr>
                <w:rFonts w:cs="Arial"/>
                <w:sz w:val="16"/>
                <w:szCs w:val="16"/>
              </w:rPr>
              <w:t>No self harm (Thoughts or behaviours)</w:t>
            </w:r>
          </w:p>
        </w:tc>
        <w:tc>
          <w:tcPr>
            <w:tcW w:w="426" w:type="dxa"/>
          </w:tcPr>
          <w:p w14:paraId="472CBFA2" w14:textId="77777777" w:rsidR="007E1556" w:rsidRDefault="00E542B5" w:rsidP="007E1556">
            <w:pPr>
              <w:rPr>
                <w:rFonts w:cs="Arial"/>
              </w:rPr>
            </w:pPr>
          </w:p>
        </w:tc>
        <w:tc>
          <w:tcPr>
            <w:tcW w:w="425" w:type="dxa"/>
          </w:tcPr>
          <w:p w14:paraId="472CBFA3" w14:textId="77777777" w:rsidR="007E1556" w:rsidRDefault="00E542B5" w:rsidP="007E1556">
            <w:pPr>
              <w:rPr>
                <w:rFonts w:cs="Arial"/>
              </w:rPr>
            </w:pPr>
          </w:p>
        </w:tc>
        <w:tc>
          <w:tcPr>
            <w:tcW w:w="425" w:type="dxa"/>
          </w:tcPr>
          <w:p w14:paraId="472CBFA4" w14:textId="77777777" w:rsidR="007E1556" w:rsidRDefault="00E542B5" w:rsidP="007E1556">
            <w:pPr>
              <w:rPr>
                <w:rFonts w:cs="Arial"/>
              </w:rPr>
            </w:pPr>
          </w:p>
        </w:tc>
        <w:tc>
          <w:tcPr>
            <w:tcW w:w="425" w:type="dxa"/>
          </w:tcPr>
          <w:p w14:paraId="472CBFA5" w14:textId="77777777" w:rsidR="007E1556" w:rsidRDefault="00E542B5" w:rsidP="007E1556">
            <w:pPr>
              <w:rPr>
                <w:rFonts w:cs="Arial"/>
              </w:rPr>
            </w:pPr>
          </w:p>
        </w:tc>
        <w:tc>
          <w:tcPr>
            <w:tcW w:w="426" w:type="dxa"/>
          </w:tcPr>
          <w:p w14:paraId="472CBFA6" w14:textId="77777777" w:rsidR="007E1556" w:rsidRDefault="00E542B5" w:rsidP="007E1556">
            <w:pPr>
              <w:rPr>
                <w:rFonts w:cs="Arial"/>
              </w:rPr>
            </w:pPr>
          </w:p>
        </w:tc>
        <w:tc>
          <w:tcPr>
            <w:tcW w:w="425" w:type="dxa"/>
          </w:tcPr>
          <w:p w14:paraId="472CBFA7" w14:textId="77777777" w:rsidR="007E1556" w:rsidRDefault="00E542B5" w:rsidP="007E1556">
            <w:pPr>
              <w:rPr>
                <w:rFonts w:cs="Arial"/>
              </w:rPr>
            </w:pPr>
          </w:p>
        </w:tc>
        <w:tc>
          <w:tcPr>
            <w:tcW w:w="425" w:type="dxa"/>
          </w:tcPr>
          <w:p w14:paraId="472CBFA8" w14:textId="77777777" w:rsidR="007E1556" w:rsidRDefault="00E542B5" w:rsidP="007E1556">
            <w:pPr>
              <w:rPr>
                <w:rFonts w:cs="Arial"/>
              </w:rPr>
            </w:pPr>
          </w:p>
        </w:tc>
        <w:tc>
          <w:tcPr>
            <w:tcW w:w="425" w:type="dxa"/>
          </w:tcPr>
          <w:p w14:paraId="472CBFA9" w14:textId="77777777" w:rsidR="007E1556" w:rsidRDefault="00E542B5" w:rsidP="007E1556">
            <w:pPr>
              <w:rPr>
                <w:rFonts w:cs="Arial"/>
              </w:rPr>
            </w:pPr>
          </w:p>
        </w:tc>
        <w:tc>
          <w:tcPr>
            <w:tcW w:w="426" w:type="dxa"/>
          </w:tcPr>
          <w:p w14:paraId="472CBFAA" w14:textId="77777777" w:rsidR="007E1556" w:rsidRDefault="00E542B5" w:rsidP="007E1556">
            <w:pPr>
              <w:rPr>
                <w:rFonts w:cs="Arial"/>
              </w:rPr>
            </w:pPr>
          </w:p>
        </w:tc>
        <w:tc>
          <w:tcPr>
            <w:tcW w:w="425" w:type="dxa"/>
          </w:tcPr>
          <w:p w14:paraId="472CBFAB" w14:textId="77777777" w:rsidR="007E1556" w:rsidRDefault="00E542B5" w:rsidP="007E1556">
            <w:pPr>
              <w:rPr>
                <w:rFonts w:cs="Arial"/>
              </w:rPr>
            </w:pPr>
          </w:p>
        </w:tc>
        <w:tc>
          <w:tcPr>
            <w:tcW w:w="425" w:type="dxa"/>
          </w:tcPr>
          <w:p w14:paraId="472CBFAC" w14:textId="77777777" w:rsidR="007E1556" w:rsidRDefault="00E542B5" w:rsidP="007E1556">
            <w:pPr>
              <w:rPr>
                <w:rFonts w:cs="Arial"/>
              </w:rPr>
            </w:pPr>
          </w:p>
        </w:tc>
        <w:tc>
          <w:tcPr>
            <w:tcW w:w="425" w:type="dxa"/>
          </w:tcPr>
          <w:p w14:paraId="472CBFAD" w14:textId="77777777" w:rsidR="007E1556" w:rsidRDefault="00E542B5" w:rsidP="007E1556">
            <w:pPr>
              <w:rPr>
                <w:rFonts w:cs="Arial"/>
              </w:rPr>
            </w:pPr>
          </w:p>
        </w:tc>
        <w:tc>
          <w:tcPr>
            <w:tcW w:w="426" w:type="dxa"/>
          </w:tcPr>
          <w:p w14:paraId="472CBFAE" w14:textId="77777777" w:rsidR="007E1556" w:rsidRDefault="00E542B5" w:rsidP="007E1556">
            <w:pPr>
              <w:rPr>
                <w:rFonts w:cs="Arial"/>
              </w:rPr>
            </w:pPr>
          </w:p>
        </w:tc>
        <w:tc>
          <w:tcPr>
            <w:tcW w:w="425" w:type="dxa"/>
          </w:tcPr>
          <w:p w14:paraId="472CBFAF" w14:textId="77777777" w:rsidR="007E1556" w:rsidRDefault="00E542B5" w:rsidP="007E1556">
            <w:pPr>
              <w:rPr>
                <w:rFonts w:cs="Arial"/>
              </w:rPr>
            </w:pPr>
          </w:p>
        </w:tc>
        <w:tc>
          <w:tcPr>
            <w:tcW w:w="425" w:type="dxa"/>
          </w:tcPr>
          <w:p w14:paraId="472CBFB0" w14:textId="77777777" w:rsidR="007E1556" w:rsidRDefault="00E542B5" w:rsidP="007E1556">
            <w:pPr>
              <w:rPr>
                <w:rFonts w:cs="Arial"/>
              </w:rPr>
            </w:pPr>
          </w:p>
        </w:tc>
        <w:tc>
          <w:tcPr>
            <w:tcW w:w="425" w:type="dxa"/>
          </w:tcPr>
          <w:p w14:paraId="472CBFB1" w14:textId="77777777" w:rsidR="007E1556" w:rsidRDefault="00E542B5" w:rsidP="007E1556">
            <w:pPr>
              <w:rPr>
                <w:rFonts w:cs="Arial"/>
              </w:rPr>
            </w:pPr>
          </w:p>
        </w:tc>
        <w:tc>
          <w:tcPr>
            <w:tcW w:w="417" w:type="dxa"/>
          </w:tcPr>
          <w:p w14:paraId="472CBFB2" w14:textId="77777777" w:rsidR="007E1556" w:rsidRDefault="00E542B5" w:rsidP="007E1556">
            <w:pPr>
              <w:rPr>
                <w:rFonts w:cs="Arial"/>
              </w:rPr>
            </w:pPr>
          </w:p>
        </w:tc>
        <w:tc>
          <w:tcPr>
            <w:tcW w:w="434" w:type="dxa"/>
          </w:tcPr>
          <w:p w14:paraId="472CBFB3" w14:textId="77777777" w:rsidR="007E1556" w:rsidRDefault="00E542B5" w:rsidP="007E1556">
            <w:pPr>
              <w:rPr>
                <w:rFonts w:cs="Arial"/>
              </w:rPr>
            </w:pPr>
          </w:p>
        </w:tc>
        <w:tc>
          <w:tcPr>
            <w:tcW w:w="425" w:type="dxa"/>
          </w:tcPr>
          <w:p w14:paraId="472CBFB4" w14:textId="77777777" w:rsidR="007E1556" w:rsidRDefault="00E542B5" w:rsidP="007E1556">
            <w:pPr>
              <w:rPr>
                <w:rFonts w:cs="Arial"/>
              </w:rPr>
            </w:pPr>
          </w:p>
        </w:tc>
        <w:tc>
          <w:tcPr>
            <w:tcW w:w="425" w:type="dxa"/>
          </w:tcPr>
          <w:p w14:paraId="472CBFB5" w14:textId="77777777" w:rsidR="007E1556" w:rsidRDefault="00E542B5" w:rsidP="007E1556">
            <w:pPr>
              <w:rPr>
                <w:rFonts w:cs="Arial"/>
              </w:rPr>
            </w:pPr>
          </w:p>
        </w:tc>
        <w:tc>
          <w:tcPr>
            <w:tcW w:w="426" w:type="dxa"/>
          </w:tcPr>
          <w:p w14:paraId="472CBFB6" w14:textId="77777777" w:rsidR="007E1556" w:rsidRDefault="00E542B5" w:rsidP="007E1556">
            <w:pPr>
              <w:rPr>
                <w:rFonts w:cs="Arial"/>
              </w:rPr>
            </w:pPr>
          </w:p>
        </w:tc>
        <w:tc>
          <w:tcPr>
            <w:tcW w:w="425" w:type="dxa"/>
          </w:tcPr>
          <w:p w14:paraId="472CBFB7" w14:textId="77777777" w:rsidR="007E1556" w:rsidRDefault="00E542B5" w:rsidP="007E1556">
            <w:pPr>
              <w:rPr>
                <w:rFonts w:cs="Arial"/>
              </w:rPr>
            </w:pPr>
          </w:p>
        </w:tc>
        <w:tc>
          <w:tcPr>
            <w:tcW w:w="425" w:type="dxa"/>
          </w:tcPr>
          <w:p w14:paraId="472CBFB8" w14:textId="77777777" w:rsidR="007E1556" w:rsidRDefault="00E542B5" w:rsidP="007E1556">
            <w:pPr>
              <w:rPr>
                <w:rFonts w:cs="Arial"/>
              </w:rPr>
            </w:pPr>
          </w:p>
        </w:tc>
        <w:tc>
          <w:tcPr>
            <w:tcW w:w="425" w:type="dxa"/>
          </w:tcPr>
          <w:p w14:paraId="472CBFB9" w14:textId="77777777" w:rsidR="007E1556" w:rsidRDefault="00E542B5" w:rsidP="007E1556">
            <w:pPr>
              <w:rPr>
                <w:rFonts w:cs="Arial"/>
              </w:rPr>
            </w:pPr>
          </w:p>
        </w:tc>
      </w:tr>
      <w:tr w:rsidR="00BA2934" w14:paraId="472CBFD5" w14:textId="77777777" w:rsidTr="007E1556">
        <w:tc>
          <w:tcPr>
            <w:tcW w:w="534" w:type="dxa"/>
            <w:shd w:val="clear" w:color="auto" w:fill="FFC000"/>
          </w:tcPr>
          <w:p w14:paraId="472CBFBB" w14:textId="77777777" w:rsidR="007E1556" w:rsidRPr="00076C7A" w:rsidRDefault="00E542B5" w:rsidP="007E1556">
            <w:pPr>
              <w:rPr>
                <w:rFonts w:cs="Arial"/>
              </w:rPr>
            </w:pPr>
            <w:r w:rsidRPr="00076C7A">
              <w:rPr>
                <w:rFonts w:cs="Arial"/>
              </w:rPr>
              <w:t>A</w:t>
            </w:r>
          </w:p>
        </w:tc>
        <w:tc>
          <w:tcPr>
            <w:tcW w:w="3543" w:type="dxa"/>
          </w:tcPr>
          <w:p w14:paraId="472CBFBC" w14:textId="77777777" w:rsidR="007E1556" w:rsidRPr="00076C7A" w:rsidRDefault="00E542B5" w:rsidP="007E1556">
            <w:pPr>
              <w:rPr>
                <w:rFonts w:cs="Arial"/>
                <w:sz w:val="16"/>
                <w:szCs w:val="16"/>
              </w:rPr>
            </w:pPr>
            <w:r>
              <w:rPr>
                <w:rFonts w:cs="Arial"/>
                <w:sz w:val="16"/>
                <w:szCs w:val="16"/>
              </w:rPr>
              <w:t>Ideas of self harm but NOT acted upon</w:t>
            </w:r>
          </w:p>
        </w:tc>
        <w:tc>
          <w:tcPr>
            <w:tcW w:w="426" w:type="dxa"/>
          </w:tcPr>
          <w:p w14:paraId="472CBFBD" w14:textId="77777777" w:rsidR="007E1556" w:rsidRDefault="00E542B5" w:rsidP="007E1556">
            <w:pPr>
              <w:rPr>
                <w:rFonts w:cs="Arial"/>
              </w:rPr>
            </w:pPr>
          </w:p>
        </w:tc>
        <w:tc>
          <w:tcPr>
            <w:tcW w:w="425" w:type="dxa"/>
          </w:tcPr>
          <w:p w14:paraId="472CBFBE" w14:textId="77777777" w:rsidR="007E1556" w:rsidRDefault="00E542B5" w:rsidP="007E1556">
            <w:pPr>
              <w:rPr>
                <w:rFonts w:cs="Arial"/>
              </w:rPr>
            </w:pPr>
          </w:p>
        </w:tc>
        <w:tc>
          <w:tcPr>
            <w:tcW w:w="425" w:type="dxa"/>
          </w:tcPr>
          <w:p w14:paraId="472CBFBF" w14:textId="77777777" w:rsidR="007E1556" w:rsidRDefault="00E542B5" w:rsidP="007E1556">
            <w:pPr>
              <w:rPr>
                <w:rFonts w:cs="Arial"/>
              </w:rPr>
            </w:pPr>
          </w:p>
        </w:tc>
        <w:tc>
          <w:tcPr>
            <w:tcW w:w="425" w:type="dxa"/>
          </w:tcPr>
          <w:p w14:paraId="472CBFC0" w14:textId="77777777" w:rsidR="007E1556" w:rsidRDefault="00E542B5" w:rsidP="007E1556">
            <w:pPr>
              <w:rPr>
                <w:rFonts w:cs="Arial"/>
              </w:rPr>
            </w:pPr>
          </w:p>
        </w:tc>
        <w:tc>
          <w:tcPr>
            <w:tcW w:w="426" w:type="dxa"/>
          </w:tcPr>
          <w:p w14:paraId="472CBFC1" w14:textId="77777777" w:rsidR="007E1556" w:rsidRDefault="00E542B5" w:rsidP="007E1556">
            <w:pPr>
              <w:rPr>
                <w:rFonts w:cs="Arial"/>
              </w:rPr>
            </w:pPr>
          </w:p>
        </w:tc>
        <w:tc>
          <w:tcPr>
            <w:tcW w:w="425" w:type="dxa"/>
          </w:tcPr>
          <w:p w14:paraId="472CBFC2" w14:textId="77777777" w:rsidR="007E1556" w:rsidRDefault="00E542B5" w:rsidP="007E1556">
            <w:pPr>
              <w:rPr>
                <w:rFonts w:cs="Arial"/>
              </w:rPr>
            </w:pPr>
          </w:p>
        </w:tc>
        <w:tc>
          <w:tcPr>
            <w:tcW w:w="425" w:type="dxa"/>
          </w:tcPr>
          <w:p w14:paraId="472CBFC3" w14:textId="77777777" w:rsidR="007E1556" w:rsidRDefault="00E542B5" w:rsidP="007E1556">
            <w:pPr>
              <w:rPr>
                <w:rFonts w:cs="Arial"/>
              </w:rPr>
            </w:pPr>
          </w:p>
        </w:tc>
        <w:tc>
          <w:tcPr>
            <w:tcW w:w="425" w:type="dxa"/>
          </w:tcPr>
          <w:p w14:paraId="472CBFC4" w14:textId="77777777" w:rsidR="007E1556" w:rsidRDefault="00E542B5" w:rsidP="007E1556">
            <w:pPr>
              <w:rPr>
                <w:rFonts w:cs="Arial"/>
              </w:rPr>
            </w:pPr>
          </w:p>
        </w:tc>
        <w:tc>
          <w:tcPr>
            <w:tcW w:w="426" w:type="dxa"/>
          </w:tcPr>
          <w:p w14:paraId="472CBFC5" w14:textId="77777777" w:rsidR="007E1556" w:rsidRDefault="00E542B5" w:rsidP="007E1556">
            <w:pPr>
              <w:rPr>
                <w:rFonts w:cs="Arial"/>
              </w:rPr>
            </w:pPr>
          </w:p>
        </w:tc>
        <w:tc>
          <w:tcPr>
            <w:tcW w:w="425" w:type="dxa"/>
          </w:tcPr>
          <w:p w14:paraId="472CBFC6" w14:textId="77777777" w:rsidR="007E1556" w:rsidRDefault="00E542B5" w:rsidP="007E1556">
            <w:pPr>
              <w:rPr>
                <w:rFonts w:cs="Arial"/>
              </w:rPr>
            </w:pPr>
          </w:p>
        </w:tc>
        <w:tc>
          <w:tcPr>
            <w:tcW w:w="425" w:type="dxa"/>
          </w:tcPr>
          <w:p w14:paraId="472CBFC7" w14:textId="77777777" w:rsidR="007E1556" w:rsidRDefault="00E542B5" w:rsidP="007E1556">
            <w:pPr>
              <w:rPr>
                <w:rFonts w:cs="Arial"/>
              </w:rPr>
            </w:pPr>
          </w:p>
        </w:tc>
        <w:tc>
          <w:tcPr>
            <w:tcW w:w="425" w:type="dxa"/>
          </w:tcPr>
          <w:p w14:paraId="472CBFC8" w14:textId="77777777" w:rsidR="007E1556" w:rsidRDefault="00E542B5" w:rsidP="007E1556">
            <w:pPr>
              <w:rPr>
                <w:rFonts w:cs="Arial"/>
              </w:rPr>
            </w:pPr>
          </w:p>
        </w:tc>
        <w:tc>
          <w:tcPr>
            <w:tcW w:w="426" w:type="dxa"/>
          </w:tcPr>
          <w:p w14:paraId="472CBFC9" w14:textId="77777777" w:rsidR="007E1556" w:rsidRDefault="00E542B5" w:rsidP="007E1556">
            <w:pPr>
              <w:rPr>
                <w:rFonts w:cs="Arial"/>
              </w:rPr>
            </w:pPr>
          </w:p>
        </w:tc>
        <w:tc>
          <w:tcPr>
            <w:tcW w:w="425" w:type="dxa"/>
          </w:tcPr>
          <w:p w14:paraId="472CBFCA" w14:textId="77777777" w:rsidR="007E1556" w:rsidRDefault="00E542B5" w:rsidP="007E1556">
            <w:pPr>
              <w:rPr>
                <w:rFonts w:cs="Arial"/>
              </w:rPr>
            </w:pPr>
          </w:p>
        </w:tc>
        <w:tc>
          <w:tcPr>
            <w:tcW w:w="425" w:type="dxa"/>
          </w:tcPr>
          <w:p w14:paraId="472CBFCB" w14:textId="77777777" w:rsidR="007E1556" w:rsidRDefault="00E542B5" w:rsidP="007E1556">
            <w:pPr>
              <w:rPr>
                <w:rFonts w:cs="Arial"/>
              </w:rPr>
            </w:pPr>
          </w:p>
        </w:tc>
        <w:tc>
          <w:tcPr>
            <w:tcW w:w="425" w:type="dxa"/>
          </w:tcPr>
          <w:p w14:paraId="472CBFCC" w14:textId="77777777" w:rsidR="007E1556" w:rsidRDefault="00E542B5" w:rsidP="007E1556">
            <w:pPr>
              <w:rPr>
                <w:rFonts w:cs="Arial"/>
              </w:rPr>
            </w:pPr>
          </w:p>
        </w:tc>
        <w:tc>
          <w:tcPr>
            <w:tcW w:w="417" w:type="dxa"/>
          </w:tcPr>
          <w:p w14:paraId="472CBFCD" w14:textId="77777777" w:rsidR="007E1556" w:rsidRDefault="00E542B5" w:rsidP="007E1556">
            <w:pPr>
              <w:rPr>
                <w:rFonts w:cs="Arial"/>
              </w:rPr>
            </w:pPr>
          </w:p>
        </w:tc>
        <w:tc>
          <w:tcPr>
            <w:tcW w:w="434" w:type="dxa"/>
          </w:tcPr>
          <w:p w14:paraId="472CBFCE" w14:textId="77777777" w:rsidR="007E1556" w:rsidRDefault="00E542B5" w:rsidP="007E1556">
            <w:pPr>
              <w:rPr>
                <w:rFonts w:cs="Arial"/>
              </w:rPr>
            </w:pPr>
          </w:p>
        </w:tc>
        <w:tc>
          <w:tcPr>
            <w:tcW w:w="425" w:type="dxa"/>
          </w:tcPr>
          <w:p w14:paraId="472CBFCF" w14:textId="77777777" w:rsidR="007E1556" w:rsidRDefault="00E542B5" w:rsidP="007E1556">
            <w:pPr>
              <w:rPr>
                <w:rFonts w:cs="Arial"/>
              </w:rPr>
            </w:pPr>
          </w:p>
        </w:tc>
        <w:tc>
          <w:tcPr>
            <w:tcW w:w="425" w:type="dxa"/>
          </w:tcPr>
          <w:p w14:paraId="472CBFD0" w14:textId="77777777" w:rsidR="007E1556" w:rsidRDefault="00E542B5" w:rsidP="007E1556">
            <w:pPr>
              <w:rPr>
                <w:rFonts w:cs="Arial"/>
              </w:rPr>
            </w:pPr>
          </w:p>
        </w:tc>
        <w:tc>
          <w:tcPr>
            <w:tcW w:w="426" w:type="dxa"/>
          </w:tcPr>
          <w:p w14:paraId="472CBFD1" w14:textId="77777777" w:rsidR="007E1556" w:rsidRDefault="00E542B5" w:rsidP="007E1556">
            <w:pPr>
              <w:rPr>
                <w:rFonts w:cs="Arial"/>
              </w:rPr>
            </w:pPr>
          </w:p>
        </w:tc>
        <w:tc>
          <w:tcPr>
            <w:tcW w:w="425" w:type="dxa"/>
          </w:tcPr>
          <w:p w14:paraId="472CBFD2" w14:textId="77777777" w:rsidR="007E1556" w:rsidRDefault="00E542B5" w:rsidP="007E1556">
            <w:pPr>
              <w:rPr>
                <w:rFonts w:cs="Arial"/>
              </w:rPr>
            </w:pPr>
          </w:p>
        </w:tc>
        <w:tc>
          <w:tcPr>
            <w:tcW w:w="425" w:type="dxa"/>
          </w:tcPr>
          <w:p w14:paraId="472CBFD3" w14:textId="77777777" w:rsidR="007E1556" w:rsidRDefault="00E542B5" w:rsidP="007E1556">
            <w:pPr>
              <w:rPr>
                <w:rFonts w:cs="Arial"/>
              </w:rPr>
            </w:pPr>
          </w:p>
        </w:tc>
        <w:tc>
          <w:tcPr>
            <w:tcW w:w="425" w:type="dxa"/>
          </w:tcPr>
          <w:p w14:paraId="472CBFD4" w14:textId="77777777" w:rsidR="007E1556" w:rsidRDefault="00E542B5" w:rsidP="007E1556">
            <w:pPr>
              <w:rPr>
                <w:rFonts w:cs="Arial"/>
              </w:rPr>
            </w:pPr>
          </w:p>
        </w:tc>
      </w:tr>
      <w:tr w:rsidR="00BA2934" w14:paraId="472CBFF0" w14:textId="77777777" w:rsidTr="007E1556">
        <w:tc>
          <w:tcPr>
            <w:tcW w:w="534" w:type="dxa"/>
            <w:shd w:val="clear" w:color="auto" w:fill="FF0000"/>
          </w:tcPr>
          <w:p w14:paraId="472CBFD6" w14:textId="77777777" w:rsidR="007E1556" w:rsidRPr="00076C7A" w:rsidRDefault="00E542B5" w:rsidP="007E1556">
            <w:pPr>
              <w:rPr>
                <w:rFonts w:cs="Arial"/>
              </w:rPr>
            </w:pPr>
            <w:r w:rsidRPr="00076C7A">
              <w:rPr>
                <w:rFonts w:cs="Arial"/>
              </w:rPr>
              <w:t>R</w:t>
            </w:r>
          </w:p>
        </w:tc>
        <w:tc>
          <w:tcPr>
            <w:tcW w:w="3543" w:type="dxa"/>
            <w:shd w:val="clear" w:color="auto" w:fill="auto"/>
          </w:tcPr>
          <w:p w14:paraId="472CBFD7" w14:textId="77777777" w:rsidR="007E1556" w:rsidRPr="00A6173D" w:rsidRDefault="00E542B5" w:rsidP="007E1556">
            <w:pPr>
              <w:rPr>
                <w:rFonts w:cs="Arial"/>
                <w:sz w:val="16"/>
                <w:szCs w:val="16"/>
              </w:rPr>
            </w:pPr>
            <w:r w:rsidRPr="00A6173D">
              <w:rPr>
                <w:rFonts w:cs="Arial"/>
                <w:sz w:val="16"/>
                <w:szCs w:val="16"/>
              </w:rPr>
              <w:t>Actively self harming</w:t>
            </w:r>
          </w:p>
        </w:tc>
        <w:tc>
          <w:tcPr>
            <w:tcW w:w="426" w:type="dxa"/>
          </w:tcPr>
          <w:p w14:paraId="472CBFD8" w14:textId="77777777" w:rsidR="007E1556" w:rsidRDefault="00E542B5" w:rsidP="007E1556">
            <w:pPr>
              <w:rPr>
                <w:rFonts w:cs="Arial"/>
              </w:rPr>
            </w:pPr>
          </w:p>
        </w:tc>
        <w:tc>
          <w:tcPr>
            <w:tcW w:w="425" w:type="dxa"/>
          </w:tcPr>
          <w:p w14:paraId="472CBFD9" w14:textId="77777777" w:rsidR="007E1556" w:rsidRDefault="00E542B5" w:rsidP="007E1556">
            <w:pPr>
              <w:rPr>
                <w:rFonts w:cs="Arial"/>
              </w:rPr>
            </w:pPr>
          </w:p>
        </w:tc>
        <w:tc>
          <w:tcPr>
            <w:tcW w:w="425" w:type="dxa"/>
          </w:tcPr>
          <w:p w14:paraId="472CBFDA" w14:textId="77777777" w:rsidR="007E1556" w:rsidRDefault="00E542B5" w:rsidP="007E1556">
            <w:pPr>
              <w:rPr>
                <w:rFonts w:cs="Arial"/>
              </w:rPr>
            </w:pPr>
          </w:p>
        </w:tc>
        <w:tc>
          <w:tcPr>
            <w:tcW w:w="425" w:type="dxa"/>
          </w:tcPr>
          <w:p w14:paraId="472CBFDB" w14:textId="77777777" w:rsidR="007E1556" w:rsidRDefault="00E542B5" w:rsidP="007E1556">
            <w:pPr>
              <w:rPr>
                <w:rFonts w:cs="Arial"/>
              </w:rPr>
            </w:pPr>
          </w:p>
        </w:tc>
        <w:tc>
          <w:tcPr>
            <w:tcW w:w="426" w:type="dxa"/>
          </w:tcPr>
          <w:p w14:paraId="472CBFDC" w14:textId="77777777" w:rsidR="007E1556" w:rsidRDefault="00E542B5" w:rsidP="007E1556">
            <w:pPr>
              <w:rPr>
                <w:rFonts w:cs="Arial"/>
              </w:rPr>
            </w:pPr>
          </w:p>
        </w:tc>
        <w:tc>
          <w:tcPr>
            <w:tcW w:w="425" w:type="dxa"/>
          </w:tcPr>
          <w:p w14:paraId="472CBFDD" w14:textId="77777777" w:rsidR="007E1556" w:rsidRDefault="00E542B5" w:rsidP="007E1556">
            <w:pPr>
              <w:rPr>
                <w:rFonts w:cs="Arial"/>
              </w:rPr>
            </w:pPr>
          </w:p>
        </w:tc>
        <w:tc>
          <w:tcPr>
            <w:tcW w:w="425" w:type="dxa"/>
          </w:tcPr>
          <w:p w14:paraId="472CBFDE" w14:textId="77777777" w:rsidR="007E1556" w:rsidRDefault="00E542B5" w:rsidP="007E1556">
            <w:pPr>
              <w:rPr>
                <w:rFonts w:cs="Arial"/>
              </w:rPr>
            </w:pPr>
          </w:p>
        </w:tc>
        <w:tc>
          <w:tcPr>
            <w:tcW w:w="425" w:type="dxa"/>
          </w:tcPr>
          <w:p w14:paraId="472CBFDF" w14:textId="77777777" w:rsidR="007E1556" w:rsidRDefault="00E542B5" w:rsidP="007E1556">
            <w:pPr>
              <w:rPr>
                <w:rFonts w:cs="Arial"/>
              </w:rPr>
            </w:pPr>
          </w:p>
        </w:tc>
        <w:tc>
          <w:tcPr>
            <w:tcW w:w="426" w:type="dxa"/>
          </w:tcPr>
          <w:p w14:paraId="472CBFE0" w14:textId="77777777" w:rsidR="007E1556" w:rsidRDefault="00E542B5" w:rsidP="007E1556">
            <w:pPr>
              <w:rPr>
                <w:rFonts w:cs="Arial"/>
              </w:rPr>
            </w:pPr>
          </w:p>
        </w:tc>
        <w:tc>
          <w:tcPr>
            <w:tcW w:w="425" w:type="dxa"/>
          </w:tcPr>
          <w:p w14:paraId="472CBFE1" w14:textId="77777777" w:rsidR="007E1556" w:rsidRDefault="00E542B5" w:rsidP="007E1556">
            <w:pPr>
              <w:rPr>
                <w:rFonts w:cs="Arial"/>
              </w:rPr>
            </w:pPr>
          </w:p>
        </w:tc>
        <w:tc>
          <w:tcPr>
            <w:tcW w:w="425" w:type="dxa"/>
          </w:tcPr>
          <w:p w14:paraId="472CBFE2" w14:textId="77777777" w:rsidR="007E1556" w:rsidRDefault="00E542B5" w:rsidP="007E1556">
            <w:pPr>
              <w:rPr>
                <w:rFonts w:cs="Arial"/>
              </w:rPr>
            </w:pPr>
          </w:p>
        </w:tc>
        <w:tc>
          <w:tcPr>
            <w:tcW w:w="425" w:type="dxa"/>
          </w:tcPr>
          <w:p w14:paraId="472CBFE3" w14:textId="77777777" w:rsidR="007E1556" w:rsidRDefault="00E542B5" w:rsidP="007E1556">
            <w:pPr>
              <w:rPr>
                <w:rFonts w:cs="Arial"/>
              </w:rPr>
            </w:pPr>
          </w:p>
        </w:tc>
        <w:tc>
          <w:tcPr>
            <w:tcW w:w="426" w:type="dxa"/>
          </w:tcPr>
          <w:p w14:paraId="472CBFE4" w14:textId="77777777" w:rsidR="007E1556" w:rsidRDefault="00E542B5" w:rsidP="007E1556">
            <w:pPr>
              <w:rPr>
                <w:rFonts w:cs="Arial"/>
              </w:rPr>
            </w:pPr>
          </w:p>
        </w:tc>
        <w:tc>
          <w:tcPr>
            <w:tcW w:w="425" w:type="dxa"/>
          </w:tcPr>
          <w:p w14:paraId="472CBFE5" w14:textId="77777777" w:rsidR="007E1556" w:rsidRDefault="00E542B5" w:rsidP="007E1556">
            <w:pPr>
              <w:rPr>
                <w:rFonts w:cs="Arial"/>
              </w:rPr>
            </w:pPr>
          </w:p>
        </w:tc>
        <w:tc>
          <w:tcPr>
            <w:tcW w:w="425" w:type="dxa"/>
          </w:tcPr>
          <w:p w14:paraId="472CBFE6" w14:textId="77777777" w:rsidR="007E1556" w:rsidRDefault="00E542B5" w:rsidP="007E1556">
            <w:pPr>
              <w:rPr>
                <w:rFonts w:cs="Arial"/>
              </w:rPr>
            </w:pPr>
          </w:p>
        </w:tc>
        <w:tc>
          <w:tcPr>
            <w:tcW w:w="425" w:type="dxa"/>
          </w:tcPr>
          <w:p w14:paraId="472CBFE7" w14:textId="77777777" w:rsidR="007E1556" w:rsidRDefault="00E542B5" w:rsidP="007E1556">
            <w:pPr>
              <w:rPr>
                <w:rFonts w:cs="Arial"/>
              </w:rPr>
            </w:pPr>
          </w:p>
        </w:tc>
        <w:tc>
          <w:tcPr>
            <w:tcW w:w="417" w:type="dxa"/>
          </w:tcPr>
          <w:p w14:paraId="472CBFE8" w14:textId="77777777" w:rsidR="007E1556" w:rsidRDefault="00E542B5" w:rsidP="007E1556">
            <w:pPr>
              <w:rPr>
                <w:rFonts w:cs="Arial"/>
              </w:rPr>
            </w:pPr>
          </w:p>
        </w:tc>
        <w:tc>
          <w:tcPr>
            <w:tcW w:w="434" w:type="dxa"/>
          </w:tcPr>
          <w:p w14:paraId="472CBFE9" w14:textId="77777777" w:rsidR="007E1556" w:rsidRDefault="00E542B5" w:rsidP="007E1556">
            <w:pPr>
              <w:rPr>
                <w:rFonts w:cs="Arial"/>
              </w:rPr>
            </w:pPr>
          </w:p>
        </w:tc>
        <w:tc>
          <w:tcPr>
            <w:tcW w:w="425" w:type="dxa"/>
          </w:tcPr>
          <w:p w14:paraId="472CBFEA" w14:textId="77777777" w:rsidR="007E1556" w:rsidRDefault="00E542B5" w:rsidP="007E1556">
            <w:pPr>
              <w:rPr>
                <w:rFonts w:cs="Arial"/>
              </w:rPr>
            </w:pPr>
          </w:p>
        </w:tc>
        <w:tc>
          <w:tcPr>
            <w:tcW w:w="425" w:type="dxa"/>
          </w:tcPr>
          <w:p w14:paraId="472CBFEB" w14:textId="77777777" w:rsidR="007E1556" w:rsidRDefault="00E542B5" w:rsidP="007E1556">
            <w:pPr>
              <w:rPr>
                <w:rFonts w:cs="Arial"/>
              </w:rPr>
            </w:pPr>
          </w:p>
        </w:tc>
        <w:tc>
          <w:tcPr>
            <w:tcW w:w="426" w:type="dxa"/>
          </w:tcPr>
          <w:p w14:paraId="472CBFEC" w14:textId="77777777" w:rsidR="007E1556" w:rsidRDefault="00E542B5" w:rsidP="007E1556">
            <w:pPr>
              <w:rPr>
                <w:rFonts w:cs="Arial"/>
              </w:rPr>
            </w:pPr>
          </w:p>
        </w:tc>
        <w:tc>
          <w:tcPr>
            <w:tcW w:w="425" w:type="dxa"/>
          </w:tcPr>
          <w:p w14:paraId="472CBFED" w14:textId="77777777" w:rsidR="007E1556" w:rsidRDefault="00E542B5" w:rsidP="007E1556">
            <w:pPr>
              <w:rPr>
                <w:rFonts w:cs="Arial"/>
              </w:rPr>
            </w:pPr>
          </w:p>
        </w:tc>
        <w:tc>
          <w:tcPr>
            <w:tcW w:w="425" w:type="dxa"/>
          </w:tcPr>
          <w:p w14:paraId="472CBFEE" w14:textId="77777777" w:rsidR="007E1556" w:rsidRDefault="00E542B5" w:rsidP="007E1556">
            <w:pPr>
              <w:rPr>
                <w:rFonts w:cs="Arial"/>
              </w:rPr>
            </w:pPr>
          </w:p>
        </w:tc>
        <w:tc>
          <w:tcPr>
            <w:tcW w:w="425" w:type="dxa"/>
          </w:tcPr>
          <w:p w14:paraId="472CBFEF" w14:textId="77777777" w:rsidR="007E1556" w:rsidRDefault="00E542B5" w:rsidP="007E1556">
            <w:pPr>
              <w:rPr>
                <w:rFonts w:cs="Arial"/>
              </w:rPr>
            </w:pPr>
          </w:p>
        </w:tc>
      </w:tr>
    </w:tbl>
    <w:p w14:paraId="472CBFF1" w14:textId="77777777" w:rsidR="007E1556" w:rsidRDefault="00E542B5" w:rsidP="007E1556">
      <w:pPr>
        <w:rPr>
          <w:rFonts w:cs="Arial"/>
          <w:sz w:val="20"/>
        </w:rPr>
      </w:pPr>
    </w:p>
    <w:tbl>
      <w:tblPr>
        <w:tblStyle w:val="TableGrid"/>
        <w:tblW w:w="14283" w:type="dxa"/>
        <w:tblLook w:val="04A0" w:firstRow="1" w:lastRow="0" w:firstColumn="1" w:lastColumn="0" w:noHBand="0" w:noVBand="1"/>
      </w:tblPr>
      <w:tblGrid>
        <w:gridCol w:w="534"/>
        <w:gridCol w:w="3543"/>
        <w:gridCol w:w="426"/>
        <w:gridCol w:w="425"/>
        <w:gridCol w:w="425"/>
        <w:gridCol w:w="425"/>
        <w:gridCol w:w="426"/>
        <w:gridCol w:w="425"/>
        <w:gridCol w:w="425"/>
        <w:gridCol w:w="425"/>
        <w:gridCol w:w="426"/>
        <w:gridCol w:w="425"/>
        <w:gridCol w:w="425"/>
        <w:gridCol w:w="425"/>
        <w:gridCol w:w="426"/>
        <w:gridCol w:w="425"/>
        <w:gridCol w:w="425"/>
        <w:gridCol w:w="425"/>
        <w:gridCol w:w="417"/>
        <w:gridCol w:w="434"/>
        <w:gridCol w:w="425"/>
        <w:gridCol w:w="425"/>
        <w:gridCol w:w="426"/>
        <w:gridCol w:w="425"/>
        <w:gridCol w:w="425"/>
        <w:gridCol w:w="425"/>
      </w:tblGrid>
      <w:tr w:rsidR="00BA2934" w14:paraId="472CC023" w14:textId="77777777" w:rsidTr="007E1556">
        <w:tc>
          <w:tcPr>
            <w:tcW w:w="534" w:type="dxa"/>
            <w:shd w:val="clear" w:color="auto" w:fill="BFBFBF" w:themeFill="background1" w:themeFillShade="BF"/>
          </w:tcPr>
          <w:p w14:paraId="472CBFF2" w14:textId="77777777" w:rsidR="007E1556" w:rsidRPr="00076C7A" w:rsidRDefault="00E542B5" w:rsidP="007E1556">
            <w:pPr>
              <w:rPr>
                <w:rFonts w:cs="Arial"/>
                <w:b/>
              </w:rPr>
            </w:pPr>
            <w:r>
              <w:rPr>
                <w:rFonts w:cs="Arial"/>
                <w:b/>
              </w:rPr>
              <w:t>8</w:t>
            </w:r>
          </w:p>
        </w:tc>
        <w:tc>
          <w:tcPr>
            <w:tcW w:w="3543" w:type="dxa"/>
            <w:shd w:val="clear" w:color="auto" w:fill="BFBFBF" w:themeFill="background1" w:themeFillShade="BF"/>
          </w:tcPr>
          <w:p w14:paraId="472CBFF3" w14:textId="77777777" w:rsidR="007E1556" w:rsidRPr="00076C7A" w:rsidRDefault="00E542B5" w:rsidP="007E1556">
            <w:pPr>
              <w:rPr>
                <w:rFonts w:cs="Arial"/>
                <w:b/>
                <w:sz w:val="16"/>
                <w:szCs w:val="16"/>
              </w:rPr>
            </w:pPr>
            <w:r>
              <w:rPr>
                <w:rFonts w:cs="Arial"/>
                <w:b/>
                <w:sz w:val="16"/>
                <w:szCs w:val="16"/>
              </w:rPr>
              <w:t>RISK OF ABSCODING</w:t>
            </w:r>
          </w:p>
        </w:tc>
        <w:tc>
          <w:tcPr>
            <w:tcW w:w="426" w:type="dxa"/>
            <w:shd w:val="clear" w:color="auto" w:fill="BFBFBF" w:themeFill="background1" w:themeFillShade="BF"/>
          </w:tcPr>
          <w:p w14:paraId="472CBFF4" w14:textId="77777777" w:rsidR="007E1556" w:rsidRPr="00076C7A" w:rsidRDefault="00E542B5" w:rsidP="007E1556">
            <w:pPr>
              <w:rPr>
                <w:rFonts w:cs="Arial"/>
                <w:b/>
                <w:sz w:val="14"/>
                <w:szCs w:val="14"/>
              </w:rPr>
            </w:pPr>
            <w:r w:rsidRPr="00076C7A">
              <w:rPr>
                <w:rFonts w:cs="Arial"/>
                <w:b/>
                <w:sz w:val="14"/>
                <w:szCs w:val="14"/>
              </w:rPr>
              <w:t>07</w:t>
            </w:r>
          </w:p>
          <w:p w14:paraId="472CBFF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F6" w14:textId="77777777" w:rsidR="007E1556" w:rsidRPr="00076C7A" w:rsidRDefault="00E542B5" w:rsidP="007E1556">
            <w:pPr>
              <w:rPr>
                <w:rFonts w:cs="Arial"/>
                <w:b/>
                <w:sz w:val="14"/>
                <w:szCs w:val="14"/>
              </w:rPr>
            </w:pPr>
            <w:r w:rsidRPr="00076C7A">
              <w:rPr>
                <w:rFonts w:cs="Arial"/>
                <w:b/>
                <w:sz w:val="14"/>
                <w:szCs w:val="14"/>
              </w:rPr>
              <w:t>08</w:t>
            </w:r>
          </w:p>
          <w:p w14:paraId="472CBFF7"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F8" w14:textId="77777777" w:rsidR="007E1556" w:rsidRPr="00076C7A" w:rsidRDefault="00E542B5" w:rsidP="007E1556">
            <w:pPr>
              <w:rPr>
                <w:rFonts w:cs="Arial"/>
                <w:b/>
                <w:sz w:val="14"/>
                <w:szCs w:val="14"/>
              </w:rPr>
            </w:pPr>
            <w:r w:rsidRPr="00076C7A">
              <w:rPr>
                <w:rFonts w:cs="Arial"/>
                <w:b/>
                <w:sz w:val="14"/>
                <w:szCs w:val="14"/>
              </w:rPr>
              <w:t>09</w:t>
            </w:r>
          </w:p>
          <w:p w14:paraId="472CBFF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FA" w14:textId="77777777" w:rsidR="007E1556" w:rsidRPr="00076C7A" w:rsidRDefault="00E542B5" w:rsidP="007E1556">
            <w:pPr>
              <w:rPr>
                <w:rFonts w:cs="Arial"/>
                <w:b/>
                <w:sz w:val="14"/>
                <w:szCs w:val="14"/>
              </w:rPr>
            </w:pPr>
            <w:r w:rsidRPr="00076C7A">
              <w:rPr>
                <w:rFonts w:cs="Arial"/>
                <w:b/>
                <w:sz w:val="14"/>
                <w:szCs w:val="14"/>
              </w:rPr>
              <w:t>10</w:t>
            </w:r>
          </w:p>
          <w:p w14:paraId="472CBFFB"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BFFC" w14:textId="77777777" w:rsidR="007E1556" w:rsidRPr="00076C7A" w:rsidRDefault="00E542B5" w:rsidP="007E1556">
            <w:pPr>
              <w:rPr>
                <w:rFonts w:cs="Arial"/>
                <w:b/>
                <w:sz w:val="14"/>
                <w:szCs w:val="14"/>
              </w:rPr>
            </w:pPr>
            <w:r w:rsidRPr="00076C7A">
              <w:rPr>
                <w:rFonts w:cs="Arial"/>
                <w:b/>
                <w:sz w:val="14"/>
                <w:szCs w:val="14"/>
              </w:rPr>
              <w:t>11</w:t>
            </w:r>
          </w:p>
          <w:p w14:paraId="472CBFF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BFFE" w14:textId="77777777" w:rsidR="007E1556" w:rsidRPr="00076C7A" w:rsidRDefault="00E542B5" w:rsidP="007E1556">
            <w:pPr>
              <w:rPr>
                <w:rFonts w:cs="Arial"/>
                <w:b/>
                <w:sz w:val="14"/>
                <w:szCs w:val="14"/>
              </w:rPr>
            </w:pPr>
            <w:r w:rsidRPr="00076C7A">
              <w:rPr>
                <w:rFonts w:cs="Arial"/>
                <w:b/>
                <w:sz w:val="14"/>
                <w:szCs w:val="14"/>
              </w:rPr>
              <w:t>12</w:t>
            </w:r>
          </w:p>
          <w:p w14:paraId="472CBFFF"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00" w14:textId="77777777" w:rsidR="007E1556" w:rsidRPr="00076C7A" w:rsidRDefault="00E542B5" w:rsidP="007E1556">
            <w:pPr>
              <w:rPr>
                <w:rFonts w:cs="Arial"/>
                <w:b/>
                <w:sz w:val="14"/>
                <w:szCs w:val="14"/>
              </w:rPr>
            </w:pPr>
            <w:r w:rsidRPr="00076C7A">
              <w:rPr>
                <w:rFonts w:cs="Arial"/>
                <w:b/>
                <w:sz w:val="14"/>
                <w:szCs w:val="14"/>
              </w:rPr>
              <w:t>13</w:t>
            </w:r>
          </w:p>
          <w:p w14:paraId="472CC001"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02" w14:textId="77777777" w:rsidR="007E1556" w:rsidRPr="00076C7A" w:rsidRDefault="00E542B5" w:rsidP="007E1556">
            <w:pPr>
              <w:rPr>
                <w:rFonts w:cs="Arial"/>
                <w:b/>
                <w:sz w:val="14"/>
                <w:szCs w:val="14"/>
              </w:rPr>
            </w:pPr>
            <w:r w:rsidRPr="00076C7A">
              <w:rPr>
                <w:rFonts w:cs="Arial"/>
                <w:b/>
                <w:sz w:val="14"/>
                <w:szCs w:val="14"/>
              </w:rPr>
              <w:t>14</w:t>
            </w:r>
          </w:p>
          <w:p w14:paraId="472CC003"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004" w14:textId="77777777" w:rsidR="007E1556" w:rsidRPr="00076C7A" w:rsidRDefault="00E542B5" w:rsidP="007E1556">
            <w:pPr>
              <w:rPr>
                <w:rFonts w:cs="Arial"/>
                <w:b/>
                <w:sz w:val="14"/>
                <w:szCs w:val="14"/>
              </w:rPr>
            </w:pPr>
            <w:r w:rsidRPr="00076C7A">
              <w:rPr>
                <w:rFonts w:cs="Arial"/>
                <w:b/>
                <w:sz w:val="14"/>
                <w:szCs w:val="14"/>
              </w:rPr>
              <w:t>15</w:t>
            </w:r>
          </w:p>
          <w:p w14:paraId="472CC00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06" w14:textId="77777777" w:rsidR="007E1556" w:rsidRPr="00076C7A" w:rsidRDefault="00E542B5" w:rsidP="007E1556">
            <w:pPr>
              <w:rPr>
                <w:rFonts w:cs="Arial"/>
                <w:b/>
                <w:sz w:val="14"/>
                <w:szCs w:val="14"/>
              </w:rPr>
            </w:pPr>
            <w:r w:rsidRPr="00076C7A">
              <w:rPr>
                <w:rFonts w:cs="Arial"/>
                <w:b/>
                <w:sz w:val="14"/>
                <w:szCs w:val="14"/>
              </w:rPr>
              <w:t>16</w:t>
            </w:r>
          </w:p>
          <w:p w14:paraId="472CC007"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08" w14:textId="77777777" w:rsidR="007E1556" w:rsidRPr="00076C7A" w:rsidRDefault="00E542B5" w:rsidP="007E1556">
            <w:pPr>
              <w:rPr>
                <w:rFonts w:cs="Arial"/>
                <w:b/>
                <w:sz w:val="14"/>
                <w:szCs w:val="14"/>
              </w:rPr>
            </w:pPr>
            <w:r w:rsidRPr="00076C7A">
              <w:rPr>
                <w:rFonts w:cs="Arial"/>
                <w:b/>
                <w:sz w:val="14"/>
                <w:szCs w:val="14"/>
              </w:rPr>
              <w:t>17</w:t>
            </w:r>
          </w:p>
          <w:p w14:paraId="472CC00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0A" w14:textId="77777777" w:rsidR="007E1556" w:rsidRPr="00076C7A" w:rsidRDefault="00E542B5" w:rsidP="007E1556">
            <w:pPr>
              <w:rPr>
                <w:rFonts w:cs="Arial"/>
                <w:b/>
                <w:sz w:val="14"/>
                <w:szCs w:val="14"/>
              </w:rPr>
            </w:pPr>
            <w:r w:rsidRPr="00076C7A">
              <w:rPr>
                <w:rFonts w:cs="Arial"/>
                <w:b/>
                <w:sz w:val="14"/>
                <w:szCs w:val="14"/>
              </w:rPr>
              <w:t>18</w:t>
            </w:r>
          </w:p>
          <w:p w14:paraId="472CC00B"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00C" w14:textId="77777777" w:rsidR="007E1556" w:rsidRPr="00076C7A" w:rsidRDefault="00E542B5" w:rsidP="007E1556">
            <w:pPr>
              <w:rPr>
                <w:rFonts w:cs="Arial"/>
                <w:b/>
                <w:sz w:val="14"/>
                <w:szCs w:val="14"/>
              </w:rPr>
            </w:pPr>
            <w:r w:rsidRPr="00076C7A">
              <w:rPr>
                <w:rFonts w:cs="Arial"/>
                <w:b/>
                <w:sz w:val="14"/>
                <w:szCs w:val="14"/>
              </w:rPr>
              <w:t>19</w:t>
            </w:r>
          </w:p>
          <w:p w14:paraId="472CC00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0E" w14:textId="77777777" w:rsidR="007E1556" w:rsidRPr="00076C7A" w:rsidRDefault="00E542B5" w:rsidP="007E1556">
            <w:pPr>
              <w:rPr>
                <w:rFonts w:cs="Arial"/>
                <w:b/>
                <w:sz w:val="14"/>
                <w:szCs w:val="14"/>
              </w:rPr>
            </w:pPr>
            <w:r w:rsidRPr="00076C7A">
              <w:rPr>
                <w:rFonts w:cs="Arial"/>
                <w:b/>
                <w:sz w:val="14"/>
                <w:szCs w:val="14"/>
              </w:rPr>
              <w:t>20</w:t>
            </w:r>
          </w:p>
          <w:p w14:paraId="472CC00F"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10" w14:textId="77777777" w:rsidR="007E1556" w:rsidRPr="00076C7A" w:rsidRDefault="00E542B5" w:rsidP="007E1556">
            <w:pPr>
              <w:rPr>
                <w:rFonts w:cs="Arial"/>
                <w:b/>
                <w:sz w:val="14"/>
                <w:szCs w:val="14"/>
              </w:rPr>
            </w:pPr>
            <w:r w:rsidRPr="00076C7A">
              <w:rPr>
                <w:rFonts w:cs="Arial"/>
                <w:b/>
                <w:sz w:val="14"/>
                <w:szCs w:val="14"/>
              </w:rPr>
              <w:t>21</w:t>
            </w:r>
          </w:p>
          <w:p w14:paraId="472CC011"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12" w14:textId="77777777" w:rsidR="007E1556" w:rsidRPr="00076C7A" w:rsidRDefault="00E542B5" w:rsidP="007E1556">
            <w:pPr>
              <w:rPr>
                <w:rFonts w:cs="Arial"/>
                <w:b/>
                <w:sz w:val="14"/>
                <w:szCs w:val="14"/>
              </w:rPr>
            </w:pPr>
            <w:r w:rsidRPr="00076C7A">
              <w:rPr>
                <w:rFonts w:cs="Arial"/>
                <w:b/>
                <w:sz w:val="14"/>
                <w:szCs w:val="14"/>
              </w:rPr>
              <w:t>22</w:t>
            </w:r>
          </w:p>
          <w:p w14:paraId="472CC013" w14:textId="77777777" w:rsidR="007E1556" w:rsidRPr="00076C7A" w:rsidRDefault="00E542B5" w:rsidP="007E1556">
            <w:pPr>
              <w:rPr>
                <w:rFonts w:cs="Arial"/>
                <w:b/>
                <w:sz w:val="14"/>
                <w:szCs w:val="14"/>
              </w:rPr>
            </w:pPr>
            <w:r w:rsidRPr="00076C7A">
              <w:rPr>
                <w:rFonts w:cs="Arial"/>
                <w:b/>
                <w:sz w:val="14"/>
                <w:szCs w:val="14"/>
              </w:rPr>
              <w:t>00</w:t>
            </w:r>
          </w:p>
        </w:tc>
        <w:tc>
          <w:tcPr>
            <w:tcW w:w="417" w:type="dxa"/>
            <w:shd w:val="clear" w:color="auto" w:fill="BFBFBF" w:themeFill="background1" w:themeFillShade="BF"/>
          </w:tcPr>
          <w:p w14:paraId="472CC014" w14:textId="77777777" w:rsidR="007E1556" w:rsidRPr="00076C7A" w:rsidRDefault="00E542B5" w:rsidP="007E1556">
            <w:pPr>
              <w:rPr>
                <w:rFonts w:cs="Arial"/>
                <w:b/>
                <w:sz w:val="14"/>
                <w:szCs w:val="14"/>
              </w:rPr>
            </w:pPr>
            <w:r w:rsidRPr="00076C7A">
              <w:rPr>
                <w:rFonts w:cs="Arial"/>
                <w:b/>
                <w:sz w:val="14"/>
                <w:szCs w:val="14"/>
              </w:rPr>
              <w:t>23</w:t>
            </w:r>
          </w:p>
          <w:p w14:paraId="472CC015" w14:textId="77777777" w:rsidR="007E1556" w:rsidRPr="00076C7A" w:rsidRDefault="00E542B5" w:rsidP="007E1556">
            <w:pPr>
              <w:rPr>
                <w:rFonts w:cs="Arial"/>
                <w:b/>
                <w:sz w:val="14"/>
                <w:szCs w:val="14"/>
              </w:rPr>
            </w:pPr>
            <w:r w:rsidRPr="00076C7A">
              <w:rPr>
                <w:rFonts w:cs="Arial"/>
                <w:b/>
                <w:sz w:val="14"/>
                <w:szCs w:val="14"/>
              </w:rPr>
              <w:t>00</w:t>
            </w:r>
          </w:p>
        </w:tc>
        <w:tc>
          <w:tcPr>
            <w:tcW w:w="434" w:type="dxa"/>
            <w:shd w:val="clear" w:color="auto" w:fill="BFBFBF" w:themeFill="background1" w:themeFillShade="BF"/>
          </w:tcPr>
          <w:p w14:paraId="472CC016" w14:textId="77777777" w:rsidR="007E1556" w:rsidRPr="00076C7A" w:rsidRDefault="00E542B5" w:rsidP="007E1556">
            <w:pPr>
              <w:rPr>
                <w:rFonts w:cs="Arial"/>
                <w:b/>
                <w:sz w:val="14"/>
                <w:szCs w:val="14"/>
              </w:rPr>
            </w:pPr>
            <w:r w:rsidRPr="00076C7A">
              <w:rPr>
                <w:rFonts w:cs="Arial"/>
                <w:b/>
                <w:sz w:val="14"/>
                <w:szCs w:val="14"/>
              </w:rPr>
              <w:t>12 MN</w:t>
            </w:r>
          </w:p>
        </w:tc>
        <w:tc>
          <w:tcPr>
            <w:tcW w:w="425" w:type="dxa"/>
            <w:shd w:val="clear" w:color="auto" w:fill="BFBFBF" w:themeFill="background1" w:themeFillShade="BF"/>
          </w:tcPr>
          <w:p w14:paraId="472CC017" w14:textId="77777777" w:rsidR="007E1556" w:rsidRPr="00076C7A" w:rsidRDefault="00E542B5" w:rsidP="007E1556">
            <w:pPr>
              <w:rPr>
                <w:rFonts w:cs="Arial"/>
                <w:b/>
                <w:sz w:val="14"/>
                <w:szCs w:val="14"/>
              </w:rPr>
            </w:pPr>
            <w:r w:rsidRPr="00076C7A">
              <w:rPr>
                <w:rFonts w:cs="Arial"/>
                <w:b/>
                <w:sz w:val="14"/>
                <w:szCs w:val="14"/>
              </w:rPr>
              <w:t>01</w:t>
            </w:r>
          </w:p>
          <w:p w14:paraId="472CC018"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19" w14:textId="77777777" w:rsidR="007E1556" w:rsidRPr="00076C7A" w:rsidRDefault="00E542B5" w:rsidP="007E1556">
            <w:pPr>
              <w:rPr>
                <w:rFonts w:cs="Arial"/>
                <w:b/>
                <w:sz w:val="14"/>
                <w:szCs w:val="14"/>
              </w:rPr>
            </w:pPr>
            <w:r w:rsidRPr="00076C7A">
              <w:rPr>
                <w:rFonts w:cs="Arial"/>
                <w:b/>
                <w:sz w:val="14"/>
                <w:szCs w:val="14"/>
              </w:rPr>
              <w:t>02</w:t>
            </w:r>
          </w:p>
          <w:p w14:paraId="472CC01A"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01B" w14:textId="77777777" w:rsidR="007E1556" w:rsidRPr="00076C7A" w:rsidRDefault="00E542B5" w:rsidP="007E1556">
            <w:pPr>
              <w:rPr>
                <w:rFonts w:cs="Arial"/>
                <w:b/>
                <w:sz w:val="14"/>
                <w:szCs w:val="14"/>
              </w:rPr>
            </w:pPr>
            <w:r w:rsidRPr="00076C7A">
              <w:rPr>
                <w:rFonts w:cs="Arial"/>
                <w:b/>
                <w:sz w:val="14"/>
                <w:szCs w:val="14"/>
              </w:rPr>
              <w:t>03</w:t>
            </w:r>
          </w:p>
          <w:p w14:paraId="472CC01C"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1D" w14:textId="77777777" w:rsidR="007E1556" w:rsidRPr="00076C7A" w:rsidRDefault="00E542B5" w:rsidP="007E1556">
            <w:pPr>
              <w:rPr>
                <w:rFonts w:cs="Arial"/>
                <w:b/>
                <w:sz w:val="14"/>
                <w:szCs w:val="14"/>
              </w:rPr>
            </w:pPr>
            <w:r w:rsidRPr="00076C7A">
              <w:rPr>
                <w:rFonts w:cs="Arial"/>
                <w:b/>
                <w:sz w:val="14"/>
                <w:szCs w:val="14"/>
              </w:rPr>
              <w:t>04</w:t>
            </w:r>
          </w:p>
          <w:p w14:paraId="472CC01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1F" w14:textId="77777777" w:rsidR="007E1556" w:rsidRPr="00076C7A" w:rsidRDefault="00E542B5" w:rsidP="007E1556">
            <w:pPr>
              <w:rPr>
                <w:rFonts w:cs="Arial"/>
                <w:b/>
                <w:sz w:val="14"/>
                <w:szCs w:val="14"/>
              </w:rPr>
            </w:pPr>
            <w:r w:rsidRPr="00076C7A">
              <w:rPr>
                <w:rFonts w:cs="Arial"/>
                <w:b/>
                <w:sz w:val="14"/>
                <w:szCs w:val="14"/>
              </w:rPr>
              <w:t>05</w:t>
            </w:r>
          </w:p>
          <w:p w14:paraId="472CC020"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21" w14:textId="77777777" w:rsidR="007E1556" w:rsidRPr="00076C7A" w:rsidRDefault="00E542B5" w:rsidP="007E1556">
            <w:pPr>
              <w:rPr>
                <w:rFonts w:cs="Arial"/>
                <w:b/>
                <w:sz w:val="14"/>
                <w:szCs w:val="14"/>
              </w:rPr>
            </w:pPr>
            <w:r w:rsidRPr="00076C7A">
              <w:rPr>
                <w:rFonts w:cs="Arial"/>
                <w:b/>
                <w:sz w:val="14"/>
                <w:szCs w:val="14"/>
              </w:rPr>
              <w:t>06</w:t>
            </w:r>
          </w:p>
          <w:p w14:paraId="472CC022" w14:textId="77777777" w:rsidR="007E1556" w:rsidRPr="00076C7A" w:rsidRDefault="00E542B5" w:rsidP="007E1556">
            <w:pPr>
              <w:rPr>
                <w:rFonts w:cs="Arial"/>
                <w:b/>
                <w:sz w:val="14"/>
                <w:szCs w:val="14"/>
              </w:rPr>
            </w:pPr>
            <w:r w:rsidRPr="00076C7A">
              <w:rPr>
                <w:rFonts w:cs="Arial"/>
                <w:b/>
                <w:sz w:val="14"/>
                <w:szCs w:val="14"/>
              </w:rPr>
              <w:t>00</w:t>
            </w:r>
          </w:p>
        </w:tc>
      </w:tr>
      <w:tr w:rsidR="00BA2934" w14:paraId="472CC03E" w14:textId="77777777" w:rsidTr="007E1556">
        <w:tc>
          <w:tcPr>
            <w:tcW w:w="534" w:type="dxa"/>
            <w:shd w:val="clear" w:color="auto" w:fill="00B050"/>
          </w:tcPr>
          <w:p w14:paraId="472CC024" w14:textId="77777777" w:rsidR="007E1556" w:rsidRPr="00076C7A" w:rsidRDefault="00E542B5" w:rsidP="007E1556">
            <w:pPr>
              <w:rPr>
                <w:rFonts w:cs="Arial"/>
              </w:rPr>
            </w:pPr>
            <w:r w:rsidRPr="00076C7A">
              <w:rPr>
                <w:rFonts w:cs="Arial"/>
              </w:rPr>
              <w:t>G</w:t>
            </w:r>
          </w:p>
        </w:tc>
        <w:tc>
          <w:tcPr>
            <w:tcW w:w="3543" w:type="dxa"/>
          </w:tcPr>
          <w:p w14:paraId="472CC025" w14:textId="77777777" w:rsidR="007E1556" w:rsidRPr="00076C7A" w:rsidRDefault="00E542B5" w:rsidP="007E1556">
            <w:pPr>
              <w:rPr>
                <w:rFonts w:cs="Arial"/>
                <w:sz w:val="16"/>
                <w:szCs w:val="16"/>
              </w:rPr>
            </w:pPr>
            <w:r>
              <w:rPr>
                <w:rFonts w:cs="Arial"/>
                <w:sz w:val="16"/>
                <w:szCs w:val="16"/>
              </w:rPr>
              <w:t>No Obvious risk</w:t>
            </w:r>
          </w:p>
        </w:tc>
        <w:tc>
          <w:tcPr>
            <w:tcW w:w="426" w:type="dxa"/>
          </w:tcPr>
          <w:p w14:paraId="472CC026" w14:textId="77777777" w:rsidR="007E1556" w:rsidRDefault="00E542B5" w:rsidP="007E1556">
            <w:pPr>
              <w:rPr>
                <w:rFonts w:cs="Arial"/>
              </w:rPr>
            </w:pPr>
          </w:p>
        </w:tc>
        <w:tc>
          <w:tcPr>
            <w:tcW w:w="425" w:type="dxa"/>
          </w:tcPr>
          <w:p w14:paraId="472CC027" w14:textId="77777777" w:rsidR="007E1556" w:rsidRDefault="00E542B5" w:rsidP="007E1556">
            <w:pPr>
              <w:rPr>
                <w:rFonts w:cs="Arial"/>
              </w:rPr>
            </w:pPr>
          </w:p>
        </w:tc>
        <w:tc>
          <w:tcPr>
            <w:tcW w:w="425" w:type="dxa"/>
          </w:tcPr>
          <w:p w14:paraId="472CC028" w14:textId="77777777" w:rsidR="007E1556" w:rsidRDefault="00E542B5" w:rsidP="007E1556">
            <w:pPr>
              <w:rPr>
                <w:rFonts w:cs="Arial"/>
              </w:rPr>
            </w:pPr>
          </w:p>
        </w:tc>
        <w:tc>
          <w:tcPr>
            <w:tcW w:w="425" w:type="dxa"/>
          </w:tcPr>
          <w:p w14:paraId="472CC029" w14:textId="77777777" w:rsidR="007E1556" w:rsidRDefault="00E542B5" w:rsidP="007E1556">
            <w:pPr>
              <w:rPr>
                <w:rFonts w:cs="Arial"/>
              </w:rPr>
            </w:pPr>
          </w:p>
        </w:tc>
        <w:tc>
          <w:tcPr>
            <w:tcW w:w="426" w:type="dxa"/>
          </w:tcPr>
          <w:p w14:paraId="472CC02A" w14:textId="77777777" w:rsidR="007E1556" w:rsidRDefault="00E542B5" w:rsidP="007E1556">
            <w:pPr>
              <w:rPr>
                <w:rFonts w:cs="Arial"/>
              </w:rPr>
            </w:pPr>
          </w:p>
        </w:tc>
        <w:tc>
          <w:tcPr>
            <w:tcW w:w="425" w:type="dxa"/>
          </w:tcPr>
          <w:p w14:paraId="472CC02B" w14:textId="77777777" w:rsidR="007E1556" w:rsidRDefault="00E542B5" w:rsidP="007E1556">
            <w:pPr>
              <w:rPr>
                <w:rFonts w:cs="Arial"/>
              </w:rPr>
            </w:pPr>
          </w:p>
        </w:tc>
        <w:tc>
          <w:tcPr>
            <w:tcW w:w="425" w:type="dxa"/>
          </w:tcPr>
          <w:p w14:paraId="472CC02C" w14:textId="77777777" w:rsidR="007E1556" w:rsidRDefault="00E542B5" w:rsidP="007E1556">
            <w:pPr>
              <w:rPr>
                <w:rFonts w:cs="Arial"/>
              </w:rPr>
            </w:pPr>
          </w:p>
        </w:tc>
        <w:tc>
          <w:tcPr>
            <w:tcW w:w="425" w:type="dxa"/>
          </w:tcPr>
          <w:p w14:paraId="472CC02D" w14:textId="77777777" w:rsidR="007E1556" w:rsidRDefault="00E542B5" w:rsidP="007E1556">
            <w:pPr>
              <w:rPr>
                <w:rFonts w:cs="Arial"/>
              </w:rPr>
            </w:pPr>
          </w:p>
        </w:tc>
        <w:tc>
          <w:tcPr>
            <w:tcW w:w="426" w:type="dxa"/>
          </w:tcPr>
          <w:p w14:paraId="472CC02E" w14:textId="77777777" w:rsidR="007E1556" w:rsidRDefault="00E542B5" w:rsidP="007E1556">
            <w:pPr>
              <w:rPr>
                <w:rFonts w:cs="Arial"/>
              </w:rPr>
            </w:pPr>
          </w:p>
        </w:tc>
        <w:tc>
          <w:tcPr>
            <w:tcW w:w="425" w:type="dxa"/>
          </w:tcPr>
          <w:p w14:paraId="472CC02F" w14:textId="77777777" w:rsidR="007E1556" w:rsidRDefault="00E542B5" w:rsidP="007E1556">
            <w:pPr>
              <w:rPr>
                <w:rFonts w:cs="Arial"/>
              </w:rPr>
            </w:pPr>
          </w:p>
        </w:tc>
        <w:tc>
          <w:tcPr>
            <w:tcW w:w="425" w:type="dxa"/>
          </w:tcPr>
          <w:p w14:paraId="472CC030" w14:textId="77777777" w:rsidR="007E1556" w:rsidRDefault="00E542B5" w:rsidP="007E1556">
            <w:pPr>
              <w:rPr>
                <w:rFonts w:cs="Arial"/>
              </w:rPr>
            </w:pPr>
          </w:p>
        </w:tc>
        <w:tc>
          <w:tcPr>
            <w:tcW w:w="425" w:type="dxa"/>
          </w:tcPr>
          <w:p w14:paraId="472CC031" w14:textId="77777777" w:rsidR="007E1556" w:rsidRDefault="00E542B5" w:rsidP="007E1556">
            <w:pPr>
              <w:rPr>
                <w:rFonts w:cs="Arial"/>
              </w:rPr>
            </w:pPr>
          </w:p>
        </w:tc>
        <w:tc>
          <w:tcPr>
            <w:tcW w:w="426" w:type="dxa"/>
          </w:tcPr>
          <w:p w14:paraId="472CC032" w14:textId="77777777" w:rsidR="007E1556" w:rsidRDefault="00E542B5" w:rsidP="007E1556">
            <w:pPr>
              <w:rPr>
                <w:rFonts w:cs="Arial"/>
              </w:rPr>
            </w:pPr>
          </w:p>
        </w:tc>
        <w:tc>
          <w:tcPr>
            <w:tcW w:w="425" w:type="dxa"/>
          </w:tcPr>
          <w:p w14:paraId="472CC033" w14:textId="77777777" w:rsidR="007E1556" w:rsidRDefault="00E542B5" w:rsidP="007E1556">
            <w:pPr>
              <w:rPr>
                <w:rFonts w:cs="Arial"/>
              </w:rPr>
            </w:pPr>
          </w:p>
        </w:tc>
        <w:tc>
          <w:tcPr>
            <w:tcW w:w="425" w:type="dxa"/>
          </w:tcPr>
          <w:p w14:paraId="472CC034" w14:textId="77777777" w:rsidR="007E1556" w:rsidRDefault="00E542B5" w:rsidP="007E1556">
            <w:pPr>
              <w:rPr>
                <w:rFonts w:cs="Arial"/>
              </w:rPr>
            </w:pPr>
          </w:p>
        </w:tc>
        <w:tc>
          <w:tcPr>
            <w:tcW w:w="425" w:type="dxa"/>
          </w:tcPr>
          <w:p w14:paraId="472CC035" w14:textId="77777777" w:rsidR="007E1556" w:rsidRDefault="00E542B5" w:rsidP="007E1556">
            <w:pPr>
              <w:rPr>
                <w:rFonts w:cs="Arial"/>
              </w:rPr>
            </w:pPr>
          </w:p>
        </w:tc>
        <w:tc>
          <w:tcPr>
            <w:tcW w:w="417" w:type="dxa"/>
          </w:tcPr>
          <w:p w14:paraId="472CC036" w14:textId="77777777" w:rsidR="007E1556" w:rsidRDefault="00E542B5" w:rsidP="007E1556">
            <w:pPr>
              <w:rPr>
                <w:rFonts w:cs="Arial"/>
              </w:rPr>
            </w:pPr>
          </w:p>
        </w:tc>
        <w:tc>
          <w:tcPr>
            <w:tcW w:w="434" w:type="dxa"/>
          </w:tcPr>
          <w:p w14:paraId="472CC037" w14:textId="77777777" w:rsidR="007E1556" w:rsidRDefault="00E542B5" w:rsidP="007E1556">
            <w:pPr>
              <w:rPr>
                <w:rFonts w:cs="Arial"/>
              </w:rPr>
            </w:pPr>
          </w:p>
        </w:tc>
        <w:tc>
          <w:tcPr>
            <w:tcW w:w="425" w:type="dxa"/>
          </w:tcPr>
          <w:p w14:paraId="472CC038" w14:textId="77777777" w:rsidR="007E1556" w:rsidRDefault="00E542B5" w:rsidP="007E1556">
            <w:pPr>
              <w:rPr>
                <w:rFonts w:cs="Arial"/>
              </w:rPr>
            </w:pPr>
          </w:p>
        </w:tc>
        <w:tc>
          <w:tcPr>
            <w:tcW w:w="425" w:type="dxa"/>
          </w:tcPr>
          <w:p w14:paraId="472CC039" w14:textId="77777777" w:rsidR="007E1556" w:rsidRDefault="00E542B5" w:rsidP="007E1556">
            <w:pPr>
              <w:rPr>
                <w:rFonts w:cs="Arial"/>
              </w:rPr>
            </w:pPr>
          </w:p>
        </w:tc>
        <w:tc>
          <w:tcPr>
            <w:tcW w:w="426" w:type="dxa"/>
          </w:tcPr>
          <w:p w14:paraId="472CC03A" w14:textId="77777777" w:rsidR="007E1556" w:rsidRDefault="00E542B5" w:rsidP="007E1556">
            <w:pPr>
              <w:rPr>
                <w:rFonts w:cs="Arial"/>
              </w:rPr>
            </w:pPr>
          </w:p>
        </w:tc>
        <w:tc>
          <w:tcPr>
            <w:tcW w:w="425" w:type="dxa"/>
          </w:tcPr>
          <w:p w14:paraId="472CC03B" w14:textId="77777777" w:rsidR="007E1556" w:rsidRDefault="00E542B5" w:rsidP="007E1556">
            <w:pPr>
              <w:rPr>
                <w:rFonts w:cs="Arial"/>
              </w:rPr>
            </w:pPr>
          </w:p>
        </w:tc>
        <w:tc>
          <w:tcPr>
            <w:tcW w:w="425" w:type="dxa"/>
          </w:tcPr>
          <w:p w14:paraId="472CC03C" w14:textId="77777777" w:rsidR="007E1556" w:rsidRDefault="00E542B5" w:rsidP="007E1556">
            <w:pPr>
              <w:rPr>
                <w:rFonts w:cs="Arial"/>
              </w:rPr>
            </w:pPr>
          </w:p>
        </w:tc>
        <w:tc>
          <w:tcPr>
            <w:tcW w:w="425" w:type="dxa"/>
          </w:tcPr>
          <w:p w14:paraId="472CC03D" w14:textId="77777777" w:rsidR="007E1556" w:rsidRDefault="00E542B5" w:rsidP="007E1556">
            <w:pPr>
              <w:rPr>
                <w:rFonts w:cs="Arial"/>
              </w:rPr>
            </w:pPr>
          </w:p>
        </w:tc>
      </w:tr>
      <w:tr w:rsidR="00BA2934" w14:paraId="472CC059" w14:textId="77777777" w:rsidTr="007E1556">
        <w:tc>
          <w:tcPr>
            <w:tcW w:w="534" w:type="dxa"/>
            <w:shd w:val="clear" w:color="auto" w:fill="FFC000"/>
          </w:tcPr>
          <w:p w14:paraId="472CC03F" w14:textId="77777777" w:rsidR="007E1556" w:rsidRPr="00076C7A" w:rsidRDefault="00E542B5" w:rsidP="007E1556">
            <w:pPr>
              <w:rPr>
                <w:rFonts w:cs="Arial"/>
              </w:rPr>
            </w:pPr>
            <w:r w:rsidRPr="00076C7A">
              <w:rPr>
                <w:rFonts w:cs="Arial"/>
              </w:rPr>
              <w:t>A</w:t>
            </w:r>
          </w:p>
        </w:tc>
        <w:tc>
          <w:tcPr>
            <w:tcW w:w="3543" w:type="dxa"/>
          </w:tcPr>
          <w:p w14:paraId="472CC040" w14:textId="77777777" w:rsidR="007E1556" w:rsidRPr="00076C7A" w:rsidRDefault="00E542B5" w:rsidP="007E1556">
            <w:pPr>
              <w:rPr>
                <w:rFonts w:cs="Arial"/>
                <w:sz w:val="16"/>
                <w:szCs w:val="16"/>
              </w:rPr>
            </w:pPr>
            <w:r>
              <w:rPr>
                <w:rFonts w:cs="Arial"/>
                <w:sz w:val="16"/>
                <w:szCs w:val="16"/>
              </w:rPr>
              <w:t>Has verbalised intent to leave the ward and lacks capacity</w:t>
            </w:r>
          </w:p>
        </w:tc>
        <w:tc>
          <w:tcPr>
            <w:tcW w:w="426" w:type="dxa"/>
          </w:tcPr>
          <w:p w14:paraId="472CC041" w14:textId="77777777" w:rsidR="007E1556" w:rsidRDefault="00E542B5" w:rsidP="007E1556">
            <w:pPr>
              <w:rPr>
                <w:rFonts w:cs="Arial"/>
              </w:rPr>
            </w:pPr>
          </w:p>
        </w:tc>
        <w:tc>
          <w:tcPr>
            <w:tcW w:w="425" w:type="dxa"/>
          </w:tcPr>
          <w:p w14:paraId="472CC042" w14:textId="77777777" w:rsidR="007E1556" w:rsidRDefault="00E542B5" w:rsidP="007E1556">
            <w:pPr>
              <w:rPr>
                <w:rFonts w:cs="Arial"/>
              </w:rPr>
            </w:pPr>
          </w:p>
        </w:tc>
        <w:tc>
          <w:tcPr>
            <w:tcW w:w="425" w:type="dxa"/>
          </w:tcPr>
          <w:p w14:paraId="472CC043" w14:textId="77777777" w:rsidR="007E1556" w:rsidRDefault="00E542B5" w:rsidP="007E1556">
            <w:pPr>
              <w:rPr>
                <w:rFonts w:cs="Arial"/>
              </w:rPr>
            </w:pPr>
          </w:p>
        </w:tc>
        <w:tc>
          <w:tcPr>
            <w:tcW w:w="425" w:type="dxa"/>
          </w:tcPr>
          <w:p w14:paraId="472CC044" w14:textId="77777777" w:rsidR="007E1556" w:rsidRDefault="00E542B5" w:rsidP="007E1556">
            <w:pPr>
              <w:rPr>
                <w:rFonts w:cs="Arial"/>
              </w:rPr>
            </w:pPr>
          </w:p>
        </w:tc>
        <w:tc>
          <w:tcPr>
            <w:tcW w:w="426" w:type="dxa"/>
          </w:tcPr>
          <w:p w14:paraId="472CC045" w14:textId="77777777" w:rsidR="007E1556" w:rsidRDefault="00E542B5" w:rsidP="007E1556">
            <w:pPr>
              <w:rPr>
                <w:rFonts w:cs="Arial"/>
              </w:rPr>
            </w:pPr>
          </w:p>
        </w:tc>
        <w:tc>
          <w:tcPr>
            <w:tcW w:w="425" w:type="dxa"/>
          </w:tcPr>
          <w:p w14:paraId="472CC046" w14:textId="77777777" w:rsidR="007E1556" w:rsidRDefault="00E542B5" w:rsidP="007E1556">
            <w:pPr>
              <w:rPr>
                <w:rFonts w:cs="Arial"/>
              </w:rPr>
            </w:pPr>
          </w:p>
        </w:tc>
        <w:tc>
          <w:tcPr>
            <w:tcW w:w="425" w:type="dxa"/>
          </w:tcPr>
          <w:p w14:paraId="472CC047" w14:textId="77777777" w:rsidR="007E1556" w:rsidRDefault="00E542B5" w:rsidP="007E1556">
            <w:pPr>
              <w:rPr>
                <w:rFonts w:cs="Arial"/>
              </w:rPr>
            </w:pPr>
          </w:p>
        </w:tc>
        <w:tc>
          <w:tcPr>
            <w:tcW w:w="425" w:type="dxa"/>
          </w:tcPr>
          <w:p w14:paraId="472CC048" w14:textId="77777777" w:rsidR="007E1556" w:rsidRDefault="00E542B5" w:rsidP="007E1556">
            <w:pPr>
              <w:rPr>
                <w:rFonts w:cs="Arial"/>
              </w:rPr>
            </w:pPr>
          </w:p>
        </w:tc>
        <w:tc>
          <w:tcPr>
            <w:tcW w:w="426" w:type="dxa"/>
          </w:tcPr>
          <w:p w14:paraId="472CC049" w14:textId="77777777" w:rsidR="007E1556" w:rsidRDefault="00E542B5" w:rsidP="007E1556">
            <w:pPr>
              <w:rPr>
                <w:rFonts w:cs="Arial"/>
              </w:rPr>
            </w:pPr>
          </w:p>
        </w:tc>
        <w:tc>
          <w:tcPr>
            <w:tcW w:w="425" w:type="dxa"/>
          </w:tcPr>
          <w:p w14:paraId="472CC04A" w14:textId="77777777" w:rsidR="007E1556" w:rsidRDefault="00E542B5" w:rsidP="007E1556">
            <w:pPr>
              <w:rPr>
                <w:rFonts w:cs="Arial"/>
              </w:rPr>
            </w:pPr>
          </w:p>
        </w:tc>
        <w:tc>
          <w:tcPr>
            <w:tcW w:w="425" w:type="dxa"/>
          </w:tcPr>
          <w:p w14:paraId="472CC04B" w14:textId="77777777" w:rsidR="007E1556" w:rsidRDefault="00E542B5" w:rsidP="007E1556">
            <w:pPr>
              <w:rPr>
                <w:rFonts w:cs="Arial"/>
              </w:rPr>
            </w:pPr>
          </w:p>
        </w:tc>
        <w:tc>
          <w:tcPr>
            <w:tcW w:w="425" w:type="dxa"/>
          </w:tcPr>
          <w:p w14:paraId="472CC04C" w14:textId="77777777" w:rsidR="007E1556" w:rsidRDefault="00E542B5" w:rsidP="007E1556">
            <w:pPr>
              <w:rPr>
                <w:rFonts w:cs="Arial"/>
              </w:rPr>
            </w:pPr>
          </w:p>
        </w:tc>
        <w:tc>
          <w:tcPr>
            <w:tcW w:w="426" w:type="dxa"/>
          </w:tcPr>
          <w:p w14:paraId="472CC04D" w14:textId="77777777" w:rsidR="007E1556" w:rsidRDefault="00E542B5" w:rsidP="007E1556">
            <w:pPr>
              <w:rPr>
                <w:rFonts w:cs="Arial"/>
              </w:rPr>
            </w:pPr>
          </w:p>
        </w:tc>
        <w:tc>
          <w:tcPr>
            <w:tcW w:w="425" w:type="dxa"/>
          </w:tcPr>
          <w:p w14:paraId="472CC04E" w14:textId="77777777" w:rsidR="007E1556" w:rsidRDefault="00E542B5" w:rsidP="007E1556">
            <w:pPr>
              <w:rPr>
                <w:rFonts w:cs="Arial"/>
              </w:rPr>
            </w:pPr>
          </w:p>
        </w:tc>
        <w:tc>
          <w:tcPr>
            <w:tcW w:w="425" w:type="dxa"/>
          </w:tcPr>
          <w:p w14:paraId="472CC04F" w14:textId="77777777" w:rsidR="007E1556" w:rsidRDefault="00E542B5" w:rsidP="007E1556">
            <w:pPr>
              <w:rPr>
                <w:rFonts w:cs="Arial"/>
              </w:rPr>
            </w:pPr>
          </w:p>
        </w:tc>
        <w:tc>
          <w:tcPr>
            <w:tcW w:w="425" w:type="dxa"/>
          </w:tcPr>
          <w:p w14:paraId="472CC050" w14:textId="77777777" w:rsidR="007E1556" w:rsidRDefault="00E542B5" w:rsidP="007E1556">
            <w:pPr>
              <w:rPr>
                <w:rFonts w:cs="Arial"/>
              </w:rPr>
            </w:pPr>
          </w:p>
        </w:tc>
        <w:tc>
          <w:tcPr>
            <w:tcW w:w="417" w:type="dxa"/>
          </w:tcPr>
          <w:p w14:paraId="472CC051" w14:textId="77777777" w:rsidR="007E1556" w:rsidRDefault="00E542B5" w:rsidP="007E1556">
            <w:pPr>
              <w:rPr>
                <w:rFonts w:cs="Arial"/>
              </w:rPr>
            </w:pPr>
          </w:p>
        </w:tc>
        <w:tc>
          <w:tcPr>
            <w:tcW w:w="434" w:type="dxa"/>
          </w:tcPr>
          <w:p w14:paraId="472CC052" w14:textId="77777777" w:rsidR="007E1556" w:rsidRDefault="00E542B5" w:rsidP="007E1556">
            <w:pPr>
              <w:rPr>
                <w:rFonts w:cs="Arial"/>
              </w:rPr>
            </w:pPr>
          </w:p>
        </w:tc>
        <w:tc>
          <w:tcPr>
            <w:tcW w:w="425" w:type="dxa"/>
          </w:tcPr>
          <w:p w14:paraId="472CC053" w14:textId="77777777" w:rsidR="007E1556" w:rsidRDefault="00E542B5" w:rsidP="007E1556">
            <w:pPr>
              <w:rPr>
                <w:rFonts w:cs="Arial"/>
              </w:rPr>
            </w:pPr>
          </w:p>
        </w:tc>
        <w:tc>
          <w:tcPr>
            <w:tcW w:w="425" w:type="dxa"/>
          </w:tcPr>
          <w:p w14:paraId="472CC054" w14:textId="77777777" w:rsidR="007E1556" w:rsidRDefault="00E542B5" w:rsidP="007E1556">
            <w:pPr>
              <w:rPr>
                <w:rFonts w:cs="Arial"/>
              </w:rPr>
            </w:pPr>
          </w:p>
        </w:tc>
        <w:tc>
          <w:tcPr>
            <w:tcW w:w="426" w:type="dxa"/>
          </w:tcPr>
          <w:p w14:paraId="472CC055" w14:textId="77777777" w:rsidR="007E1556" w:rsidRDefault="00E542B5" w:rsidP="007E1556">
            <w:pPr>
              <w:rPr>
                <w:rFonts w:cs="Arial"/>
              </w:rPr>
            </w:pPr>
          </w:p>
        </w:tc>
        <w:tc>
          <w:tcPr>
            <w:tcW w:w="425" w:type="dxa"/>
          </w:tcPr>
          <w:p w14:paraId="472CC056" w14:textId="77777777" w:rsidR="007E1556" w:rsidRDefault="00E542B5" w:rsidP="007E1556">
            <w:pPr>
              <w:rPr>
                <w:rFonts w:cs="Arial"/>
              </w:rPr>
            </w:pPr>
          </w:p>
        </w:tc>
        <w:tc>
          <w:tcPr>
            <w:tcW w:w="425" w:type="dxa"/>
          </w:tcPr>
          <w:p w14:paraId="472CC057" w14:textId="77777777" w:rsidR="007E1556" w:rsidRDefault="00E542B5" w:rsidP="007E1556">
            <w:pPr>
              <w:rPr>
                <w:rFonts w:cs="Arial"/>
              </w:rPr>
            </w:pPr>
          </w:p>
        </w:tc>
        <w:tc>
          <w:tcPr>
            <w:tcW w:w="425" w:type="dxa"/>
          </w:tcPr>
          <w:p w14:paraId="472CC058" w14:textId="77777777" w:rsidR="007E1556" w:rsidRDefault="00E542B5" w:rsidP="007E1556">
            <w:pPr>
              <w:rPr>
                <w:rFonts w:cs="Arial"/>
              </w:rPr>
            </w:pPr>
          </w:p>
        </w:tc>
      </w:tr>
      <w:tr w:rsidR="00BA2934" w14:paraId="472CC074" w14:textId="77777777" w:rsidTr="007E1556">
        <w:tc>
          <w:tcPr>
            <w:tcW w:w="534" w:type="dxa"/>
            <w:shd w:val="clear" w:color="auto" w:fill="FF0000"/>
          </w:tcPr>
          <w:p w14:paraId="472CC05A" w14:textId="77777777" w:rsidR="007E1556" w:rsidRPr="00076C7A" w:rsidRDefault="00E542B5" w:rsidP="007E1556">
            <w:pPr>
              <w:rPr>
                <w:rFonts w:cs="Arial"/>
              </w:rPr>
            </w:pPr>
            <w:r w:rsidRPr="00076C7A">
              <w:rPr>
                <w:rFonts w:cs="Arial"/>
              </w:rPr>
              <w:t>R</w:t>
            </w:r>
          </w:p>
        </w:tc>
        <w:tc>
          <w:tcPr>
            <w:tcW w:w="3543" w:type="dxa"/>
            <w:shd w:val="clear" w:color="auto" w:fill="auto"/>
          </w:tcPr>
          <w:p w14:paraId="472CC05B" w14:textId="77777777" w:rsidR="007E1556" w:rsidRPr="00A6173D" w:rsidRDefault="00E542B5" w:rsidP="007E1556">
            <w:pPr>
              <w:rPr>
                <w:rFonts w:cs="Arial"/>
                <w:sz w:val="16"/>
                <w:szCs w:val="16"/>
              </w:rPr>
            </w:pPr>
            <w:r w:rsidRPr="00A6173D">
              <w:rPr>
                <w:rFonts w:cs="Arial"/>
                <w:sz w:val="16"/>
                <w:szCs w:val="16"/>
              </w:rPr>
              <w:t>Actively attempting to leave the ward and lacks capacity</w:t>
            </w:r>
          </w:p>
        </w:tc>
        <w:tc>
          <w:tcPr>
            <w:tcW w:w="426" w:type="dxa"/>
          </w:tcPr>
          <w:p w14:paraId="472CC05C" w14:textId="77777777" w:rsidR="007E1556" w:rsidRDefault="00E542B5" w:rsidP="007E1556">
            <w:pPr>
              <w:rPr>
                <w:rFonts w:cs="Arial"/>
              </w:rPr>
            </w:pPr>
          </w:p>
        </w:tc>
        <w:tc>
          <w:tcPr>
            <w:tcW w:w="425" w:type="dxa"/>
          </w:tcPr>
          <w:p w14:paraId="472CC05D" w14:textId="77777777" w:rsidR="007E1556" w:rsidRDefault="00E542B5" w:rsidP="007E1556">
            <w:pPr>
              <w:rPr>
                <w:rFonts w:cs="Arial"/>
              </w:rPr>
            </w:pPr>
          </w:p>
        </w:tc>
        <w:tc>
          <w:tcPr>
            <w:tcW w:w="425" w:type="dxa"/>
          </w:tcPr>
          <w:p w14:paraId="472CC05E" w14:textId="77777777" w:rsidR="007E1556" w:rsidRDefault="00E542B5" w:rsidP="007E1556">
            <w:pPr>
              <w:rPr>
                <w:rFonts w:cs="Arial"/>
              </w:rPr>
            </w:pPr>
          </w:p>
        </w:tc>
        <w:tc>
          <w:tcPr>
            <w:tcW w:w="425" w:type="dxa"/>
          </w:tcPr>
          <w:p w14:paraId="472CC05F" w14:textId="77777777" w:rsidR="007E1556" w:rsidRDefault="00E542B5" w:rsidP="007E1556">
            <w:pPr>
              <w:rPr>
                <w:rFonts w:cs="Arial"/>
              </w:rPr>
            </w:pPr>
          </w:p>
        </w:tc>
        <w:tc>
          <w:tcPr>
            <w:tcW w:w="426" w:type="dxa"/>
          </w:tcPr>
          <w:p w14:paraId="472CC060" w14:textId="77777777" w:rsidR="007E1556" w:rsidRDefault="00E542B5" w:rsidP="007E1556">
            <w:pPr>
              <w:rPr>
                <w:rFonts w:cs="Arial"/>
              </w:rPr>
            </w:pPr>
          </w:p>
        </w:tc>
        <w:tc>
          <w:tcPr>
            <w:tcW w:w="425" w:type="dxa"/>
          </w:tcPr>
          <w:p w14:paraId="472CC061" w14:textId="77777777" w:rsidR="007E1556" w:rsidRDefault="00E542B5" w:rsidP="007E1556">
            <w:pPr>
              <w:rPr>
                <w:rFonts w:cs="Arial"/>
              </w:rPr>
            </w:pPr>
          </w:p>
        </w:tc>
        <w:tc>
          <w:tcPr>
            <w:tcW w:w="425" w:type="dxa"/>
          </w:tcPr>
          <w:p w14:paraId="472CC062" w14:textId="77777777" w:rsidR="007E1556" w:rsidRDefault="00E542B5" w:rsidP="007E1556">
            <w:pPr>
              <w:rPr>
                <w:rFonts w:cs="Arial"/>
              </w:rPr>
            </w:pPr>
          </w:p>
        </w:tc>
        <w:tc>
          <w:tcPr>
            <w:tcW w:w="425" w:type="dxa"/>
          </w:tcPr>
          <w:p w14:paraId="472CC063" w14:textId="77777777" w:rsidR="007E1556" w:rsidRDefault="00E542B5" w:rsidP="007E1556">
            <w:pPr>
              <w:rPr>
                <w:rFonts w:cs="Arial"/>
              </w:rPr>
            </w:pPr>
          </w:p>
        </w:tc>
        <w:tc>
          <w:tcPr>
            <w:tcW w:w="426" w:type="dxa"/>
          </w:tcPr>
          <w:p w14:paraId="472CC064" w14:textId="77777777" w:rsidR="007E1556" w:rsidRDefault="00E542B5" w:rsidP="007E1556">
            <w:pPr>
              <w:rPr>
                <w:rFonts w:cs="Arial"/>
              </w:rPr>
            </w:pPr>
          </w:p>
        </w:tc>
        <w:tc>
          <w:tcPr>
            <w:tcW w:w="425" w:type="dxa"/>
          </w:tcPr>
          <w:p w14:paraId="472CC065" w14:textId="77777777" w:rsidR="007E1556" w:rsidRDefault="00E542B5" w:rsidP="007E1556">
            <w:pPr>
              <w:rPr>
                <w:rFonts w:cs="Arial"/>
              </w:rPr>
            </w:pPr>
          </w:p>
        </w:tc>
        <w:tc>
          <w:tcPr>
            <w:tcW w:w="425" w:type="dxa"/>
          </w:tcPr>
          <w:p w14:paraId="472CC066" w14:textId="77777777" w:rsidR="007E1556" w:rsidRDefault="00E542B5" w:rsidP="007E1556">
            <w:pPr>
              <w:rPr>
                <w:rFonts w:cs="Arial"/>
              </w:rPr>
            </w:pPr>
          </w:p>
        </w:tc>
        <w:tc>
          <w:tcPr>
            <w:tcW w:w="425" w:type="dxa"/>
          </w:tcPr>
          <w:p w14:paraId="472CC067" w14:textId="77777777" w:rsidR="007E1556" w:rsidRDefault="00E542B5" w:rsidP="007E1556">
            <w:pPr>
              <w:rPr>
                <w:rFonts w:cs="Arial"/>
              </w:rPr>
            </w:pPr>
          </w:p>
        </w:tc>
        <w:tc>
          <w:tcPr>
            <w:tcW w:w="426" w:type="dxa"/>
          </w:tcPr>
          <w:p w14:paraId="472CC068" w14:textId="77777777" w:rsidR="007E1556" w:rsidRDefault="00E542B5" w:rsidP="007E1556">
            <w:pPr>
              <w:rPr>
                <w:rFonts w:cs="Arial"/>
              </w:rPr>
            </w:pPr>
          </w:p>
        </w:tc>
        <w:tc>
          <w:tcPr>
            <w:tcW w:w="425" w:type="dxa"/>
          </w:tcPr>
          <w:p w14:paraId="472CC069" w14:textId="77777777" w:rsidR="007E1556" w:rsidRDefault="00E542B5" w:rsidP="007E1556">
            <w:pPr>
              <w:rPr>
                <w:rFonts w:cs="Arial"/>
              </w:rPr>
            </w:pPr>
          </w:p>
        </w:tc>
        <w:tc>
          <w:tcPr>
            <w:tcW w:w="425" w:type="dxa"/>
          </w:tcPr>
          <w:p w14:paraId="472CC06A" w14:textId="77777777" w:rsidR="007E1556" w:rsidRDefault="00E542B5" w:rsidP="007E1556">
            <w:pPr>
              <w:rPr>
                <w:rFonts w:cs="Arial"/>
              </w:rPr>
            </w:pPr>
          </w:p>
        </w:tc>
        <w:tc>
          <w:tcPr>
            <w:tcW w:w="425" w:type="dxa"/>
          </w:tcPr>
          <w:p w14:paraId="472CC06B" w14:textId="77777777" w:rsidR="007E1556" w:rsidRDefault="00E542B5" w:rsidP="007E1556">
            <w:pPr>
              <w:rPr>
                <w:rFonts w:cs="Arial"/>
              </w:rPr>
            </w:pPr>
          </w:p>
        </w:tc>
        <w:tc>
          <w:tcPr>
            <w:tcW w:w="417" w:type="dxa"/>
          </w:tcPr>
          <w:p w14:paraId="472CC06C" w14:textId="77777777" w:rsidR="007E1556" w:rsidRDefault="00E542B5" w:rsidP="007E1556">
            <w:pPr>
              <w:rPr>
                <w:rFonts w:cs="Arial"/>
              </w:rPr>
            </w:pPr>
          </w:p>
        </w:tc>
        <w:tc>
          <w:tcPr>
            <w:tcW w:w="434" w:type="dxa"/>
          </w:tcPr>
          <w:p w14:paraId="472CC06D" w14:textId="77777777" w:rsidR="007E1556" w:rsidRDefault="00E542B5" w:rsidP="007E1556">
            <w:pPr>
              <w:rPr>
                <w:rFonts w:cs="Arial"/>
              </w:rPr>
            </w:pPr>
          </w:p>
        </w:tc>
        <w:tc>
          <w:tcPr>
            <w:tcW w:w="425" w:type="dxa"/>
          </w:tcPr>
          <w:p w14:paraId="472CC06E" w14:textId="77777777" w:rsidR="007E1556" w:rsidRDefault="00E542B5" w:rsidP="007E1556">
            <w:pPr>
              <w:rPr>
                <w:rFonts w:cs="Arial"/>
              </w:rPr>
            </w:pPr>
          </w:p>
        </w:tc>
        <w:tc>
          <w:tcPr>
            <w:tcW w:w="425" w:type="dxa"/>
          </w:tcPr>
          <w:p w14:paraId="472CC06F" w14:textId="77777777" w:rsidR="007E1556" w:rsidRDefault="00E542B5" w:rsidP="007E1556">
            <w:pPr>
              <w:rPr>
                <w:rFonts w:cs="Arial"/>
              </w:rPr>
            </w:pPr>
          </w:p>
        </w:tc>
        <w:tc>
          <w:tcPr>
            <w:tcW w:w="426" w:type="dxa"/>
          </w:tcPr>
          <w:p w14:paraId="472CC070" w14:textId="77777777" w:rsidR="007E1556" w:rsidRDefault="00E542B5" w:rsidP="007E1556">
            <w:pPr>
              <w:rPr>
                <w:rFonts w:cs="Arial"/>
              </w:rPr>
            </w:pPr>
          </w:p>
        </w:tc>
        <w:tc>
          <w:tcPr>
            <w:tcW w:w="425" w:type="dxa"/>
          </w:tcPr>
          <w:p w14:paraId="472CC071" w14:textId="77777777" w:rsidR="007E1556" w:rsidRDefault="00E542B5" w:rsidP="007E1556">
            <w:pPr>
              <w:rPr>
                <w:rFonts w:cs="Arial"/>
              </w:rPr>
            </w:pPr>
          </w:p>
        </w:tc>
        <w:tc>
          <w:tcPr>
            <w:tcW w:w="425" w:type="dxa"/>
          </w:tcPr>
          <w:p w14:paraId="472CC072" w14:textId="77777777" w:rsidR="007E1556" w:rsidRDefault="00E542B5" w:rsidP="007E1556">
            <w:pPr>
              <w:rPr>
                <w:rFonts w:cs="Arial"/>
              </w:rPr>
            </w:pPr>
          </w:p>
        </w:tc>
        <w:tc>
          <w:tcPr>
            <w:tcW w:w="425" w:type="dxa"/>
          </w:tcPr>
          <w:p w14:paraId="472CC073" w14:textId="77777777" w:rsidR="007E1556" w:rsidRDefault="00E542B5" w:rsidP="007E1556">
            <w:pPr>
              <w:rPr>
                <w:rFonts w:cs="Arial"/>
              </w:rPr>
            </w:pPr>
          </w:p>
        </w:tc>
      </w:tr>
    </w:tbl>
    <w:p w14:paraId="472CC075" w14:textId="77777777" w:rsidR="007E1556" w:rsidRDefault="00E542B5" w:rsidP="007E1556">
      <w:pPr>
        <w:rPr>
          <w:rFonts w:cs="Arial"/>
          <w:sz w:val="20"/>
        </w:rPr>
      </w:pPr>
    </w:p>
    <w:p w14:paraId="472CC076" w14:textId="77777777" w:rsidR="007E1556" w:rsidRDefault="00E542B5" w:rsidP="007E1556">
      <w:pPr>
        <w:rPr>
          <w:rFonts w:cs="Arial"/>
          <w:sz w:val="20"/>
        </w:rPr>
      </w:pPr>
    </w:p>
    <w:p w14:paraId="472CC077" w14:textId="77777777" w:rsidR="007E1556" w:rsidRDefault="00E542B5" w:rsidP="007E1556">
      <w:pPr>
        <w:rPr>
          <w:rFonts w:cs="Arial"/>
          <w:sz w:val="20"/>
        </w:rPr>
      </w:pPr>
    </w:p>
    <w:p w14:paraId="472CC078" w14:textId="705E8FC1" w:rsidR="007E1556" w:rsidRDefault="00E542B5" w:rsidP="007E1556">
      <w:pPr>
        <w:rPr>
          <w:rFonts w:cs="Arial"/>
          <w:sz w:val="20"/>
        </w:rPr>
      </w:pPr>
      <w:r>
        <w:rPr>
          <w:noProof/>
          <w:lang w:eastAsia="en-GB"/>
        </w:rPr>
        <mc:AlternateContent>
          <mc:Choice Requires="wps">
            <w:drawing>
              <wp:anchor distT="0" distB="0" distL="114300" distR="114300" simplePos="0" relativeHeight="251718656" behindDoc="0" locked="0" layoutInCell="1" allowOverlap="1" wp14:anchorId="472CC8AE" wp14:editId="639F4673">
                <wp:simplePos x="0" y="0"/>
                <wp:positionH relativeFrom="column">
                  <wp:posOffset>-45720</wp:posOffset>
                </wp:positionH>
                <wp:positionV relativeFrom="paragraph">
                  <wp:posOffset>-622300</wp:posOffset>
                </wp:positionV>
                <wp:extent cx="3140710" cy="1367790"/>
                <wp:effectExtent l="20955" t="15875" r="19685" b="16510"/>
                <wp:wrapNone/>
                <wp:docPr id="12"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1367790"/>
                        </a:xfrm>
                        <a:prstGeom prst="roundRect">
                          <a:avLst>
                            <a:gd name="adj" fmla="val 16667"/>
                          </a:avLst>
                        </a:prstGeom>
                        <a:solidFill>
                          <a:srgbClr val="FFFFFF"/>
                        </a:solidFill>
                        <a:ln w="25400">
                          <a:solidFill>
                            <a:srgbClr val="000000"/>
                          </a:solidFill>
                          <a:round/>
                          <a:headEnd/>
                          <a:tailEnd/>
                        </a:ln>
                      </wps:spPr>
                      <wps:txbx>
                        <w:txbxContent>
                          <w:p w14:paraId="472CC915" w14:textId="77777777" w:rsidR="007E1556" w:rsidRDefault="00E542B5" w:rsidP="007E1556">
                            <w:pPr>
                              <w:shd w:val="clear" w:color="auto" w:fill="F2F2F2" w:themeFill="background1" w:themeFillShade="F2"/>
                            </w:pPr>
                            <w:r>
                              <w:t>Demographic Label</w:t>
                            </w:r>
                          </w:p>
                          <w:p w14:paraId="472CC916" w14:textId="77777777" w:rsidR="007E1556" w:rsidRDefault="00E542B5" w:rsidP="007E1556">
                            <w:pPr>
                              <w:shd w:val="clear" w:color="auto" w:fill="F2F2F2" w:themeFill="background1" w:themeFillShade="F2"/>
                            </w:pPr>
                            <w:r>
                              <w:t>Name</w:t>
                            </w:r>
                          </w:p>
                          <w:p w14:paraId="472CC917" w14:textId="77777777" w:rsidR="007E1556" w:rsidRDefault="00E542B5" w:rsidP="007E1556">
                            <w:pPr>
                              <w:shd w:val="clear" w:color="auto" w:fill="F2F2F2" w:themeFill="background1" w:themeFillShade="F2"/>
                            </w:pPr>
                            <w:r>
                              <w:t>DOB</w:t>
                            </w:r>
                          </w:p>
                          <w:p w14:paraId="472CC918" w14:textId="77777777" w:rsidR="007E1556" w:rsidRDefault="00E542B5" w:rsidP="007E1556">
                            <w:pPr>
                              <w:shd w:val="clear" w:color="auto" w:fill="F2F2F2" w:themeFill="background1" w:themeFillShade="F2"/>
                            </w:pPr>
                            <w:r>
                              <w:t>Hospital number</w:t>
                            </w:r>
                          </w:p>
                          <w:p w14:paraId="472CC919" w14:textId="77777777" w:rsidR="007E1556" w:rsidRDefault="00E542B5" w:rsidP="007E1556"/>
                          <w:p w14:paraId="472CC91A" w14:textId="77777777" w:rsidR="007E1556" w:rsidRDefault="00E542B5" w:rsidP="007E155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23" o:spid="_x0000_s1064" style="position:absolute;margin-left:-3.6pt;margin-top:-49pt;width:247.3pt;height:107.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" strokeweight="2pt">
                <v:textbox>
                  <w:txbxContent>
                    <w:p w14:paraId="472CC915" w14:textId="77777777" w:rsidR="007E1556" w:rsidRDefault="00E542B5" w:rsidP="007E1556">
                      <w:pPr>
                        <w:shd w:val="clear" w:color="auto" w:fill="F2F2F2" w:themeFill="background1" w:themeFillShade="F2"/>
                      </w:pPr>
                      <w:r>
                        <w:t>Demographic Label</w:t>
                      </w:r>
                    </w:p>
                    <w:p w14:paraId="472CC916" w14:textId="77777777" w:rsidR="007E1556" w:rsidRDefault="00E542B5" w:rsidP="007E1556">
                      <w:pPr>
                        <w:shd w:val="clear" w:color="auto" w:fill="F2F2F2" w:themeFill="background1" w:themeFillShade="F2"/>
                      </w:pPr>
                      <w:r>
                        <w:t>Name</w:t>
                      </w:r>
                    </w:p>
                    <w:p w14:paraId="472CC917" w14:textId="77777777" w:rsidR="007E1556" w:rsidRDefault="00E542B5" w:rsidP="007E1556">
                      <w:pPr>
                        <w:shd w:val="clear" w:color="auto" w:fill="F2F2F2" w:themeFill="background1" w:themeFillShade="F2"/>
                      </w:pPr>
                      <w:r>
                        <w:t>DOB</w:t>
                      </w:r>
                    </w:p>
                    <w:p w14:paraId="472CC918" w14:textId="77777777" w:rsidR="007E1556" w:rsidRDefault="00E542B5" w:rsidP="007E1556">
                      <w:pPr>
                        <w:shd w:val="clear" w:color="auto" w:fill="F2F2F2" w:themeFill="background1" w:themeFillShade="F2"/>
                      </w:pPr>
                      <w:r>
                        <w:t>Hospital number</w:t>
                      </w:r>
                    </w:p>
                    <w:p w14:paraId="472CC919" w14:textId="77777777" w:rsidR="007E1556" w:rsidRDefault="00E542B5" w:rsidP="007E1556"/>
                    <w:p w14:paraId="472CC91A" w14:textId="77777777" w:rsidR="007E1556" w:rsidRDefault="00E542B5" w:rsidP="007E1556">
                      <w:pPr>
                        <w:jc w:val="center"/>
                      </w:pPr>
                    </w:p>
                  </w:txbxContent>
                </v:textbox>
              </v:roundrect>
            </w:pict>
          </mc:Fallback>
        </mc:AlternateContent>
      </w:r>
    </w:p>
    <w:p w14:paraId="472CC079" w14:textId="77777777" w:rsidR="007E1556" w:rsidRDefault="00E542B5" w:rsidP="007E1556">
      <w:pPr>
        <w:rPr>
          <w:rFonts w:cs="Arial"/>
          <w:sz w:val="20"/>
        </w:rPr>
      </w:pPr>
    </w:p>
    <w:p w14:paraId="472CC07A" w14:textId="77777777" w:rsidR="007E1556" w:rsidRDefault="00E542B5" w:rsidP="007E1556">
      <w:pPr>
        <w:rPr>
          <w:rFonts w:cs="Arial"/>
          <w:sz w:val="20"/>
        </w:rPr>
      </w:pPr>
    </w:p>
    <w:p w14:paraId="472CC07B" w14:textId="77777777" w:rsidR="007E1556" w:rsidRDefault="00E542B5" w:rsidP="007E1556">
      <w:pPr>
        <w:rPr>
          <w:rFonts w:cs="Arial"/>
          <w:sz w:val="20"/>
        </w:rPr>
      </w:pPr>
    </w:p>
    <w:p w14:paraId="472CC07C" w14:textId="77777777" w:rsidR="007E1556" w:rsidRDefault="00E542B5" w:rsidP="007E1556">
      <w:pPr>
        <w:rPr>
          <w:rFonts w:cs="Arial"/>
          <w:sz w:val="20"/>
        </w:rPr>
      </w:pPr>
    </w:p>
    <w:p w14:paraId="472CC07D" w14:textId="77777777" w:rsidR="007E1556" w:rsidRDefault="00E542B5" w:rsidP="007E1556">
      <w:pPr>
        <w:rPr>
          <w:rFonts w:cs="Arial"/>
          <w:sz w:val="20"/>
        </w:rPr>
      </w:pPr>
    </w:p>
    <w:p w14:paraId="472CC07E" w14:textId="77777777" w:rsidR="007E1556" w:rsidRDefault="00E542B5" w:rsidP="007E1556">
      <w:pPr>
        <w:rPr>
          <w:rFonts w:cs="Arial"/>
          <w:sz w:val="20"/>
        </w:rPr>
      </w:pPr>
    </w:p>
    <w:tbl>
      <w:tblPr>
        <w:tblStyle w:val="TableGrid"/>
        <w:tblW w:w="14283" w:type="dxa"/>
        <w:tblLook w:val="04A0" w:firstRow="1" w:lastRow="0" w:firstColumn="1" w:lastColumn="0" w:noHBand="0" w:noVBand="1"/>
      </w:tblPr>
      <w:tblGrid>
        <w:gridCol w:w="534"/>
        <w:gridCol w:w="3543"/>
        <w:gridCol w:w="426"/>
        <w:gridCol w:w="425"/>
        <w:gridCol w:w="425"/>
        <w:gridCol w:w="425"/>
        <w:gridCol w:w="426"/>
        <w:gridCol w:w="425"/>
        <w:gridCol w:w="425"/>
        <w:gridCol w:w="425"/>
        <w:gridCol w:w="426"/>
        <w:gridCol w:w="425"/>
        <w:gridCol w:w="425"/>
        <w:gridCol w:w="425"/>
        <w:gridCol w:w="426"/>
        <w:gridCol w:w="425"/>
        <w:gridCol w:w="425"/>
        <w:gridCol w:w="425"/>
        <w:gridCol w:w="417"/>
        <w:gridCol w:w="434"/>
        <w:gridCol w:w="425"/>
        <w:gridCol w:w="425"/>
        <w:gridCol w:w="426"/>
        <w:gridCol w:w="425"/>
        <w:gridCol w:w="425"/>
        <w:gridCol w:w="425"/>
      </w:tblGrid>
      <w:tr w:rsidR="00BA2934" w14:paraId="472CC0B0" w14:textId="77777777" w:rsidTr="007E1556">
        <w:tc>
          <w:tcPr>
            <w:tcW w:w="534" w:type="dxa"/>
            <w:shd w:val="clear" w:color="auto" w:fill="BFBFBF" w:themeFill="background1" w:themeFillShade="BF"/>
          </w:tcPr>
          <w:p w14:paraId="472CC07F" w14:textId="77777777" w:rsidR="007E1556" w:rsidRPr="00076C7A" w:rsidRDefault="00E542B5" w:rsidP="007E1556">
            <w:pPr>
              <w:rPr>
                <w:rFonts w:cs="Arial"/>
                <w:b/>
              </w:rPr>
            </w:pPr>
            <w:r>
              <w:rPr>
                <w:rFonts w:cs="Arial"/>
                <w:b/>
              </w:rPr>
              <w:t>9</w:t>
            </w:r>
          </w:p>
        </w:tc>
        <w:tc>
          <w:tcPr>
            <w:tcW w:w="3543" w:type="dxa"/>
            <w:shd w:val="clear" w:color="auto" w:fill="BFBFBF" w:themeFill="background1" w:themeFillShade="BF"/>
          </w:tcPr>
          <w:p w14:paraId="472CC080" w14:textId="77777777" w:rsidR="007E1556" w:rsidRPr="00076C7A" w:rsidRDefault="00E542B5" w:rsidP="007E1556">
            <w:pPr>
              <w:rPr>
                <w:rFonts w:cs="Arial"/>
                <w:b/>
                <w:sz w:val="16"/>
                <w:szCs w:val="16"/>
              </w:rPr>
            </w:pPr>
            <w:r>
              <w:rPr>
                <w:rFonts w:cs="Arial"/>
                <w:b/>
                <w:sz w:val="16"/>
                <w:szCs w:val="16"/>
              </w:rPr>
              <w:t>CONCENTRATION AND ATTENTION</w:t>
            </w:r>
          </w:p>
        </w:tc>
        <w:tc>
          <w:tcPr>
            <w:tcW w:w="426" w:type="dxa"/>
            <w:shd w:val="clear" w:color="auto" w:fill="BFBFBF" w:themeFill="background1" w:themeFillShade="BF"/>
          </w:tcPr>
          <w:p w14:paraId="472CC081" w14:textId="77777777" w:rsidR="007E1556" w:rsidRPr="00076C7A" w:rsidRDefault="00E542B5" w:rsidP="007E1556">
            <w:pPr>
              <w:rPr>
                <w:rFonts w:cs="Arial"/>
                <w:b/>
                <w:sz w:val="14"/>
                <w:szCs w:val="14"/>
              </w:rPr>
            </w:pPr>
            <w:r w:rsidRPr="00076C7A">
              <w:rPr>
                <w:rFonts w:cs="Arial"/>
                <w:b/>
                <w:sz w:val="14"/>
                <w:szCs w:val="14"/>
              </w:rPr>
              <w:t>07</w:t>
            </w:r>
          </w:p>
          <w:p w14:paraId="472CC082"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83" w14:textId="77777777" w:rsidR="007E1556" w:rsidRPr="00076C7A" w:rsidRDefault="00E542B5" w:rsidP="007E1556">
            <w:pPr>
              <w:rPr>
                <w:rFonts w:cs="Arial"/>
                <w:b/>
                <w:sz w:val="14"/>
                <w:szCs w:val="14"/>
              </w:rPr>
            </w:pPr>
            <w:r w:rsidRPr="00076C7A">
              <w:rPr>
                <w:rFonts w:cs="Arial"/>
                <w:b/>
                <w:sz w:val="14"/>
                <w:szCs w:val="14"/>
              </w:rPr>
              <w:t>08</w:t>
            </w:r>
          </w:p>
          <w:p w14:paraId="472CC084"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85" w14:textId="77777777" w:rsidR="007E1556" w:rsidRPr="00076C7A" w:rsidRDefault="00E542B5" w:rsidP="007E1556">
            <w:pPr>
              <w:rPr>
                <w:rFonts w:cs="Arial"/>
                <w:b/>
                <w:sz w:val="14"/>
                <w:szCs w:val="14"/>
              </w:rPr>
            </w:pPr>
            <w:r w:rsidRPr="00076C7A">
              <w:rPr>
                <w:rFonts w:cs="Arial"/>
                <w:b/>
                <w:sz w:val="14"/>
                <w:szCs w:val="14"/>
              </w:rPr>
              <w:t>09</w:t>
            </w:r>
          </w:p>
          <w:p w14:paraId="472CC08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87" w14:textId="77777777" w:rsidR="007E1556" w:rsidRPr="00076C7A" w:rsidRDefault="00E542B5" w:rsidP="007E1556">
            <w:pPr>
              <w:rPr>
                <w:rFonts w:cs="Arial"/>
                <w:b/>
                <w:sz w:val="14"/>
                <w:szCs w:val="14"/>
              </w:rPr>
            </w:pPr>
            <w:r w:rsidRPr="00076C7A">
              <w:rPr>
                <w:rFonts w:cs="Arial"/>
                <w:b/>
                <w:sz w:val="14"/>
                <w:szCs w:val="14"/>
              </w:rPr>
              <w:t>10</w:t>
            </w:r>
          </w:p>
          <w:p w14:paraId="472CC088"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089" w14:textId="77777777" w:rsidR="007E1556" w:rsidRPr="00076C7A" w:rsidRDefault="00E542B5" w:rsidP="007E1556">
            <w:pPr>
              <w:rPr>
                <w:rFonts w:cs="Arial"/>
                <w:b/>
                <w:sz w:val="14"/>
                <w:szCs w:val="14"/>
              </w:rPr>
            </w:pPr>
            <w:r w:rsidRPr="00076C7A">
              <w:rPr>
                <w:rFonts w:cs="Arial"/>
                <w:b/>
                <w:sz w:val="14"/>
                <w:szCs w:val="14"/>
              </w:rPr>
              <w:t>11</w:t>
            </w:r>
          </w:p>
          <w:p w14:paraId="472CC08A"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8B" w14:textId="77777777" w:rsidR="007E1556" w:rsidRPr="00076C7A" w:rsidRDefault="00E542B5" w:rsidP="007E1556">
            <w:pPr>
              <w:rPr>
                <w:rFonts w:cs="Arial"/>
                <w:b/>
                <w:sz w:val="14"/>
                <w:szCs w:val="14"/>
              </w:rPr>
            </w:pPr>
            <w:r w:rsidRPr="00076C7A">
              <w:rPr>
                <w:rFonts w:cs="Arial"/>
                <w:b/>
                <w:sz w:val="14"/>
                <w:szCs w:val="14"/>
              </w:rPr>
              <w:t>12</w:t>
            </w:r>
          </w:p>
          <w:p w14:paraId="472CC08C"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8D" w14:textId="77777777" w:rsidR="007E1556" w:rsidRPr="00076C7A" w:rsidRDefault="00E542B5" w:rsidP="007E1556">
            <w:pPr>
              <w:rPr>
                <w:rFonts w:cs="Arial"/>
                <w:b/>
                <w:sz w:val="14"/>
                <w:szCs w:val="14"/>
              </w:rPr>
            </w:pPr>
            <w:r w:rsidRPr="00076C7A">
              <w:rPr>
                <w:rFonts w:cs="Arial"/>
                <w:b/>
                <w:sz w:val="14"/>
                <w:szCs w:val="14"/>
              </w:rPr>
              <w:t>13</w:t>
            </w:r>
          </w:p>
          <w:p w14:paraId="472CC08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8F" w14:textId="77777777" w:rsidR="007E1556" w:rsidRPr="00076C7A" w:rsidRDefault="00E542B5" w:rsidP="007E1556">
            <w:pPr>
              <w:rPr>
                <w:rFonts w:cs="Arial"/>
                <w:b/>
                <w:sz w:val="14"/>
                <w:szCs w:val="14"/>
              </w:rPr>
            </w:pPr>
            <w:r w:rsidRPr="00076C7A">
              <w:rPr>
                <w:rFonts w:cs="Arial"/>
                <w:b/>
                <w:sz w:val="14"/>
                <w:szCs w:val="14"/>
              </w:rPr>
              <w:t>14</w:t>
            </w:r>
          </w:p>
          <w:p w14:paraId="472CC090"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091" w14:textId="77777777" w:rsidR="007E1556" w:rsidRPr="00076C7A" w:rsidRDefault="00E542B5" w:rsidP="007E1556">
            <w:pPr>
              <w:rPr>
                <w:rFonts w:cs="Arial"/>
                <w:b/>
                <w:sz w:val="14"/>
                <w:szCs w:val="14"/>
              </w:rPr>
            </w:pPr>
            <w:r w:rsidRPr="00076C7A">
              <w:rPr>
                <w:rFonts w:cs="Arial"/>
                <w:b/>
                <w:sz w:val="14"/>
                <w:szCs w:val="14"/>
              </w:rPr>
              <w:t>15</w:t>
            </w:r>
          </w:p>
          <w:p w14:paraId="472CC092"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93" w14:textId="77777777" w:rsidR="007E1556" w:rsidRPr="00076C7A" w:rsidRDefault="00E542B5" w:rsidP="007E1556">
            <w:pPr>
              <w:rPr>
                <w:rFonts w:cs="Arial"/>
                <w:b/>
                <w:sz w:val="14"/>
                <w:szCs w:val="14"/>
              </w:rPr>
            </w:pPr>
            <w:r w:rsidRPr="00076C7A">
              <w:rPr>
                <w:rFonts w:cs="Arial"/>
                <w:b/>
                <w:sz w:val="14"/>
                <w:szCs w:val="14"/>
              </w:rPr>
              <w:t>16</w:t>
            </w:r>
          </w:p>
          <w:p w14:paraId="472CC094"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95" w14:textId="77777777" w:rsidR="007E1556" w:rsidRPr="00076C7A" w:rsidRDefault="00E542B5" w:rsidP="007E1556">
            <w:pPr>
              <w:rPr>
                <w:rFonts w:cs="Arial"/>
                <w:b/>
                <w:sz w:val="14"/>
                <w:szCs w:val="14"/>
              </w:rPr>
            </w:pPr>
            <w:r w:rsidRPr="00076C7A">
              <w:rPr>
                <w:rFonts w:cs="Arial"/>
                <w:b/>
                <w:sz w:val="14"/>
                <w:szCs w:val="14"/>
              </w:rPr>
              <w:t>17</w:t>
            </w:r>
          </w:p>
          <w:p w14:paraId="472CC09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97" w14:textId="77777777" w:rsidR="007E1556" w:rsidRPr="00076C7A" w:rsidRDefault="00E542B5" w:rsidP="007E1556">
            <w:pPr>
              <w:rPr>
                <w:rFonts w:cs="Arial"/>
                <w:b/>
                <w:sz w:val="14"/>
                <w:szCs w:val="14"/>
              </w:rPr>
            </w:pPr>
            <w:r w:rsidRPr="00076C7A">
              <w:rPr>
                <w:rFonts w:cs="Arial"/>
                <w:b/>
                <w:sz w:val="14"/>
                <w:szCs w:val="14"/>
              </w:rPr>
              <w:t>18</w:t>
            </w:r>
          </w:p>
          <w:p w14:paraId="472CC098"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099" w14:textId="77777777" w:rsidR="007E1556" w:rsidRPr="00076C7A" w:rsidRDefault="00E542B5" w:rsidP="007E1556">
            <w:pPr>
              <w:rPr>
                <w:rFonts w:cs="Arial"/>
                <w:b/>
                <w:sz w:val="14"/>
                <w:szCs w:val="14"/>
              </w:rPr>
            </w:pPr>
            <w:r w:rsidRPr="00076C7A">
              <w:rPr>
                <w:rFonts w:cs="Arial"/>
                <w:b/>
                <w:sz w:val="14"/>
                <w:szCs w:val="14"/>
              </w:rPr>
              <w:t>19</w:t>
            </w:r>
          </w:p>
          <w:p w14:paraId="472CC09A"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9B" w14:textId="77777777" w:rsidR="007E1556" w:rsidRPr="00076C7A" w:rsidRDefault="00E542B5" w:rsidP="007E1556">
            <w:pPr>
              <w:rPr>
                <w:rFonts w:cs="Arial"/>
                <w:b/>
                <w:sz w:val="14"/>
                <w:szCs w:val="14"/>
              </w:rPr>
            </w:pPr>
            <w:r w:rsidRPr="00076C7A">
              <w:rPr>
                <w:rFonts w:cs="Arial"/>
                <w:b/>
                <w:sz w:val="14"/>
                <w:szCs w:val="14"/>
              </w:rPr>
              <w:t>20</w:t>
            </w:r>
          </w:p>
          <w:p w14:paraId="472CC09C"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9D" w14:textId="77777777" w:rsidR="007E1556" w:rsidRPr="00076C7A" w:rsidRDefault="00E542B5" w:rsidP="007E1556">
            <w:pPr>
              <w:rPr>
                <w:rFonts w:cs="Arial"/>
                <w:b/>
                <w:sz w:val="14"/>
                <w:szCs w:val="14"/>
              </w:rPr>
            </w:pPr>
            <w:r w:rsidRPr="00076C7A">
              <w:rPr>
                <w:rFonts w:cs="Arial"/>
                <w:b/>
                <w:sz w:val="14"/>
                <w:szCs w:val="14"/>
              </w:rPr>
              <w:t>21</w:t>
            </w:r>
          </w:p>
          <w:p w14:paraId="472CC09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9F" w14:textId="77777777" w:rsidR="007E1556" w:rsidRPr="00076C7A" w:rsidRDefault="00E542B5" w:rsidP="007E1556">
            <w:pPr>
              <w:rPr>
                <w:rFonts w:cs="Arial"/>
                <w:b/>
                <w:sz w:val="14"/>
                <w:szCs w:val="14"/>
              </w:rPr>
            </w:pPr>
            <w:r w:rsidRPr="00076C7A">
              <w:rPr>
                <w:rFonts w:cs="Arial"/>
                <w:b/>
                <w:sz w:val="14"/>
                <w:szCs w:val="14"/>
              </w:rPr>
              <w:t>22</w:t>
            </w:r>
          </w:p>
          <w:p w14:paraId="472CC0A0" w14:textId="77777777" w:rsidR="007E1556" w:rsidRPr="00076C7A" w:rsidRDefault="00E542B5" w:rsidP="007E1556">
            <w:pPr>
              <w:rPr>
                <w:rFonts w:cs="Arial"/>
                <w:b/>
                <w:sz w:val="14"/>
                <w:szCs w:val="14"/>
              </w:rPr>
            </w:pPr>
            <w:r w:rsidRPr="00076C7A">
              <w:rPr>
                <w:rFonts w:cs="Arial"/>
                <w:b/>
                <w:sz w:val="14"/>
                <w:szCs w:val="14"/>
              </w:rPr>
              <w:t>00</w:t>
            </w:r>
          </w:p>
        </w:tc>
        <w:tc>
          <w:tcPr>
            <w:tcW w:w="417" w:type="dxa"/>
            <w:shd w:val="clear" w:color="auto" w:fill="BFBFBF" w:themeFill="background1" w:themeFillShade="BF"/>
          </w:tcPr>
          <w:p w14:paraId="472CC0A1" w14:textId="77777777" w:rsidR="007E1556" w:rsidRPr="00076C7A" w:rsidRDefault="00E542B5" w:rsidP="007E1556">
            <w:pPr>
              <w:rPr>
                <w:rFonts w:cs="Arial"/>
                <w:b/>
                <w:sz w:val="14"/>
                <w:szCs w:val="14"/>
              </w:rPr>
            </w:pPr>
            <w:r w:rsidRPr="00076C7A">
              <w:rPr>
                <w:rFonts w:cs="Arial"/>
                <w:b/>
                <w:sz w:val="14"/>
                <w:szCs w:val="14"/>
              </w:rPr>
              <w:t>23</w:t>
            </w:r>
          </w:p>
          <w:p w14:paraId="472CC0A2" w14:textId="77777777" w:rsidR="007E1556" w:rsidRPr="00076C7A" w:rsidRDefault="00E542B5" w:rsidP="007E1556">
            <w:pPr>
              <w:rPr>
                <w:rFonts w:cs="Arial"/>
                <w:b/>
                <w:sz w:val="14"/>
                <w:szCs w:val="14"/>
              </w:rPr>
            </w:pPr>
            <w:r w:rsidRPr="00076C7A">
              <w:rPr>
                <w:rFonts w:cs="Arial"/>
                <w:b/>
                <w:sz w:val="14"/>
                <w:szCs w:val="14"/>
              </w:rPr>
              <w:t>00</w:t>
            </w:r>
          </w:p>
        </w:tc>
        <w:tc>
          <w:tcPr>
            <w:tcW w:w="434" w:type="dxa"/>
            <w:shd w:val="clear" w:color="auto" w:fill="BFBFBF" w:themeFill="background1" w:themeFillShade="BF"/>
          </w:tcPr>
          <w:p w14:paraId="472CC0A3" w14:textId="77777777" w:rsidR="007E1556" w:rsidRPr="00076C7A" w:rsidRDefault="00E542B5" w:rsidP="007E1556">
            <w:pPr>
              <w:rPr>
                <w:rFonts w:cs="Arial"/>
                <w:b/>
                <w:sz w:val="14"/>
                <w:szCs w:val="14"/>
              </w:rPr>
            </w:pPr>
            <w:r w:rsidRPr="00076C7A">
              <w:rPr>
                <w:rFonts w:cs="Arial"/>
                <w:b/>
                <w:sz w:val="14"/>
                <w:szCs w:val="14"/>
              </w:rPr>
              <w:t>12 MN</w:t>
            </w:r>
          </w:p>
        </w:tc>
        <w:tc>
          <w:tcPr>
            <w:tcW w:w="425" w:type="dxa"/>
            <w:shd w:val="clear" w:color="auto" w:fill="BFBFBF" w:themeFill="background1" w:themeFillShade="BF"/>
          </w:tcPr>
          <w:p w14:paraId="472CC0A4" w14:textId="77777777" w:rsidR="007E1556" w:rsidRPr="00076C7A" w:rsidRDefault="00E542B5" w:rsidP="007E1556">
            <w:pPr>
              <w:rPr>
                <w:rFonts w:cs="Arial"/>
                <w:b/>
                <w:sz w:val="14"/>
                <w:szCs w:val="14"/>
              </w:rPr>
            </w:pPr>
            <w:r w:rsidRPr="00076C7A">
              <w:rPr>
                <w:rFonts w:cs="Arial"/>
                <w:b/>
                <w:sz w:val="14"/>
                <w:szCs w:val="14"/>
              </w:rPr>
              <w:t>01</w:t>
            </w:r>
          </w:p>
          <w:p w14:paraId="472CC0A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A6" w14:textId="77777777" w:rsidR="007E1556" w:rsidRPr="00076C7A" w:rsidRDefault="00E542B5" w:rsidP="007E1556">
            <w:pPr>
              <w:rPr>
                <w:rFonts w:cs="Arial"/>
                <w:b/>
                <w:sz w:val="14"/>
                <w:szCs w:val="14"/>
              </w:rPr>
            </w:pPr>
            <w:r w:rsidRPr="00076C7A">
              <w:rPr>
                <w:rFonts w:cs="Arial"/>
                <w:b/>
                <w:sz w:val="14"/>
                <w:szCs w:val="14"/>
              </w:rPr>
              <w:t>02</w:t>
            </w:r>
          </w:p>
          <w:p w14:paraId="472CC0A7"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0A8" w14:textId="77777777" w:rsidR="007E1556" w:rsidRPr="00076C7A" w:rsidRDefault="00E542B5" w:rsidP="007E1556">
            <w:pPr>
              <w:rPr>
                <w:rFonts w:cs="Arial"/>
                <w:b/>
                <w:sz w:val="14"/>
                <w:szCs w:val="14"/>
              </w:rPr>
            </w:pPr>
            <w:r w:rsidRPr="00076C7A">
              <w:rPr>
                <w:rFonts w:cs="Arial"/>
                <w:b/>
                <w:sz w:val="14"/>
                <w:szCs w:val="14"/>
              </w:rPr>
              <w:t>03</w:t>
            </w:r>
          </w:p>
          <w:p w14:paraId="472CC0A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AA" w14:textId="77777777" w:rsidR="007E1556" w:rsidRPr="00076C7A" w:rsidRDefault="00E542B5" w:rsidP="007E1556">
            <w:pPr>
              <w:rPr>
                <w:rFonts w:cs="Arial"/>
                <w:b/>
                <w:sz w:val="14"/>
                <w:szCs w:val="14"/>
              </w:rPr>
            </w:pPr>
            <w:r w:rsidRPr="00076C7A">
              <w:rPr>
                <w:rFonts w:cs="Arial"/>
                <w:b/>
                <w:sz w:val="14"/>
                <w:szCs w:val="14"/>
              </w:rPr>
              <w:t>04</w:t>
            </w:r>
          </w:p>
          <w:p w14:paraId="472CC0AB"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AC" w14:textId="77777777" w:rsidR="007E1556" w:rsidRPr="00076C7A" w:rsidRDefault="00E542B5" w:rsidP="007E1556">
            <w:pPr>
              <w:rPr>
                <w:rFonts w:cs="Arial"/>
                <w:b/>
                <w:sz w:val="14"/>
                <w:szCs w:val="14"/>
              </w:rPr>
            </w:pPr>
            <w:r w:rsidRPr="00076C7A">
              <w:rPr>
                <w:rFonts w:cs="Arial"/>
                <w:b/>
                <w:sz w:val="14"/>
                <w:szCs w:val="14"/>
              </w:rPr>
              <w:t>05</w:t>
            </w:r>
          </w:p>
          <w:p w14:paraId="472CC0A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0AE" w14:textId="77777777" w:rsidR="007E1556" w:rsidRPr="00076C7A" w:rsidRDefault="00E542B5" w:rsidP="007E1556">
            <w:pPr>
              <w:rPr>
                <w:rFonts w:cs="Arial"/>
                <w:b/>
                <w:sz w:val="14"/>
                <w:szCs w:val="14"/>
              </w:rPr>
            </w:pPr>
            <w:r w:rsidRPr="00076C7A">
              <w:rPr>
                <w:rFonts w:cs="Arial"/>
                <w:b/>
                <w:sz w:val="14"/>
                <w:szCs w:val="14"/>
              </w:rPr>
              <w:t>06</w:t>
            </w:r>
          </w:p>
          <w:p w14:paraId="472CC0AF" w14:textId="77777777" w:rsidR="007E1556" w:rsidRPr="00076C7A" w:rsidRDefault="00E542B5" w:rsidP="007E1556">
            <w:pPr>
              <w:rPr>
                <w:rFonts w:cs="Arial"/>
                <w:b/>
                <w:sz w:val="14"/>
                <w:szCs w:val="14"/>
              </w:rPr>
            </w:pPr>
            <w:r w:rsidRPr="00076C7A">
              <w:rPr>
                <w:rFonts w:cs="Arial"/>
                <w:b/>
                <w:sz w:val="14"/>
                <w:szCs w:val="14"/>
              </w:rPr>
              <w:t>00</w:t>
            </w:r>
          </w:p>
        </w:tc>
      </w:tr>
      <w:tr w:rsidR="00BA2934" w14:paraId="472CC0CB" w14:textId="77777777" w:rsidTr="007E1556">
        <w:tc>
          <w:tcPr>
            <w:tcW w:w="534" w:type="dxa"/>
            <w:shd w:val="clear" w:color="auto" w:fill="00B050"/>
          </w:tcPr>
          <w:p w14:paraId="472CC0B1" w14:textId="77777777" w:rsidR="007E1556" w:rsidRPr="00076C7A" w:rsidRDefault="00E542B5" w:rsidP="007E1556">
            <w:pPr>
              <w:rPr>
                <w:rFonts w:cs="Arial"/>
              </w:rPr>
            </w:pPr>
            <w:r w:rsidRPr="00076C7A">
              <w:rPr>
                <w:rFonts w:cs="Arial"/>
              </w:rPr>
              <w:t>G</w:t>
            </w:r>
          </w:p>
        </w:tc>
        <w:tc>
          <w:tcPr>
            <w:tcW w:w="3543" w:type="dxa"/>
          </w:tcPr>
          <w:p w14:paraId="472CC0B2" w14:textId="77777777" w:rsidR="007E1556" w:rsidRPr="00076C7A" w:rsidRDefault="00E542B5" w:rsidP="007E1556">
            <w:pPr>
              <w:rPr>
                <w:rFonts w:cs="Arial"/>
                <w:sz w:val="16"/>
                <w:szCs w:val="16"/>
              </w:rPr>
            </w:pPr>
            <w:r>
              <w:rPr>
                <w:rFonts w:cs="Arial"/>
                <w:sz w:val="16"/>
                <w:szCs w:val="16"/>
              </w:rPr>
              <w:t>Able to concentrated</w:t>
            </w:r>
          </w:p>
        </w:tc>
        <w:tc>
          <w:tcPr>
            <w:tcW w:w="426" w:type="dxa"/>
          </w:tcPr>
          <w:p w14:paraId="472CC0B3" w14:textId="77777777" w:rsidR="007E1556" w:rsidRDefault="00E542B5" w:rsidP="007E1556">
            <w:pPr>
              <w:rPr>
                <w:rFonts w:cs="Arial"/>
              </w:rPr>
            </w:pPr>
          </w:p>
        </w:tc>
        <w:tc>
          <w:tcPr>
            <w:tcW w:w="425" w:type="dxa"/>
          </w:tcPr>
          <w:p w14:paraId="472CC0B4" w14:textId="77777777" w:rsidR="007E1556" w:rsidRDefault="00E542B5" w:rsidP="007E1556">
            <w:pPr>
              <w:rPr>
                <w:rFonts w:cs="Arial"/>
              </w:rPr>
            </w:pPr>
          </w:p>
        </w:tc>
        <w:tc>
          <w:tcPr>
            <w:tcW w:w="425" w:type="dxa"/>
          </w:tcPr>
          <w:p w14:paraId="472CC0B5" w14:textId="77777777" w:rsidR="007E1556" w:rsidRDefault="00E542B5" w:rsidP="007E1556">
            <w:pPr>
              <w:rPr>
                <w:rFonts w:cs="Arial"/>
              </w:rPr>
            </w:pPr>
          </w:p>
        </w:tc>
        <w:tc>
          <w:tcPr>
            <w:tcW w:w="425" w:type="dxa"/>
          </w:tcPr>
          <w:p w14:paraId="472CC0B6" w14:textId="77777777" w:rsidR="007E1556" w:rsidRDefault="00E542B5" w:rsidP="007E1556">
            <w:pPr>
              <w:rPr>
                <w:rFonts w:cs="Arial"/>
              </w:rPr>
            </w:pPr>
          </w:p>
        </w:tc>
        <w:tc>
          <w:tcPr>
            <w:tcW w:w="426" w:type="dxa"/>
          </w:tcPr>
          <w:p w14:paraId="472CC0B7" w14:textId="77777777" w:rsidR="007E1556" w:rsidRDefault="00E542B5" w:rsidP="007E1556">
            <w:pPr>
              <w:rPr>
                <w:rFonts w:cs="Arial"/>
              </w:rPr>
            </w:pPr>
          </w:p>
        </w:tc>
        <w:tc>
          <w:tcPr>
            <w:tcW w:w="425" w:type="dxa"/>
          </w:tcPr>
          <w:p w14:paraId="472CC0B8" w14:textId="77777777" w:rsidR="007E1556" w:rsidRDefault="00E542B5" w:rsidP="007E1556">
            <w:pPr>
              <w:rPr>
                <w:rFonts w:cs="Arial"/>
              </w:rPr>
            </w:pPr>
          </w:p>
        </w:tc>
        <w:tc>
          <w:tcPr>
            <w:tcW w:w="425" w:type="dxa"/>
          </w:tcPr>
          <w:p w14:paraId="472CC0B9" w14:textId="77777777" w:rsidR="007E1556" w:rsidRDefault="00E542B5" w:rsidP="007E1556">
            <w:pPr>
              <w:rPr>
                <w:rFonts w:cs="Arial"/>
              </w:rPr>
            </w:pPr>
          </w:p>
        </w:tc>
        <w:tc>
          <w:tcPr>
            <w:tcW w:w="425" w:type="dxa"/>
          </w:tcPr>
          <w:p w14:paraId="472CC0BA" w14:textId="77777777" w:rsidR="007E1556" w:rsidRDefault="00E542B5" w:rsidP="007E1556">
            <w:pPr>
              <w:rPr>
                <w:rFonts w:cs="Arial"/>
              </w:rPr>
            </w:pPr>
          </w:p>
        </w:tc>
        <w:tc>
          <w:tcPr>
            <w:tcW w:w="426" w:type="dxa"/>
          </w:tcPr>
          <w:p w14:paraId="472CC0BB" w14:textId="77777777" w:rsidR="007E1556" w:rsidRDefault="00E542B5" w:rsidP="007E1556">
            <w:pPr>
              <w:rPr>
                <w:rFonts w:cs="Arial"/>
              </w:rPr>
            </w:pPr>
          </w:p>
        </w:tc>
        <w:tc>
          <w:tcPr>
            <w:tcW w:w="425" w:type="dxa"/>
          </w:tcPr>
          <w:p w14:paraId="472CC0BC" w14:textId="77777777" w:rsidR="007E1556" w:rsidRDefault="00E542B5" w:rsidP="007E1556">
            <w:pPr>
              <w:rPr>
                <w:rFonts w:cs="Arial"/>
              </w:rPr>
            </w:pPr>
          </w:p>
        </w:tc>
        <w:tc>
          <w:tcPr>
            <w:tcW w:w="425" w:type="dxa"/>
          </w:tcPr>
          <w:p w14:paraId="472CC0BD" w14:textId="77777777" w:rsidR="007E1556" w:rsidRDefault="00E542B5" w:rsidP="007E1556">
            <w:pPr>
              <w:rPr>
                <w:rFonts w:cs="Arial"/>
              </w:rPr>
            </w:pPr>
          </w:p>
        </w:tc>
        <w:tc>
          <w:tcPr>
            <w:tcW w:w="425" w:type="dxa"/>
          </w:tcPr>
          <w:p w14:paraId="472CC0BE" w14:textId="77777777" w:rsidR="007E1556" w:rsidRDefault="00E542B5" w:rsidP="007E1556">
            <w:pPr>
              <w:rPr>
                <w:rFonts w:cs="Arial"/>
              </w:rPr>
            </w:pPr>
          </w:p>
        </w:tc>
        <w:tc>
          <w:tcPr>
            <w:tcW w:w="426" w:type="dxa"/>
          </w:tcPr>
          <w:p w14:paraId="472CC0BF" w14:textId="77777777" w:rsidR="007E1556" w:rsidRDefault="00E542B5" w:rsidP="007E1556">
            <w:pPr>
              <w:rPr>
                <w:rFonts w:cs="Arial"/>
              </w:rPr>
            </w:pPr>
          </w:p>
        </w:tc>
        <w:tc>
          <w:tcPr>
            <w:tcW w:w="425" w:type="dxa"/>
          </w:tcPr>
          <w:p w14:paraId="472CC0C0" w14:textId="77777777" w:rsidR="007E1556" w:rsidRDefault="00E542B5" w:rsidP="007E1556">
            <w:pPr>
              <w:rPr>
                <w:rFonts w:cs="Arial"/>
              </w:rPr>
            </w:pPr>
          </w:p>
        </w:tc>
        <w:tc>
          <w:tcPr>
            <w:tcW w:w="425" w:type="dxa"/>
          </w:tcPr>
          <w:p w14:paraId="472CC0C1" w14:textId="77777777" w:rsidR="007E1556" w:rsidRDefault="00E542B5" w:rsidP="007E1556">
            <w:pPr>
              <w:rPr>
                <w:rFonts w:cs="Arial"/>
              </w:rPr>
            </w:pPr>
          </w:p>
        </w:tc>
        <w:tc>
          <w:tcPr>
            <w:tcW w:w="425" w:type="dxa"/>
          </w:tcPr>
          <w:p w14:paraId="472CC0C2" w14:textId="77777777" w:rsidR="007E1556" w:rsidRDefault="00E542B5" w:rsidP="007E1556">
            <w:pPr>
              <w:rPr>
                <w:rFonts w:cs="Arial"/>
              </w:rPr>
            </w:pPr>
          </w:p>
        </w:tc>
        <w:tc>
          <w:tcPr>
            <w:tcW w:w="417" w:type="dxa"/>
          </w:tcPr>
          <w:p w14:paraId="472CC0C3" w14:textId="77777777" w:rsidR="007E1556" w:rsidRDefault="00E542B5" w:rsidP="007E1556">
            <w:pPr>
              <w:rPr>
                <w:rFonts w:cs="Arial"/>
              </w:rPr>
            </w:pPr>
          </w:p>
        </w:tc>
        <w:tc>
          <w:tcPr>
            <w:tcW w:w="434" w:type="dxa"/>
          </w:tcPr>
          <w:p w14:paraId="472CC0C4" w14:textId="77777777" w:rsidR="007E1556" w:rsidRDefault="00E542B5" w:rsidP="007E1556">
            <w:pPr>
              <w:rPr>
                <w:rFonts w:cs="Arial"/>
              </w:rPr>
            </w:pPr>
          </w:p>
        </w:tc>
        <w:tc>
          <w:tcPr>
            <w:tcW w:w="425" w:type="dxa"/>
          </w:tcPr>
          <w:p w14:paraId="472CC0C5" w14:textId="77777777" w:rsidR="007E1556" w:rsidRDefault="00E542B5" w:rsidP="007E1556">
            <w:pPr>
              <w:rPr>
                <w:rFonts w:cs="Arial"/>
              </w:rPr>
            </w:pPr>
          </w:p>
        </w:tc>
        <w:tc>
          <w:tcPr>
            <w:tcW w:w="425" w:type="dxa"/>
          </w:tcPr>
          <w:p w14:paraId="472CC0C6" w14:textId="77777777" w:rsidR="007E1556" w:rsidRDefault="00E542B5" w:rsidP="007E1556">
            <w:pPr>
              <w:rPr>
                <w:rFonts w:cs="Arial"/>
              </w:rPr>
            </w:pPr>
          </w:p>
        </w:tc>
        <w:tc>
          <w:tcPr>
            <w:tcW w:w="426" w:type="dxa"/>
          </w:tcPr>
          <w:p w14:paraId="472CC0C7" w14:textId="77777777" w:rsidR="007E1556" w:rsidRDefault="00E542B5" w:rsidP="007E1556">
            <w:pPr>
              <w:rPr>
                <w:rFonts w:cs="Arial"/>
              </w:rPr>
            </w:pPr>
          </w:p>
        </w:tc>
        <w:tc>
          <w:tcPr>
            <w:tcW w:w="425" w:type="dxa"/>
          </w:tcPr>
          <w:p w14:paraId="472CC0C8" w14:textId="77777777" w:rsidR="007E1556" w:rsidRDefault="00E542B5" w:rsidP="007E1556">
            <w:pPr>
              <w:rPr>
                <w:rFonts w:cs="Arial"/>
              </w:rPr>
            </w:pPr>
          </w:p>
        </w:tc>
        <w:tc>
          <w:tcPr>
            <w:tcW w:w="425" w:type="dxa"/>
          </w:tcPr>
          <w:p w14:paraId="472CC0C9" w14:textId="77777777" w:rsidR="007E1556" w:rsidRDefault="00E542B5" w:rsidP="007E1556">
            <w:pPr>
              <w:rPr>
                <w:rFonts w:cs="Arial"/>
              </w:rPr>
            </w:pPr>
          </w:p>
        </w:tc>
        <w:tc>
          <w:tcPr>
            <w:tcW w:w="425" w:type="dxa"/>
          </w:tcPr>
          <w:p w14:paraId="472CC0CA" w14:textId="77777777" w:rsidR="007E1556" w:rsidRDefault="00E542B5" w:rsidP="007E1556">
            <w:pPr>
              <w:rPr>
                <w:rFonts w:cs="Arial"/>
              </w:rPr>
            </w:pPr>
          </w:p>
        </w:tc>
      </w:tr>
      <w:tr w:rsidR="00BA2934" w14:paraId="472CC0E6" w14:textId="77777777" w:rsidTr="007E1556">
        <w:tc>
          <w:tcPr>
            <w:tcW w:w="534" w:type="dxa"/>
            <w:shd w:val="clear" w:color="auto" w:fill="FFC000"/>
          </w:tcPr>
          <w:p w14:paraId="472CC0CC" w14:textId="77777777" w:rsidR="007E1556" w:rsidRPr="00076C7A" w:rsidRDefault="00E542B5" w:rsidP="007E1556">
            <w:pPr>
              <w:rPr>
                <w:rFonts w:cs="Arial"/>
              </w:rPr>
            </w:pPr>
            <w:r w:rsidRPr="00076C7A">
              <w:rPr>
                <w:rFonts w:cs="Arial"/>
              </w:rPr>
              <w:t>A</w:t>
            </w:r>
            <w:r>
              <w:rPr>
                <w:rFonts w:cs="Arial"/>
              </w:rPr>
              <w:t>1</w:t>
            </w:r>
          </w:p>
        </w:tc>
        <w:tc>
          <w:tcPr>
            <w:tcW w:w="3543" w:type="dxa"/>
          </w:tcPr>
          <w:p w14:paraId="472CC0CD" w14:textId="77777777" w:rsidR="007E1556" w:rsidRPr="00076C7A" w:rsidRDefault="00E542B5" w:rsidP="007E1556">
            <w:pPr>
              <w:rPr>
                <w:rFonts w:cs="Arial"/>
                <w:sz w:val="16"/>
                <w:szCs w:val="16"/>
              </w:rPr>
            </w:pPr>
            <w:r>
              <w:rPr>
                <w:rFonts w:cs="Arial"/>
                <w:sz w:val="16"/>
                <w:szCs w:val="16"/>
              </w:rPr>
              <w:t>Easily distracted or diverted</w:t>
            </w:r>
          </w:p>
        </w:tc>
        <w:tc>
          <w:tcPr>
            <w:tcW w:w="426" w:type="dxa"/>
          </w:tcPr>
          <w:p w14:paraId="472CC0CE" w14:textId="77777777" w:rsidR="007E1556" w:rsidRDefault="00E542B5" w:rsidP="007E1556">
            <w:pPr>
              <w:rPr>
                <w:rFonts w:cs="Arial"/>
              </w:rPr>
            </w:pPr>
          </w:p>
        </w:tc>
        <w:tc>
          <w:tcPr>
            <w:tcW w:w="425" w:type="dxa"/>
          </w:tcPr>
          <w:p w14:paraId="472CC0CF" w14:textId="77777777" w:rsidR="007E1556" w:rsidRDefault="00E542B5" w:rsidP="007E1556">
            <w:pPr>
              <w:rPr>
                <w:rFonts w:cs="Arial"/>
              </w:rPr>
            </w:pPr>
          </w:p>
        </w:tc>
        <w:tc>
          <w:tcPr>
            <w:tcW w:w="425" w:type="dxa"/>
          </w:tcPr>
          <w:p w14:paraId="472CC0D0" w14:textId="77777777" w:rsidR="007E1556" w:rsidRDefault="00E542B5" w:rsidP="007E1556">
            <w:pPr>
              <w:rPr>
                <w:rFonts w:cs="Arial"/>
              </w:rPr>
            </w:pPr>
          </w:p>
        </w:tc>
        <w:tc>
          <w:tcPr>
            <w:tcW w:w="425" w:type="dxa"/>
          </w:tcPr>
          <w:p w14:paraId="472CC0D1" w14:textId="77777777" w:rsidR="007E1556" w:rsidRDefault="00E542B5" w:rsidP="007E1556">
            <w:pPr>
              <w:rPr>
                <w:rFonts w:cs="Arial"/>
              </w:rPr>
            </w:pPr>
          </w:p>
        </w:tc>
        <w:tc>
          <w:tcPr>
            <w:tcW w:w="426" w:type="dxa"/>
          </w:tcPr>
          <w:p w14:paraId="472CC0D2" w14:textId="77777777" w:rsidR="007E1556" w:rsidRDefault="00E542B5" w:rsidP="007E1556">
            <w:pPr>
              <w:rPr>
                <w:rFonts w:cs="Arial"/>
              </w:rPr>
            </w:pPr>
          </w:p>
        </w:tc>
        <w:tc>
          <w:tcPr>
            <w:tcW w:w="425" w:type="dxa"/>
          </w:tcPr>
          <w:p w14:paraId="472CC0D3" w14:textId="77777777" w:rsidR="007E1556" w:rsidRDefault="00E542B5" w:rsidP="007E1556">
            <w:pPr>
              <w:rPr>
                <w:rFonts w:cs="Arial"/>
              </w:rPr>
            </w:pPr>
          </w:p>
        </w:tc>
        <w:tc>
          <w:tcPr>
            <w:tcW w:w="425" w:type="dxa"/>
          </w:tcPr>
          <w:p w14:paraId="472CC0D4" w14:textId="77777777" w:rsidR="007E1556" w:rsidRDefault="00E542B5" w:rsidP="007E1556">
            <w:pPr>
              <w:rPr>
                <w:rFonts w:cs="Arial"/>
              </w:rPr>
            </w:pPr>
          </w:p>
        </w:tc>
        <w:tc>
          <w:tcPr>
            <w:tcW w:w="425" w:type="dxa"/>
          </w:tcPr>
          <w:p w14:paraId="472CC0D5" w14:textId="77777777" w:rsidR="007E1556" w:rsidRDefault="00E542B5" w:rsidP="007E1556">
            <w:pPr>
              <w:rPr>
                <w:rFonts w:cs="Arial"/>
              </w:rPr>
            </w:pPr>
          </w:p>
        </w:tc>
        <w:tc>
          <w:tcPr>
            <w:tcW w:w="426" w:type="dxa"/>
          </w:tcPr>
          <w:p w14:paraId="472CC0D6" w14:textId="77777777" w:rsidR="007E1556" w:rsidRDefault="00E542B5" w:rsidP="007E1556">
            <w:pPr>
              <w:rPr>
                <w:rFonts w:cs="Arial"/>
              </w:rPr>
            </w:pPr>
          </w:p>
        </w:tc>
        <w:tc>
          <w:tcPr>
            <w:tcW w:w="425" w:type="dxa"/>
          </w:tcPr>
          <w:p w14:paraId="472CC0D7" w14:textId="77777777" w:rsidR="007E1556" w:rsidRDefault="00E542B5" w:rsidP="007E1556">
            <w:pPr>
              <w:rPr>
                <w:rFonts w:cs="Arial"/>
              </w:rPr>
            </w:pPr>
          </w:p>
        </w:tc>
        <w:tc>
          <w:tcPr>
            <w:tcW w:w="425" w:type="dxa"/>
          </w:tcPr>
          <w:p w14:paraId="472CC0D8" w14:textId="77777777" w:rsidR="007E1556" w:rsidRDefault="00E542B5" w:rsidP="007E1556">
            <w:pPr>
              <w:rPr>
                <w:rFonts w:cs="Arial"/>
              </w:rPr>
            </w:pPr>
          </w:p>
        </w:tc>
        <w:tc>
          <w:tcPr>
            <w:tcW w:w="425" w:type="dxa"/>
          </w:tcPr>
          <w:p w14:paraId="472CC0D9" w14:textId="77777777" w:rsidR="007E1556" w:rsidRDefault="00E542B5" w:rsidP="007E1556">
            <w:pPr>
              <w:rPr>
                <w:rFonts w:cs="Arial"/>
              </w:rPr>
            </w:pPr>
          </w:p>
        </w:tc>
        <w:tc>
          <w:tcPr>
            <w:tcW w:w="426" w:type="dxa"/>
          </w:tcPr>
          <w:p w14:paraId="472CC0DA" w14:textId="77777777" w:rsidR="007E1556" w:rsidRDefault="00E542B5" w:rsidP="007E1556">
            <w:pPr>
              <w:rPr>
                <w:rFonts w:cs="Arial"/>
              </w:rPr>
            </w:pPr>
          </w:p>
        </w:tc>
        <w:tc>
          <w:tcPr>
            <w:tcW w:w="425" w:type="dxa"/>
          </w:tcPr>
          <w:p w14:paraId="472CC0DB" w14:textId="77777777" w:rsidR="007E1556" w:rsidRDefault="00E542B5" w:rsidP="007E1556">
            <w:pPr>
              <w:rPr>
                <w:rFonts w:cs="Arial"/>
              </w:rPr>
            </w:pPr>
          </w:p>
        </w:tc>
        <w:tc>
          <w:tcPr>
            <w:tcW w:w="425" w:type="dxa"/>
          </w:tcPr>
          <w:p w14:paraId="472CC0DC" w14:textId="77777777" w:rsidR="007E1556" w:rsidRDefault="00E542B5" w:rsidP="007E1556">
            <w:pPr>
              <w:rPr>
                <w:rFonts w:cs="Arial"/>
              </w:rPr>
            </w:pPr>
          </w:p>
        </w:tc>
        <w:tc>
          <w:tcPr>
            <w:tcW w:w="425" w:type="dxa"/>
          </w:tcPr>
          <w:p w14:paraId="472CC0DD" w14:textId="77777777" w:rsidR="007E1556" w:rsidRDefault="00E542B5" w:rsidP="007E1556">
            <w:pPr>
              <w:rPr>
                <w:rFonts w:cs="Arial"/>
              </w:rPr>
            </w:pPr>
          </w:p>
        </w:tc>
        <w:tc>
          <w:tcPr>
            <w:tcW w:w="417" w:type="dxa"/>
          </w:tcPr>
          <w:p w14:paraId="472CC0DE" w14:textId="77777777" w:rsidR="007E1556" w:rsidRDefault="00E542B5" w:rsidP="007E1556">
            <w:pPr>
              <w:rPr>
                <w:rFonts w:cs="Arial"/>
              </w:rPr>
            </w:pPr>
          </w:p>
        </w:tc>
        <w:tc>
          <w:tcPr>
            <w:tcW w:w="434" w:type="dxa"/>
          </w:tcPr>
          <w:p w14:paraId="472CC0DF" w14:textId="77777777" w:rsidR="007E1556" w:rsidRDefault="00E542B5" w:rsidP="007E1556">
            <w:pPr>
              <w:rPr>
                <w:rFonts w:cs="Arial"/>
              </w:rPr>
            </w:pPr>
          </w:p>
        </w:tc>
        <w:tc>
          <w:tcPr>
            <w:tcW w:w="425" w:type="dxa"/>
          </w:tcPr>
          <w:p w14:paraId="472CC0E0" w14:textId="77777777" w:rsidR="007E1556" w:rsidRDefault="00E542B5" w:rsidP="007E1556">
            <w:pPr>
              <w:rPr>
                <w:rFonts w:cs="Arial"/>
              </w:rPr>
            </w:pPr>
          </w:p>
        </w:tc>
        <w:tc>
          <w:tcPr>
            <w:tcW w:w="425" w:type="dxa"/>
          </w:tcPr>
          <w:p w14:paraId="472CC0E1" w14:textId="77777777" w:rsidR="007E1556" w:rsidRDefault="00E542B5" w:rsidP="007E1556">
            <w:pPr>
              <w:rPr>
                <w:rFonts w:cs="Arial"/>
              </w:rPr>
            </w:pPr>
          </w:p>
        </w:tc>
        <w:tc>
          <w:tcPr>
            <w:tcW w:w="426" w:type="dxa"/>
          </w:tcPr>
          <w:p w14:paraId="472CC0E2" w14:textId="77777777" w:rsidR="007E1556" w:rsidRDefault="00E542B5" w:rsidP="007E1556">
            <w:pPr>
              <w:rPr>
                <w:rFonts w:cs="Arial"/>
              </w:rPr>
            </w:pPr>
          </w:p>
        </w:tc>
        <w:tc>
          <w:tcPr>
            <w:tcW w:w="425" w:type="dxa"/>
          </w:tcPr>
          <w:p w14:paraId="472CC0E3" w14:textId="77777777" w:rsidR="007E1556" w:rsidRDefault="00E542B5" w:rsidP="007E1556">
            <w:pPr>
              <w:rPr>
                <w:rFonts w:cs="Arial"/>
              </w:rPr>
            </w:pPr>
          </w:p>
        </w:tc>
        <w:tc>
          <w:tcPr>
            <w:tcW w:w="425" w:type="dxa"/>
          </w:tcPr>
          <w:p w14:paraId="472CC0E4" w14:textId="77777777" w:rsidR="007E1556" w:rsidRDefault="00E542B5" w:rsidP="007E1556">
            <w:pPr>
              <w:rPr>
                <w:rFonts w:cs="Arial"/>
              </w:rPr>
            </w:pPr>
          </w:p>
        </w:tc>
        <w:tc>
          <w:tcPr>
            <w:tcW w:w="425" w:type="dxa"/>
          </w:tcPr>
          <w:p w14:paraId="472CC0E5" w14:textId="77777777" w:rsidR="007E1556" w:rsidRDefault="00E542B5" w:rsidP="007E1556">
            <w:pPr>
              <w:rPr>
                <w:rFonts w:cs="Arial"/>
              </w:rPr>
            </w:pPr>
          </w:p>
        </w:tc>
      </w:tr>
      <w:tr w:rsidR="00BA2934" w14:paraId="472CC101" w14:textId="77777777" w:rsidTr="007E1556">
        <w:tc>
          <w:tcPr>
            <w:tcW w:w="534" w:type="dxa"/>
            <w:shd w:val="clear" w:color="auto" w:fill="FFC000"/>
          </w:tcPr>
          <w:p w14:paraId="472CC0E7" w14:textId="77777777" w:rsidR="007E1556" w:rsidRPr="00A6173D" w:rsidRDefault="00E542B5" w:rsidP="007E1556">
            <w:pPr>
              <w:rPr>
                <w:rFonts w:cs="Arial"/>
              </w:rPr>
            </w:pPr>
            <w:r>
              <w:rPr>
                <w:rFonts w:cs="Arial"/>
              </w:rPr>
              <w:t>A2</w:t>
            </w:r>
          </w:p>
        </w:tc>
        <w:tc>
          <w:tcPr>
            <w:tcW w:w="3543" w:type="dxa"/>
            <w:shd w:val="clear" w:color="auto" w:fill="auto"/>
          </w:tcPr>
          <w:p w14:paraId="472CC0E8" w14:textId="77777777" w:rsidR="007E1556" w:rsidRPr="00A6173D" w:rsidRDefault="00E542B5" w:rsidP="007E1556">
            <w:pPr>
              <w:rPr>
                <w:rFonts w:cs="Arial"/>
                <w:sz w:val="16"/>
                <w:szCs w:val="16"/>
              </w:rPr>
            </w:pPr>
            <w:r w:rsidRPr="00A6173D">
              <w:rPr>
                <w:rFonts w:cs="Arial"/>
                <w:sz w:val="16"/>
                <w:szCs w:val="16"/>
              </w:rPr>
              <w:t>Unable to concentrated/stay focussed</w:t>
            </w:r>
          </w:p>
        </w:tc>
        <w:tc>
          <w:tcPr>
            <w:tcW w:w="426" w:type="dxa"/>
          </w:tcPr>
          <w:p w14:paraId="472CC0E9" w14:textId="77777777" w:rsidR="007E1556" w:rsidRDefault="00E542B5" w:rsidP="007E1556">
            <w:pPr>
              <w:rPr>
                <w:rFonts w:cs="Arial"/>
              </w:rPr>
            </w:pPr>
          </w:p>
        </w:tc>
        <w:tc>
          <w:tcPr>
            <w:tcW w:w="425" w:type="dxa"/>
          </w:tcPr>
          <w:p w14:paraId="472CC0EA" w14:textId="77777777" w:rsidR="007E1556" w:rsidRDefault="00E542B5" w:rsidP="007E1556">
            <w:pPr>
              <w:rPr>
                <w:rFonts w:cs="Arial"/>
              </w:rPr>
            </w:pPr>
          </w:p>
        </w:tc>
        <w:tc>
          <w:tcPr>
            <w:tcW w:w="425" w:type="dxa"/>
          </w:tcPr>
          <w:p w14:paraId="472CC0EB" w14:textId="77777777" w:rsidR="007E1556" w:rsidRDefault="00E542B5" w:rsidP="007E1556">
            <w:pPr>
              <w:rPr>
                <w:rFonts w:cs="Arial"/>
              </w:rPr>
            </w:pPr>
          </w:p>
        </w:tc>
        <w:tc>
          <w:tcPr>
            <w:tcW w:w="425" w:type="dxa"/>
          </w:tcPr>
          <w:p w14:paraId="472CC0EC" w14:textId="77777777" w:rsidR="007E1556" w:rsidRDefault="00E542B5" w:rsidP="007E1556">
            <w:pPr>
              <w:rPr>
                <w:rFonts w:cs="Arial"/>
              </w:rPr>
            </w:pPr>
          </w:p>
        </w:tc>
        <w:tc>
          <w:tcPr>
            <w:tcW w:w="426" w:type="dxa"/>
          </w:tcPr>
          <w:p w14:paraId="472CC0ED" w14:textId="77777777" w:rsidR="007E1556" w:rsidRDefault="00E542B5" w:rsidP="007E1556">
            <w:pPr>
              <w:rPr>
                <w:rFonts w:cs="Arial"/>
              </w:rPr>
            </w:pPr>
          </w:p>
        </w:tc>
        <w:tc>
          <w:tcPr>
            <w:tcW w:w="425" w:type="dxa"/>
          </w:tcPr>
          <w:p w14:paraId="472CC0EE" w14:textId="77777777" w:rsidR="007E1556" w:rsidRDefault="00E542B5" w:rsidP="007E1556">
            <w:pPr>
              <w:rPr>
                <w:rFonts w:cs="Arial"/>
              </w:rPr>
            </w:pPr>
          </w:p>
        </w:tc>
        <w:tc>
          <w:tcPr>
            <w:tcW w:w="425" w:type="dxa"/>
          </w:tcPr>
          <w:p w14:paraId="472CC0EF" w14:textId="77777777" w:rsidR="007E1556" w:rsidRDefault="00E542B5" w:rsidP="007E1556">
            <w:pPr>
              <w:rPr>
                <w:rFonts w:cs="Arial"/>
              </w:rPr>
            </w:pPr>
          </w:p>
        </w:tc>
        <w:tc>
          <w:tcPr>
            <w:tcW w:w="425" w:type="dxa"/>
          </w:tcPr>
          <w:p w14:paraId="472CC0F0" w14:textId="77777777" w:rsidR="007E1556" w:rsidRDefault="00E542B5" w:rsidP="007E1556">
            <w:pPr>
              <w:rPr>
                <w:rFonts w:cs="Arial"/>
              </w:rPr>
            </w:pPr>
          </w:p>
        </w:tc>
        <w:tc>
          <w:tcPr>
            <w:tcW w:w="426" w:type="dxa"/>
          </w:tcPr>
          <w:p w14:paraId="472CC0F1" w14:textId="77777777" w:rsidR="007E1556" w:rsidRDefault="00E542B5" w:rsidP="007E1556">
            <w:pPr>
              <w:rPr>
                <w:rFonts w:cs="Arial"/>
              </w:rPr>
            </w:pPr>
          </w:p>
        </w:tc>
        <w:tc>
          <w:tcPr>
            <w:tcW w:w="425" w:type="dxa"/>
          </w:tcPr>
          <w:p w14:paraId="472CC0F2" w14:textId="77777777" w:rsidR="007E1556" w:rsidRDefault="00E542B5" w:rsidP="007E1556">
            <w:pPr>
              <w:rPr>
                <w:rFonts w:cs="Arial"/>
              </w:rPr>
            </w:pPr>
          </w:p>
        </w:tc>
        <w:tc>
          <w:tcPr>
            <w:tcW w:w="425" w:type="dxa"/>
          </w:tcPr>
          <w:p w14:paraId="472CC0F3" w14:textId="77777777" w:rsidR="007E1556" w:rsidRDefault="00E542B5" w:rsidP="007E1556">
            <w:pPr>
              <w:rPr>
                <w:rFonts w:cs="Arial"/>
              </w:rPr>
            </w:pPr>
          </w:p>
        </w:tc>
        <w:tc>
          <w:tcPr>
            <w:tcW w:w="425" w:type="dxa"/>
          </w:tcPr>
          <w:p w14:paraId="472CC0F4" w14:textId="77777777" w:rsidR="007E1556" w:rsidRDefault="00E542B5" w:rsidP="007E1556">
            <w:pPr>
              <w:rPr>
                <w:rFonts w:cs="Arial"/>
              </w:rPr>
            </w:pPr>
          </w:p>
        </w:tc>
        <w:tc>
          <w:tcPr>
            <w:tcW w:w="426" w:type="dxa"/>
          </w:tcPr>
          <w:p w14:paraId="472CC0F5" w14:textId="77777777" w:rsidR="007E1556" w:rsidRDefault="00E542B5" w:rsidP="007E1556">
            <w:pPr>
              <w:rPr>
                <w:rFonts w:cs="Arial"/>
              </w:rPr>
            </w:pPr>
          </w:p>
        </w:tc>
        <w:tc>
          <w:tcPr>
            <w:tcW w:w="425" w:type="dxa"/>
          </w:tcPr>
          <w:p w14:paraId="472CC0F6" w14:textId="77777777" w:rsidR="007E1556" w:rsidRDefault="00E542B5" w:rsidP="007E1556">
            <w:pPr>
              <w:rPr>
                <w:rFonts w:cs="Arial"/>
              </w:rPr>
            </w:pPr>
          </w:p>
        </w:tc>
        <w:tc>
          <w:tcPr>
            <w:tcW w:w="425" w:type="dxa"/>
          </w:tcPr>
          <w:p w14:paraId="472CC0F7" w14:textId="77777777" w:rsidR="007E1556" w:rsidRDefault="00E542B5" w:rsidP="007E1556">
            <w:pPr>
              <w:rPr>
                <w:rFonts w:cs="Arial"/>
              </w:rPr>
            </w:pPr>
          </w:p>
        </w:tc>
        <w:tc>
          <w:tcPr>
            <w:tcW w:w="425" w:type="dxa"/>
          </w:tcPr>
          <w:p w14:paraId="472CC0F8" w14:textId="77777777" w:rsidR="007E1556" w:rsidRDefault="00E542B5" w:rsidP="007E1556">
            <w:pPr>
              <w:rPr>
                <w:rFonts w:cs="Arial"/>
              </w:rPr>
            </w:pPr>
          </w:p>
        </w:tc>
        <w:tc>
          <w:tcPr>
            <w:tcW w:w="417" w:type="dxa"/>
          </w:tcPr>
          <w:p w14:paraId="472CC0F9" w14:textId="77777777" w:rsidR="007E1556" w:rsidRDefault="00E542B5" w:rsidP="007E1556">
            <w:pPr>
              <w:rPr>
                <w:rFonts w:cs="Arial"/>
              </w:rPr>
            </w:pPr>
          </w:p>
        </w:tc>
        <w:tc>
          <w:tcPr>
            <w:tcW w:w="434" w:type="dxa"/>
          </w:tcPr>
          <w:p w14:paraId="472CC0FA" w14:textId="77777777" w:rsidR="007E1556" w:rsidRDefault="00E542B5" w:rsidP="007E1556">
            <w:pPr>
              <w:rPr>
                <w:rFonts w:cs="Arial"/>
              </w:rPr>
            </w:pPr>
          </w:p>
        </w:tc>
        <w:tc>
          <w:tcPr>
            <w:tcW w:w="425" w:type="dxa"/>
          </w:tcPr>
          <w:p w14:paraId="472CC0FB" w14:textId="77777777" w:rsidR="007E1556" w:rsidRDefault="00E542B5" w:rsidP="007E1556">
            <w:pPr>
              <w:rPr>
                <w:rFonts w:cs="Arial"/>
              </w:rPr>
            </w:pPr>
          </w:p>
        </w:tc>
        <w:tc>
          <w:tcPr>
            <w:tcW w:w="425" w:type="dxa"/>
          </w:tcPr>
          <w:p w14:paraId="472CC0FC" w14:textId="77777777" w:rsidR="007E1556" w:rsidRDefault="00E542B5" w:rsidP="007E1556">
            <w:pPr>
              <w:rPr>
                <w:rFonts w:cs="Arial"/>
              </w:rPr>
            </w:pPr>
          </w:p>
        </w:tc>
        <w:tc>
          <w:tcPr>
            <w:tcW w:w="426" w:type="dxa"/>
          </w:tcPr>
          <w:p w14:paraId="472CC0FD" w14:textId="77777777" w:rsidR="007E1556" w:rsidRDefault="00E542B5" w:rsidP="007E1556">
            <w:pPr>
              <w:rPr>
                <w:rFonts w:cs="Arial"/>
              </w:rPr>
            </w:pPr>
          </w:p>
        </w:tc>
        <w:tc>
          <w:tcPr>
            <w:tcW w:w="425" w:type="dxa"/>
          </w:tcPr>
          <w:p w14:paraId="472CC0FE" w14:textId="77777777" w:rsidR="007E1556" w:rsidRDefault="00E542B5" w:rsidP="007E1556">
            <w:pPr>
              <w:rPr>
                <w:rFonts w:cs="Arial"/>
              </w:rPr>
            </w:pPr>
          </w:p>
        </w:tc>
        <w:tc>
          <w:tcPr>
            <w:tcW w:w="425" w:type="dxa"/>
          </w:tcPr>
          <w:p w14:paraId="472CC0FF" w14:textId="77777777" w:rsidR="007E1556" w:rsidRDefault="00E542B5" w:rsidP="007E1556">
            <w:pPr>
              <w:rPr>
                <w:rFonts w:cs="Arial"/>
              </w:rPr>
            </w:pPr>
          </w:p>
        </w:tc>
        <w:tc>
          <w:tcPr>
            <w:tcW w:w="425" w:type="dxa"/>
          </w:tcPr>
          <w:p w14:paraId="472CC100" w14:textId="77777777" w:rsidR="007E1556" w:rsidRDefault="00E542B5" w:rsidP="007E1556">
            <w:pPr>
              <w:rPr>
                <w:rFonts w:cs="Arial"/>
              </w:rPr>
            </w:pPr>
          </w:p>
        </w:tc>
      </w:tr>
      <w:tr w:rsidR="00BA2934" w14:paraId="472CC11C" w14:textId="77777777" w:rsidTr="007E1556">
        <w:tc>
          <w:tcPr>
            <w:tcW w:w="534" w:type="dxa"/>
            <w:shd w:val="clear" w:color="auto" w:fill="FF0000"/>
          </w:tcPr>
          <w:p w14:paraId="472CC102" w14:textId="77777777" w:rsidR="007E1556" w:rsidRDefault="00E542B5" w:rsidP="007E1556">
            <w:pPr>
              <w:rPr>
                <w:rFonts w:cs="Arial"/>
              </w:rPr>
            </w:pPr>
            <w:r>
              <w:rPr>
                <w:rFonts w:cs="Arial"/>
              </w:rPr>
              <w:t>R</w:t>
            </w:r>
          </w:p>
        </w:tc>
        <w:tc>
          <w:tcPr>
            <w:tcW w:w="3543" w:type="dxa"/>
            <w:shd w:val="clear" w:color="auto" w:fill="A6A6A6" w:themeFill="background1" w:themeFillShade="A6"/>
          </w:tcPr>
          <w:p w14:paraId="472CC103" w14:textId="77777777" w:rsidR="007E1556" w:rsidRPr="00A6173D" w:rsidRDefault="00E542B5" w:rsidP="007E1556">
            <w:pPr>
              <w:rPr>
                <w:rFonts w:cs="Arial"/>
                <w:sz w:val="16"/>
                <w:szCs w:val="16"/>
              </w:rPr>
            </w:pPr>
          </w:p>
        </w:tc>
        <w:tc>
          <w:tcPr>
            <w:tcW w:w="426" w:type="dxa"/>
          </w:tcPr>
          <w:p w14:paraId="472CC104" w14:textId="77777777" w:rsidR="007E1556" w:rsidRDefault="00E542B5" w:rsidP="007E1556">
            <w:pPr>
              <w:rPr>
                <w:rFonts w:cs="Arial"/>
              </w:rPr>
            </w:pPr>
          </w:p>
        </w:tc>
        <w:tc>
          <w:tcPr>
            <w:tcW w:w="425" w:type="dxa"/>
          </w:tcPr>
          <w:p w14:paraId="472CC105" w14:textId="77777777" w:rsidR="007E1556" w:rsidRDefault="00E542B5" w:rsidP="007E1556">
            <w:pPr>
              <w:rPr>
                <w:rFonts w:cs="Arial"/>
              </w:rPr>
            </w:pPr>
          </w:p>
        </w:tc>
        <w:tc>
          <w:tcPr>
            <w:tcW w:w="425" w:type="dxa"/>
          </w:tcPr>
          <w:p w14:paraId="472CC106" w14:textId="77777777" w:rsidR="007E1556" w:rsidRDefault="00E542B5" w:rsidP="007E1556">
            <w:pPr>
              <w:rPr>
                <w:rFonts w:cs="Arial"/>
              </w:rPr>
            </w:pPr>
          </w:p>
        </w:tc>
        <w:tc>
          <w:tcPr>
            <w:tcW w:w="425" w:type="dxa"/>
          </w:tcPr>
          <w:p w14:paraId="472CC107" w14:textId="77777777" w:rsidR="007E1556" w:rsidRDefault="00E542B5" w:rsidP="007E1556">
            <w:pPr>
              <w:rPr>
                <w:rFonts w:cs="Arial"/>
              </w:rPr>
            </w:pPr>
          </w:p>
        </w:tc>
        <w:tc>
          <w:tcPr>
            <w:tcW w:w="426" w:type="dxa"/>
          </w:tcPr>
          <w:p w14:paraId="472CC108" w14:textId="77777777" w:rsidR="007E1556" w:rsidRDefault="00E542B5" w:rsidP="007E1556">
            <w:pPr>
              <w:rPr>
                <w:rFonts w:cs="Arial"/>
              </w:rPr>
            </w:pPr>
          </w:p>
        </w:tc>
        <w:tc>
          <w:tcPr>
            <w:tcW w:w="425" w:type="dxa"/>
          </w:tcPr>
          <w:p w14:paraId="472CC109" w14:textId="77777777" w:rsidR="007E1556" w:rsidRDefault="00E542B5" w:rsidP="007E1556">
            <w:pPr>
              <w:rPr>
                <w:rFonts w:cs="Arial"/>
              </w:rPr>
            </w:pPr>
          </w:p>
        </w:tc>
        <w:tc>
          <w:tcPr>
            <w:tcW w:w="425" w:type="dxa"/>
          </w:tcPr>
          <w:p w14:paraId="472CC10A" w14:textId="77777777" w:rsidR="007E1556" w:rsidRDefault="00E542B5" w:rsidP="007E1556">
            <w:pPr>
              <w:rPr>
                <w:rFonts w:cs="Arial"/>
              </w:rPr>
            </w:pPr>
          </w:p>
        </w:tc>
        <w:tc>
          <w:tcPr>
            <w:tcW w:w="425" w:type="dxa"/>
          </w:tcPr>
          <w:p w14:paraId="472CC10B" w14:textId="77777777" w:rsidR="007E1556" w:rsidRDefault="00E542B5" w:rsidP="007E1556">
            <w:pPr>
              <w:rPr>
                <w:rFonts w:cs="Arial"/>
              </w:rPr>
            </w:pPr>
          </w:p>
        </w:tc>
        <w:tc>
          <w:tcPr>
            <w:tcW w:w="426" w:type="dxa"/>
          </w:tcPr>
          <w:p w14:paraId="472CC10C" w14:textId="77777777" w:rsidR="007E1556" w:rsidRDefault="00E542B5" w:rsidP="007E1556">
            <w:pPr>
              <w:rPr>
                <w:rFonts w:cs="Arial"/>
              </w:rPr>
            </w:pPr>
          </w:p>
        </w:tc>
        <w:tc>
          <w:tcPr>
            <w:tcW w:w="425" w:type="dxa"/>
          </w:tcPr>
          <w:p w14:paraId="472CC10D" w14:textId="77777777" w:rsidR="007E1556" w:rsidRDefault="00E542B5" w:rsidP="007E1556">
            <w:pPr>
              <w:rPr>
                <w:rFonts w:cs="Arial"/>
              </w:rPr>
            </w:pPr>
          </w:p>
        </w:tc>
        <w:tc>
          <w:tcPr>
            <w:tcW w:w="425" w:type="dxa"/>
          </w:tcPr>
          <w:p w14:paraId="472CC10E" w14:textId="77777777" w:rsidR="007E1556" w:rsidRDefault="00E542B5" w:rsidP="007E1556">
            <w:pPr>
              <w:rPr>
                <w:rFonts w:cs="Arial"/>
              </w:rPr>
            </w:pPr>
          </w:p>
        </w:tc>
        <w:tc>
          <w:tcPr>
            <w:tcW w:w="425" w:type="dxa"/>
          </w:tcPr>
          <w:p w14:paraId="472CC10F" w14:textId="77777777" w:rsidR="007E1556" w:rsidRDefault="00E542B5" w:rsidP="007E1556">
            <w:pPr>
              <w:rPr>
                <w:rFonts w:cs="Arial"/>
              </w:rPr>
            </w:pPr>
          </w:p>
        </w:tc>
        <w:tc>
          <w:tcPr>
            <w:tcW w:w="426" w:type="dxa"/>
          </w:tcPr>
          <w:p w14:paraId="472CC110" w14:textId="77777777" w:rsidR="007E1556" w:rsidRDefault="00E542B5" w:rsidP="007E1556">
            <w:pPr>
              <w:rPr>
                <w:rFonts w:cs="Arial"/>
              </w:rPr>
            </w:pPr>
          </w:p>
        </w:tc>
        <w:tc>
          <w:tcPr>
            <w:tcW w:w="425" w:type="dxa"/>
          </w:tcPr>
          <w:p w14:paraId="472CC111" w14:textId="77777777" w:rsidR="007E1556" w:rsidRDefault="00E542B5" w:rsidP="007E1556">
            <w:pPr>
              <w:rPr>
                <w:rFonts w:cs="Arial"/>
              </w:rPr>
            </w:pPr>
          </w:p>
        </w:tc>
        <w:tc>
          <w:tcPr>
            <w:tcW w:w="425" w:type="dxa"/>
          </w:tcPr>
          <w:p w14:paraId="472CC112" w14:textId="77777777" w:rsidR="007E1556" w:rsidRDefault="00E542B5" w:rsidP="007E1556">
            <w:pPr>
              <w:rPr>
                <w:rFonts w:cs="Arial"/>
              </w:rPr>
            </w:pPr>
          </w:p>
        </w:tc>
        <w:tc>
          <w:tcPr>
            <w:tcW w:w="425" w:type="dxa"/>
          </w:tcPr>
          <w:p w14:paraId="472CC113" w14:textId="77777777" w:rsidR="007E1556" w:rsidRDefault="00E542B5" w:rsidP="007E1556">
            <w:pPr>
              <w:rPr>
                <w:rFonts w:cs="Arial"/>
              </w:rPr>
            </w:pPr>
          </w:p>
        </w:tc>
        <w:tc>
          <w:tcPr>
            <w:tcW w:w="417" w:type="dxa"/>
          </w:tcPr>
          <w:p w14:paraId="472CC114" w14:textId="77777777" w:rsidR="007E1556" w:rsidRDefault="00E542B5" w:rsidP="007E1556">
            <w:pPr>
              <w:rPr>
                <w:rFonts w:cs="Arial"/>
              </w:rPr>
            </w:pPr>
          </w:p>
        </w:tc>
        <w:tc>
          <w:tcPr>
            <w:tcW w:w="434" w:type="dxa"/>
          </w:tcPr>
          <w:p w14:paraId="472CC115" w14:textId="77777777" w:rsidR="007E1556" w:rsidRDefault="00E542B5" w:rsidP="007E1556">
            <w:pPr>
              <w:rPr>
                <w:rFonts w:cs="Arial"/>
              </w:rPr>
            </w:pPr>
          </w:p>
        </w:tc>
        <w:tc>
          <w:tcPr>
            <w:tcW w:w="425" w:type="dxa"/>
          </w:tcPr>
          <w:p w14:paraId="472CC116" w14:textId="77777777" w:rsidR="007E1556" w:rsidRDefault="00E542B5" w:rsidP="007E1556">
            <w:pPr>
              <w:rPr>
                <w:rFonts w:cs="Arial"/>
              </w:rPr>
            </w:pPr>
          </w:p>
        </w:tc>
        <w:tc>
          <w:tcPr>
            <w:tcW w:w="425" w:type="dxa"/>
          </w:tcPr>
          <w:p w14:paraId="472CC117" w14:textId="77777777" w:rsidR="007E1556" w:rsidRDefault="00E542B5" w:rsidP="007E1556">
            <w:pPr>
              <w:rPr>
                <w:rFonts w:cs="Arial"/>
              </w:rPr>
            </w:pPr>
          </w:p>
        </w:tc>
        <w:tc>
          <w:tcPr>
            <w:tcW w:w="426" w:type="dxa"/>
          </w:tcPr>
          <w:p w14:paraId="472CC118" w14:textId="77777777" w:rsidR="007E1556" w:rsidRDefault="00E542B5" w:rsidP="007E1556">
            <w:pPr>
              <w:rPr>
                <w:rFonts w:cs="Arial"/>
              </w:rPr>
            </w:pPr>
          </w:p>
        </w:tc>
        <w:tc>
          <w:tcPr>
            <w:tcW w:w="425" w:type="dxa"/>
          </w:tcPr>
          <w:p w14:paraId="472CC119" w14:textId="77777777" w:rsidR="007E1556" w:rsidRDefault="00E542B5" w:rsidP="007E1556">
            <w:pPr>
              <w:rPr>
                <w:rFonts w:cs="Arial"/>
              </w:rPr>
            </w:pPr>
          </w:p>
        </w:tc>
        <w:tc>
          <w:tcPr>
            <w:tcW w:w="425" w:type="dxa"/>
          </w:tcPr>
          <w:p w14:paraId="472CC11A" w14:textId="77777777" w:rsidR="007E1556" w:rsidRDefault="00E542B5" w:rsidP="007E1556">
            <w:pPr>
              <w:rPr>
                <w:rFonts w:cs="Arial"/>
              </w:rPr>
            </w:pPr>
          </w:p>
        </w:tc>
        <w:tc>
          <w:tcPr>
            <w:tcW w:w="425" w:type="dxa"/>
          </w:tcPr>
          <w:p w14:paraId="472CC11B" w14:textId="77777777" w:rsidR="007E1556" w:rsidRDefault="00E542B5" w:rsidP="007E1556">
            <w:pPr>
              <w:rPr>
                <w:rFonts w:cs="Arial"/>
              </w:rPr>
            </w:pPr>
          </w:p>
        </w:tc>
      </w:tr>
    </w:tbl>
    <w:p w14:paraId="472CC11D" w14:textId="77777777" w:rsidR="007E1556" w:rsidRDefault="00E542B5" w:rsidP="007E1556">
      <w:pPr>
        <w:rPr>
          <w:rFonts w:cs="Arial"/>
          <w:sz w:val="20"/>
        </w:rPr>
      </w:pPr>
    </w:p>
    <w:tbl>
      <w:tblPr>
        <w:tblStyle w:val="TableGrid"/>
        <w:tblW w:w="14283" w:type="dxa"/>
        <w:tblLook w:val="04A0" w:firstRow="1" w:lastRow="0" w:firstColumn="1" w:lastColumn="0" w:noHBand="0" w:noVBand="1"/>
      </w:tblPr>
      <w:tblGrid>
        <w:gridCol w:w="534"/>
        <w:gridCol w:w="3543"/>
        <w:gridCol w:w="426"/>
        <w:gridCol w:w="425"/>
        <w:gridCol w:w="425"/>
        <w:gridCol w:w="425"/>
        <w:gridCol w:w="426"/>
        <w:gridCol w:w="425"/>
        <w:gridCol w:w="425"/>
        <w:gridCol w:w="425"/>
        <w:gridCol w:w="426"/>
        <w:gridCol w:w="425"/>
        <w:gridCol w:w="425"/>
        <w:gridCol w:w="425"/>
        <w:gridCol w:w="426"/>
        <w:gridCol w:w="425"/>
        <w:gridCol w:w="425"/>
        <w:gridCol w:w="425"/>
        <w:gridCol w:w="417"/>
        <w:gridCol w:w="434"/>
        <w:gridCol w:w="425"/>
        <w:gridCol w:w="425"/>
        <w:gridCol w:w="426"/>
        <w:gridCol w:w="425"/>
        <w:gridCol w:w="425"/>
        <w:gridCol w:w="425"/>
      </w:tblGrid>
      <w:tr w:rsidR="00BA2934" w14:paraId="472CC14F" w14:textId="77777777" w:rsidTr="007E1556">
        <w:tc>
          <w:tcPr>
            <w:tcW w:w="534" w:type="dxa"/>
            <w:shd w:val="clear" w:color="auto" w:fill="BFBFBF" w:themeFill="background1" w:themeFillShade="BF"/>
          </w:tcPr>
          <w:p w14:paraId="472CC11E" w14:textId="77777777" w:rsidR="007E1556" w:rsidRPr="00076C7A" w:rsidRDefault="00E542B5" w:rsidP="007E1556">
            <w:pPr>
              <w:rPr>
                <w:rFonts w:cs="Arial"/>
                <w:b/>
              </w:rPr>
            </w:pPr>
            <w:r w:rsidRPr="00076C7A">
              <w:rPr>
                <w:rFonts w:cs="Arial"/>
                <w:b/>
              </w:rPr>
              <w:t>1</w:t>
            </w:r>
            <w:r>
              <w:rPr>
                <w:rFonts w:cs="Arial"/>
                <w:b/>
              </w:rPr>
              <w:t>0</w:t>
            </w:r>
          </w:p>
        </w:tc>
        <w:tc>
          <w:tcPr>
            <w:tcW w:w="3543" w:type="dxa"/>
            <w:shd w:val="clear" w:color="auto" w:fill="BFBFBF" w:themeFill="background1" w:themeFillShade="BF"/>
          </w:tcPr>
          <w:p w14:paraId="472CC11F" w14:textId="77777777" w:rsidR="007E1556" w:rsidRPr="00076C7A" w:rsidRDefault="00E542B5" w:rsidP="007E1556">
            <w:pPr>
              <w:rPr>
                <w:rFonts w:cs="Arial"/>
                <w:b/>
                <w:sz w:val="16"/>
                <w:szCs w:val="16"/>
              </w:rPr>
            </w:pPr>
            <w:r>
              <w:rPr>
                <w:rFonts w:cs="Arial"/>
                <w:b/>
                <w:sz w:val="16"/>
                <w:szCs w:val="16"/>
              </w:rPr>
              <w:t>APPETITE – DIET AND FLUIDS</w:t>
            </w:r>
          </w:p>
        </w:tc>
        <w:tc>
          <w:tcPr>
            <w:tcW w:w="426" w:type="dxa"/>
            <w:shd w:val="clear" w:color="auto" w:fill="BFBFBF" w:themeFill="background1" w:themeFillShade="BF"/>
          </w:tcPr>
          <w:p w14:paraId="472CC120" w14:textId="77777777" w:rsidR="007E1556" w:rsidRPr="00076C7A" w:rsidRDefault="00E542B5" w:rsidP="007E1556">
            <w:pPr>
              <w:rPr>
                <w:rFonts w:cs="Arial"/>
                <w:b/>
                <w:sz w:val="14"/>
                <w:szCs w:val="14"/>
              </w:rPr>
            </w:pPr>
            <w:r w:rsidRPr="00076C7A">
              <w:rPr>
                <w:rFonts w:cs="Arial"/>
                <w:b/>
                <w:sz w:val="14"/>
                <w:szCs w:val="14"/>
              </w:rPr>
              <w:t>07</w:t>
            </w:r>
          </w:p>
          <w:p w14:paraId="472CC121"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22" w14:textId="77777777" w:rsidR="007E1556" w:rsidRPr="00076C7A" w:rsidRDefault="00E542B5" w:rsidP="007E1556">
            <w:pPr>
              <w:rPr>
                <w:rFonts w:cs="Arial"/>
                <w:b/>
                <w:sz w:val="14"/>
                <w:szCs w:val="14"/>
              </w:rPr>
            </w:pPr>
            <w:r w:rsidRPr="00076C7A">
              <w:rPr>
                <w:rFonts w:cs="Arial"/>
                <w:b/>
                <w:sz w:val="14"/>
                <w:szCs w:val="14"/>
              </w:rPr>
              <w:t>08</w:t>
            </w:r>
          </w:p>
          <w:p w14:paraId="472CC123"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24" w14:textId="77777777" w:rsidR="007E1556" w:rsidRPr="00076C7A" w:rsidRDefault="00E542B5" w:rsidP="007E1556">
            <w:pPr>
              <w:rPr>
                <w:rFonts w:cs="Arial"/>
                <w:b/>
                <w:sz w:val="14"/>
                <w:szCs w:val="14"/>
              </w:rPr>
            </w:pPr>
            <w:r w:rsidRPr="00076C7A">
              <w:rPr>
                <w:rFonts w:cs="Arial"/>
                <w:b/>
                <w:sz w:val="14"/>
                <w:szCs w:val="14"/>
              </w:rPr>
              <w:t>09</w:t>
            </w:r>
          </w:p>
          <w:p w14:paraId="472CC12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26" w14:textId="77777777" w:rsidR="007E1556" w:rsidRPr="00076C7A" w:rsidRDefault="00E542B5" w:rsidP="007E1556">
            <w:pPr>
              <w:rPr>
                <w:rFonts w:cs="Arial"/>
                <w:b/>
                <w:sz w:val="14"/>
                <w:szCs w:val="14"/>
              </w:rPr>
            </w:pPr>
            <w:r w:rsidRPr="00076C7A">
              <w:rPr>
                <w:rFonts w:cs="Arial"/>
                <w:b/>
                <w:sz w:val="14"/>
                <w:szCs w:val="14"/>
              </w:rPr>
              <w:t>10</w:t>
            </w:r>
          </w:p>
          <w:p w14:paraId="472CC127"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128" w14:textId="77777777" w:rsidR="007E1556" w:rsidRPr="00076C7A" w:rsidRDefault="00E542B5" w:rsidP="007E1556">
            <w:pPr>
              <w:rPr>
                <w:rFonts w:cs="Arial"/>
                <w:b/>
                <w:sz w:val="14"/>
                <w:szCs w:val="14"/>
              </w:rPr>
            </w:pPr>
            <w:r w:rsidRPr="00076C7A">
              <w:rPr>
                <w:rFonts w:cs="Arial"/>
                <w:b/>
                <w:sz w:val="14"/>
                <w:szCs w:val="14"/>
              </w:rPr>
              <w:t>11</w:t>
            </w:r>
          </w:p>
          <w:p w14:paraId="472CC12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2A" w14:textId="77777777" w:rsidR="007E1556" w:rsidRPr="00076C7A" w:rsidRDefault="00E542B5" w:rsidP="007E1556">
            <w:pPr>
              <w:rPr>
                <w:rFonts w:cs="Arial"/>
                <w:b/>
                <w:sz w:val="14"/>
                <w:szCs w:val="14"/>
              </w:rPr>
            </w:pPr>
            <w:r w:rsidRPr="00076C7A">
              <w:rPr>
                <w:rFonts w:cs="Arial"/>
                <w:b/>
                <w:sz w:val="14"/>
                <w:szCs w:val="14"/>
              </w:rPr>
              <w:t>12</w:t>
            </w:r>
          </w:p>
          <w:p w14:paraId="472CC12B"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2C" w14:textId="77777777" w:rsidR="007E1556" w:rsidRPr="00076C7A" w:rsidRDefault="00E542B5" w:rsidP="007E1556">
            <w:pPr>
              <w:rPr>
                <w:rFonts w:cs="Arial"/>
                <w:b/>
                <w:sz w:val="14"/>
                <w:szCs w:val="14"/>
              </w:rPr>
            </w:pPr>
            <w:r w:rsidRPr="00076C7A">
              <w:rPr>
                <w:rFonts w:cs="Arial"/>
                <w:b/>
                <w:sz w:val="14"/>
                <w:szCs w:val="14"/>
              </w:rPr>
              <w:t>13</w:t>
            </w:r>
          </w:p>
          <w:p w14:paraId="472CC12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2E" w14:textId="77777777" w:rsidR="007E1556" w:rsidRPr="00076C7A" w:rsidRDefault="00E542B5" w:rsidP="007E1556">
            <w:pPr>
              <w:rPr>
                <w:rFonts w:cs="Arial"/>
                <w:b/>
                <w:sz w:val="14"/>
                <w:szCs w:val="14"/>
              </w:rPr>
            </w:pPr>
            <w:r w:rsidRPr="00076C7A">
              <w:rPr>
                <w:rFonts w:cs="Arial"/>
                <w:b/>
                <w:sz w:val="14"/>
                <w:szCs w:val="14"/>
              </w:rPr>
              <w:t>14</w:t>
            </w:r>
          </w:p>
          <w:p w14:paraId="472CC12F"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130" w14:textId="77777777" w:rsidR="007E1556" w:rsidRPr="00076C7A" w:rsidRDefault="00E542B5" w:rsidP="007E1556">
            <w:pPr>
              <w:rPr>
                <w:rFonts w:cs="Arial"/>
                <w:b/>
                <w:sz w:val="14"/>
                <w:szCs w:val="14"/>
              </w:rPr>
            </w:pPr>
            <w:r w:rsidRPr="00076C7A">
              <w:rPr>
                <w:rFonts w:cs="Arial"/>
                <w:b/>
                <w:sz w:val="14"/>
                <w:szCs w:val="14"/>
              </w:rPr>
              <w:t>15</w:t>
            </w:r>
          </w:p>
          <w:p w14:paraId="472CC131"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32" w14:textId="77777777" w:rsidR="007E1556" w:rsidRPr="00076C7A" w:rsidRDefault="00E542B5" w:rsidP="007E1556">
            <w:pPr>
              <w:rPr>
                <w:rFonts w:cs="Arial"/>
                <w:b/>
                <w:sz w:val="14"/>
                <w:szCs w:val="14"/>
              </w:rPr>
            </w:pPr>
            <w:r w:rsidRPr="00076C7A">
              <w:rPr>
                <w:rFonts w:cs="Arial"/>
                <w:b/>
                <w:sz w:val="14"/>
                <w:szCs w:val="14"/>
              </w:rPr>
              <w:t>16</w:t>
            </w:r>
          </w:p>
          <w:p w14:paraId="472CC133"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34" w14:textId="77777777" w:rsidR="007E1556" w:rsidRPr="00076C7A" w:rsidRDefault="00E542B5" w:rsidP="007E1556">
            <w:pPr>
              <w:rPr>
                <w:rFonts w:cs="Arial"/>
                <w:b/>
                <w:sz w:val="14"/>
                <w:szCs w:val="14"/>
              </w:rPr>
            </w:pPr>
            <w:r w:rsidRPr="00076C7A">
              <w:rPr>
                <w:rFonts w:cs="Arial"/>
                <w:b/>
                <w:sz w:val="14"/>
                <w:szCs w:val="14"/>
              </w:rPr>
              <w:t>17</w:t>
            </w:r>
          </w:p>
          <w:p w14:paraId="472CC13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36" w14:textId="77777777" w:rsidR="007E1556" w:rsidRPr="00076C7A" w:rsidRDefault="00E542B5" w:rsidP="007E1556">
            <w:pPr>
              <w:rPr>
                <w:rFonts w:cs="Arial"/>
                <w:b/>
                <w:sz w:val="14"/>
                <w:szCs w:val="14"/>
              </w:rPr>
            </w:pPr>
            <w:r w:rsidRPr="00076C7A">
              <w:rPr>
                <w:rFonts w:cs="Arial"/>
                <w:b/>
                <w:sz w:val="14"/>
                <w:szCs w:val="14"/>
              </w:rPr>
              <w:t>18</w:t>
            </w:r>
          </w:p>
          <w:p w14:paraId="472CC137"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138" w14:textId="77777777" w:rsidR="007E1556" w:rsidRPr="00076C7A" w:rsidRDefault="00E542B5" w:rsidP="007E1556">
            <w:pPr>
              <w:rPr>
                <w:rFonts w:cs="Arial"/>
                <w:b/>
                <w:sz w:val="14"/>
                <w:szCs w:val="14"/>
              </w:rPr>
            </w:pPr>
            <w:r w:rsidRPr="00076C7A">
              <w:rPr>
                <w:rFonts w:cs="Arial"/>
                <w:b/>
                <w:sz w:val="14"/>
                <w:szCs w:val="14"/>
              </w:rPr>
              <w:t>19</w:t>
            </w:r>
          </w:p>
          <w:p w14:paraId="472CC13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3A" w14:textId="77777777" w:rsidR="007E1556" w:rsidRPr="00076C7A" w:rsidRDefault="00E542B5" w:rsidP="007E1556">
            <w:pPr>
              <w:rPr>
                <w:rFonts w:cs="Arial"/>
                <w:b/>
                <w:sz w:val="14"/>
                <w:szCs w:val="14"/>
              </w:rPr>
            </w:pPr>
            <w:r w:rsidRPr="00076C7A">
              <w:rPr>
                <w:rFonts w:cs="Arial"/>
                <w:b/>
                <w:sz w:val="14"/>
                <w:szCs w:val="14"/>
              </w:rPr>
              <w:t>20</w:t>
            </w:r>
          </w:p>
          <w:p w14:paraId="472CC13B"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3C" w14:textId="77777777" w:rsidR="007E1556" w:rsidRPr="00076C7A" w:rsidRDefault="00E542B5" w:rsidP="007E1556">
            <w:pPr>
              <w:rPr>
                <w:rFonts w:cs="Arial"/>
                <w:b/>
                <w:sz w:val="14"/>
                <w:szCs w:val="14"/>
              </w:rPr>
            </w:pPr>
            <w:r w:rsidRPr="00076C7A">
              <w:rPr>
                <w:rFonts w:cs="Arial"/>
                <w:b/>
                <w:sz w:val="14"/>
                <w:szCs w:val="14"/>
              </w:rPr>
              <w:t>21</w:t>
            </w:r>
          </w:p>
          <w:p w14:paraId="472CC13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3E" w14:textId="77777777" w:rsidR="007E1556" w:rsidRPr="00076C7A" w:rsidRDefault="00E542B5" w:rsidP="007E1556">
            <w:pPr>
              <w:rPr>
                <w:rFonts w:cs="Arial"/>
                <w:b/>
                <w:sz w:val="14"/>
                <w:szCs w:val="14"/>
              </w:rPr>
            </w:pPr>
            <w:r w:rsidRPr="00076C7A">
              <w:rPr>
                <w:rFonts w:cs="Arial"/>
                <w:b/>
                <w:sz w:val="14"/>
                <w:szCs w:val="14"/>
              </w:rPr>
              <w:t>22</w:t>
            </w:r>
          </w:p>
          <w:p w14:paraId="472CC13F" w14:textId="77777777" w:rsidR="007E1556" w:rsidRPr="00076C7A" w:rsidRDefault="00E542B5" w:rsidP="007E1556">
            <w:pPr>
              <w:rPr>
                <w:rFonts w:cs="Arial"/>
                <w:b/>
                <w:sz w:val="14"/>
                <w:szCs w:val="14"/>
              </w:rPr>
            </w:pPr>
            <w:r w:rsidRPr="00076C7A">
              <w:rPr>
                <w:rFonts w:cs="Arial"/>
                <w:b/>
                <w:sz w:val="14"/>
                <w:szCs w:val="14"/>
              </w:rPr>
              <w:t>00</w:t>
            </w:r>
          </w:p>
        </w:tc>
        <w:tc>
          <w:tcPr>
            <w:tcW w:w="417" w:type="dxa"/>
            <w:shd w:val="clear" w:color="auto" w:fill="BFBFBF" w:themeFill="background1" w:themeFillShade="BF"/>
          </w:tcPr>
          <w:p w14:paraId="472CC140" w14:textId="77777777" w:rsidR="007E1556" w:rsidRPr="00076C7A" w:rsidRDefault="00E542B5" w:rsidP="007E1556">
            <w:pPr>
              <w:rPr>
                <w:rFonts w:cs="Arial"/>
                <w:b/>
                <w:sz w:val="14"/>
                <w:szCs w:val="14"/>
              </w:rPr>
            </w:pPr>
            <w:r w:rsidRPr="00076C7A">
              <w:rPr>
                <w:rFonts w:cs="Arial"/>
                <w:b/>
                <w:sz w:val="14"/>
                <w:szCs w:val="14"/>
              </w:rPr>
              <w:t>23</w:t>
            </w:r>
          </w:p>
          <w:p w14:paraId="472CC141" w14:textId="77777777" w:rsidR="007E1556" w:rsidRPr="00076C7A" w:rsidRDefault="00E542B5" w:rsidP="007E1556">
            <w:pPr>
              <w:rPr>
                <w:rFonts w:cs="Arial"/>
                <w:b/>
                <w:sz w:val="14"/>
                <w:szCs w:val="14"/>
              </w:rPr>
            </w:pPr>
            <w:r w:rsidRPr="00076C7A">
              <w:rPr>
                <w:rFonts w:cs="Arial"/>
                <w:b/>
                <w:sz w:val="14"/>
                <w:szCs w:val="14"/>
              </w:rPr>
              <w:t>00</w:t>
            </w:r>
          </w:p>
        </w:tc>
        <w:tc>
          <w:tcPr>
            <w:tcW w:w="434" w:type="dxa"/>
            <w:shd w:val="clear" w:color="auto" w:fill="BFBFBF" w:themeFill="background1" w:themeFillShade="BF"/>
          </w:tcPr>
          <w:p w14:paraId="472CC142" w14:textId="77777777" w:rsidR="007E1556" w:rsidRPr="00076C7A" w:rsidRDefault="00E542B5" w:rsidP="007E1556">
            <w:pPr>
              <w:rPr>
                <w:rFonts w:cs="Arial"/>
                <w:b/>
                <w:sz w:val="14"/>
                <w:szCs w:val="14"/>
              </w:rPr>
            </w:pPr>
            <w:r w:rsidRPr="00076C7A">
              <w:rPr>
                <w:rFonts w:cs="Arial"/>
                <w:b/>
                <w:sz w:val="14"/>
                <w:szCs w:val="14"/>
              </w:rPr>
              <w:t>12 MN</w:t>
            </w:r>
          </w:p>
        </w:tc>
        <w:tc>
          <w:tcPr>
            <w:tcW w:w="425" w:type="dxa"/>
            <w:shd w:val="clear" w:color="auto" w:fill="BFBFBF" w:themeFill="background1" w:themeFillShade="BF"/>
          </w:tcPr>
          <w:p w14:paraId="472CC143" w14:textId="77777777" w:rsidR="007E1556" w:rsidRPr="00076C7A" w:rsidRDefault="00E542B5" w:rsidP="007E1556">
            <w:pPr>
              <w:rPr>
                <w:rFonts w:cs="Arial"/>
                <w:b/>
                <w:sz w:val="14"/>
                <w:szCs w:val="14"/>
              </w:rPr>
            </w:pPr>
            <w:r w:rsidRPr="00076C7A">
              <w:rPr>
                <w:rFonts w:cs="Arial"/>
                <w:b/>
                <w:sz w:val="14"/>
                <w:szCs w:val="14"/>
              </w:rPr>
              <w:t>01</w:t>
            </w:r>
          </w:p>
          <w:p w14:paraId="472CC144"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45" w14:textId="77777777" w:rsidR="007E1556" w:rsidRPr="00076C7A" w:rsidRDefault="00E542B5" w:rsidP="007E1556">
            <w:pPr>
              <w:rPr>
                <w:rFonts w:cs="Arial"/>
                <w:b/>
                <w:sz w:val="14"/>
                <w:szCs w:val="14"/>
              </w:rPr>
            </w:pPr>
            <w:r w:rsidRPr="00076C7A">
              <w:rPr>
                <w:rFonts w:cs="Arial"/>
                <w:b/>
                <w:sz w:val="14"/>
                <w:szCs w:val="14"/>
              </w:rPr>
              <w:t>02</w:t>
            </w:r>
          </w:p>
          <w:p w14:paraId="472CC146"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147" w14:textId="77777777" w:rsidR="007E1556" w:rsidRPr="00076C7A" w:rsidRDefault="00E542B5" w:rsidP="007E1556">
            <w:pPr>
              <w:rPr>
                <w:rFonts w:cs="Arial"/>
                <w:b/>
                <w:sz w:val="14"/>
                <w:szCs w:val="14"/>
              </w:rPr>
            </w:pPr>
            <w:r w:rsidRPr="00076C7A">
              <w:rPr>
                <w:rFonts w:cs="Arial"/>
                <w:b/>
                <w:sz w:val="14"/>
                <w:szCs w:val="14"/>
              </w:rPr>
              <w:t>03</w:t>
            </w:r>
          </w:p>
          <w:p w14:paraId="472CC148"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49" w14:textId="77777777" w:rsidR="007E1556" w:rsidRPr="00076C7A" w:rsidRDefault="00E542B5" w:rsidP="007E1556">
            <w:pPr>
              <w:rPr>
                <w:rFonts w:cs="Arial"/>
                <w:b/>
                <w:sz w:val="14"/>
                <w:szCs w:val="14"/>
              </w:rPr>
            </w:pPr>
            <w:r w:rsidRPr="00076C7A">
              <w:rPr>
                <w:rFonts w:cs="Arial"/>
                <w:b/>
                <w:sz w:val="14"/>
                <w:szCs w:val="14"/>
              </w:rPr>
              <w:t>04</w:t>
            </w:r>
          </w:p>
          <w:p w14:paraId="472CC14A"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4B" w14:textId="77777777" w:rsidR="007E1556" w:rsidRPr="00076C7A" w:rsidRDefault="00E542B5" w:rsidP="007E1556">
            <w:pPr>
              <w:rPr>
                <w:rFonts w:cs="Arial"/>
                <w:b/>
                <w:sz w:val="14"/>
                <w:szCs w:val="14"/>
              </w:rPr>
            </w:pPr>
            <w:r w:rsidRPr="00076C7A">
              <w:rPr>
                <w:rFonts w:cs="Arial"/>
                <w:b/>
                <w:sz w:val="14"/>
                <w:szCs w:val="14"/>
              </w:rPr>
              <w:t>05</w:t>
            </w:r>
          </w:p>
          <w:p w14:paraId="472CC14C"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4D" w14:textId="77777777" w:rsidR="007E1556" w:rsidRPr="00076C7A" w:rsidRDefault="00E542B5" w:rsidP="007E1556">
            <w:pPr>
              <w:rPr>
                <w:rFonts w:cs="Arial"/>
                <w:b/>
                <w:sz w:val="14"/>
                <w:szCs w:val="14"/>
              </w:rPr>
            </w:pPr>
            <w:r w:rsidRPr="00076C7A">
              <w:rPr>
                <w:rFonts w:cs="Arial"/>
                <w:b/>
                <w:sz w:val="14"/>
                <w:szCs w:val="14"/>
              </w:rPr>
              <w:t>06</w:t>
            </w:r>
          </w:p>
          <w:p w14:paraId="472CC14E" w14:textId="77777777" w:rsidR="007E1556" w:rsidRPr="00076C7A" w:rsidRDefault="00E542B5" w:rsidP="007E1556">
            <w:pPr>
              <w:rPr>
                <w:rFonts w:cs="Arial"/>
                <w:b/>
                <w:sz w:val="14"/>
                <w:szCs w:val="14"/>
              </w:rPr>
            </w:pPr>
            <w:r w:rsidRPr="00076C7A">
              <w:rPr>
                <w:rFonts w:cs="Arial"/>
                <w:b/>
                <w:sz w:val="14"/>
                <w:szCs w:val="14"/>
              </w:rPr>
              <w:t>00</w:t>
            </w:r>
          </w:p>
        </w:tc>
      </w:tr>
      <w:tr w:rsidR="00BA2934" w14:paraId="472CC16A" w14:textId="77777777" w:rsidTr="007E1556">
        <w:tc>
          <w:tcPr>
            <w:tcW w:w="534" w:type="dxa"/>
            <w:shd w:val="clear" w:color="auto" w:fill="00B050"/>
          </w:tcPr>
          <w:p w14:paraId="472CC150" w14:textId="77777777" w:rsidR="007E1556" w:rsidRPr="00076C7A" w:rsidRDefault="00E542B5" w:rsidP="007E1556">
            <w:pPr>
              <w:rPr>
                <w:rFonts w:cs="Arial"/>
              </w:rPr>
            </w:pPr>
            <w:r w:rsidRPr="00076C7A">
              <w:rPr>
                <w:rFonts w:cs="Arial"/>
              </w:rPr>
              <w:t>G</w:t>
            </w:r>
          </w:p>
        </w:tc>
        <w:tc>
          <w:tcPr>
            <w:tcW w:w="3543" w:type="dxa"/>
          </w:tcPr>
          <w:p w14:paraId="472CC151" w14:textId="77777777" w:rsidR="007E1556" w:rsidRPr="00076C7A" w:rsidRDefault="00E542B5" w:rsidP="007E1556">
            <w:pPr>
              <w:rPr>
                <w:rFonts w:cs="Arial"/>
                <w:sz w:val="16"/>
                <w:szCs w:val="16"/>
              </w:rPr>
            </w:pPr>
            <w:r>
              <w:rPr>
                <w:rFonts w:cs="Arial"/>
                <w:sz w:val="16"/>
                <w:szCs w:val="16"/>
              </w:rPr>
              <w:t>Normal diet and dietary/fluid intake</w:t>
            </w:r>
          </w:p>
        </w:tc>
        <w:tc>
          <w:tcPr>
            <w:tcW w:w="426" w:type="dxa"/>
          </w:tcPr>
          <w:p w14:paraId="472CC152" w14:textId="77777777" w:rsidR="007E1556" w:rsidRDefault="00E542B5" w:rsidP="007E1556">
            <w:pPr>
              <w:rPr>
                <w:rFonts w:cs="Arial"/>
              </w:rPr>
            </w:pPr>
          </w:p>
        </w:tc>
        <w:tc>
          <w:tcPr>
            <w:tcW w:w="425" w:type="dxa"/>
          </w:tcPr>
          <w:p w14:paraId="472CC153" w14:textId="77777777" w:rsidR="007E1556" w:rsidRDefault="00E542B5" w:rsidP="007E1556">
            <w:pPr>
              <w:rPr>
                <w:rFonts w:cs="Arial"/>
              </w:rPr>
            </w:pPr>
          </w:p>
        </w:tc>
        <w:tc>
          <w:tcPr>
            <w:tcW w:w="425" w:type="dxa"/>
          </w:tcPr>
          <w:p w14:paraId="472CC154" w14:textId="77777777" w:rsidR="007E1556" w:rsidRDefault="00E542B5" w:rsidP="007E1556">
            <w:pPr>
              <w:rPr>
                <w:rFonts w:cs="Arial"/>
              </w:rPr>
            </w:pPr>
          </w:p>
        </w:tc>
        <w:tc>
          <w:tcPr>
            <w:tcW w:w="425" w:type="dxa"/>
          </w:tcPr>
          <w:p w14:paraId="472CC155" w14:textId="77777777" w:rsidR="007E1556" w:rsidRDefault="00E542B5" w:rsidP="007E1556">
            <w:pPr>
              <w:rPr>
                <w:rFonts w:cs="Arial"/>
              </w:rPr>
            </w:pPr>
          </w:p>
        </w:tc>
        <w:tc>
          <w:tcPr>
            <w:tcW w:w="426" w:type="dxa"/>
          </w:tcPr>
          <w:p w14:paraId="472CC156" w14:textId="77777777" w:rsidR="007E1556" w:rsidRDefault="00E542B5" w:rsidP="007E1556">
            <w:pPr>
              <w:rPr>
                <w:rFonts w:cs="Arial"/>
              </w:rPr>
            </w:pPr>
          </w:p>
        </w:tc>
        <w:tc>
          <w:tcPr>
            <w:tcW w:w="425" w:type="dxa"/>
          </w:tcPr>
          <w:p w14:paraId="472CC157" w14:textId="77777777" w:rsidR="007E1556" w:rsidRDefault="00E542B5" w:rsidP="007E1556">
            <w:pPr>
              <w:rPr>
                <w:rFonts w:cs="Arial"/>
              </w:rPr>
            </w:pPr>
          </w:p>
        </w:tc>
        <w:tc>
          <w:tcPr>
            <w:tcW w:w="425" w:type="dxa"/>
          </w:tcPr>
          <w:p w14:paraId="472CC158" w14:textId="77777777" w:rsidR="007E1556" w:rsidRDefault="00E542B5" w:rsidP="007E1556">
            <w:pPr>
              <w:rPr>
                <w:rFonts w:cs="Arial"/>
              </w:rPr>
            </w:pPr>
          </w:p>
        </w:tc>
        <w:tc>
          <w:tcPr>
            <w:tcW w:w="425" w:type="dxa"/>
          </w:tcPr>
          <w:p w14:paraId="472CC159" w14:textId="77777777" w:rsidR="007E1556" w:rsidRDefault="00E542B5" w:rsidP="007E1556">
            <w:pPr>
              <w:rPr>
                <w:rFonts w:cs="Arial"/>
              </w:rPr>
            </w:pPr>
          </w:p>
        </w:tc>
        <w:tc>
          <w:tcPr>
            <w:tcW w:w="426" w:type="dxa"/>
          </w:tcPr>
          <w:p w14:paraId="472CC15A" w14:textId="77777777" w:rsidR="007E1556" w:rsidRDefault="00E542B5" w:rsidP="007E1556">
            <w:pPr>
              <w:rPr>
                <w:rFonts w:cs="Arial"/>
              </w:rPr>
            </w:pPr>
          </w:p>
        </w:tc>
        <w:tc>
          <w:tcPr>
            <w:tcW w:w="425" w:type="dxa"/>
          </w:tcPr>
          <w:p w14:paraId="472CC15B" w14:textId="77777777" w:rsidR="007E1556" w:rsidRDefault="00E542B5" w:rsidP="007E1556">
            <w:pPr>
              <w:rPr>
                <w:rFonts w:cs="Arial"/>
              </w:rPr>
            </w:pPr>
          </w:p>
        </w:tc>
        <w:tc>
          <w:tcPr>
            <w:tcW w:w="425" w:type="dxa"/>
          </w:tcPr>
          <w:p w14:paraId="472CC15C" w14:textId="77777777" w:rsidR="007E1556" w:rsidRDefault="00E542B5" w:rsidP="007E1556">
            <w:pPr>
              <w:rPr>
                <w:rFonts w:cs="Arial"/>
              </w:rPr>
            </w:pPr>
          </w:p>
        </w:tc>
        <w:tc>
          <w:tcPr>
            <w:tcW w:w="425" w:type="dxa"/>
          </w:tcPr>
          <w:p w14:paraId="472CC15D" w14:textId="77777777" w:rsidR="007E1556" w:rsidRDefault="00E542B5" w:rsidP="007E1556">
            <w:pPr>
              <w:rPr>
                <w:rFonts w:cs="Arial"/>
              </w:rPr>
            </w:pPr>
          </w:p>
        </w:tc>
        <w:tc>
          <w:tcPr>
            <w:tcW w:w="426" w:type="dxa"/>
          </w:tcPr>
          <w:p w14:paraId="472CC15E" w14:textId="77777777" w:rsidR="007E1556" w:rsidRDefault="00E542B5" w:rsidP="007E1556">
            <w:pPr>
              <w:rPr>
                <w:rFonts w:cs="Arial"/>
              </w:rPr>
            </w:pPr>
          </w:p>
        </w:tc>
        <w:tc>
          <w:tcPr>
            <w:tcW w:w="425" w:type="dxa"/>
          </w:tcPr>
          <w:p w14:paraId="472CC15F" w14:textId="77777777" w:rsidR="007E1556" w:rsidRDefault="00E542B5" w:rsidP="007E1556">
            <w:pPr>
              <w:rPr>
                <w:rFonts w:cs="Arial"/>
              </w:rPr>
            </w:pPr>
          </w:p>
        </w:tc>
        <w:tc>
          <w:tcPr>
            <w:tcW w:w="425" w:type="dxa"/>
          </w:tcPr>
          <w:p w14:paraId="472CC160" w14:textId="77777777" w:rsidR="007E1556" w:rsidRDefault="00E542B5" w:rsidP="007E1556">
            <w:pPr>
              <w:rPr>
                <w:rFonts w:cs="Arial"/>
              </w:rPr>
            </w:pPr>
          </w:p>
        </w:tc>
        <w:tc>
          <w:tcPr>
            <w:tcW w:w="425" w:type="dxa"/>
          </w:tcPr>
          <w:p w14:paraId="472CC161" w14:textId="77777777" w:rsidR="007E1556" w:rsidRDefault="00E542B5" w:rsidP="007E1556">
            <w:pPr>
              <w:rPr>
                <w:rFonts w:cs="Arial"/>
              </w:rPr>
            </w:pPr>
          </w:p>
        </w:tc>
        <w:tc>
          <w:tcPr>
            <w:tcW w:w="417" w:type="dxa"/>
          </w:tcPr>
          <w:p w14:paraId="472CC162" w14:textId="77777777" w:rsidR="007E1556" w:rsidRDefault="00E542B5" w:rsidP="007E1556">
            <w:pPr>
              <w:rPr>
                <w:rFonts w:cs="Arial"/>
              </w:rPr>
            </w:pPr>
          </w:p>
        </w:tc>
        <w:tc>
          <w:tcPr>
            <w:tcW w:w="434" w:type="dxa"/>
          </w:tcPr>
          <w:p w14:paraId="472CC163" w14:textId="77777777" w:rsidR="007E1556" w:rsidRDefault="00E542B5" w:rsidP="007E1556">
            <w:pPr>
              <w:rPr>
                <w:rFonts w:cs="Arial"/>
              </w:rPr>
            </w:pPr>
          </w:p>
        </w:tc>
        <w:tc>
          <w:tcPr>
            <w:tcW w:w="425" w:type="dxa"/>
          </w:tcPr>
          <w:p w14:paraId="472CC164" w14:textId="77777777" w:rsidR="007E1556" w:rsidRDefault="00E542B5" w:rsidP="007E1556">
            <w:pPr>
              <w:rPr>
                <w:rFonts w:cs="Arial"/>
              </w:rPr>
            </w:pPr>
          </w:p>
        </w:tc>
        <w:tc>
          <w:tcPr>
            <w:tcW w:w="425" w:type="dxa"/>
          </w:tcPr>
          <w:p w14:paraId="472CC165" w14:textId="77777777" w:rsidR="007E1556" w:rsidRDefault="00E542B5" w:rsidP="007E1556">
            <w:pPr>
              <w:rPr>
                <w:rFonts w:cs="Arial"/>
              </w:rPr>
            </w:pPr>
          </w:p>
        </w:tc>
        <w:tc>
          <w:tcPr>
            <w:tcW w:w="426" w:type="dxa"/>
          </w:tcPr>
          <w:p w14:paraId="472CC166" w14:textId="77777777" w:rsidR="007E1556" w:rsidRDefault="00E542B5" w:rsidP="007E1556">
            <w:pPr>
              <w:rPr>
                <w:rFonts w:cs="Arial"/>
              </w:rPr>
            </w:pPr>
          </w:p>
        </w:tc>
        <w:tc>
          <w:tcPr>
            <w:tcW w:w="425" w:type="dxa"/>
          </w:tcPr>
          <w:p w14:paraId="472CC167" w14:textId="77777777" w:rsidR="007E1556" w:rsidRDefault="00E542B5" w:rsidP="007E1556">
            <w:pPr>
              <w:rPr>
                <w:rFonts w:cs="Arial"/>
              </w:rPr>
            </w:pPr>
          </w:p>
        </w:tc>
        <w:tc>
          <w:tcPr>
            <w:tcW w:w="425" w:type="dxa"/>
          </w:tcPr>
          <w:p w14:paraId="472CC168" w14:textId="77777777" w:rsidR="007E1556" w:rsidRDefault="00E542B5" w:rsidP="007E1556">
            <w:pPr>
              <w:rPr>
                <w:rFonts w:cs="Arial"/>
              </w:rPr>
            </w:pPr>
          </w:p>
        </w:tc>
        <w:tc>
          <w:tcPr>
            <w:tcW w:w="425" w:type="dxa"/>
          </w:tcPr>
          <w:p w14:paraId="472CC169" w14:textId="77777777" w:rsidR="007E1556" w:rsidRDefault="00E542B5" w:rsidP="007E1556">
            <w:pPr>
              <w:rPr>
                <w:rFonts w:cs="Arial"/>
              </w:rPr>
            </w:pPr>
          </w:p>
        </w:tc>
      </w:tr>
      <w:tr w:rsidR="00BA2934" w14:paraId="472CC185" w14:textId="77777777" w:rsidTr="007E1556">
        <w:tc>
          <w:tcPr>
            <w:tcW w:w="534" w:type="dxa"/>
            <w:shd w:val="clear" w:color="auto" w:fill="FFC000"/>
          </w:tcPr>
          <w:p w14:paraId="472CC16B" w14:textId="77777777" w:rsidR="007E1556" w:rsidRPr="00076C7A" w:rsidRDefault="00E542B5" w:rsidP="007E1556">
            <w:pPr>
              <w:rPr>
                <w:rFonts w:cs="Arial"/>
              </w:rPr>
            </w:pPr>
            <w:r w:rsidRPr="00076C7A">
              <w:rPr>
                <w:rFonts w:cs="Arial"/>
              </w:rPr>
              <w:t>A</w:t>
            </w:r>
          </w:p>
        </w:tc>
        <w:tc>
          <w:tcPr>
            <w:tcW w:w="3543" w:type="dxa"/>
          </w:tcPr>
          <w:p w14:paraId="472CC16C" w14:textId="77777777" w:rsidR="007E1556" w:rsidRPr="00076C7A" w:rsidRDefault="00E542B5" w:rsidP="007E1556">
            <w:pPr>
              <w:rPr>
                <w:rFonts w:cs="Arial"/>
                <w:sz w:val="16"/>
                <w:szCs w:val="16"/>
              </w:rPr>
            </w:pPr>
            <w:r>
              <w:rPr>
                <w:rFonts w:cs="Arial"/>
                <w:sz w:val="16"/>
                <w:szCs w:val="16"/>
              </w:rPr>
              <w:t>Poor appetite and reduced diet/fluid intake</w:t>
            </w:r>
          </w:p>
        </w:tc>
        <w:tc>
          <w:tcPr>
            <w:tcW w:w="426" w:type="dxa"/>
          </w:tcPr>
          <w:p w14:paraId="472CC16D" w14:textId="77777777" w:rsidR="007E1556" w:rsidRDefault="00E542B5" w:rsidP="007E1556">
            <w:pPr>
              <w:rPr>
                <w:rFonts w:cs="Arial"/>
              </w:rPr>
            </w:pPr>
          </w:p>
        </w:tc>
        <w:tc>
          <w:tcPr>
            <w:tcW w:w="425" w:type="dxa"/>
          </w:tcPr>
          <w:p w14:paraId="472CC16E" w14:textId="77777777" w:rsidR="007E1556" w:rsidRDefault="00E542B5" w:rsidP="007E1556">
            <w:pPr>
              <w:rPr>
                <w:rFonts w:cs="Arial"/>
              </w:rPr>
            </w:pPr>
          </w:p>
        </w:tc>
        <w:tc>
          <w:tcPr>
            <w:tcW w:w="425" w:type="dxa"/>
          </w:tcPr>
          <w:p w14:paraId="472CC16F" w14:textId="77777777" w:rsidR="007E1556" w:rsidRDefault="00E542B5" w:rsidP="007E1556">
            <w:pPr>
              <w:rPr>
                <w:rFonts w:cs="Arial"/>
              </w:rPr>
            </w:pPr>
          </w:p>
        </w:tc>
        <w:tc>
          <w:tcPr>
            <w:tcW w:w="425" w:type="dxa"/>
          </w:tcPr>
          <w:p w14:paraId="472CC170" w14:textId="77777777" w:rsidR="007E1556" w:rsidRDefault="00E542B5" w:rsidP="007E1556">
            <w:pPr>
              <w:rPr>
                <w:rFonts w:cs="Arial"/>
              </w:rPr>
            </w:pPr>
          </w:p>
        </w:tc>
        <w:tc>
          <w:tcPr>
            <w:tcW w:w="426" w:type="dxa"/>
          </w:tcPr>
          <w:p w14:paraId="472CC171" w14:textId="77777777" w:rsidR="007E1556" w:rsidRDefault="00E542B5" w:rsidP="007E1556">
            <w:pPr>
              <w:rPr>
                <w:rFonts w:cs="Arial"/>
              </w:rPr>
            </w:pPr>
          </w:p>
        </w:tc>
        <w:tc>
          <w:tcPr>
            <w:tcW w:w="425" w:type="dxa"/>
          </w:tcPr>
          <w:p w14:paraId="472CC172" w14:textId="77777777" w:rsidR="007E1556" w:rsidRDefault="00E542B5" w:rsidP="007E1556">
            <w:pPr>
              <w:rPr>
                <w:rFonts w:cs="Arial"/>
              </w:rPr>
            </w:pPr>
          </w:p>
        </w:tc>
        <w:tc>
          <w:tcPr>
            <w:tcW w:w="425" w:type="dxa"/>
          </w:tcPr>
          <w:p w14:paraId="472CC173" w14:textId="77777777" w:rsidR="007E1556" w:rsidRDefault="00E542B5" w:rsidP="007E1556">
            <w:pPr>
              <w:rPr>
                <w:rFonts w:cs="Arial"/>
              </w:rPr>
            </w:pPr>
          </w:p>
        </w:tc>
        <w:tc>
          <w:tcPr>
            <w:tcW w:w="425" w:type="dxa"/>
          </w:tcPr>
          <w:p w14:paraId="472CC174" w14:textId="77777777" w:rsidR="007E1556" w:rsidRDefault="00E542B5" w:rsidP="007E1556">
            <w:pPr>
              <w:rPr>
                <w:rFonts w:cs="Arial"/>
              </w:rPr>
            </w:pPr>
          </w:p>
        </w:tc>
        <w:tc>
          <w:tcPr>
            <w:tcW w:w="426" w:type="dxa"/>
          </w:tcPr>
          <w:p w14:paraId="472CC175" w14:textId="77777777" w:rsidR="007E1556" w:rsidRDefault="00E542B5" w:rsidP="007E1556">
            <w:pPr>
              <w:rPr>
                <w:rFonts w:cs="Arial"/>
              </w:rPr>
            </w:pPr>
          </w:p>
        </w:tc>
        <w:tc>
          <w:tcPr>
            <w:tcW w:w="425" w:type="dxa"/>
          </w:tcPr>
          <w:p w14:paraId="472CC176" w14:textId="77777777" w:rsidR="007E1556" w:rsidRDefault="00E542B5" w:rsidP="007E1556">
            <w:pPr>
              <w:rPr>
                <w:rFonts w:cs="Arial"/>
              </w:rPr>
            </w:pPr>
          </w:p>
        </w:tc>
        <w:tc>
          <w:tcPr>
            <w:tcW w:w="425" w:type="dxa"/>
          </w:tcPr>
          <w:p w14:paraId="472CC177" w14:textId="77777777" w:rsidR="007E1556" w:rsidRDefault="00E542B5" w:rsidP="007E1556">
            <w:pPr>
              <w:rPr>
                <w:rFonts w:cs="Arial"/>
              </w:rPr>
            </w:pPr>
          </w:p>
        </w:tc>
        <w:tc>
          <w:tcPr>
            <w:tcW w:w="425" w:type="dxa"/>
          </w:tcPr>
          <w:p w14:paraId="472CC178" w14:textId="77777777" w:rsidR="007E1556" w:rsidRDefault="00E542B5" w:rsidP="007E1556">
            <w:pPr>
              <w:rPr>
                <w:rFonts w:cs="Arial"/>
              </w:rPr>
            </w:pPr>
          </w:p>
        </w:tc>
        <w:tc>
          <w:tcPr>
            <w:tcW w:w="426" w:type="dxa"/>
          </w:tcPr>
          <w:p w14:paraId="472CC179" w14:textId="77777777" w:rsidR="007E1556" w:rsidRDefault="00E542B5" w:rsidP="007E1556">
            <w:pPr>
              <w:rPr>
                <w:rFonts w:cs="Arial"/>
              </w:rPr>
            </w:pPr>
          </w:p>
        </w:tc>
        <w:tc>
          <w:tcPr>
            <w:tcW w:w="425" w:type="dxa"/>
          </w:tcPr>
          <w:p w14:paraId="472CC17A" w14:textId="77777777" w:rsidR="007E1556" w:rsidRDefault="00E542B5" w:rsidP="007E1556">
            <w:pPr>
              <w:rPr>
                <w:rFonts w:cs="Arial"/>
              </w:rPr>
            </w:pPr>
          </w:p>
        </w:tc>
        <w:tc>
          <w:tcPr>
            <w:tcW w:w="425" w:type="dxa"/>
          </w:tcPr>
          <w:p w14:paraId="472CC17B" w14:textId="77777777" w:rsidR="007E1556" w:rsidRDefault="00E542B5" w:rsidP="007E1556">
            <w:pPr>
              <w:rPr>
                <w:rFonts w:cs="Arial"/>
              </w:rPr>
            </w:pPr>
          </w:p>
        </w:tc>
        <w:tc>
          <w:tcPr>
            <w:tcW w:w="425" w:type="dxa"/>
          </w:tcPr>
          <w:p w14:paraId="472CC17C" w14:textId="77777777" w:rsidR="007E1556" w:rsidRDefault="00E542B5" w:rsidP="007E1556">
            <w:pPr>
              <w:rPr>
                <w:rFonts w:cs="Arial"/>
              </w:rPr>
            </w:pPr>
          </w:p>
        </w:tc>
        <w:tc>
          <w:tcPr>
            <w:tcW w:w="417" w:type="dxa"/>
          </w:tcPr>
          <w:p w14:paraId="472CC17D" w14:textId="77777777" w:rsidR="007E1556" w:rsidRDefault="00E542B5" w:rsidP="007E1556">
            <w:pPr>
              <w:rPr>
                <w:rFonts w:cs="Arial"/>
              </w:rPr>
            </w:pPr>
          </w:p>
        </w:tc>
        <w:tc>
          <w:tcPr>
            <w:tcW w:w="434" w:type="dxa"/>
          </w:tcPr>
          <w:p w14:paraId="472CC17E" w14:textId="77777777" w:rsidR="007E1556" w:rsidRDefault="00E542B5" w:rsidP="007E1556">
            <w:pPr>
              <w:rPr>
                <w:rFonts w:cs="Arial"/>
              </w:rPr>
            </w:pPr>
          </w:p>
        </w:tc>
        <w:tc>
          <w:tcPr>
            <w:tcW w:w="425" w:type="dxa"/>
          </w:tcPr>
          <w:p w14:paraId="472CC17F" w14:textId="77777777" w:rsidR="007E1556" w:rsidRDefault="00E542B5" w:rsidP="007E1556">
            <w:pPr>
              <w:rPr>
                <w:rFonts w:cs="Arial"/>
              </w:rPr>
            </w:pPr>
          </w:p>
        </w:tc>
        <w:tc>
          <w:tcPr>
            <w:tcW w:w="425" w:type="dxa"/>
          </w:tcPr>
          <w:p w14:paraId="472CC180" w14:textId="77777777" w:rsidR="007E1556" w:rsidRDefault="00E542B5" w:rsidP="007E1556">
            <w:pPr>
              <w:rPr>
                <w:rFonts w:cs="Arial"/>
              </w:rPr>
            </w:pPr>
          </w:p>
        </w:tc>
        <w:tc>
          <w:tcPr>
            <w:tcW w:w="426" w:type="dxa"/>
          </w:tcPr>
          <w:p w14:paraId="472CC181" w14:textId="77777777" w:rsidR="007E1556" w:rsidRDefault="00E542B5" w:rsidP="007E1556">
            <w:pPr>
              <w:rPr>
                <w:rFonts w:cs="Arial"/>
              </w:rPr>
            </w:pPr>
          </w:p>
        </w:tc>
        <w:tc>
          <w:tcPr>
            <w:tcW w:w="425" w:type="dxa"/>
          </w:tcPr>
          <w:p w14:paraId="472CC182" w14:textId="77777777" w:rsidR="007E1556" w:rsidRDefault="00E542B5" w:rsidP="007E1556">
            <w:pPr>
              <w:rPr>
                <w:rFonts w:cs="Arial"/>
              </w:rPr>
            </w:pPr>
          </w:p>
        </w:tc>
        <w:tc>
          <w:tcPr>
            <w:tcW w:w="425" w:type="dxa"/>
          </w:tcPr>
          <w:p w14:paraId="472CC183" w14:textId="77777777" w:rsidR="007E1556" w:rsidRDefault="00E542B5" w:rsidP="007E1556">
            <w:pPr>
              <w:rPr>
                <w:rFonts w:cs="Arial"/>
              </w:rPr>
            </w:pPr>
          </w:p>
        </w:tc>
        <w:tc>
          <w:tcPr>
            <w:tcW w:w="425" w:type="dxa"/>
          </w:tcPr>
          <w:p w14:paraId="472CC184" w14:textId="77777777" w:rsidR="007E1556" w:rsidRDefault="00E542B5" w:rsidP="007E1556">
            <w:pPr>
              <w:rPr>
                <w:rFonts w:cs="Arial"/>
              </w:rPr>
            </w:pPr>
          </w:p>
        </w:tc>
      </w:tr>
      <w:tr w:rsidR="00BA2934" w14:paraId="472CC1A0" w14:textId="77777777" w:rsidTr="007E1556">
        <w:tc>
          <w:tcPr>
            <w:tcW w:w="534" w:type="dxa"/>
            <w:shd w:val="clear" w:color="auto" w:fill="FF0000"/>
          </w:tcPr>
          <w:p w14:paraId="472CC186" w14:textId="77777777" w:rsidR="007E1556" w:rsidRPr="00076C7A" w:rsidRDefault="00E542B5" w:rsidP="007E1556">
            <w:pPr>
              <w:rPr>
                <w:rFonts w:cs="Arial"/>
              </w:rPr>
            </w:pPr>
            <w:r w:rsidRPr="00076C7A">
              <w:rPr>
                <w:rFonts w:cs="Arial"/>
              </w:rPr>
              <w:t>R</w:t>
            </w:r>
          </w:p>
        </w:tc>
        <w:tc>
          <w:tcPr>
            <w:tcW w:w="3543" w:type="dxa"/>
            <w:shd w:val="clear" w:color="auto" w:fill="auto"/>
          </w:tcPr>
          <w:p w14:paraId="472CC187" w14:textId="77777777" w:rsidR="007E1556" w:rsidRPr="008C281B" w:rsidRDefault="00E542B5" w:rsidP="007E1556">
            <w:pPr>
              <w:rPr>
                <w:rFonts w:cs="Arial"/>
                <w:sz w:val="16"/>
                <w:szCs w:val="16"/>
              </w:rPr>
            </w:pPr>
            <w:r w:rsidRPr="008C281B">
              <w:rPr>
                <w:rFonts w:cs="Arial"/>
                <w:sz w:val="16"/>
                <w:szCs w:val="16"/>
              </w:rPr>
              <w:t>Deliberately not eating or drinking due to mental health issues</w:t>
            </w:r>
          </w:p>
        </w:tc>
        <w:tc>
          <w:tcPr>
            <w:tcW w:w="426" w:type="dxa"/>
          </w:tcPr>
          <w:p w14:paraId="472CC188" w14:textId="77777777" w:rsidR="007E1556" w:rsidRDefault="00E542B5" w:rsidP="007E1556">
            <w:pPr>
              <w:rPr>
                <w:rFonts w:cs="Arial"/>
              </w:rPr>
            </w:pPr>
          </w:p>
        </w:tc>
        <w:tc>
          <w:tcPr>
            <w:tcW w:w="425" w:type="dxa"/>
          </w:tcPr>
          <w:p w14:paraId="472CC189" w14:textId="77777777" w:rsidR="007E1556" w:rsidRDefault="00E542B5" w:rsidP="007E1556">
            <w:pPr>
              <w:rPr>
                <w:rFonts w:cs="Arial"/>
              </w:rPr>
            </w:pPr>
          </w:p>
        </w:tc>
        <w:tc>
          <w:tcPr>
            <w:tcW w:w="425" w:type="dxa"/>
          </w:tcPr>
          <w:p w14:paraId="472CC18A" w14:textId="77777777" w:rsidR="007E1556" w:rsidRDefault="00E542B5" w:rsidP="007E1556">
            <w:pPr>
              <w:rPr>
                <w:rFonts w:cs="Arial"/>
              </w:rPr>
            </w:pPr>
          </w:p>
        </w:tc>
        <w:tc>
          <w:tcPr>
            <w:tcW w:w="425" w:type="dxa"/>
          </w:tcPr>
          <w:p w14:paraId="472CC18B" w14:textId="77777777" w:rsidR="007E1556" w:rsidRDefault="00E542B5" w:rsidP="007E1556">
            <w:pPr>
              <w:rPr>
                <w:rFonts w:cs="Arial"/>
              </w:rPr>
            </w:pPr>
          </w:p>
        </w:tc>
        <w:tc>
          <w:tcPr>
            <w:tcW w:w="426" w:type="dxa"/>
          </w:tcPr>
          <w:p w14:paraId="472CC18C" w14:textId="77777777" w:rsidR="007E1556" w:rsidRDefault="00E542B5" w:rsidP="007E1556">
            <w:pPr>
              <w:rPr>
                <w:rFonts w:cs="Arial"/>
              </w:rPr>
            </w:pPr>
          </w:p>
        </w:tc>
        <w:tc>
          <w:tcPr>
            <w:tcW w:w="425" w:type="dxa"/>
          </w:tcPr>
          <w:p w14:paraId="472CC18D" w14:textId="77777777" w:rsidR="007E1556" w:rsidRDefault="00E542B5" w:rsidP="007E1556">
            <w:pPr>
              <w:rPr>
                <w:rFonts w:cs="Arial"/>
              </w:rPr>
            </w:pPr>
          </w:p>
        </w:tc>
        <w:tc>
          <w:tcPr>
            <w:tcW w:w="425" w:type="dxa"/>
          </w:tcPr>
          <w:p w14:paraId="472CC18E" w14:textId="77777777" w:rsidR="007E1556" w:rsidRDefault="00E542B5" w:rsidP="007E1556">
            <w:pPr>
              <w:rPr>
                <w:rFonts w:cs="Arial"/>
              </w:rPr>
            </w:pPr>
          </w:p>
        </w:tc>
        <w:tc>
          <w:tcPr>
            <w:tcW w:w="425" w:type="dxa"/>
          </w:tcPr>
          <w:p w14:paraId="472CC18F" w14:textId="77777777" w:rsidR="007E1556" w:rsidRDefault="00E542B5" w:rsidP="007E1556">
            <w:pPr>
              <w:rPr>
                <w:rFonts w:cs="Arial"/>
              </w:rPr>
            </w:pPr>
          </w:p>
        </w:tc>
        <w:tc>
          <w:tcPr>
            <w:tcW w:w="426" w:type="dxa"/>
          </w:tcPr>
          <w:p w14:paraId="472CC190" w14:textId="77777777" w:rsidR="007E1556" w:rsidRDefault="00E542B5" w:rsidP="007E1556">
            <w:pPr>
              <w:rPr>
                <w:rFonts w:cs="Arial"/>
              </w:rPr>
            </w:pPr>
          </w:p>
        </w:tc>
        <w:tc>
          <w:tcPr>
            <w:tcW w:w="425" w:type="dxa"/>
          </w:tcPr>
          <w:p w14:paraId="472CC191" w14:textId="77777777" w:rsidR="007E1556" w:rsidRDefault="00E542B5" w:rsidP="007E1556">
            <w:pPr>
              <w:rPr>
                <w:rFonts w:cs="Arial"/>
              </w:rPr>
            </w:pPr>
          </w:p>
        </w:tc>
        <w:tc>
          <w:tcPr>
            <w:tcW w:w="425" w:type="dxa"/>
          </w:tcPr>
          <w:p w14:paraId="472CC192" w14:textId="77777777" w:rsidR="007E1556" w:rsidRDefault="00E542B5" w:rsidP="007E1556">
            <w:pPr>
              <w:rPr>
                <w:rFonts w:cs="Arial"/>
              </w:rPr>
            </w:pPr>
          </w:p>
        </w:tc>
        <w:tc>
          <w:tcPr>
            <w:tcW w:w="425" w:type="dxa"/>
          </w:tcPr>
          <w:p w14:paraId="472CC193" w14:textId="77777777" w:rsidR="007E1556" w:rsidRDefault="00E542B5" w:rsidP="007E1556">
            <w:pPr>
              <w:rPr>
                <w:rFonts w:cs="Arial"/>
              </w:rPr>
            </w:pPr>
          </w:p>
        </w:tc>
        <w:tc>
          <w:tcPr>
            <w:tcW w:w="426" w:type="dxa"/>
          </w:tcPr>
          <w:p w14:paraId="472CC194" w14:textId="77777777" w:rsidR="007E1556" w:rsidRDefault="00E542B5" w:rsidP="007E1556">
            <w:pPr>
              <w:rPr>
                <w:rFonts w:cs="Arial"/>
              </w:rPr>
            </w:pPr>
          </w:p>
        </w:tc>
        <w:tc>
          <w:tcPr>
            <w:tcW w:w="425" w:type="dxa"/>
          </w:tcPr>
          <w:p w14:paraId="472CC195" w14:textId="77777777" w:rsidR="007E1556" w:rsidRDefault="00E542B5" w:rsidP="007E1556">
            <w:pPr>
              <w:rPr>
                <w:rFonts w:cs="Arial"/>
              </w:rPr>
            </w:pPr>
          </w:p>
        </w:tc>
        <w:tc>
          <w:tcPr>
            <w:tcW w:w="425" w:type="dxa"/>
          </w:tcPr>
          <w:p w14:paraId="472CC196" w14:textId="77777777" w:rsidR="007E1556" w:rsidRDefault="00E542B5" w:rsidP="007E1556">
            <w:pPr>
              <w:rPr>
                <w:rFonts w:cs="Arial"/>
              </w:rPr>
            </w:pPr>
          </w:p>
        </w:tc>
        <w:tc>
          <w:tcPr>
            <w:tcW w:w="425" w:type="dxa"/>
          </w:tcPr>
          <w:p w14:paraId="472CC197" w14:textId="77777777" w:rsidR="007E1556" w:rsidRDefault="00E542B5" w:rsidP="007E1556">
            <w:pPr>
              <w:rPr>
                <w:rFonts w:cs="Arial"/>
              </w:rPr>
            </w:pPr>
          </w:p>
        </w:tc>
        <w:tc>
          <w:tcPr>
            <w:tcW w:w="417" w:type="dxa"/>
          </w:tcPr>
          <w:p w14:paraId="472CC198" w14:textId="77777777" w:rsidR="007E1556" w:rsidRDefault="00E542B5" w:rsidP="007E1556">
            <w:pPr>
              <w:rPr>
                <w:rFonts w:cs="Arial"/>
              </w:rPr>
            </w:pPr>
          </w:p>
        </w:tc>
        <w:tc>
          <w:tcPr>
            <w:tcW w:w="434" w:type="dxa"/>
          </w:tcPr>
          <w:p w14:paraId="472CC199" w14:textId="77777777" w:rsidR="007E1556" w:rsidRDefault="00E542B5" w:rsidP="007E1556">
            <w:pPr>
              <w:rPr>
                <w:rFonts w:cs="Arial"/>
              </w:rPr>
            </w:pPr>
          </w:p>
        </w:tc>
        <w:tc>
          <w:tcPr>
            <w:tcW w:w="425" w:type="dxa"/>
          </w:tcPr>
          <w:p w14:paraId="472CC19A" w14:textId="77777777" w:rsidR="007E1556" w:rsidRDefault="00E542B5" w:rsidP="007E1556">
            <w:pPr>
              <w:rPr>
                <w:rFonts w:cs="Arial"/>
              </w:rPr>
            </w:pPr>
          </w:p>
        </w:tc>
        <w:tc>
          <w:tcPr>
            <w:tcW w:w="425" w:type="dxa"/>
          </w:tcPr>
          <w:p w14:paraId="472CC19B" w14:textId="77777777" w:rsidR="007E1556" w:rsidRDefault="00E542B5" w:rsidP="007E1556">
            <w:pPr>
              <w:rPr>
                <w:rFonts w:cs="Arial"/>
              </w:rPr>
            </w:pPr>
          </w:p>
        </w:tc>
        <w:tc>
          <w:tcPr>
            <w:tcW w:w="426" w:type="dxa"/>
          </w:tcPr>
          <w:p w14:paraId="472CC19C" w14:textId="77777777" w:rsidR="007E1556" w:rsidRDefault="00E542B5" w:rsidP="007E1556">
            <w:pPr>
              <w:rPr>
                <w:rFonts w:cs="Arial"/>
              </w:rPr>
            </w:pPr>
          </w:p>
        </w:tc>
        <w:tc>
          <w:tcPr>
            <w:tcW w:w="425" w:type="dxa"/>
          </w:tcPr>
          <w:p w14:paraId="472CC19D" w14:textId="77777777" w:rsidR="007E1556" w:rsidRDefault="00E542B5" w:rsidP="007E1556">
            <w:pPr>
              <w:rPr>
                <w:rFonts w:cs="Arial"/>
              </w:rPr>
            </w:pPr>
          </w:p>
        </w:tc>
        <w:tc>
          <w:tcPr>
            <w:tcW w:w="425" w:type="dxa"/>
          </w:tcPr>
          <w:p w14:paraId="472CC19E" w14:textId="77777777" w:rsidR="007E1556" w:rsidRDefault="00E542B5" w:rsidP="007E1556">
            <w:pPr>
              <w:rPr>
                <w:rFonts w:cs="Arial"/>
              </w:rPr>
            </w:pPr>
          </w:p>
        </w:tc>
        <w:tc>
          <w:tcPr>
            <w:tcW w:w="425" w:type="dxa"/>
          </w:tcPr>
          <w:p w14:paraId="472CC19F" w14:textId="77777777" w:rsidR="007E1556" w:rsidRDefault="00E542B5" w:rsidP="007E1556">
            <w:pPr>
              <w:rPr>
                <w:rFonts w:cs="Arial"/>
              </w:rPr>
            </w:pPr>
          </w:p>
        </w:tc>
      </w:tr>
    </w:tbl>
    <w:p w14:paraId="472CC1A1" w14:textId="77777777" w:rsidR="007E1556" w:rsidRDefault="00E542B5" w:rsidP="007E1556">
      <w:pPr>
        <w:rPr>
          <w:rFonts w:cs="Arial"/>
          <w:sz w:val="20"/>
        </w:rPr>
      </w:pPr>
    </w:p>
    <w:tbl>
      <w:tblPr>
        <w:tblStyle w:val="TableGrid"/>
        <w:tblW w:w="14283" w:type="dxa"/>
        <w:tblLook w:val="04A0" w:firstRow="1" w:lastRow="0" w:firstColumn="1" w:lastColumn="0" w:noHBand="0" w:noVBand="1"/>
      </w:tblPr>
      <w:tblGrid>
        <w:gridCol w:w="534"/>
        <w:gridCol w:w="3543"/>
        <w:gridCol w:w="426"/>
        <w:gridCol w:w="425"/>
        <w:gridCol w:w="425"/>
        <w:gridCol w:w="425"/>
        <w:gridCol w:w="426"/>
        <w:gridCol w:w="425"/>
        <w:gridCol w:w="425"/>
        <w:gridCol w:w="425"/>
        <w:gridCol w:w="426"/>
        <w:gridCol w:w="425"/>
        <w:gridCol w:w="425"/>
        <w:gridCol w:w="425"/>
        <w:gridCol w:w="426"/>
        <w:gridCol w:w="425"/>
        <w:gridCol w:w="425"/>
        <w:gridCol w:w="425"/>
        <w:gridCol w:w="417"/>
        <w:gridCol w:w="434"/>
        <w:gridCol w:w="425"/>
        <w:gridCol w:w="425"/>
        <w:gridCol w:w="426"/>
        <w:gridCol w:w="425"/>
        <w:gridCol w:w="425"/>
        <w:gridCol w:w="425"/>
      </w:tblGrid>
      <w:tr w:rsidR="00BA2934" w14:paraId="472CC1D3" w14:textId="77777777" w:rsidTr="007E1556">
        <w:tc>
          <w:tcPr>
            <w:tcW w:w="534" w:type="dxa"/>
            <w:shd w:val="clear" w:color="auto" w:fill="BFBFBF" w:themeFill="background1" w:themeFillShade="BF"/>
          </w:tcPr>
          <w:p w14:paraId="472CC1A2" w14:textId="77777777" w:rsidR="007E1556" w:rsidRPr="00076C7A" w:rsidRDefault="00E542B5" w:rsidP="007E1556">
            <w:pPr>
              <w:rPr>
                <w:rFonts w:cs="Arial"/>
                <w:b/>
              </w:rPr>
            </w:pPr>
            <w:r w:rsidRPr="00076C7A">
              <w:rPr>
                <w:rFonts w:cs="Arial"/>
                <w:b/>
              </w:rPr>
              <w:t>1</w:t>
            </w:r>
            <w:r>
              <w:rPr>
                <w:rFonts w:cs="Arial"/>
                <w:b/>
              </w:rPr>
              <w:t>1</w:t>
            </w:r>
          </w:p>
        </w:tc>
        <w:tc>
          <w:tcPr>
            <w:tcW w:w="3543" w:type="dxa"/>
            <w:shd w:val="clear" w:color="auto" w:fill="BFBFBF" w:themeFill="background1" w:themeFillShade="BF"/>
          </w:tcPr>
          <w:p w14:paraId="472CC1A3" w14:textId="77777777" w:rsidR="007E1556" w:rsidRPr="00076C7A" w:rsidRDefault="00E542B5" w:rsidP="007E1556">
            <w:pPr>
              <w:rPr>
                <w:rFonts w:cs="Arial"/>
                <w:b/>
                <w:sz w:val="16"/>
                <w:szCs w:val="16"/>
              </w:rPr>
            </w:pPr>
            <w:r>
              <w:rPr>
                <w:rFonts w:cs="Arial"/>
                <w:b/>
                <w:sz w:val="16"/>
                <w:szCs w:val="16"/>
              </w:rPr>
              <w:t xml:space="preserve">DEMEANOUR  (i.e. </w:t>
            </w:r>
            <w:r>
              <w:rPr>
                <w:rFonts w:cs="Arial"/>
                <w:b/>
                <w:sz w:val="16"/>
                <w:szCs w:val="16"/>
              </w:rPr>
              <w:t>MOOD)</w:t>
            </w:r>
          </w:p>
        </w:tc>
        <w:tc>
          <w:tcPr>
            <w:tcW w:w="426" w:type="dxa"/>
            <w:shd w:val="clear" w:color="auto" w:fill="BFBFBF" w:themeFill="background1" w:themeFillShade="BF"/>
          </w:tcPr>
          <w:p w14:paraId="472CC1A4" w14:textId="77777777" w:rsidR="007E1556" w:rsidRPr="00076C7A" w:rsidRDefault="00E542B5" w:rsidP="007E1556">
            <w:pPr>
              <w:rPr>
                <w:rFonts w:cs="Arial"/>
                <w:b/>
                <w:sz w:val="14"/>
                <w:szCs w:val="14"/>
              </w:rPr>
            </w:pPr>
            <w:r w:rsidRPr="00076C7A">
              <w:rPr>
                <w:rFonts w:cs="Arial"/>
                <w:b/>
                <w:sz w:val="14"/>
                <w:szCs w:val="14"/>
              </w:rPr>
              <w:t>07</w:t>
            </w:r>
          </w:p>
          <w:p w14:paraId="472CC1A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A6" w14:textId="77777777" w:rsidR="007E1556" w:rsidRPr="00076C7A" w:rsidRDefault="00E542B5" w:rsidP="007E1556">
            <w:pPr>
              <w:rPr>
                <w:rFonts w:cs="Arial"/>
                <w:b/>
                <w:sz w:val="14"/>
                <w:szCs w:val="14"/>
              </w:rPr>
            </w:pPr>
            <w:r w:rsidRPr="00076C7A">
              <w:rPr>
                <w:rFonts w:cs="Arial"/>
                <w:b/>
                <w:sz w:val="14"/>
                <w:szCs w:val="14"/>
              </w:rPr>
              <w:t>08</w:t>
            </w:r>
          </w:p>
          <w:p w14:paraId="472CC1A7"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A8" w14:textId="77777777" w:rsidR="007E1556" w:rsidRPr="00076C7A" w:rsidRDefault="00E542B5" w:rsidP="007E1556">
            <w:pPr>
              <w:rPr>
                <w:rFonts w:cs="Arial"/>
                <w:b/>
                <w:sz w:val="14"/>
                <w:szCs w:val="14"/>
              </w:rPr>
            </w:pPr>
            <w:r w:rsidRPr="00076C7A">
              <w:rPr>
                <w:rFonts w:cs="Arial"/>
                <w:b/>
                <w:sz w:val="14"/>
                <w:szCs w:val="14"/>
              </w:rPr>
              <w:t>09</w:t>
            </w:r>
          </w:p>
          <w:p w14:paraId="472CC1A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AA" w14:textId="77777777" w:rsidR="007E1556" w:rsidRPr="00076C7A" w:rsidRDefault="00E542B5" w:rsidP="007E1556">
            <w:pPr>
              <w:rPr>
                <w:rFonts w:cs="Arial"/>
                <w:b/>
                <w:sz w:val="14"/>
                <w:szCs w:val="14"/>
              </w:rPr>
            </w:pPr>
            <w:r w:rsidRPr="00076C7A">
              <w:rPr>
                <w:rFonts w:cs="Arial"/>
                <w:b/>
                <w:sz w:val="14"/>
                <w:szCs w:val="14"/>
              </w:rPr>
              <w:t>10</w:t>
            </w:r>
          </w:p>
          <w:p w14:paraId="472CC1AB"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1AC" w14:textId="77777777" w:rsidR="007E1556" w:rsidRPr="00076C7A" w:rsidRDefault="00E542B5" w:rsidP="007E1556">
            <w:pPr>
              <w:rPr>
                <w:rFonts w:cs="Arial"/>
                <w:b/>
                <w:sz w:val="14"/>
                <w:szCs w:val="14"/>
              </w:rPr>
            </w:pPr>
            <w:r w:rsidRPr="00076C7A">
              <w:rPr>
                <w:rFonts w:cs="Arial"/>
                <w:b/>
                <w:sz w:val="14"/>
                <w:szCs w:val="14"/>
              </w:rPr>
              <w:t>11</w:t>
            </w:r>
          </w:p>
          <w:p w14:paraId="472CC1A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AE" w14:textId="77777777" w:rsidR="007E1556" w:rsidRPr="00076C7A" w:rsidRDefault="00E542B5" w:rsidP="007E1556">
            <w:pPr>
              <w:rPr>
                <w:rFonts w:cs="Arial"/>
                <w:b/>
                <w:sz w:val="14"/>
                <w:szCs w:val="14"/>
              </w:rPr>
            </w:pPr>
            <w:r w:rsidRPr="00076C7A">
              <w:rPr>
                <w:rFonts w:cs="Arial"/>
                <w:b/>
                <w:sz w:val="14"/>
                <w:szCs w:val="14"/>
              </w:rPr>
              <w:t>12</w:t>
            </w:r>
          </w:p>
          <w:p w14:paraId="472CC1AF"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B0" w14:textId="77777777" w:rsidR="007E1556" w:rsidRPr="00076C7A" w:rsidRDefault="00E542B5" w:rsidP="007E1556">
            <w:pPr>
              <w:rPr>
                <w:rFonts w:cs="Arial"/>
                <w:b/>
                <w:sz w:val="14"/>
                <w:szCs w:val="14"/>
              </w:rPr>
            </w:pPr>
            <w:r w:rsidRPr="00076C7A">
              <w:rPr>
                <w:rFonts w:cs="Arial"/>
                <w:b/>
                <w:sz w:val="14"/>
                <w:szCs w:val="14"/>
              </w:rPr>
              <w:t>13</w:t>
            </w:r>
          </w:p>
          <w:p w14:paraId="472CC1B1"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B2" w14:textId="77777777" w:rsidR="007E1556" w:rsidRPr="00076C7A" w:rsidRDefault="00E542B5" w:rsidP="007E1556">
            <w:pPr>
              <w:rPr>
                <w:rFonts w:cs="Arial"/>
                <w:b/>
                <w:sz w:val="14"/>
                <w:szCs w:val="14"/>
              </w:rPr>
            </w:pPr>
            <w:r w:rsidRPr="00076C7A">
              <w:rPr>
                <w:rFonts w:cs="Arial"/>
                <w:b/>
                <w:sz w:val="14"/>
                <w:szCs w:val="14"/>
              </w:rPr>
              <w:t>14</w:t>
            </w:r>
          </w:p>
          <w:p w14:paraId="472CC1B3"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1B4" w14:textId="77777777" w:rsidR="007E1556" w:rsidRPr="00076C7A" w:rsidRDefault="00E542B5" w:rsidP="007E1556">
            <w:pPr>
              <w:rPr>
                <w:rFonts w:cs="Arial"/>
                <w:b/>
                <w:sz w:val="14"/>
                <w:szCs w:val="14"/>
              </w:rPr>
            </w:pPr>
            <w:r w:rsidRPr="00076C7A">
              <w:rPr>
                <w:rFonts w:cs="Arial"/>
                <w:b/>
                <w:sz w:val="14"/>
                <w:szCs w:val="14"/>
              </w:rPr>
              <w:t>15</w:t>
            </w:r>
          </w:p>
          <w:p w14:paraId="472CC1B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B6" w14:textId="77777777" w:rsidR="007E1556" w:rsidRPr="00076C7A" w:rsidRDefault="00E542B5" w:rsidP="007E1556">
            <w:pPr>
              <w:rPr>
                <w:rFonts w:cs="Arial"/>
                <w:b/>
                <w:sz w:val="14"/>
                <w:szCs w:val="14"/>
              </w:rPr>
            </w:pPr>
            <w:r w:rsidRPr="00076C7A">
              <w:rPr>
                <w:rFonts w:cs="Arial"/>
                <w:b/>
                <w:sz w:val="14"/>
                <w:szCs w:val="14"/>
              </w:rPr>
              <w:t>16</w:t>
            </w:r>
          </w:p>
          <w:p w14:paraId="472CC1B7"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B8" w14:textId="77777777" w:rsidR="007E1556" w:rsidRPr="00076C7A" w:rsidRDefault="00E542B5" w:rsidP="007E1556">
            <w:pPr>
              <w:rPr>
                <w:rFonts w:cs="Arial"/>
                <w:b/>
                <w:sz w:val="14"/>
                <w:szCs w:val="14"/>
              </w:rPr>
            </w:pPr>
            <w:r w:rsidRPr="00076C7A">
              <w:rPr>
                <w:rFonts w:cs="Arial"/>
                <w:b/>
                <w:sz w:val="14"/>
                <w:szCs w:val="14"/>
              </w:rPr>
              <w:t>17</w:t>
            </w:r>
          </w:p>
          <w:p w14:paraId="472CC1B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BA" w14:textId="77777777" w:rsidR="007E1556" w:rsidRPr="00076C7A" w:rsidRDefault="00E542B5" w:rsidP="007E1556">
            <w:pPr>
              <w:rPr>
                <w:rFonts w:cs="Arial"/>
                <w:b/>
                <w:sz w:val="14"/>
                <w:szCs w:val="14"/>
              </w:rPr>
            </w:pPr>
            <w:r w:rsidRPr="00076C7A">
              <w:rPr>
                <w:rFonts w:cs="Arial"/>
                <w:b/>
                <w:sz w:val="14"/>
                <w:szCs w:val="14"/>
              </w:rPr>
              <w:t>18</w:t>
            </w:r>
          </w:p>
          <w:p w14:paraId="472CC1BB"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1BC" w14:textId="77777777" w:rsidR="007E1556" w:rsidRPr="00076C7A" w:rsidRDefault="00E542B5" w:rsidP="007E1556">
            <w:pPr>
              <w:rPr>
                <w:rFonts w:cs="Arial"/>
                <w:b/>
                <w:sz w:val="14"/>
                <w:szCs w:val="14"/>
              </w:rPr>
            </w:pPr>
            <w:r w:rsidRPr="00076C7A">
              <w:rPr>
                <w:rFonts w:cs="Arial"/>
                <w:b/>
                <w:sz w:val="14"/>
                <w:szCs w:val="14"/>
              </w:rPr>
              <w:t>19</w:t>
            </w:r>
          </w:p>
          <w:p w14:paraId="472CC1B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BE" w14:textId="77777777" w:rsidR="007E1556" w:rsidRPr="00076C7A" w:rsidRDefault="00E542B5" w:rsidP="007E1556">
            <w:pPr>
              <w:rPr>
                <w:rFonts w:cs="Arial"/>
                <w:b/>
                <w:sz w:val="14"/>
                <w:szCs w:val="14"/>
              </w:rPr>
            </w:pPr>
            <w:r w:rsidRPr="00076C7A">
              <w:rPr>
                <w:rFonts w:cs="Arial"/>
                <w:b/>
                <w:sz w:val="14"/>
                <w:szCs w:val="14"/>
              </w:rPr>
              <w:t>20</w:t>
            </w:r>
          </w:p>
          <w:p w14:paraId="472CC1BF"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C0" w14:textId="77777777" w:rsidR="007E1556" w:rsidRPr="00076C7A" w:rsidRDefault="00E542B5" w:rsidP="007E1556">
            <w:pPr>
              <w:rPr>
                <w:rFonts w:cs="Arial"/>
                <w:b/>
                <w:sz w:val="14"/>
                <w:szCs w:val="14"/>
              </w:rPr>
            </w:pPr>
            <w:r w:rsidRPr="00076C7A">
              <w:rPr>
                <w:rFonts w:cs="Arial"/>
                <w:b/>
                <w:sz w:val="14"/>
                <w:szCs w:val="14"/>
              </w:rPr>
              <w:t>21</w:t>
            </w:r>
          </w:p>
          <w:p w14:paraId="472CC1C1"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C2" w14:textId="77777777" w:rsidR="007E1556" w:rsidRPr="00076C7A" w:rsidRDefault="00E542B5" w:rsidP="007E1556">
            <w:pPr>
              <w:rPr>
                <w:rFonts w:cs="Arial"/>
                <w:b/>
                <w:sz w:val="14"/>
                <w:szCs w:val="14"/>
              </w:rPr>
            </w:pPr>
            <w:r w:rsidRPr="00076C7A">
              <w:rPr>
                <w:rFonts w:cs="Arial"/>
                <w:b/>
                <w:sz w:val="14"/>
                <w:szCs w:val="14"/>
              </w:rPr>
              <w:t>22</w:t>
            </w:r>
          </w:p>
          <w:p w14:paraId="472CC1C3" w14:textId="77777777" w:rsidR="007E1556" w:rsidRPr="00076C7A" w:rsidRDefault="00E542B5" w:rsidP="007E1556">
            <w:pPr>
              <w:rPr>
                <w:rFonts w:cs="Arial"/>
                <w:b/>
                <w:sz w:val="14"/>
                <w:szCs w:val="14"/>
              </w:rPr>
            </w:pPr>
            <w:r w:rsidRPr="00076C7A">
              <w:rPr>
                <w:rFonts w:cs="Arial"/>
                <w:b/>
                <w:sz w:val="14"/>
                <w:szCs w:val="14"/>
              </w:rPr>
              <w:t>00</w:t>
            </w:r>
          </w:p>
        </w:tc>
        <w:tc>
          <w:tcPr>
            <w:tcW w:w="417" w:type="dxa"/>
            <w:shd w:val="clear" w:color="auto" w:fill="BFBFBF" w:themeFill="background1" w:themeFillShade="BF"/>
          </w:tcPr>
          <w:p w14:paraId="472CC1C4" w14:textId="77777777" w:rsidR="007E1556" w:rsidRPr="00076C7A" w:rsidRDefault="00E542B5" w:rsidP="007E1556">
            <w:pPr>
              <w:rPr>
                <w:rFonts w:cs="Arial"/>
                <w:b/>
                <w:sz w:val="14"/>
                <w:szCs w:val="14"/>
              </w:rPr>
            </w:pPr>
            <w:r w:rsidRPr="00076C7A">
              <w:rPr>
                <w:rFonts w:cs="Arial"/>
                <w:b/>
                <w:sz w:val="14"/>
                <w:szCs w:val="14"/>
              </w:rPr>
              <w:t>23</w:t>
            </w:r>
          </w:p>
          <w:p w14:paraId="472CC1C5" w14:textId="77777777" w:rsidR="007E1556" w:rsidRPr="00076C7A" w:rsidRDefault="00E542B5" w:rsidP="007E1556">
            <w:pPr>
              <w:rPr>
                <w:rFonts w:cs="Arial"/>
                <w:b/>
                <w:sz w:val="14"/>
                <w:szCs w:val="14"/>
              </w:rPr>
            </w:pPr>
            <w:r w:rsidRPr="00076C7A">
              <w:rPr>
                <w:rFonts w:cs="Arial"/>
                <w:b/>
                <w:sz w:val="14"/>
                <w:szCs w:val="14"/>
              </w:rPr>
              <w:t>00</w:t>
            </w:r>
          </w:p>
        </w:tc>
        <w:tc>
          <w:tcPr>
            <w:tcW w:w="434" w:type="dxa"/>
            <w:shd w:val="clear" w:color="auto" w:fill="BFBFBF" w:themeFill="background1" w:themeFillShade="BF"/>
          </w:tcPr>
          <w:p w14:paraId="472CC1C6" w14:textId="77777777" w:rsidR="007E1556" w:rsidRPr="00076C7A" w:rsidRDefault="00E542B5" w:rsidP="007E1556">
            <w:pPr>
              <w:rPr>
                <w:rFonts w:cs="Arial"/>
                <w:b/>
                <w:sz w:val="14"/>
                <w:szCs w:val="14"/>
              </w:rPr>
            </w:pPr>
            <w:r w:rsidRPr="00076C7A">
              <w:rPr>
                <w:rFonts w:cs="Arial"/>
                <w:b/>
                <w:sz w:val="14"/>
                <w:szCs w:val="14"/>
              </w:rPr>
              <w:t>12 MN</w:t>
            </w:r>
          </w:p>
        </w:tc>
        <w:tc>
          <w:tcPr>
            <w:tcW w:w="425" w:type="dxa"/>
            <w:shd w:val="clear" w:color="auto" w:fill="BFBFBF" w:themeFill="background1" w:themeFillShade="BF"/>
          </w:tcPr>
          <w:p w14:paraId="472CC1C7" w14:textId="77777777" w:rsidR="007E1556" w:rsidRPr="00076C7A" w:rsidRDefault="00E542B5" w:rsidP="007E1556">
            <w:pPr>
              <w:rPr>
                <w:rFonts w:cs="Arial"/>
                <w:b/>
                <w:sz w:val="14"/>
                <w:szCs w:val="14"/>
              </w:rPr>
            </w:pPr>
            <w:r w:rsidRPr="00076C7A">
              <w:rPr>
                <w:rFonts w:cs="Arial"/>
                <w:b/>
                <w:sz w:val="14"/>
                <w:szCs w:val="14"/>
              </w:rPr>
              <w:t>01</w:t>
            </w:r>
          </w:p>
          <w:p w14:paraId="472CC1C8"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C9" w14:textId="77777777" w:rsidR="007E1556" w:rsidRPr="00076C7A" w:rsidRDefault="00E542B5" w:rsidP="007E1556">
            <w:pPr>
              <w:rPr>
                <w:rFonts w:cs="Arial"/>
                <w:b/>
                <w:sz w:val="14"/>
                <w:szCs w:val="14"/>
              </w:rPr>
            </w:pPr>
            <w:r w:rsidRPr="00076C7A">
              <w:rPr>
                <w:rFonts w:cs="Arial"/>
                <w:b/>
                <w:sz w:val="14"/>
                <w:szCs w:val="14"/>
              </w:rPr>
              <w:t>02</w:t>
            </w:r>
          </w:p>
          <w:p w14:paraId="472CC1CA"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1CB" w14:textId="77777777" w:rsidR="007E1556" w:rsidRPr="00076C7A" w:rsidRDefault="00E542B5" w:rsidP="007E1556">
            <w:pPr>
              <w:rPr>
                <w:rFonts w:cs="Arial"/>
                <w:b/>
                <w:sz w:val="14"/>
                <w:szCs w:val="14"/>
              </w:rPr>
            </w:pPr>
            <w:r w:rsidRPr="00076C7A">
              <w:rPr>
                <w:rFonts w:cs="Arial"/>
                <w:b/>
                <w:sz w:val="14"/>
                <w:szCs w:val="14"/>
              </w:rPr>
              <w:t>03</w:t>
            </w:r>
          </w:p>
          <w:p w14:paraId="472CC1CC"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CD" w14:textId="77777777" w:rsidR="007E1556" w:rsidRPr="00076C7A" w:rsidRDefault="00E542B5" w:rsidP="007E1556">
            <w:pPr>
              <w:rPr>
                <w:rFonts w:cs="Arial"/>
                <w:b/>
                <w:sz w:val="14"/>
                <w:szCs w:val="14"/>
              </w:rPr>
            </w:pPr>
            <w:r w:rsidRPr="00076C7A">
              <w:rPr>
                <w:rFonts w:cs="Arial"/>
                <w:b/>
                <w:sz w:val="14"/>
                <w:szCs w:val="14"/>
              </w:rPr>
              <w:t>04</w:t>
            </w:r>
          </w:p>
          <w:p w14:paraId="472CC1C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CF" w14:textId="77777777" w:rsidR="007E1556" w:rsidRPr="00076C7A" w:rsidRDefault="00E542B5" w:rsidP="007E1556">
            <w:pPr>
              <w:rPr>
                <w:rFonts w:cs="Arial"/>
                <w:b/>
                <w:sz w:val="14"/>
                <w:szCs w:val="14"/>
              </w:rPr>
            </w:pPr>
            <w:r w:rsidRPr="00076C7A">
              <w:rPr>
                <w:rFonts w:cs="Arial"/>
                <w:b/>
                <w:sz w:val="14"/>
                <w:szCs w:val="14"/>
              </w:rPr>
              <w:t>05</w:t>
            </w:r>
          </w:p>
          <w:p w14:paraId="472CC1D0"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1D1" w14:textId="77777777" w:rsidR="007E1556" w:rsidRPr="00076C7A" w:rsidRDefault="00E542B5" w:rsidP="007E1556">
            <w:pPr>
              <w:rPr>
                <w:rFonts w:cs="Arial"/>
                <w:b/>
                <w:sz w:val="14"/>
                <w:szCs w:val="14"/>
              </w:rPr>
            </w:pPr>
            <w:r w:rsidRPr="00076C7A">
              <w:rPr>
                <w:rFonts w:cs="Arial"/>
                <w:b/>
                <w:sz w:val="14"/>
                <w:szCs w:val="14"/>
              </w:rPr>
              <w:t>06</w:t>
            </w:r>
          </w:p>
          <w:p w14:paraId="472CC1D2" w14:textId="77777777" w:rsidR="007E1556" w:rsidRPr="00076C7A" w:rsidRDefault="00E542B5" w:rsidP="007E1556">
            <w:pPr>
              <w:rPr>
                <w:rFonts w:cs="Arial"/>
                <w:b/>
                <w:sz w:val="14"/>
                <w:szCs w:val="14"/>
              </w:rPr>
            </w:pPr>
            <w:r w:rsidRPr="00076C7A">
              <w:rPr>
                <w:rFonts w:cs="Arial"/>
                <w:b/>
                <w:sz w:val="14"/>
                <w:szCs w:val="14"/>
              </w:rPr>
              <w:t>00</w:t>
            </w:r>
          </w:p>
        </w:tc>
      </w:tr>
      <w:tr w:rsidR="00BA2934" w14:paraId="472CC1EE" w14:textId="77777777" w:rsidTr="007E1556">
        <w:tc>
          <w:tcPr>
            <w:tcW w:w="534" w:type="dxa"/>
            <w:shd w:val="clear" w:color="auto" w:fill="00B050"/>
          </w:tcPr>
          <w:p w14:paraId="472CC1D4" w14:textId="77777777" w:rsidR="007E1556" w:rsidRPr="00076C7A" w:rsidRDefault="00E542B5" w:rsidP="007E1556">
            <w:pPr>
              <w:rPr>
                <w:rFonts w:cs="Arial"/>
              </w:rPr>
            </w:pPr>
            <w:r w:rsidRPr="00076C7A">
              <w:rPr>
                <w:rFonts w:cs="Arial"/>
              </w:rPr>
              <w:t>G</w:t>
            </w:r>
          </w:p>
        </w:tc>
        <w:tc>
          <w:tcPr>
            <w:tcW w:w="3543" w:type="dxa"/>
          </w:tcPr>
          <w:p w14:paraId="472CC1D5" w14:textId="77777777" w:rsidR="007E1556" w:rsidRPr="00076C7A" w:rsidRDefault="00E542B5" w:rsidP="007E1556">
            <w:pPr>
              <w:rPr>
                <w:rFonts w:cs="Arial"/>
                <w:sz w:val="16"/>
                <w:szCs w:val="16"/>
              </w:rPr>
            </w:pPr>
            <w:r>
              <w:rPr>
                <w:rFonts w:cs="Arial"/>
                <w:sz w:val="16"/>
                <w:szCs w:val="16"/>
              </w:rPr>
              <w:t>Stable and ‘normal’ for the individual</w:t>
            </w:r>
          </w:p>
        </w:tc>
        <w:tc>
          <w:tcPr>
            <w:tcW w:w="426" w:type="dxa"/>
          </w:tcPr>
          <w:p w14:paraId="472CC1D6" w14:textId="77777777" w:rsidR="007E1556" w:rsidRDefault="00E542B5" w:rsidP="007E1556">
            <w:pPr>
              <w:rPr>
                <w:rFonts w:cs="Arial"/>
              </w:rPr>
            </w:pPr>
          </w:p>
        </w:tc>
        <w:tc>
          <w:tcPr>
            <w:tcW w:w="425" w:type="dxa"/>
          </w:tcPr>
          <w:p w14:paraId="472CC1D7" w14:textId="77777777" w:rsidR="007E1556" w:rsidRDefault="00E542B5" w:rsidP="007E1556">
            <w:pPr>
              <w:rPr>
                <w:rFonts w:cs="Arial"/>
              </w:rPr>
            </w:pPr>
          </w:p>
        </w:tc>
        <w:tc>
          <w:tcPr>
            <w:tcW w:w="425" w:type="dxa"/>
          </w:tcPr>
          <w:p w14:paraId="472CC1D8" w14:textId="77777777" w:rsidR="007E1556" w:rsidRDefault="00E542B5" w:rsidP="007E1556">
            <w:pPr>
              <w:rPr>
                <w:rFonts w:cs="Arial"/>
              </w:rPr>
            </w:pPr>
          </w:p>
        </w:tc>
        <w:tc>
          <w:tcPr>
            <w:tcW w:w="425" w:type="dxa"/>
          </w:tcPr>
          <w:p w14:paraId="472CC1D9" w14:textId="77777777" w:rsidR="007E1556" w:rsidRDefault="00E542B5" w:rsidP="007E1556">
            <w:pPr>
              <w:rPr>
                <w:rFonts w:cs="Arial"/>
              </w:rPr>
            </w:pPr>
          </w:p>
        </w:tc>
        <w:tc>
          <w:tcPr>
            <w:tcW w:w="426" w:type="dxa"/>
          </w:tcPr>
          <w:p w14:paraId="472CC1DA" w14:textId="77777777" w:rsidR="007E1556" w:rsidRDefault="00E542B5" w:rsidP="007E1556">
            <w:pPr>
              <w:rPr>
                <w:rFonts w:cs="Arial"/>
              </w:rPr>
            </w:pPr>
          </w:p>
        </w:tc>
        <w:tc>
          <w:tcPr>
            <w:tcW w:w="425" w:type="dxa"/>
          </w:tcPr>
          <w:p w14:paraId="472CC1DB" w14:textId="77777777" w:rsidR="007E1556" w:rsidRDefault="00E542B5" w:rsidP="007E1556">
            <w:pPr>
              <w:rPr>
                <w:rFonts w:cs="Arial"/>
              </w:rPr>
            </w:pPr>
          </w:p>
        </w:tc>
        <w:tc>
          <w:tcPr>
            <w:tcW w:w="425" w:type="dxa"/>
          </w:tcPr>
          <w:p w14:paraId="472CC1DC" w14:textId="77777777" w:rsidR="007E1556" w:rsidRDefault="00E542B5" w:rsidP="007E1556">
            <w:pPr>
              <w:rPr>
                <w:rFonts w:cs="Arial"/>
              </w:rPr>
            </w:pPr>
          </w:p>
        </w:tc>
        <w:tc>
          <w:tcPr>
            <w:tcW w:w="425" w:type="dxa"/>
          </w:tcPr>
          <w:p w14:paraId="472CC1DD" w14:textId="77777777" w:rsidR="007E1556" w:rsidRDefault="00E542B5" w:rsidP="007E1556">
            <w:pPr>
              <w:rPr>
                <w:rFonts w:cs="Arial"/>
              </w:rPr>
            </w:pPr>
          </w:p>
        </w:tc>
        <w:tc>
          <w:tcPr>
            <w:tcW w:w="426" w:type="dxa"/>
          </w:tcPr>
          <w:p w14:paraId="472CC1DE" w14:textId="77777777" w:rsidR="007E1556" w:rsidRDefault="00E542B5" w:rsidP="007E1556">
            <w:pPr>
              <w:rPr>
                <w:rFonts w:cs="Arial"/>
              </w:rPr>
            </w:pPr>
          </w:p>
        </w:tc>
        <w:tc>
          <w:tcPr>
            <w:tcW w:w="425" w:type="dxa"/>
          </w:tcPr>
          <w:p w14:paraId="472CC1DF" w14:textId="77777777" w:rsidR="007E1556" w:rsidRDefault="00E542B5" w:rsidP="007E1556">
            <w:pPr>
              <w:rPr>
                <w:rFonts w:cs="Arial"/>
              </w:rPr>
            </w:pPr>
          </w:p>
        </w:tc>
        <w:tc>
          <w:tcPr>
            <w:tcW w:w="425" w:type="dxa"/>
          </w:tcPr>
          <w:p w14:paraId="472CC1E0" w14:textId="77777777" w:rsidR="007E1556" w:rsidRDefault="00E542B5" w:rsidP="007E1556">
            <w:pPr>
              <w:rPr>
                <w:rFonts w:cs="Arial"/>
              </w:rPr>
            </w:pPr>
          </w:p>
        </w:tc>
        <w:tc>
          <w:tcPr>
            <w:tcW w:w="425" w:type="dxa"/>
          </w:tcPr>
          <w:p w14:paraId="472CC1E1" w14:textId="77777777" w:rsidR="007E1556" w:rsidRDefault="00E542B5" w:rsidP="007E1556">
            <w:pPr>
              <w:rPr>
                <w:rFonts w:cs="Arial"/>
              </w:rPr>
            </w:pPr>
          </w:p>
        </w:tc>
        <w:tc>
          <w:tcPr>
            <w:tcW w:w="426" w:type="dxa"/>
          </w:tcPr>
          <w:p w14:paraId="472CC1E2" w14:textId="77777777" w:rsidR="007E1556" w:rsidRDefault="00E542B5" w:rsidP="007E1556">
            <w:pPr>
              <w:rPr>
                <w:rFonts w:cs="Arial"/>
              </w:rPr>
            </w:pPr>
          </w:p>
        </w:tc>
        <w:tc>
          <w:tcPr>
            <w:tcW w:w="425" w:type="dxa"/>
          </w:tcPr>
          <w:p w14:paraId="472CC1E3" w14:textId="77777777" w:rsidR="007E1556" w:rsidRDefault="00E542B5" w:rsidP="007E1556">
            <w:pPr>
              <w:rPr>
                <w:rFonts w:cs="Arial"/>
              </w:rPr>
            </w:pPr>
          </w:p>
        </w:tc>
        <w:tc>
          <w:tcPr>
            <w:tcW w:w="425" w:type="dxa"/>
          </w:tcPr>
          <w:p w14:paraId="472CC1E4" w14:textId="77777777" w:rsidR="007E1556" w:rsidRDefault="00E542B5" w:rsidP="007E1556">
            <w:pPr>
              <w:rPr>
                <w:rFonts w:cs="Arial"/>
              </w:rPr>
            </w:pPr>
          </w:p>
        </w:tc>
        <w:tc>
          <w:tcPr>
            <w:tcW w:w="425" w:type="dxa"/>
          </w:tcPr>
          <w:p w14:paraId="472CC1E5" w14:textId="77777777" w:rsidR="007E1556" w:rsidRDefault="00E542B5" w:rsidP="007E1556">
            <w:pPr>
              <w:rPr>
                <w:rFonts w:cs="Arial"/>
              </w:rPr>
            </w:pPr>
          </w:p>
        </w:tc>
        <w:tc>
          <w:tcPr>
            <w:tcW w:w="417" w:type="dxa"/>
          </w:tcPr>
          <w:p w14:paraId="472CC1E6" w14:textId="77777777" w:rsidR="007E1556" w:rsidRDefault="00E542B5" w:rsidP="007E1556">
            <w:pPr>
              <w:rPr>
                <w:rFonts w:cs="Arial"/>
              </w:rPr>
            </w:pPr>
          </w:p>
        </w:tc>
        <w:tc>
          <w:tcPr>
            <w:tcW w:w="434" w:type="dxa"/>
          </w:tcPr>
          <w:p w14:paraId="472CC1E7" w14:textId="77777777" w:rsidR="007E1556" w:rsidRDefault="00E542B5" w:rsidP="007E1556">
            <w:pPr>
              <w:rPr>
                <w:rFonts w:cs="Arial"/>
              </w:rPr>
            </w:pPr>
          </w:p>
        </w:tc>
        <w:tc>
          <w:tcPr>
            <w:tcW w:w="425" w:type="dxa"/>
          </w:tcPr>
          <w:p w14:paraId="472CC1E8" w14:textId="77777777" w:rsidR="007E1556" w:rsidRDefault="00E542B5" w:rsidP="007E1556">
            <w:pPr>
              <w:rPr>
                <w:rFonts w:cs="Arial"/>
              </w:rPr>
            </w:pPr>
          </w:p>
        </w:tc>
        <w:tc>
          <w:tcPr>
            <w:tcW w:w="425" w:type="dxa"/>
          </w:tcPr>
          <w:p w14:paraId="472CC1E9" w14:textId="77777777" w:rsidR="007E1556" w:rsidRDefault="00E542B5" w:rsidP="007E1556">
            <w:pPr>
              <w:rPr>
                <w:rFonts w:cs="Arial"/>
              </w:rPr>
            </w:pPr>
          </w:p>
        </w:tc>
        <w:tc>
          <w:tcPr>
            <w:tcW w:w="426" w:type="dxa"/>
          </w:tcPr>
          <w:p w14:paraId="472CC1EA" w14:textId="77777777" w:rsidR="007E1556" w:rsidRDefault="00E542B5" w:rsidP="007E1556">
            <w:pPr>
              <w:rPr>
                <w:rFonts w:cs="Arial"/>
              </w:rPr>
            </w:pPr>
          </w:p>
        </w:tc>
        <w:tc>
          <w:tcPr>
            <w:tcW w:w="425" w:type="dxa"/>
          </w:tcPr>
          <w:p w14:paraId="472CC1EB" w14:textId="77777777" w:rsidR="007E1556" w:rsidRDefault="00E542B5" w:rsidP="007E1556">
            <w:pPr>
              <w:rPr>
                <w:rFonts w:cs="Arial"/>
              </w:rPr>
            </w:pPr>
          </w:p>
        </w:tc>
        <w:tc>
          <w:tcPr>
            <w:tcW w:w="425" w:type="dxa"/>
          </w:tcPr>
          <w:p w14:paraId="472CC1EC" w14:textId="77777777" w:rsidR="007E1556" w:rsidRDefault="00E542B5" w:rsidP="007E1556">
            <w:pPr>
              <w:rPr>
                <w:rFonts w:cs="Arial"/>
              </w:rPr>
            </w:pPr>
          </w:p>
        </w:tc>
        <w:tc>
          <w:tcPr>
            <w:tcW w:w="425" w:type="dxa"/>
          </w:tcPr>
          <w:p w14:paraId="472CC1ED" w14:textId="77777777" w:rsidR="007E1556" w:rsidRDefault="00E542B5" w:rsidP="007E1556">
            <w:pPr>
              <w:rPr>
                <w:rFonts w:cs="Arial"/>
              </w:rPr>
            </w:pPr>
          </w:p>
        </w:tc>
      </w:tr>
      <w:tr w:rsidR="00BA2934" w14:paraId="472CC209" w14:textId="77777777" w:rsidTr="007E1556">
        <w:tc>
          <w:tcPr>
            <w:tcW w:w="534" w:type="dxa"/>
            <w:shd w:val="clear" w:color="auto" w:fill="FFC000"/>
          </w:tcPr>
          <w:p w14:paraId="472CC1EF" w14:textId="77777777" w:rsidR="007E1556" w:rsidRPr="00076C7A" w:rsidRDefault="00E542B5" w:rsidP="007E1556">
            <w:pPr>
              <w:rPr>
                <w:rFonts w:cs="Arial"/>
              </w:rPr>
            </w:pPr>
            <w:r w:rsidRPr="00076C7A">
              <w:rPr>
                <w:rFonts w:cs="Arial"/>
              </w:rPr>
              <w:t>A</w:t>
            </w:r>
            <w:r>
              <w:rPr>
                <w:rFonts w:cs="Arial"/>
              </w:rPr>
              <w:t>1</w:t>
            </w:r>
          </w:p>
        </w:tc>
        <w:tc>
          <w:tcPr>
            <w:tcW w:w="3543" w:type="dxa"/>
          </w:tcPr>
          <w:p w14:paraId="472CC1F0" w14:textId="77777777" w:rsidR="007E1556" w:rsidRPr="00076C7A" w:rsidRDefault="00E542B5" w:rsidP="007E1556">
            <w:pPr>
              <w:rPr>
                <w:rFonts w:cs="Arial"/>
                <w:sz w:val="16"/>
                <w:szCs w:val="16"/>
              </w:rPr>
            </w:pPr>
            <w:r>
              <w:rPr>
                <w:rFonts w:cs="Arial"/>
                <w:sz w:val="16"/>
                <w:szCs w:val="16"/>
              </w:rPr>
              <w:t>Frequently apprehensive or anxious</w:t>
            </w:r>
          </w:p>
        </w:tc>
        <w:tc>
          <w:tcPr>
            <w:tcW w:w="426" w:type="dxa"/>
          </w:tcPr>
          <w:p w14:paraId="472CC1F1" w14:textId="77777777" w:rsidR="007E1556" w:rsidRDefault="00E542B5" w:rsidP="007E1556">
            <w:pPr>
              <w:rPr>
                <w:rFonts w:cs="Arial"/>
              </w:rPr>
            </w:pPr>
          </w:p>
        </w:tc>
        <w:tc>
          <w:tcPr>
            <w:tcW w:w="425" w:type="dxa"/>
          </w:tcPr>
          <w:p w14:paraId="472CC1F2" w14:textId="77777777" w:rsidR="007E1556" w:rsidRDefault="00E542B5" w:rsidP="007E1556">
            <w:pPr>
              <w:rPr>
                <w:rFonts w:cs="Arial"/>
              </w:rPr>
            </w:pPr>
          </w:p>
        </w:tc>
        <w:tc>
          <w:tcPr>
            <w:tcW w:w="425" w:type="dxa"/>
          </w:tcPr>
          <w:p w14:paraId="472CC1F3" w14:textId="77777777" w:rsidR="007E1556" w:rsidRDefault="00E542B5" w:rsidP="007E1556">
            <w:pPr>
              <w:rPr>
                <w:rFonts w:cs="Arial"/>
              </w:rPr>
            </w:pPr>
          </w:p>
        </w:tc>
        <w:tc>
          <w:tcPr>
            <w:tcW w:w="425" w:type="dxa"/>
          </w:tcPr>
          <w:p w14:paraId="472CC1F4" w14:textId="77777777" w:rsidR="007E1556" w:rsidRDefault="00E542B5" w:rsidP="007E1556">
            <w:pPr>
              <w:rPr>
                <w:rFonts w:cs="Arial"/>
              </w:rPr>
            </w:pPr>
          </w:p>
        </w:tc>
        <w:tc>
          <w:tcPr>
            <w:tcW w:w="426" w:type="dxa"/>
          </w:tcPr>
          <w:p w14:paraId="472CC1F5" w14:textId="77777777" w:rsidR="007E1556" w:rsidRDefault="00E542B5" w:rsidP="007E1556">
            <w:pPr>
              <w:rPr>
                <w:rFonts w:cs="Arial"/>
              </w:rPr>
            </w:pPr>
          </w:p>
        </w:tc>
        <w:tc>
          <w:tcPr>
            <w:tcW w:w="425" w:type="dxa"/>
          </w:tcPr>
          <w:p w14:paraId="472CC1F6" w14:textId="77777777" w:rsidR="007E1556" w:rsidRDefault="00E542B5" w:rsidP="007E1556">
            <w:pPr>
              <w:rPr>
                <w:rFonts w:cs="Arial"/>
              </w:rPr>
            </w:pPr>
          </w:p>
        </w:tc>
        <w:tc>
          <w:tcPr>
            <w:tcW w:w="425" w:type="dxa"/>
          </w:tcPr>
          <w:p w14:paraId="472CC1F7" w14:textId="77777777" w:rsidR="007E1556" w:rsidRDefault="00E542B5" w:rsidP="007E1556">
            <w:pPr>
              <w:rPr>
                <w:rFonts w:cs="Arial"/>
              </w:rPr>
            </w:pPr>
          </w:p>
        </w:tc>
        <w:tc>
          <w:tcPr>
            <w:tcW w:w="425" w:type="dxa"/>
          </w:tcPr>
          <w:p w14:paraId="472CC1F8" w14:textId="77777777" w:rsidR="007E1556" w:rsidRDefault="00E542B5" w:rsidP="007E1556">
            <w:pPr>
              <w:rPr>
                <w:rFonts w:cs="Arial"/>
              </w:rPr>
            </w:pPr>
          </w:p>
        </w:tc>
        <w:tc>
          <w:tcPr>
            <w:tcW w:w="426" w:type="dxa"/>
          </w:tcPr>
          <w:p w14:paraId="472CC1F9" w14:textId="77777777" w:rsidR="007E1556" w:rsidRDefault="00E542B5" w:rsidP="007E1556">
            <w:pPr>
              <w:rPr>
                <w:rFonts w:cs="Arial"/>
              </w:rPr>
            </w:pPr>
          </w:p>
        </w:tc>
        <w:tc>
          <w:tcPr>
            <w:tcW w:w="425" w:type="dxa"/>
          </w:tcPr>
          <w:p w14:paraId="472CC1FA" w14:textId="77777777" w:rsidR="007E1556" w:rsidRDefault="00E542B5" w:rsidP="007E1556">
            <w:pPr>
              <w:rPr>
                <w:rFonts w:cs="Arial"/>
              </w:rPr>
            </w:pPr>
          </w:p>
        </w:tc>
        <w:tc>
          <w:tcPr>
            <w:tcW w:w="425" w:type="dxa"/>
          </w:tcPr>
          <w:p w14:paraId="472CC1FB" w14:textId="77777777" w:rsidR="007E1556" w:rsidRDefault="00E542B5" w:rsidP="007E1556">
            <w:pPr>
              <w:rPr>
                <w:rFonts w:cs="Arial"/>
              </w:rPr>
            </w:pPr>
          </w:p>
        </w:tc>
        <w:tc>
          <w:tcPr>
            <w:tcW w:w="425" w:type="dxa"/>
          </w:tcPr>
          <w:p w14:paraId="472CC1FC" w14:textId="77777777" w:rsidR="007E1556" w:rsidRDefault="00E542B5" w:rsidP="007E1556">
            <w:pPr>
              <w:rPr>
                <w:rFonts w:cs="Arial"/>
              </w:rPr>
            </w:pPr>
          </w:p>
        </w:tc>
        <w:tc>
          <w:tcPr>
            <w:tcW w:w="426" w:type="dxa"/>
          </w:tcPr>
          <w:p w14:paraId="472CC1FD" w14:textId="77777777" w:rsidR="007E1556" w:rsidRDefault="00E542B5" w:rsidP="007E1556">
            <w:pPr>
              <w:rPr>
                <w:rFonts w:cs="Arial"/>
              </w:rPr>
            </w:pPr>
          </w:p>
        </w:tc>
        <w:tc>
          <w:tcPr>
            <w:tcW w:w="425" w:type="dxa"/>
          </w:tcPr>
          <w:p w14:paraId="472CC1FE" w14:textId="77777777" w:rsidR="007E1556" w:rsidRDefault="00E542B5" w:rsidP="007E1556">
            <w:pPr>
              <w:rPr>
                <w:rFonts w:cs="Arial"/>
              </w:rPr>
            </w:pPr>
          </w:p>
        </w:tc>
        <w:tc>
          <w:tcPr>
            <w:tcW w:w="425" w:type="dxa"/>
          </w:tcPr>
          <w:p w14:paraId="472CC1FF" w14:textId="77777777" w:rsidR="007E1556" w:rsidRDefault="00E542B5" w:rsidP="007E1556">
            <w:pPr>
              <w:rPr>
                <w:rFonts w:cs="Arial"/>
              </w:rPr>
            </w:pPr>
          </w:p>
        </w:tc>
        <w:tc>
          <w:tcPr>
            <w:tcW w:w="425" w:type="dxa"/>
          </w:tcPr>
          <w:p w14:paraId="472CC200" w14:textId="77777777" w:rsidR="007E1556" w:rsidRDefault="00E542B5" w:rsidP="007E1556">
            <w:pPr>
              <w:rPr>
                <w:rFonts w:cs="Arial"/>
              </w:rPr>
            </w:pPr>
          </w:p>
        </w:tc>
        <w:tc>
          <w:tcPr>
            <w:tcW w:w="417" w:type="dxa"/>
          </w:tcPr>
          <w:p w14:paraId="472CC201" w14:textId="77777777" w:rsidR="007E1556" w:rsidRDefault="00E542B5" w:rsidP="007E1556">
            <w:pPr>
              <w:rPr>
                <w:rFonts w:cs="Arial"/>
              </w:rPr>
            </w:pPr>
          </w:p>
        </w:tc>
        <w:tc>
          <w:tcPr>
            <w:tcW w:w="434" w:type="dxa"/>
          </w:tcPr>
          <w:p w14:paraId="472CC202" w14:textId="77777777" w:rsidR="007E1556" w:rsidRDefault="00E542B5" w:rsidP="007E1556">
            <w:pPr>
              <w:rPr>
                <w:rFonts w:cs="Arial"/>
              </w:rPr>
            </w:pPr>
          </w:p>
        </w:tc>
        <w:tc>
          <w:tcPr>
            <w:tcW w:w="425" w:type="dxa"/>
          </w:tcPr>
          <w:p w14:paraId="472CC203" w14:textId="77777777" w:rsidR="007E1556" w:rsidRDefault="00E542B5" w:rsidP="007E1556">
            <w:pPr>
              <w:rPr>
                <w:rFonts w:cs="Arial"/>
              </w:rPr>
            </w:pPr>
          </w:p>
        </w:tc>
        <w:tc>
          <w:tcPr>
            <w:tcW w:w="425" w:type="dxa"/>
          </w:tcPr>
          <w:p w14:paraId="472CC204" w14:textId="77777777" w:rsidR="007E1556" w:rsidRDefault="00E542B5" w:rsidP="007E1556">
            <w:pPr>
              <w:rPr>
                <w:rFonts w:cs="Arial"/>
              </w:rPr>
            </w:pPr>
          </w:p>
        </w:tc>
        <w:tc>
          <w:tcPr>
            <w:tcW w:w="426" w:type="dxa"/>
          </w:tcPr>
          <w:p w14:paraId="472CC205" w14:textId="77777777" w:rsidR="007E1556" w:rsidRDefault="00E542B5" w:rsidP="007E1556">
            <w:pPr>
              <w:rPr>
                <w:rFonts w:cs="Arial"/>
              </w:rPr>
            </w:pPr>
          </w:p>
        </w:tc>
        <w:tc>
          <w:tcPr>
            <w:tcW w:w="425" w:type="dxa"/>
          </w:tcPr>
          <w:p w14:paraId="472CC206" w14:textId="77777777" w:rsidR="007E1556" w:rsidRDefault="00E542B5" w:rsidP="007E1556">
            <w:pPr>
              <w:rPr>
                <w:rFonts w:cs="Arial"/>
              </w:rPr>
            </w:pPr>
          </w:p>
        </w:tc>
        <w:tc>
          <w:tcPr>
            <w:tcW w:w="425" w:type="dxa"/>
          </w:tcPr>
          <w:p w14:paraId="472CC207" w14:textId="77777777" w:rsidR="007E1556" w:rsidRDefault="00E542B5" w:rsidP="007E1556">
            <w:pPr>
              <w:rPr>
                <w:rFonts w:cs="Arial"/>
              </w:rPr>
            </w:pPr>
          </w:p>
        </w:tc>
        <w:tc>
          <w:tcPr>
            <w:tcW w:w="425" w:type="dxa"/>
          </w:tcPr>
          <w:p w14:paraId="472CC208" w14:textId="77777777" w:rsidR="007E1556" w:rsidRDefault="00E542B5" w:rsidP="007E1556">
            <w:pPr>
              <w:rPr>
                <w:rFonts w:cs="Arial"/>
              </w:rPr>
            </w:pPr>
          </w:p>
        </w:tc>
      </w:tr>
      <w:tr w:rsidR="00BA2934" w14:paraId="472CC224" w14:textId="77777777" w:rsidTr="007E1556">
        <w:tc>
          <w:tcPr>
            <w:tcW w:w="534" w:type="dxa"/>
            <w:shd w:val="clear" w:color="auto" w:fill="FFC000"/>
          </w:tcPr>
          <w:p w14:paraId="472CC20A" w14:textId="77777777" w:rsidR="007E1556" w:rsidRPr="00076C7A" w:rsidRDefault="00E542B5" w:rsidP="007E1556">
            <w:pPr>
              <w:rPr>
                <w:rFonts w:cs="Arial"/>
              </w:rPr>
            </w:pPr>
            <w:r>
              <w:rPr>
                <w:rFonts w:cs="Arial"/>
              </w:rPr>
              <w:t>A2</w:t>
            </w:r>
          </w:p>
        </w:tc>
        <w:tc>
          <w:tcPr>
            <w:tcW w:w="3543" w:type="dxa"/>
          </w:tcPr>
          <w:p w14:paraId="472CC20B" w14:textId="77777777" w:rsidR="007E1556" w:rsidRPr="008C281B" w:rsidRDefault="00E542B5" w:rsidP="007E1556">
            <w:pPr>
              <w:rPr>
                <w:rFonts w:cs="Arial"/>
                <w:sz w:val="16"/>
                <w:szCs w:val="16"/>
              </w:rPr>
            </w:pPr>
            <w:r w:rsidRPr="008C281B">
              <w:rPr>
                <w:rFonts w:cs="Arial"/>
                <w:sz w:val="16"/>
                <w:szCs w:val="16"/>
              </w:rPr>
              <w:t>Labile (Quick changes of mood)</w:t>
            </w:r>
          </w:p>
        </w:tc>
        <w:tc>
          <w:tcPr>
            <w:tcW w:w="426" w:type="dxa"/>
          </w:tcPr>
          <w:p w14:paraId="472CC20C" w14:textId="77777777" w:rsidR="007E1556" w:rsidRDefault="00E542B5" w:rsidP="007E1556">
            <w:pPr>
              <w:rPr>
                <w:rFonts w:cs="Arial"/>
              </w:rPr>
            </w:pPr>
          </w:p>
        </w:tc>
        <w:tc>
          <w:tcPr>
            <w:tcW w:w="425" w:type="dxa"/>
          </w:tcPr>
          <w:p w14:paraId="472CC20D" w14:textId="77777777" w:rsidR="007E1556" w:rsidRDefault="00E542B5" w:rsidP="007E1556">
            <w:pPr>
              <w:rPr>
                <w:rFonts w:cs="Arial"/>
              </w:rPr>
            </w:pPr>
          </w:p>
        </w:tc>
        <w:tc>
          <w:tcPr>
            <w:tcW w:w="425" w:type="dxa"/>
          </w:tcPr>
          <w:p w14:paraId="472CC20E" w14:textId="77777777" w:rsidR="007E1556" w:rsidRDefault="00E542B5" w:rsidP="007E1556">
            <w:pPr>
              <w:rPr>
                <w:rFonts w:cs="Arial"/>
              </w:rPr>
            </w:pPr>
          </w:p>
        </w:tc>
        <w:tc>
          <w:tcPr>
            <w:tcW w:w="425" w:type="dxa"/>
          </w:tcPr>
          <w:p w14:paraId="472CC20F" w14:textId="77777777" w:rsidR="007E1556" w:rsidRDefault="00E542B5" w:rsidP="007E1556">
            <w:pPr>
              <w:rPr>
                <w:rFonts w:cs="Arial"/>
              </w:rPr>
            </w:pPr>
          </w:p>
        </w:tc>
        <w:tc>
          <w:tcPr>
            <w:tcW w:w="426" w:type="dxa"/>
          </w:tcPr>
          <w:p w14:paraId="472CC210" w14:textId="77777777" w:rsidR="007E1556" w:rsidRDefault="00E542B5" w:rsidP="007E1556">
            <w:pPr>
              <w:rPr>
                <w:rFonts w:cs="Arial"/>
              </w:rPr>
            </w:pPr>
          </w:p>
        </w:tc>
        <w:tc>
          <w:tcPr>
            <w:tcW w:w="425" w:type="dxa"/>
          </w:tcPr>
          <w:p w14:paraId="472CC211" w14:textId="77777777" w:rsidR="007E1556" w:rsidRDefault="00E542B5" w:rsidP="007E1556">
            <w:pPr>
              <w:rPr>
                <w:rFonts w:cs="Arial"/>
              </w:rPr>
            </w:pPr>
          </w:p>
        </w:tc>
        <w:tc>
          <w:tcPr>
            <w:tcW w:w="425" w:type="dxa"/>
          </w:tcPr>
          <w:p w14:paraId="472CC212" w14:textId="77777777" w:rsidR="007E1556" w:rsidRDefault="00E542B5" w:rsidP="007E1556">
            <w:pPr>
              <w:rPr>
                <w:rFonts w:cs="Arial"/>
              </w:rPr>
            </w:pPr>
          </w:p>
        </w:tc>
        <w:tc>
          <w:tcPr>
            <w:tcW w:w="425" w:type="dxa"/>
          </w:tcPr>
          <w:p w14:paraId="472CC213" w14:textId="77777777" w:rsidR="007E1556" w:rsidRDefault="00E542B5" w:rsidP="007E1556">
            <w:pPr>
              <w:rPr>
                <w:rFonts w:cs="Arial"/>
              </w:rPr>
            </w:pPr>
          </w:p>
        </w:tc>
        <w:tc>
          <w:tcPr>
            <w:tcW w:w="426" w:type="dxa"/>
          </w:tcPr>
          <w:p w14:paraId="472CC214" w14:textId="77777777" w:rsidR="007E1556" w:rsidRDefault="00E542B5" w:rsidP="007E1556">
            <w:pPr>
              <w:rPr>
                <w:rFonts w:cs="Arial"/>
              </w:rPr>
            </w:pPr>
          </w:p>
        </w:tc>
        <w:tc>
          <w:tcPr>
            <w:tcW w:w="425" w:type="dxa"/>
          </w:tcPr>
          <w:p w14:paraId="472CC215" w14:textId="77777777" w:rsidR="007E1556" w:rsidRDefault="00E542B5" w:rsidP="007E1556">
            <w:pPr>
              <w:rPr>
                <w:rFonts w:cs="Arial"/>
              </w:rPr>
            </w:pPr>
          </w:p>
        </w:tc>
        <w:tc>
          <w:tcPr>
            <w:tcW w:w="425" w:type="dxa"/>
          </w:tcPr>
          <w:p w14:paraId="472CC216" w14:textId="77777777" w:rsidR="007E1556" w:rsidRDefault="00E542B5" w:rsidP="007E1556">
            <w:pPr>
              <w:rPr>
                <w:rFonts w:cs="Arial"/>
              </w:rPr>
            </w:pPr>
          </w:p>
        </w:tc>
        <w:tc>
          <w:tcPr>
            <w:tcW w:w="425" w:type="dxa"/>
          </w:tcPr>
          <w:p w14:paraId="472CC217" w14:textId="77777777" w:rsidR="007E1556" w:rsidRDefault="00E542B5" w:rsidP="007E1556">
            <w:pPr>
              <w:rPr>
                <w:rFonts w:cs="Arial"/>
              </w:rPr>
            </w:pPr>
          </w:p>
        </w:tc>
        <w:tc>
          <w:tcPr>
            <w:tcW w:w="426" w:type="dxa"/>
          </w:tcPr>
          <w:p w14:paraId="472CC218" w14:textId="77777777" w:rsidR="007E1556" w:rsidRDefault="00E542B5" w:rsidP="007E1556">
            <w:pPr>
              <w:rPr>
                <w:rFonts w:cs="Arial"/>
              </w:rPr>
            </w:pPr>
          </w:p>
        </w:tc>
        <w:tc>
          <w:tcPr>
            <w:tcW w:w="425" w:type="dxa"/>
          </w:tcPr>
          <w:p w14:paraId="472CC219" w14:textId="77777777" w:rsidR="007E1556" w:rsidRDefault="00E542B5" w:rsidP="007E1556">
            <w:pPr>
              <w:rPr>
                <w:rFonts w:cs="Arial"/>
              </w:rPr>
            </w:pPr>
          </w:p>
        </w:tc>
        <w:tc>
          <w:tcPr>
            <w:tcW w:w="425" w:type="dxa"/>
          </w:tcPr>
          <w:p w14:paraId="472CC21A" w14:textId="77777777" w:rsidR="007E1556" w:rsidRDefault="00E542B5" w:rsidP="007E1556">
            <w:pPr>
              <w:rPr>
                <w:rFonts w:cs="Arial"/>
              </w:rPr>
            </w:pPr>
          </w:p>
        </w:tc>
        <w:tc>
          <w:tcPr>
            <w:tcW w:w="425" w:type="dxa"/>
          </w:tcPr>
          <w:p w14:paraId="472CC21B" w14:textId="77777777" w:rsidR="007E1556" w:rsidRDefault="00E542B5" w:rsidP="007E1556">
            <w:pPr>
              <w:rPr>
                <w:rFonts w:cs="Arial"/>
              </w:rPr>
            </w:pPr>
          </w:p>
        </w:tc>
        <w:tc>
          <w:tcPr>
            <w:tcW w:w="417" w:type="dxa"/>
          </w:tcPr>
          <w:p w14:paraId="472CC21C" w14:textId="77777777" w:rsidR="007E1556" w:rsidRDefault="00E542B5" w:rsidP="007E1556">
            <w:pPr>
              <w:rPr>
                <w:rFonts w:cs="Arial"/>
              </w:rPr>
            </w:pPr>
          </w:p>
        </w:tc>
        <w:tc>
          <w:tcPr>
            <w:tcW w:w="434" w:type="dxa"/>
          </w:tcPr>
          <w:p w14:paraId="472CC21D" w14:textId="77777777" w:rsidR="007E1556" w:rsidRDefault="00E542B5" w:rsidP="007E1556">
            <w:pPr>
              <w:rPr>
                <w:rFonts w:cs="Arial"/>
              </w:rPr>
            </w:pPr>
          </w:p>
        </w:tc>
        <w:tc>
          <w:tcPr>
            <w:tcW w:w="425" w:type="dxa"/>
          </w:tcPr>
          <w:p w14:paraId="472CC21E" w14:textId="77777777" w:rsidR="007E1556" w:rsidRDefault="00E542B5" w:rsidP="007E1556">
            <w:pPr>
              <w:rPr>
                <w:rFonts w:cs="Arial"/>
              </w:rPr>
            </w:pPr>
          </w:p>
        </w:tc>
        <w:tc>
          <w:tcPr>
            <w:tcW w:w="425" w:type="dxa"/>
          </w:tcPr>
          <w:p w14:paraId="472CC21F" w14:textId="77777777" w:rsidR="007E1556" w:rsidRDefault="00E542B5" w:rsidP="007E1556">
            <w:pPr>
              <w:rPr>
                <w:rFonts w:cs="Arial"/>
              </w:rPr>
            </w:pPr>
          </w:p>
        </w:tc>
        <w:tc>
          <w:tcPr>
            <w:tcW w:w="426" w:type="dxa"/>
          </w:tcPr>
          <w:p w14:paraId="472CC220" w14:textId="77777777" w:rsidR="007E1556" w:rsidRDefault="00E542B5" w:rsidP="007E1556">
            <w:pPr>
              <w:rPr>
                <w:rFonts w:cs="Arial"/>
              </w:rPr>
            </w:pPr>
          </w:p>
        </w:tc>
        <w:tc>
          <w:tcPr>
            <w:tcW w:w="425" w:type="dxa"/>
          </w:tcPr>
          <w:p w14:paraId="472CC221" w14:textId="77777777" w:rsidR="007E1556" w:rsidRDefault="00E542B5" w:rsidP="007E1556">
            <w:pPr>
              <w:rPr>
                <w:rFonts w:cs="Arial"/>
              </w:rPr>
            </w:pPr>
          </w:p>
        </w:tc>
        <w:tc>
          <w:tcPr>
            <w:tcW w:w="425" w:type="dxa"/>
          </w:tcPr>
          <w:p w14:paraId="472CC222" w14:textId="77777777" w:rsidR="007E1556" w:rsidRDefault="00E542B5" w:rsidP="007E1556">
            <w:pPr>
              <w:rPr>
                <w:rFonts w:cs="Arial"/>
              </w:rPr>
            </w:pPr>
          </w:p>
        </w:tc>
        <w:tc>
          <w:tcPr>
            <w:tcW w:w="425" w:type="dxa"/>
          </w:tcPr>
          <w:p w14:paraId="472CC223" w14:textId="77777777" w:rsidR="007E1556" w:rsidRDefault="00E542B5" w:rsidP="007E1556">
            <w:pPr>
              <w:rPr>
                <w:rFonts w:cs="Arial"/>
              </w:rPr>
            </w:pPr>
          </w:p>
        </w:tc>
      </w:tr>
      <w:tr w:rsidR="00BA2934" w14:paraId="472CC23F" w14:textId="77777777" w:rsidTr="007E1556">
        <w:tc>
          <w:tcPr>
            <w:tcW w:w="534" w:type="dxa"/>
            <w:shd w:val="clear" w:color="auto" w:fill="FF0000"/>
          </w:tcPr>
          <w:p w14:paraId="472CC225" w14:textId="77777777" w:rsidR="007E1556" w:rsidRPr="00076C7A" w:rsidRDefault="00E542B5" w:rsidP="007E1556">
            <w:pPr>
              <w:rPr>
                <w:rFonts w:cs="Arial"/>
              </w:rPr>
            </w:pPr>
            <w:r w:rsidRPr="00076C7A">
              <w:rPr>
                <w:rFonts w:cs="Arial"/>
              </w:rPr>
              <w:t>R</w:t>
            </w:r>
          </w:p>
        </w:tc>
        <w:tc>
          <w:tcPr>
            <w:tcW w:w="3543" w:type="dxa"/>
            <w:shd w:val="clear" w:color="auto" w:fill="auto"/>
          </w:tcPr>
          <w:p w14:paraId="472CC226" w14:textId="77777777" w:rsidR="007E1556" w:rsidRPr="008C281B" w:rsidRDefault="00E542B5" w:rsidP="007E1556">
            <w:pPr>
              <w:rPr>
                <w:rFonts w:cs="Arial"/>
                <w:sz w:val="16"/>
                <w:szCs w:val="16"/>
              </w:rPr>
            </w:pPr>
            <w:r w:rsidRPr="008C281B">
              <w:rPr>
                <w:rFonts w:cs="Arial"/>
                <w:sz w:val="16"/>
                <w:szCs w:val="16"/>
              </w:rPr>
              <w:t>Persistently depressed or elevated</w:t>
            </w:r>
            <w:r>
              <w:rPr>
                <w:rFonts w:cs="Arial"/>
                <w:sz w:val="16"/>
                <w:szCs w:val="16"/>
              </w:rPr>
              <w:t xml:space="preserve"> due to mental health issues</w:t>
            </w:r>
          </w:p>
        </w:tc>
        <w:tc>
          <w:tcPr>
            <w:tcW w:w="426" w:type="dxa"/>
          </w:tcPr>
          <w:p w14:paraId="472CC227" w14:textId="77777777" w:rsidR="007E1556" w:rsidRDefault="00E542B5" w:rsidP="007E1556">
            <w:pPr>
              <w:rPr>
                <w:rFonts w:cs="Arial"/>
              </w:rPr>
            </w:pPr>
          </w:p>
        </w:tc>
        <w:tc>
          <w:tcPr>
            <w:tcW w:w="425" w:type="dxa"/>
          </w:tcPr>
          <w:p w14:paraId="472CC228" w14:textId="77777777" w:rsidR="007E1556" w:rsidRDefault="00E542B5" w:rsidP="007E1556">
            <w:pPr>
              <w:rPr>
                <w:rFonts w:cs="Arial"/>
              </w:rPr>
            </w:pPr>
          </w:p>
        </w:tc>
        <w:tc>
          <w:tcPr>
            <w:tcW w:w="425" w:type="dxa"/>
          </w:tcPr>
          <w:p w14:paraId="472CC229" w14:textId="77777777" w:rsidR="007E1556" w:rsidRDefault="00E542B5" w:rsidP="007E1556">
            <w:pPr>
              <w:rPr>
                <w:rFonts w:cs="Arial"/>
              </w:rPr>
            </w:pPr>
          </w:p>
        </w:tc>
        <w:tc>
          <w:tcPr>
            <w:tcW w:w="425" w:type="dxa"/>
          </w:tcPr>
          <w:p w14:paraId="472CC22A" w14:textId="77777777" w:rsidR="007E1556" w:rsidRDefault="00E542B5" w:rsidP="007E1556">
            <w:pPr>
              <w:rPr>
                <w:rFonts w:cs="Arial"/>
              </w:rPr>
            </w:pPr>
          </w:p>
        </w:tc>
        <w:tc>
          <w:tcPr>
            <w:tcW w:w="426" w:type="dxa"/>
          </w:tcPr>
          <w:p w14:paraId="472CC22B" w14:textId="77777777" w:rsidR="007E1556" w:rsidRDefault="00E542B5" w:rsidP="007E1556">
            <w:pPr>
              <w:rPr>
                <w:rFonts w:cs="Arial"/>
              </w:rPr>
            </w:pPr>
          </w:p>
        </w:tc>
        <w:tc>
          <w:tcPr>
            <w:tcW w:w="425" w:type="dxa"/>
          </w:tcPr>
          <w:p w14:paraId="472CC22C" w14:textId="77777777" w:rsidR="007E1556" w:rsidRDefault="00E542B5" w:rsidP="007E1556">
            <w:pPr>
              <w:rPr>
                <w:rFonts w:cs="Arial"/>
              </w:rPr>
            </w:pPr>
          </w:p>
        </w:tc>
        <w:tc>
          <w:tcPr>
            <w:tcW w:w="425" w:type="dxa"/>
          </w:tcPr>
          <w:p w14:paraId="472CC22D" w14:textId="77777777" w:rsidR="007E1556" w:rsidRDefault="00E542B5" w:rsidP="007E1556">
            <w:pPr>
              <w:rPr>
                <w:rFonts w:cs="Arial"/>
              </w:rPr>
            </w:pPr>
          </w:p>
        </w:tc>
        <w:tc>
          <w:tcPr>
            <w:tcW w:w="425" w:type="dxa"/>
          </w:tcPr>
          <w:p w14:paraId="472CC22E" w14:textId="77777777" w:rsidR="007E1556" w:rsidRDefault="00E542B5" w:rsidP="007E1556">
            <w:pPr>
              <w:rPr>
                <w:rFonts w:cs="Arial"/>
              </w:rPr>
            </w:pPr>
          </w:p>
        </w:tc>
        <w:tc>
          <w:tcPr>
            <w:tcW w:w="426" w:type="dxa"/>
          </w:tcPr>
          <w:p w14:paraId="472CC22F" w14:textId="77777777" w:rsidR="007E1556" w:rsidRDefault="00E542B5" w:rsidP="007E1556">
            <w:pPr>
              <w:rPr>
                <w:rFonts w:cs="Arial"/>
              </w:rPr>
            </w:pPr>
          </w:p>
        </w:tc>
        <w:tc>
          <w:tcPr>
            <w:tcW w:w="425" w:type="dxa"/>
          </w:tcPr>
          <w:p w14:paraId="472CC230" w14:textId="77777777" w:rsidR="007E1556" w:rsidRDefault="00E542B5" w:rsidP="007E1556">
            <w:pPr>
              <w:rPr>
                <w:rFonts w:cs="Arial"/>
              </w:rPr>
            </w:pPr>
          </w:p>
        </w:tc>
        <w:tc>
          <w:tcPr>
            <w:tcW w:w="425" w:type="dxa"/>
          </w:tcPr>
          <w:p w14:paraId="472CC231" w14:textId="77777777" w:rsidR="007E1556" w:rsidRDefault="00E542B5" w:rsidP="007E1556">
            <w:pPr>
              <w:rPr>
                <w:rFonts w:cs="Arial"/>
              </w:rPr>
            </w:pPr>
          </w:p>
        </w:tc>
        <w:tc>
          <w:tcPr>
            <w:tcW w:w="425" w:type="dxa"/>
          </w:tcPr>
          <w:p w14:paraId="472CC232" w14:textId="77777777" w:rsidR="007E1556" w:rsidRDefault="00E542B5" w:rsidP="007E1556">
            <w:pPr>
              <w:rPr>
                <w:rFonts w:cs="Arial"/>
              </w:rPr>
            </w:pPr>
          </w:p>
        </w:tc>
        <w:tc>
          <w:tcPr>
            <w:tcW w:w="426" w:type="dxa"/>
          </w:tcPr>
          <w:p w14:paraId="472CC233" w14:textId="77777777" w:rsidR="007E1556" w:rsidRDefault="00E542B5" w:rsidP="007E1556">
            <w:pPr>
              <w:rPr>
                <w:rFonts w:cs="Arial"/>
              </w:rPr>
            </w:pPr>
          </w:p>
        </w:tc>
        <w:tc>
          <w:tcPr>
            <w:tcW w:w="425" w:type="dxa"/>
          </w:tcPr>
          <w:p w14:paraId="472CC234" w14:textId="77777777" w:rsidR="007E1556" w:rsidRDefault="00E542B5" w:rsidP="007E1556">
            <w:pPr>
              <w:rPr>
                <w:rFonts w:cs="Arial"/>
              </w:rPr>
            </w:pPr>
          </w:p>
        </w:tc>
        <w:tc>
          <w:tcPr>
            <w:tcW w:w="425" w:type="dxa"/>
          </w:tcPr>
          <w:p w14:paraId="472CC235" w14:textId="77777777" w:rsidR="007E1556" w:rsidRDefault="00E542B5" w:rsidP="007E1556">
            <w:pPr>
              <w:rPr>
                <w:rFonts w:cs="Arial"/>
              </w:rPr>
            </w:pPr>
          </w:p>
        </w:tc>
        <w:tc>
          <w:tcPr>
            <w:tcW w:w="425" w:type="dxa"/>
          </w:tcPr>
          <w:p w14:paraId="472CC236" w14:textId="77777777" w:rsidR="007E1556" w:rsidRDefault="00E542B5" w:rsidP="007E1556">
            <w:pPr>
              <w:rPr>
                <w:rFonts w:cs="Arial"/>
              </w:rPr>
            </w:pPr>
          </w:p>
        </w:tc>
        <w:tc>
          <w:tcPr>
            <w:tcW w:w="417" w:type="dxa"/>
          </w:tcPr>
          <w:p w14:paraId="472CC237" w14:textId="77777777" w:rsidR="007E1556" w:rsidRDefault="00E542B5" w:rsidP="007E1556">
            <w:pPr>
              <w:rPr>
                <w:rFonts w:cs="Arial"/>
              </w:rPr>
            </w:pPr>
          </w:p>
        </w:tc>
        <w:tc>
          <w:tcPr>
            <w:tcW w:w="434" w:type="dxa"/>
          </w:tcPr>
          <w:p w14:paraId="472CC238" w14:textId="77777777" w:rsidR="007E1556" w:rsidRDefault="00E542B5" w:rsidP="007E1556">
            <w:pPr>
              <w:rPr>
                <w:rFonts w:cs="Arial"/>
              </w:rPr>
            </w:pPr>
          </w:p>
        </w:tc>
        <w:tc>
          <w:tcPr>
            <w:tcW w:w="425" w:type="dxa"/>
          </w:tcPr>
          <w:p w14:paraId="472CC239" w14:textId="77777777" w:rsidR="007E1556" w:rsidRDefault="00E542B5" w:rsidP="007E1556">
            <w:pPr>
              <w:rPr>
                <w:rFonts w:cs="Arial"/>
              </w:rPr>
            </w:pPr>
          </w:p>
        </w:tc>
        <w:tc>
          <w:tcPr>
            <w:tcW w:w="425" w:type="dxa"/>
          </w:tcPr>
          <w:p w14:paraId="472CC23A" w14:textId="77777777" w:rsidR="007E1556" w:rsidRDefault="00E542B5" w:rsidP="007E1556">
            <w:pPr>
              <w:rPr>
                <w:rFonts w:cs="Arial"/>
              </w:rPr>
            </w:pPr>
          </w:p>
        </w:tc>
        <w:tc>
          <w:tcPr>
            <w:tcW w:w="426" w:type="dxa"/>
          </w:tcPr>
          <w:p w14:paraId="472CC23B" w14:textId="77777777" w:rsidR="007E1556" w:rsidRDefault="00E542B5" w:rsidP="007E1556">
            <w:pPr>
              <w:rPr>
                <w:rFonts w:cs="Arial"/>
              </w:rPr>
            </w:pPr>
          </w:p>
        </w:tc>
        <w:tc>
          <w:tcPr>
            <w:tcW w:w="425" w:type="dxa"/>
          </w:tcPr>
          <w:p w14:paraId="472CC23C" w14:textId="77777777" w:rsidR="007E1556" w:rsidRDefault="00E542B5" w:rsidP="007E1556">
            <w:pPr>
              <w:rPr>
                <w:rFonts w:cs="Arial"/>
              </w:rPr>
            </w:pPr>
          </w:p>
        </w:tc>
        <w:tc>
          <w:tcPr>
            <w:tcW w:w="425" w:type="dxa"/>
          </w:tcPr>
          <w:p w14:paraId="472CC23D" w14:textId="77777777" w:rsidR="007E1556" w:rsidRDefault="00E542B5" w:rsidP="007E1556">
            <w:pPr>
              <w:rPr>
                <w:rFonts w:cs="Arial"/>
              </w:rPr>
            </w:pPr>
          </w:p>
        </w:tc>
        <w:tc>
          <w:tcPr>
            <w:tcW w:w="425" w:type="dxa"/>
          </w:tcPr>
          <w:p w14:paraId="472CC23E" w14:textId="77777777" w:rsidR="007E1556" w:rsidRDefault="00E542B5" w:rsidP="007E1556">
            <w:pPr>
              <w:rPr>
                <w:rFonts w:cs="Arial"/>
              </w:rPr>
            </w:pPr>
          </w:p>
        </w:tc>
      </w:tr>
    </w:tbl>
    <w:p w14:paraId="472CC240" w14:textId="77777777" w:rsidR="007E1556" w:rsidRDefault="00E542B5" w:rsidP="007E1556">
      <w:pPr>
        <w:rPr>
          <w:rFonts w:cs="Arial"/>
          <w:sz w:val="20"/>
        </w:rPr>
      </w:pPr>
    </w:p>
    <w:tbl>
      <w:tblPr>
        <w:tblStyle w:val="TableGrid"/>
        <w:tblW w:w="14283" w:type="dxa"/>
        <w:tblLook w:val="04A0" w:firstRow="1" w:lastRow="0" w:firstColumn="1" w:lastColumn="0" w:noHBand="0" w:noVBand="1"/>
      </w:tblPr>
      <w:tblGrid>
        <w:gridCol w:w="534"/>
        <w:gridCol w:w="3543"/>
        <w:gridCol w:w="426"/>
        <w:gridCol w:w="425"/>
        <w:gridCol w:w="425"/>
        <w:gridCol w:w="425"/>
        <w:gridCol w:w="426"/>
        <w:gridCol w:w="425"/>
        <w:gridCol w:w="425"/>
        <w:gridCol w:w="425"/>
        <w:gridCol w:w="426"/>
        <w:gridCol w:w="425"/>
        <w:gridCol w:w="425"/>
        <w:gridCol w:w="425"/>
        <w:gridCol w:w="426"/>
        <w:gridCol w:w="425"/>
        <w:gridCol w:w="425"/>
        <w:gridCol w:w="425"/>
        <w:gridCol w:w="417"/>
        <w:gridCol w:w="434"/>
        <w:gridCol w:w="425"/>
        <w:gridCol w:w="425"/>
        <w:gridCol w:w="426"/>
        <w:gridCol w:w="425"/>
        <w:gridCol w:w="425"/>
        <w:gridCol w:w="425"/>
      </w:tblGrid>
      <w:tr w:rsidR="00BA2934" w14:paraId="472CC272" w14:textId="77777777" w:rsidTr="007E1556">
        <w:tc>
          <w:tcPr>
            <w:tcW w:w="534" w:type="dxa"/>
            <w:shd w:val="clear" w:color="auto" w:fill="BFBFBF" w:themeFill="background1" w:themeFillShade="BF"/>
          </w:tcPr>
          <w:p w14:paraId="472CC241" w14:textId="77777777" w:rsidR="007E1556" w:rsidRPr="00076C7A" w:rsidRDefault="00E542B5" w:rsidP="007E1556">
            <w:pPr>
              <w:rPr>
                <w:rFonts w:cs="Arial"/>
                <w:b/>
              </w:rPr>
            </w:pPr>
            <w:r w:rsidRPr="00076C7A">
              <w:rPr>
                <w:rFonts w:cs="Arial"/>
                <w:b/>
              </w:rPr>
              <w:t>1</w:t>
            </w:r>
            <w:r>
              <w:rPr>
                <w:rFonts w:cs="Arial"/>
                <w:b/>
              </w:rPr>
              <w:t>2</w:t>
            </w:r>
          </w:p>
        </w:tc>
        <w:tc>
          <w:tcPr>
            <w:tcW w:w="3543" w:type="dxa"/>
            <w:shd w:val="clear" w:color="auto" w:fill="BFBFBF" w:themeFill="background1" w:themeFillShade="BF"/>
          </w:tcPr>
          <w:p w14:paraId="472CC242" w14:textId="77777777" w:rsidR="007E1556" w:rsidRPr="00076C7A" w:rsidRDefault="00E542B5" w:rsidP="007E1556">
            <w:pPr>
              <w:rPr>
                <w:rFonts w:cs="Arial"/>
                <w:b/>
                <w:sz w:val="16"/>
                <w:szCs w:val="16"/>
              </w:rPr>
            </w:pPr>
            <w:r>
              <w:rPr>
                <w:rFonts w:cs="Arial"/>
                <w:b/>
                <w:sz w:val="16"/>
                <w:szCs w:val="16"/>
              </w:rPr>
              <w:t>PHYSICAL HEALTH NEEDS</w:t>
            </w:r>
          </w:p>
        </w:tc>
        <w:tc>
          <w:tcPr>
            <w:tcW w:w="426" w:type="dxa"/>
            <w:shd w:val="clear" w:color="auto" w:fill="BFBFBF" w:themeFill="background1" w:themeFillShade="BF"/>
          </w:tcPr>
          <w:p w14:paraId="472CC243" w14:textId="77777777" w:rsidR="007E1556" w:rsidRPr="00076C7A" w:rsidRDefault="00E542B5" w:rsidP="007E1556">
            <w:pPr>
              <w:rPr>
                <w:rFonts w:cs="Arial"/>
                <w:b/>
                <w:sz w:val="14"/>
                <w:szCs w:val="14"/>
              </w:rPr>
            </w:pPr>
            <w:r w:rsidRPr="00076C7A">
              <w:rPr>
                <w:rFonts w:cs="Arial"/>
                <w:b/>
                <w:sz w:val="14"/>
                <w:szCs w:val="14"/>
              </w:rPr>
              <w:t>07</w:t>
            </w:r>
          </w:p>
          <w:p w14:paraId="472CC244"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45" w14:textId="77777777" w:rsidR="007E1556" w:rsidRPr="00076C7A" w:rsidRDefault="00E542B5" w:rsidP="007E1556">
            <w:pPr>
              <w:rPr>
                <w:rFonts w:cs="Arial"/>
                <w:b/>
                <w:sz w:val="14"/>
                <w:szCs w:val="14"/>
              </w:rPr>
            </w:pPr>
            <w:r w:rsidRPr="00076C7A">
              <w:rPr>
                <w:rFonts w:cs="Arial"/>
                <w:b/>
                <w:sz w:val="14"/>
                <w:szCs w:val="14"/>
              </w:rPr>
              <w:t>08</w:t>
            </w:r>
          </w:p>
          <w:p w14:paraId="472CC24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47" w14:textId="77777777" w:rsidR="007E1556" w:rsidRPr="00076C7A" w:rsidRDefault="00E542B5" w:rsidP="007E1556">
            <w:pPr>
              <w:rPr>
                <w:rFonts w:cs="Arial"/>
                <w:b/>
                <w:sz w:val="14"/>
                <w:szCs w:val="14"/>
              </w:rPr>
            </w:pPr>
            <w:r w:rsidRPr="00076C7A">
              <w:rPr>
                <w:rFonts w:cs="Arial"/>
                <w:b/>
                <w:sz w:val="14"/>
                <w:szCs w:val="14"/>
              </w:rPr>
              <w:t>09</w:t>
            </w:r>
          </w:p>
          <w:p w14:paraId="472CC248"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49" w14:textId="77777777" w:rsidR="007E1556" w:rsidRPr="00076C7A" w:rsidRDefault="00E542B5" w:rsidP="007E1556">
            <w:pPr>
              <w:rPr>
                <w:rFonts w:cs="Arial"/>
                <w:b/>
                <w:sz w:val="14"/>
                <w:szCs w:val="14"/>
              </w:rPr>
            </w:pPr>
            <w:r w:rsidRPr="00076C7A">
              <w:rPr>
                <w:rFonts w:cs="Arial"/>
                <w:b/>
                <w:sz w:val="14"/>
                <w:szCs w:val="14"/>
              </w:rPr>
              <w:t>10</w:t>
            </w:r>
          </w:p>
          <w:p w14:paraId="472CC24A"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24B" w14:textId="77777777" w:rsidR="007E1556" w:rsidRPr="00076C7A" w:rsidRDefault="00E542B5" w:rsidP="007E1556">
            <w:pPr>
              <w:rPr>
                <w:rFonts w:cs="Arial"/>
                <w:b/>
                <w:sz w:val="14"/>
                <w:szCs w:val="14"/>
              </w:rPr>
            </w:pPr>
            <w:r w:rsidRPr="00076C7A">
              <w:rPr>
                <w:rFonts w:cs="Arial"/>
                <w:b/>
                <w:sz w:val="14"/>
                <w:szCs w:val="14"/>
              </w:rPr>
              <w:t>11</w:t>
            </w:r>
          </w:p>
          <w:p w14:paraId="472CC24C"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4D" w14:textId="77777777" w:rsidR="007E1556" w:rsidRPr="00076C7A" w:rsidRDefault="00E542B5" w:rsidP="007E1556">
            <w:pPr>
              <w:rPr>
                <w:rFonts w:cs="Arial"/>
                <w:b/>
                <w:sz w:val="14"/>
                <w:szCs w:val="14"/>
              </w:rPr>
            </w:pPr>
            <w:r w:rsidRPr="00076C7A">
              <w:rPr>
                <w:rFonts w:cs="Arial"/>
                <w:b/>
                <w:sz w:val="14"/>
                <w:szCs w:val="14"/>
              </w:rPr>
              <w:t>12</w:t>
            </w:r>
          </w:p>
          <w:p w14:paraId="472CC24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4F" w14:textId="77777777" w:rsidR="007E1556" w:rsidRPr="00076C7A" w:rsidRDefault="00E542B5" w:rsidP="007E1556">
            <w:pPr>
              <w:rPr>
                <w:rFonts w:cs="Arial"/>
                <w:b/>
                <w:sz w:val="14"/>
                <w:szCs w:val="14"/>
              </w:rPr>
            </w:pPr>
            <w:r w:rsidRPr="00076C7A">
              <w:rPr>
                <w:rFonts w:cs="Arial"/>
                <w:b/>
                <w:sz w:val="14"/>
                <w:szCs w:val="14"/>
              </w:rPr>
              <w:t>13</w:t>
            </w:r>
          </w:p>
          <w:p w14:paraId="472CC250"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51" w14:textId="77777777" w:rsidR="007E1556" w:rsidRPr="00076C7A" w:rsidRDefault="00E542B5" w:rsidP="007E1556">
            <w:pPr>
              <w:rPr>
                <w:rFonts w:cs="Arial"/>
                <w:b/>
                <w:sz w:val="14"/>
                <w:szCs w:val="14"/>
              </w:rPr>
            </w:pPr>
            <w:r w:rsidRPr="00076C7A">
              <w:rPr>
                <w:rFonts w:cs="Arial"/>
                <w:b/>
                <w:sz w:val="14"/>
                <w:szCs w:val="14"/>
              </w:rPr>
              <w:t>14</w:t>
            </w:r>
          </w:p>
          <w:p w14:paraId="472CC252"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253" w14:textId="77777777" w:rsidR="007E1556" w:rsidRPr="00076C7A" w:rsidRDefault="00E542B5" w:rsidP="007E1556">
            <w:pPr>
              <w:rPr>
                <w:rFonts w:cs="Arial"/>
                <w:b/>
                <w:sz w:val="14"/>
                <w:szCs w:val="14"/>
              </w:rPr>
            </w:pPr>
            <w:r w:rsidRPr="00076C7A">
              <w:rPr>
                <w:rFonts w:cs="Arial"/>
                <w:b/>
                <w:sz w:val="14"/>
                <w:szCs w:val="14"/>
              </w:rPr>
              <w:t>15</w:t>
            </w:r>
          </w:p>
          <w:p w14:paraId="472CC254"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55" w14:textId="77777777" w:rsidR="007E1556" w:rsidRPr="00076C7A" w:rsidRDefault="00E542B5" w:rsidP="007E1556">
            <w:pPr>
              <w:rPr>
                <w:rFonts w:cs="Arial"/>
                <w:b/>
                <w:sz w:val="14"/>
                <w:szCs w:val="14"/>
              </w:rPr>
            </w:pPr>
            <w:r w:rsidRPr="00076C7A">
              <w:rPr>
                <w:rFonts w:cs="Arial"/>
                <w:b/>
                <w:sz w:val="14"/>
                <w:szCs w:val="14"/>
              </w:rPr>
              <w:t>16</w:t>
            </w:r>
          </w:p>
          <w:p w14:paraId="472CC25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57" w14:textId="77777777" w:rsidR="007E1556" w:rsidRPr="00076C7A" w:rsidRDefault="00E542B5" w:rsidP="007E1556">
            <w:pPr>
              <w:rPr>
                <w:rFonts w:cs="Arial"/>
                <w:b/>
                <w:sz w:val="14"/>
                <w:szCs w:val="14"/>
              </w:rPr>
            </w:pPr>
            <w:r w:rsidRPr="00076C7A">
              <w:rPr>
                <w:rFonts w:cs="Arial"/>
                <w:b/>
                <w:sz w:val="14"/>
                <w:szCs w:val="14"/>
              </w:rPr>
              <w:t>17</w:t>
            </w:r>
          </w:p>
          <w:p w14:paraId="472CC258"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59" w14:textId="77777777" w:rsidR="007E1556" w:rsidRPr="00076C7A" w:rsidRDefault="00E542B5" w:rsidP="007E1556">
            <w:pPr>
              <w:rPr>
                <w:rFonts w:cs="Arial"/>
                <w:b/>
                <w:sz w:val="14"/>
                <w:szCs w:val="14"/>
              </w:rPr>
            </w:pPr>
            <w:r w:rsidRPr="00076C7A">
              <w:rPr>
                <w:rFonts w:cs="Arial"/>
                <w:b/>
                <w:sz w:val="14"/>
                <w:szCs w:val="14"/>
              </w:rPr>
              <w:t>18</w:t>
            </w:r>
          </w:p>
          <w:p w14:paraId="472CC25A"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25B" w14:textId="77777777" w:rsidR="007E1556" w:rsidRPr="00076C7A" w:rsidRDefault="00E542B5" w:rsidP="007E1556">
            <w:pPr>
              <w:rPr>
                <w:rFonts w:cs="Arial"/>
                <w:b/>
                <w:sz w:val="14"/>
                <w:szCs w:val="14"/>
              </w:rPr>
            </w:pPr>
            <w:r w:rsidRPr="00076C7A">
              <w:rPr>
                <w:rFonts w:cs="Arial"/>
                <w:b/>
                <w:sz w:val="14"/>
                <w:szCs w:val="14"/>
              </w:rPr>
              <w:t>19</w:t>
            </w:r>
          </w:p>
          <w:p w14:paraId="472CC25C"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5D" w14:textId="77777777" w:rsidR="007E1556" w:rsidRPr="00076C7A" w:rsidRDefault="00E542B5" w:rsidP="007E1556">
            <w:pPr>
              <w:rPr>
                <w:rFonts w:cs="Arial"/>
                <w:b/>
                <w:sz w:val="14"/>
                <w:szCs w:val="14"/>
              </w:rPr>
            </w:pPr>
            <w:r w:rsidRPr="00076C7A">
              <w:rPr>
                <w:rFonts w:cs="Arial"/>
                <w:b/>
                <w:sz w:val="14"/>
                <w:szCs w:val="14"/>
              </w:rPr>
              <w:t>20</w:t>
            </w:r>
          </w:p>
          <w:p w14:paraId="472CC25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5F" w14:textId="77777777" w:rsidR="007E1556" w:rsidRPr="00076C7A" w:rsidRDefault="00E542B5" w:rsidP="007E1556">
            <w:pPr>
              <w:rPr>
                <w:rFonts w:cs="Arial"/>
                <w:b/>
                <w:sz w:val="14"/>
                <w:szCs w:val="14"/>
              </w:rPr>
            </w:pPr>
            <w:r w:rsidRPr="00076C7A">
              <w:rPr>
                <w:rFonts w:cs="Arial"/>
                <w:b/>
                <w:sz w:val="14"/>
                <w:szCs w:val="14"/>
              </w:rPr>
              <w:t>21</w:t>
            </w:r>
          </w:p>
          <w:p w14:paraId="472CC260"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61" w14:textId="77777777" w:rsidR="007E1556" w:rsidRPr="00076C7A" w:rsidRDefault="00E542B5" w:rsidP="007E1556">
            <w:pPr>
              <w:rPr>
                <w:rFonts w:cs="Arial"/>
                <w:b/>
                <w:sz w:val="14"/>
                <w:szCs w:val="14"/>
              </w:rPr>
            </w:pPr>
            <w:r w:rsidRPr="00076C7A">
              <w:rPr>
                <w:rFonts w:cs="Arial"/>
                <w:b/>
                <w:sz w:val="14"/>
                <w:szCs w:val="14"/>
              </w:rPr>
              <w:t>22</w:t>
            </w:r>
          </w:p>
          <w:p w14:paraId="472CC262" w14:textId="77777777" w:rsidR="007E1556" w:rsidRPr="00076C7A" w:rsidRDefault="00E542B5" w:rsidP="007E1556">
            <w:pPr>
              <w:rPr>
                <w:rFonts w:cs="Arial"/>
                <w:b/>
                <w:sz w:val="14"/>
                <w:szCs w:val="14"/>
              </w:rPr>
            </w:pPr>
            <w:r w:rsidRPr="00076C7A">
              <w:rPr>
                <w:rFonts w:cs="Arial"/>
                <w:b/>
                <w:sz w:val="14"/>
                <w:szCs w:val="14"/>
              </w:rPr>
              <w:t>00</w:t>
            </w:r>
          </w:p>
        </w:tc>
        <w:tc>
          <w:tcPr>
            <w:tcW w:w="417" w:type="dxa"/>
            <w:shd w:val="clear" w:color="auto" w:fill="BFBFBF" w:themeFill="background1" w:themeFillShade="BF"/>
          </w:tcPr>
          <w:p w14:paraId="472CC263" w14:textId="77777777" w:rsidR="007E1556" w:rsidRPr="00076C7A" w:rsidRDefault="00E542B5" w:rsidP="007E1556">
            <w:pPr>
              <w:rPr>
                <w:rFonts w:cs="Arial"/>
                <w:b/>
                <w:sz w:val="14"/>
                <w:szCs w:val="14"/>
              </w:rPr>
            </w:pPr>
            <w:r w:rsidRPr="00076C7A">
              <w:rPr>
                <w:rFonts w:cs="Arial"/>
                <w:b/>
                <w:sz w:val="14"/>
                <w:szCs w:val="14"/>
              </w:rPr>
              <w:t>23</w:t>
            </w:r>
          </w:p>
          <w:p w14:paraId="472CC264" w14:textId="77777777" w:rsidR="007E1556" w:rsidRPr="00076C7A" w:rsidRDefault="00E542B5" w:rsidP="007E1556">
            <w:pPr>
              <w:rPr>
                <w:rFonts w:cs="Arial"/>
                <w:b/>
                <w:sz w:val="14"/>
                <w:szCs w:val="14"/>
              </w:rPr>
            </w:pPr>
            <w:r w:rsidRPr="00076C7A">
              <w:rPr>
                <w:rFonts w:cs="Arial"/>
                <w:b/>
                <w:sz w:val="14"/>
                <w:szCs w:val="14"/>
              </w:rPr>
              <w:t>00</w:t>
            </w:r>
          </w:p>
        </w:tc>
        <w:tc>
          <w:tcPr>
            <w:tcW w:w="434" w:type="dxa"/>
            <w:shd w:val="clear" w:color="auto" w:fill="BFBFBF" w:themeFill="background1" w:themeFillShade="BF"/>
          </w:tcPr>
          <w:p w14:paraId="472CC265" w14:textId="77777777" w:rsidR="007E1556" w:rsidRPr="00076C7A" w:rsidRDefault="00E542B5" w:rsidP="007E1556">
            <w:pPr>
              <w:rPr>
                <w:rFonts w:cs="Arial"/>
                <w:b/>
                <w:sz w:val="14"/>
                <w:szCs w:val="14"/>
              </w:rPr>
            </w:pPr>
            <w:r w:rsidRPr="00076C7A">
              <w:rPr>
                <w:rFonts w:cs="Arial"/>
                <w:b/>
                <w:sz w:val="14"/>
                <w:szCs w:val="14"/>
              </w:rPr>
              <w:t>12 MN</w:t>
            </w:r>
          </w:p>
        </w:tc>
        <w:tc>
          <w:tcPr>
            <w:tcW w:w="425" w:type="dxa"/>
            <w:shd w:val="clear" w:color="auto" w:fill="BFBFBF" w:themeFill="background1" w:themeFillShade="BF"/>
          </w:tcPr>
          <w:p w14:paraId="472CC266" w14:textId="77777777" w:rsidR="007E1556" w:rsidRPr="00076C7A" w:rsidRDefault="00E542B5" w:rsidP="007E1556">
            <w:pPr>
              <w:rPr>
                <w:rFonts w:cs="Arial"/>
                <w:b/>
                <w:sz w:val="14"/>
                <w:szCs w:val="14"/>
              </w:rPr>
            </w:pPr>
            <w:r w:rsidRPr="00076C7A">
              <w:rPr>
                <w:rFonts w:cs="Arial"/>
                <w:b/>
                <w:sz w:val="14"/>
                <w:szCs w:val="14"/>
              </w:rPr>
              <w:t>01</w:t>
            </w:r>
          </w:p>
          <w:p w14:paraId="472CC267"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68" w14:textId="77777777" w:rsidR="007E1556" w:rsidRPr="00076C7A" w:rsidRDefault="00E542B5" w:rsidP="007E1556">
            <w:pPr>
              <w:rPr>
                <w:rFonts w:cs="Arial"/>
                <w:b/>
                <w:sz w:val="14"/>
                <w:szCs w:val="14"/>
              </w:rPr>
            </w:pPr>
            <w:r w:rsidRPr="00076C7A">
              <w:rPr>
                <w:rFonts w:cs="Arial"/>
                <w:b/>
                <w:sz w:val="14"/>
                <w:szCs w:val="14"/>
              </w:rPr>
              <w:t>02</w:t>
            </w:r>
          </w:p>
          <w:p w14:paraId="472CC269"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26A" w14:textId="77777777" w:rsidR="007E1556" w:rsidRPr="00076C7A" w:rsidRDefault="00E542B5" w:rsidP="007E1556">
            <w:pPr>
              <w:rPr>
                <w:rFonts w:cs="Arial"/>
                <w:b/>
                <w:sz w:val="14"/>
                <w:szCs w:val="14"/>
              </w:rPr>
            </w:pPr>
            <w:r w:rsidRPr="00076C7A">
              <w:rPr>
                <w:rFonts w:cs="Arial"/>
                <w:b/>
                <w:sz w:val="14"/>
                <w:szCs w:val="14"/>
              </w:rPr>
              <w:t>03</w:t>
            </w:r>
          </w:p>
          <w:p w14:paraId="472CC26B"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6C" w14:textId="77777777" w:rsidR="007E1556" w:rsidRPr="00076C7A" w:rsidRDefault="00E542B5" w:rsidP="007E1556">
            <w:pPr>
              <w:rPr>
                <w:rFonts w:cs="Arial"/>
                <w:b/>
                <w:sz w:val="14"/>
                <w:szCs w:val="14"/>
              </w:rPr>
            </w:pPr>
            <w:r w:rsidRPr="00076C7A">
              <w:rPr>
                <w:rFonts w:cs="Arial"/>
                <w:b/>
                <w:sz w:val="14"/>
                <w:szCs w:val="14"/>
              </w:rPr>
              <w:t>04</w:t>
            </w:r>
          </w:p>
          <w:p w14:paraId="472CC26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6E" w14:textId="77777777" w:rsidR="007E1556" w:rsidRPr="00076C7A" w:rsidRDefault="00E542B5" w:rsidP="007E1556">
            <w:pPr>
              <w:rPr>
                <w:rFonts w:cs="Arial"/>
                <w:b/>
                <w:sz w:val="14"/>
                <w:szCs w:val="14"/>
              </w:rPr>
            </w:pPr>
            <w:r w:rsidRPr="00076C7A">
              <w:rPr>
                <w:rFonts w:cs="Arial"/>
                <w:b/>
                <w:sz w:val="14"/>
                <w:szCs w:val="14"/>
              </w:rPr>
              <w:t>05</w:t>
            </w:r>
          </w:p>
          <w:p w14:paraId="472CC26F"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70" w14:textId="77777777" w:rsidR="007E1556" w:rsidRPr="00076C7A" w:rsidRDefault="00E542B5" w:rsidP="007E1556">
            <w:pPr>
              <w:rPr>
                <w:rFonts w:cs="Arial"/>
                <w:b/>
                <w:sz w:val="14"/>
                <w:szCs w:val="14"/>
              </w:rPr>
            </w:pPr>
            <w:r w:rsidRPr="00076C7A">
              <w:rPr>
                <w:rFonts w:cs="Arial"/>
                <w:b/>
                <w:sz w:val="14"/>
                <w:szCs w:val="14"/>
              </w:rPr>
              <w:t>06</w:t>
            </w:r>
          </w:p>
          <w:p w14:paraId="472CC271" w14:textId="77777777" w:rsidR="007E1556" w:rsidRPr="00076C7A" w:rsidRDefault="00E542B5" w:rsidP="007E1556">
            <w:pPr>
              <w:rPr>
                <w:rFonts w:cs="Arial"/>
                <w:b/>
                <w:sz w:val="14"/>
                <w:szCs w:val="14"/>
              </w:rPr>
            </w:pPr>
            <w:r w:rsidRPr="00076C7A">
              <w:rPr>
                <w:rFonts w:cs="Arial"/>
                <w:b/>
                <w:sz w:val="14"/>
                <w:szCs w:val="14"/>
              </w:rPr>
              <w:t>00</w:t>
            </w:r>
          </w:p>
        </w:tc>
      </w:tr>
      <w:tr w:rsidR="00BA2934" w14:paraId="472CC28D" w14:textId="77777777" w:rsidTr="007E1556">
        <w:tc>
          <w:tcPr>
            <w:tcW w:w="534" w:type="dxa"/>
            <w:shd w:val="clear" w:color="auto" w:fill="00B050"/>
          </w:tcPr>
          <w:p w14:paraId="472CC273" w14:textId="77777777" w:rsidR="007E1556" w:rsidRPr="00076C7A" w:rsidRDefault="00E542B5" w:rsidP="007E1556">
            <w:pPr>
              <w:rPr>
                <w:rFonts w:cs="Arial"/>
              </w:rPr>
            </w:pPr>
            <w:r w:rsidRPr="00076C7A">
              <w:rPr>
                <w:rFonts w:cs="Arial"/>
              </w:rPr>
              <w:t>G</w:t>
            </w:r>
          </w:p>
        </w:tc>
        <w:tc>
          <w:tcPr>
            <w:tcW w:w="3543" w:type="dxa"/>
          </w:tcPr>
          <w:p w14:paraId="472CC274" w14:textId="77777777" w:rsidR="007E1556" w:rsidRPr="00076C7A" w:rsidRDefault="00E542B5" w:rsidP="007E1556">
            <w:pPr>
              <w:rPr>
                <w:rFonts w:cs="Arial"/>
                <w:sz w:val="16"/>
                <w:szCs w:val="16"/>
              </w:rPr>
            </w:pPr>
            <w:r>
              <w:rPr>
                <w:rFonts w:cs="Arial"/>
                <w:sz w:val="16"/>
                <w:szCs w:val="16"/>
              </w:rPr>
              <w:t>Minimal assistance with essential care needs</w:t>
            </w:r>
          </w:p>
        </w:tc>
        <w:tc>
          <w:tcPr>
            <w:tcW w:w="426" w:type="dxa"/>
          </w:tcPr>
          <w:p w14:paraId="472CC275" w14:textId="77777777" w:rsidR="007E1556" w:rsidRDefault="00E542B5" w:rsidP="007E1556">
            <w:pPr>
              <w:rPr>
                <w:rFonts w:cs="Arial"/>
              </w:rPr>
            </w:pPr>
          </w:p>
        </w:tc>
        <w:tc>
          <w:tcPr>
            <w:tcW w:w="425" w:type="dxa"/>
          </w:tcPr>
          <w:p w14:paraId="472CC276" w14:textId="77777777" w:rsidR="007E1556" w:rsidRDefault="00E542B5" w:rsidP="007E1556">
            <w:pPr>
              <w:rPr>
                <w:rFonts w:cs="Arial"/>
              </w:rPr>
            </w:pPr>
          </w:p>
        </w:tc>
        <w:tc>
          <w:tcPr>
            <w:tcW w:w="425" w:type="dxa"/>
          </w:tcPr>
          <w:p w14:paraId="472CC277" w14:textId="77777777" w:rsidR="007E1556" w:rsidRDefault="00E542B5" w:rsidP="007E1556">
            <w:pPr>
              <w:rPr>
                <w:rFonts w:cs="Arial"/>
              </w:rPr>
            </w:pPr>
          </w:p>
        </w:tc>
        <w:tc>
          <w:tcPr>
            <w:tcW w:w="425" w:type="dxa"/>
          </w:tcPr>
          <w:p w14:paraId="472CC278" w14:textId="77777777" w:rsidR="007E1556" w:rsidRDefault="00E542B5" w:rsidP="007E1556">
            <w:pPr>
              <w:rPr>
                <w:rFonts w:cs="Arial"/>
              </w:rPr>
            </w:pPr>
          </w:p>
        </w:tc>
        <w:tc>
          <w:tcPr>
            <w:tcW w:w="426" w:type="dxa"/>
          </w:tcPr>
          <w:p w14:paraId="472CC279" w14:textId="77777777" w:rsidR="007E1556" w:rsidRDefault="00E542B5" w:rsidP="007E1556">
            <w:pPr>
              <w:rPr>
                <w:rFonts w:cs="Arial"/>
              </w:rPr>
            </w:pPr>
          </w:p>
        </w:tc>
        <w:tc>
          <w:tcPr>
            <w:tcW w:w="425" w:type="dxa"/>
          </w:tcPr>
          <w:p w14:paraId="472CC27A" w14:textId="77777777" w:rsidR="007E1556" w:rsidRDefault="00E542B5" w:rsidP="007E1556">
            <w:pPr>
              <w:rPr>
                <w:rFonts w:cs="Arial"/>
              </w:rPr>
            </w:pPr>
          </w:p>
        </w:tc>
        <w:tc>
          <w:tcPr>
            <w:tcW w:w="425" w:type="dxa"/>
          </w:tcPr>
          <w:p w14:paraId="472CC27B" w14:textId="77777777" w:rsidR="007E1556" w:rsidRDefault="00E542B5" w:rsidP="007E1556">
            <w:pPr>
              <w:rPr>
                <w:rFonts w:cs="Arial"/>
              </w:rPr>
            </w:pPr>
          </w:p>
        </w:tc>
        <w:tc>
          <w:tcPr>
            <w:tcW w:w="425" w:type="dxa"/>
          </w:tcPr>
          <w:p w14:paraId="472CC27C" w14:textId="77777777" w:rsidR="007E1556" w:rsidRDefault="00E542B5" w:rsidP="007E1556">
            <w:pPr>
              <w:rPr>
                <w:rFonts w:cs="Arial"/>
              </w:rPr>
            </w:pPr>
          </w:p>
        </w:tc>
        <w:tc>
          <w:tcPr>
            <w:tcW w:w="426" w:type="dxa"/>
          </w:tcPr>
          <w:p w14:paraId="472CC27D" w14:textId="77777777" w:rsidR="007E1556" w:rsidRDefault="00E542B5" w:rsidP="007E1556">
            <w:pPr>
              <w:rPr>
                <w:rFonts w:cs="Arial"/>
              </w:rPr>
            </w:pPr>
          </w:p>
        </w:tc>
        <w:tc>
          <w:tcPr>
            <w:tcW w:w="425" w:type="dxa"/>
          </w:tcPr>
          <w:p w14:paraId="472CC27E" w14:textId="77777777" w:rsidR="007E1556" w:rsidRDefault="00E542B5" w:rsidP="007E1556">
            <w:pPr>
              <w:rPr>
                <w:rFonts w:cs="Arial"/>
              </w:rPr>
            </w:pPr>
          </w:p>
        </w:tc>
        <w:tc>
          <w:tcPr>
            <w:tcW w:w="425" w:type="dxa"/>
          </w:tcPr>
          <w:p w14:paraId="472CC27F" w14:textId="77777777" w:rsidR="007E1556" w:rsidRDefault="00E542B5" w:rsidP="007E1556">
            <w:pPr>
              <w:rPr>
                <w:rFonts w:cs="Arial"/>
              </w:rPr>
            </w:pPr>
          </w:p>
        </w:tc>
        <w:tc>
          <w:tcPr>
            <w:tcW w:w="425" w:type="dxa"/>
          </w:tcPr>
          <w:p w14:paraId="472CC280" w14:textId="77777777" w:rsidR="007E1556" w:rsidRDefault="00E542B5" w:rsidP="007E1556">
            <w:pPr>
              <w:rPr>
                <w:rFonts w:cs="Arial"/>
              </w:rPr>
            </w:pPr>
          </w:p>
        </w:tc>
        <w:tc>
          <w:tcPr>
            <w:tcW w:w="426" w:type="dxa"/>
          </w:tcPr>
          <w:p w14:paraId="472CC281" w14:textId="77777777" w:rsidR="007E1556" w:rsidRDefault="00E542B5" w:rsidP="007E1556">
            <w:pPr>
              <w:rPr>
                <w:rFonts w:cs="Arial"/>
              </w:rPr>
            </w:pPr>
          </w:p>
        </w:tc>
        <w:tc>
          <w:tcPr>
            <w:tcW w:w="425" w:type="dxa"/>
          </w:tcPr>
          <w:p w14:paraId="472CC282" w14:textId="77777777" w:rsidR="007E1556" w:rsidRDefault="00E542B5" w:rsidP="007E1556">
            <w:pPr>
              <w:rPr>
                <w:rFonts w:cs="Arial"/>
              </w:rPr>
            </w:pPr>
          </w:p>
        </w:tc>
        <w:tc>
          <w:tcPr>
            <w:tcW w:w="425" w:type="dxa"/>
          </w:tcPr>
          <w:p w14:paraId="472CC283" w14:textId="77777777" w:rsidR="007E1556" w:rsidRDefault="00E542B5" w:rsidP="007E1556">
            <w:pPr>
              <w:rPr>
                <w:rFonts w:cs="Arial"/>
              </w:rPr>
            </w:pPr>
          </w:p>
        </w:tc>
        <w:tc>
          <w:tcPr>
            <w:tcW w:w="425" w:type="dxa"/>
          </w:tcPr>
          <w:p w14:paraId="472CC284" w14:textId="77777777" w:rsidR="007E1556" w:rsidRDefault="00E542B5" w:rsidP="007E1556">
            <w:pPr>
              <w:rPr>
                <w:rFonts w:cs="Arial"/>
              </w:rPr>
            </w:pPr>
          </w:p>
        </w:tc>
        <w:tc>
          <w:tcPr>
            <w:tcW w:w="417" w:type="dxa"/>
          </w:tcPr>
          <w:p w14:paraId="472CC285" w14:textId="77777777" w:rsidR="007E1556" w:rsidRDefault="00E542B5" w:rsidP="007E1556">
            <w:pPr>
              <w:rPr>
                <w:rFonts w:cs="Arial"/>
              </w:rPr>
            </w:pPr>
          </w:p>
        </w:tc>
        <w:tc>
          <w:tcPr>
            <w:tcW w:w="434" w:type="dxa"/>
          </w:tcPr>
          <w:p w14:paraId="472CC286" w14:textId="77777777" w:rsidR="007E1556" w:rsidRDefault="00E542B5" w:rsidP="007E1556">
            <w:pPr>
              <w:rPr>
                <w:rFonts w:cs="Arial"/>
              </w:rPr>
            </w:pPr>
          </w:p>
        </w:tc>
        <w:tc>
          <w:tcPr>
            <w:tcW w:w="425" w:type="dxa"/>
          </w:tcPr>
          <w:p w14:paraId="472CC287" w14:textId="77777777" w:rsidR="007E1556" w:rsidRDefault="00E542B5" w:rsidP="007E1556">
            <w:pPr>
              <w:rPr>
                <w:rFonts w:cs="Arial"/>
              </w:rPr>
            </w:pPr>
          </w:p>
        </w:tc>
        <w:tc>
          <w:tcPr>
            <w:tcW w:w="425" w:type="dxa"/>
          </w:tcPr>
          <w:p w14:paraId="472CC288" w14:textId="77777777" w:rsidR="007E1556" w:rsidRDefault="00E542B5" w:rsidP="007E1556">
            <w:pPr>
              <w:rPr>
                <w:rFonts w:cs="Arial"/>
              </w:rPr>
            </w:pPr>
          </w:p>
        </w:tc>
        <w:tc>
          <w:tcPr>
            <w:tcW w:w="426" w:type="dxa"/>
          </w:tcPr>
          <w:p w14:paraId="472CC289" w14:textId="77777777" w:rsidR="007E1556" w:rsidRDefault="00E542B5" w:rsidP="007E1556">
            <w:pPr>
              <w:rPr>
                <w:rFonts w:cs="Arial"/>
              </w:rPr>
            </w:pPr>
          </w:p>
        </w:tc>
        <w:tc>
          <w:tcPr>
            <w:tcW w:w="425" w:type="dxa"/>
          </w:tcPr>
          <w:p w14:paraId="472CC28A" w14:textId="77777777" w:rsidR="007E1556" w:rsidRDefault="00E542B5" w:rsidP="007E1556">
            <w:pPr>
              <w:rPr>
                <w:rFonts w:cs="Arial"/>
              </w:rPr>
            </w:pPr>
          </w:p>
        </w:tc>
        <w:tc>
          <w:tcPr>
            <w:tcW w:w="425" w:type="dxa"/>
          </w:tcPr>
          <w:p w14:paraId="472CC28B" w14:textId="77777777" w:rsidR="007E1556" w:rsidRDefault="00E542B5" w:rsidP="007E1556">
            <w:pPr>
              <w:rPr>
                <w:rFonts w:cs="Arial"/>
              </w:rPr>
            </w:pPr>
          </w:p>
        </w:tc>
        <w:tc>
          <w:tcPr>
            <w:tcW w:w="425" w:type="dxa"/>
          </w:tcPr>
          <w:p w14:paraId="472CC28C" w14:textId="77777777" w:rsidR="007E1556" w:rsidRDefault="00E542B5" w:rsidP="007E1556">
            <w:pPr>
              <w:rPr>
                <w:rFonts w:cs="Arial"/>
              </w:rPr>
            </w:pPr>
          </w:p>
        </w:tc>
      </w:tr>
      <w:tr w:rsidR="00BA2934" w14:paraId="472CC2A8" w14:textId="77777777" w:rsidTr="007E1556">
        <w:tc>
          <w:tcPr>
            <w:tcW w:w="534" w:type="dxa"/>
            <w:shd w:val="clear" w:color="auto" w:fill="FFC000"/>
          </w:tcPr>
          <w:p w14:paraId="472CC28E" w14:textId="77777777" w:rsidR="007E1556" w:rsidRPr="00076C7A" w:rsidRDefault="00E542B5" w:rsidP="007E1556">
            <w:pPr>
              <w:rPr>
                <w:rFonts w:cs="Arial"/>
              </w:rPr>
            </w:pPr>
            <w:r w:rsidRPr="00076C7A">
              <w:rPr>
                <w:rFonts w:cs="Arial"/>
              </w:rPr>
              <w:t>A</w:t>
            </w:r>
          </w:p>
        </w:tc>
        <w:tc>
          <w:tcPr>
            <w:tcW w:w="3543" w:type="dxa"/>
          </w:tcPr>
          <w:p w14:paraId="472CC28F" w14:textId="77777777" w:rsidR="007E1556" w:rsidRPr="008C281B" w:rsidRDefault="00E542B5" w:rsidP="007E1556">
            <w:pPr>
              <w:rPr>
                <w:rFonts w:cs="Arial"/>
                <w:sz w:val="16"/>
                <w:szCs w:val="16"/>
              </w:rPr>
            </w:pPr>
            <w:r w:rsidRPr="008C281B">
              <w:rPr>
                <w:rFonts w:cs="Arial"/>
                <w:sz w:val="16"/>
                <w:szCs w:val="16"/>
              </w:rPr>
              <w:t>No ability to help self eat, drink or paralyzed</w:t>
            </w:r>
          </w:p>
        </w:tc>
        <w:tc>
          <w:tcPr>
            <w:tcW w:w="426" w:type="dxa"/>
          </w:tcPr>
          <w:p w14:paraId="472CC290" w14:textId="77777777" w:rsidR="007E1556" w:rsidRDefault="00E542B5" w:rsidP="007E1556">
            <w:pPr>
              <w:rPr>
                <w:rFonts w:cs="Arial"/>
              </w:rPr>
            </w:pPr>
          </w:p>
        </w:tc>
        <w:tc>
          <w:tcPr>
            <w:tcW w:w="425" w:type="dxa"/>
          </w:tcPr>
          <w:p w14:paraId="472CC291" w14:textId="77777777" w:rsidR="007E1556" w:rsidRDefault="00E542B5" w:rsidP="007E1556">
            <w:pPr>
              <w:rPr>
                <w:rFonts w:cs="Arial"/>
              </w:rPr>
            </w:pPr>
          </w:p>
        </w:tc>
        <w:tc>
          <w:tcPr>
            <w:tcW w:w="425" w:type="dxa"/>
          </w:tcPr>
          <w:p w14:paraId="472CC292" w14:textId="77777777" w:rsidR="007E1556" w:rsidRDefault="00E542B5" w:rsidP="007E1556">
            <w:pPr>
              <w:rPr>
                <w:rFonts w:cs="Arial"/>
              </w:rPr>
            </w:pPr>
          </w:p>
        </w:tc>
        <w:tc>
          <w:tcPr>
            <w:tcW w:w="425" w:type="dxa"/>
          </w:tcPr>
          <w:p w14:paraId="472CC293" w14:textId="77777777" w:rsidR="007E1556" w:rsidRDefault="00E542B5" w:rsidP="007E1556">
            <w:pPr>
              <w:rPr>
                <w:rFonts w:cs="Arial"/>
              </w:rPr>
            </w:pPr>
          </w:p>
        </w:tc>
        <w:tc>
          <w:tcPr>
            <w:tcW w:w="426" w:type="dxa"/>
          </w:tcPr>
          <w:p w14:paraId="472CC294" w14:textId="77777777" w:rsidR="007E1556" w:rsidRDefault="00E542B5" w:rsidP="007E1556">
            <w:pPr>
              <w:rPr>
                <w:rFonts w:cs="Arial"/>
              </w:rPr>
            </w:pPr>
          </w:p>
        </w:tc>
        <w:tc>
          <w:tcPr>
            <w:tcW w:w="425" w:type="dxa"/>
          </w:tcPr>
          <w:p w14:paraId="472CC295" w14:textId="77777777" w:rsidR="007E1556" w:rsidRDefault="00E542B5" w:rsidP="007E1556">
            <w:pPr>
              <w:rPr>
                <w:rFonts w:cs="Arial"/>
              </w:rPr>
            </w:pPr>
          </w:p>
        </w:tc>
        <w:tc>
          <w:tcPr>
            <w:tcW w:w="425" w:type="dxa"/>
          </w:tcPr>
          <w:p w14:paraId="472CC296" w14:textId="77777777" w:rsidR="007E1556" w:rsidRDefault="00E542B5" w:rsidP="007E1556">
            <w:pPr>
              <w:rPr>
                <w:rFonts w:cs="Arial"/>
              </w:rPr>
            </w:pPr>
          </w:p>
        </w:tc>
        <w:tc>
          <w:tcPr>
            <w:tcW w:w="425" w:type="dxa"/>
          </w:tcPr>
          <w:p w14:paraId="472CC297" w14:textId="77777777" w:rsidR="007E1556" w:rsidRDefault="00E542B5" w:rsidP="007E1556">
            <w:pPr>
              <w:rPr>
                <w:rFonts w:cs="Arial"/>
              </w:rPr>
            </w:pPr>
          </w:p>
        </w:tc>
        <w:tc>
          <w:tcPr>
            <w:tcW w:w="426" w:type="dxa"/>
          </w:tcPr>
          <w:p w14:paraId="472CC298" w14:textId="77777777" w:rsidR="007E1556" w:rsidRDefault="00E542B5" w:rsidP="007E1556">
            <w:pPr>
              <w:rPr>
                <w:rFonts w:cs="Arial"/>
              </w:rPr>
            </w:pPr>
          </w:p>
        </w:tc>
        <w:tc>
          <w:tcPr>
            <w:tcW w:w="425" w:type="dxa"/>
          </w:tcPr>
          <w:p w14:paraId="472CC299" w14:textId="77777777" w:rsidR="007E1556" w:rsidRDefault="00E542B5" w:rsidP="007E1556">
            <w:pPr>
              <w:rPr>
                <w:rFonts w:cs="Arial"/>
              </w:rPr>
            </w:pPr>
          </w:p>
        </w:tc>
        <w:tc>
          <w:tcPr>
            <w:tcW w:w="425" w:type="dxa"/>
          </w:tcPr>
          <w:p w14:paraId="472CC29A" w14:textId="77777777" w:rsidR="007E1556" w:rsidRDefault="00E542B5" w:rsidP="007E1556">
            <w:pPr>
              <w:rPr>
                <w:rFonts w:cs="Arial"/>
              </w:rPr>
            </w:pPr>
          </w:p>
        </w:tc>
        <w:tc>
          <w:tcPr>
            <w:tcW w:w="425" w:type="dxa"/>
          </w:tcPr>
          <w:p w14:paraId="472CC29B" w14:textId="77777777" w:rsidR="007E1556" w:rsidRDefault="00E542B5" w:rsidP="007E1556">
            <w:pPr>
              <w:rPr>
                <w:rFonts w:cs="Arial"/>
              </w:rPr>
            </w:pPr>
          </w:p>
        </w:tc>
        <w:tc>
          <w:tcPr>
            <w:tcW w:w="426" w:type="dxa"/>
          </w:tcPr>
          <w:p w14:paraId="472CC29C" w14:textId="77777777" w:rsidR="007E1556" w:rsidRDefault="00E542B5" w:rsidP="007E1556">
            <w:pPr>
              <w:rPr>
                <w:rFonts w:cs="Arial"/>
              </w:rPr>
            </w:pPr>
          </w:p>
        </w:tc>
        <w:tc>
          <w:tcPr>
            <w:tcW w:w="425" w:type="dxa"/>
          </w:tcPr>
          <w:p w14:paraId="472CC29D" w14:textId="77777777" w:rsidR="007E1556" w:rsidRDefault="00E542B5" w:rsidP="007E1556">
            <w:pPr>
              <w:rPr>
                <w:rFonts w:cs="Arial"/>
              </w:rPr>
            </w:pPr>
          </w:p>
        </w:tc>
        <w:tc>
          <w:tcPr>
            <w:tcW w:w="425" w:type="dxa"/>
          </w:tcPr>
          <w:p w14:paraId="472CC29E" w14:textId="77777777" w:rsidR="007E1556" w:rsidRDefault="00E542B5" w:rsidP="007E1556">
            <w:pPr>
              <w:rPr>
                <w:rFonts w:cs="Arial"/>
              </w:rPr>
            </w:pPr>
          </w:p>
        </w:tc>
        <w:tc>
          <w:tcPr>
            <w:tcW w:w="425" w:type="dxa"/>
          </w:tcPr>
          <w:p w14:paraId="472CC29F" w14:textId="77777777" w:rsidR="007E1556" w:rsidRDefault="00E542B5" w:rsidP="007E1556">
            <w:pPr>
              <w:rPr>
                <w:rFonts w:cs="Arial"/>
              </w:rPr>
            </w:pPr>
          </w:p>
        </w:tc>
        <w:tc>
          <w:tcPr>
            <w:tcW w:w="417" w:type="dxa"/>
          </w:tcPr>
          <w:p w14:paraId="472CC2A0" w14:textId="77777777" w:rsidR="007E1556" w:rsidRDefault="00E542B5" w:rsidP="007E1556">
            <w:pPr>
              <w:rPr>
                <w:rFonts w:cs="Arial"/>
              </w:rPr>
            </w:pPr>
          </w:p>
        </w:tc>
        <w:tc>
          <w:tcPr>
            <w:tcW w:w="434" w:type="dxa"/>
          </w:tcPr>
          <w:p w14:paraId="472CC2A1" w14:textId="77777777" w:rsidR="007E1556" w:rsidRDefault="00E542B5" w:rsidP="007E1556">
            <w:pPr>
              <w:rPr>
                <w:rFonts w:cs="Arial"/>
              </w:rPr>
            </w:pPr>
          </w:p>
        </w:tc>
        <w:tc>
          <w:tcPr>
            <w:tcW w:w="425" w:type="dxa"/>
          </w:tcPr>
          <w:p w14:paraId="472CC2A2" w14:textId="77777777" w:rsidR="007E1556" w:rsidRDefault="00E542B5" w:rsidP="007E1556">
            <w:pPr>
              <w:rPr>
                <w:rFonts w:cs="Arial"/>
              </w:rPr>
            </w:pPr>
          </w:p>
        </w:tc>
        <w:tc>
          <w:tcPr>
            <w:tcW w:w="425" w:type="dxa"/>
          </w:tcPr>
          <w:p w14:paraId="472CC2A3" w14:textId="77777777" w:rsidR="007E1556" w:rsidRDefault="00E542B5" w:rsidP="007E1556">
            <w:pPr>
              <w:rPr>
                <w:rFonts w:cs="Arial"/>
              </w:rPr>
            </w:pPr>
          </w:p>
        </w:tc>
        <w:tc>
          <w:tcPr>
            <w:tcW w:w="426" w:type="dxa"/>
          </w:tcPr>
          <w:p w14:paraId="472CC2A4" w14:textId="77777777" w:rsidR="007E1556" w:rsidRDefault="00E542B5" w:rsidP="007E1556">
            <w:pPr>
              <w:rPr>
                <w:rFonts w:cs="Arial"/>
              </w:rPr>
            </w:pPr>
          </w:p>
        </w:tc>
        <w:tc>
          <w:tcPr>
            <w:tcW w:w="425" w:type="dxa"/>
          </w:tcPr>
          <w:p w14:paraId="472CC2A5" w14:textId="77777777" w:rsidR="007E1556" w:rsidRDefault="00E542B5" w:rsidP="007E1556">
            <w:pPr>
              <w:rPr>
                <w:rFonts w:cs="Arial"/>
              </w:rPr>
            </w:pPr>
          </w:p>
        </w:tc>
        <w:tc>
          <w:tcPr>
            <w:tcW w:w="425" w:type="dxa"/>
          </w:tcPr>
          <w:p w14:paraId="472CC2A6" w14:textId="77777777" w:rsidR="007E1556" w:rsidRDefault="00E542B5" w:rsidP="007E1556">
            <w:pPr>
              <w:rPr>
                <w:rFonts w:cs="Arial"/>
              </w:rPr>
            </w:pPr>
          </w:p>
        </w:tc>
        <w:tc>
          <w:tcPr>
            <w:tcW w:w="425" w:type="dxa"/>
          </w:tcPr>
          <w:p w14:paraId="472CC2A7" w14:textId="77777777" w:rsidR="007E1556" w:rsidRDefault="00E542B5" w:rsidP="007E1556">
            <w:pPr>
              <w:rPr>
                <w:rFonts w:cs="Arial"/>
              </w:rPr>
            </w:pPr>
          </w:p>
        </w:tc>
      </w:tr>
      <w:tr w:rsidR="00BA2934" w14:paraId="472CC2C3" w14:textId="77777777" w:rsidTr="007E1556">
        <w:tc>
          <w:tcPr>
            <w:tcW w:w="534" w:type="dxa"/>
            <w:shd w:val="clear" w:color="auto" w:fill="FF0000"/>
          </w:tcPr>
          <w:p w14:paraId="472CC2A9" w14:textId="77777777" w:rsidR="007E1556" w:rsidRPr="00076C7A" w:rsidRDefault="00E542B5" w:rsidP="007E1556">
            <w:pPr>
              <w:rPr>
                <w:rFonts w:cs="Arial"/>
              </w:rPr>
            </w:pPr>
            <w:r w:rsidRPr="00076C7A">
              <w:rPr>
                <w:rFonts w:cs="Arial"/>
              </w:rPr>
              <w:t>R</w:t>
            </w:r>
          </w:p>
        </w:tc>
        <w:tc>
          <w:tcPr>
            <w:tcW w:w="3543" w:type="dxa"/>
            <w:shd w:val="clear" w:color="auto" w:fill="auto"/>
          </w:tcPr>
          <w:p w14:paraId="472CC2AA" w14:textId="77777777" w:rsidR="007E1556" w:rsidRPr="008C281B" w:rsidRDefault="00E542B5" w:rsidP="007E1556">
            <w:pPr>
              <w:rPr>
                <w:rFonts w:cs="Arial"/>
                <w:sz w:val="16"/>
                <w:szCs w:val="16"/>
              </w:rPr>
            </w:pPr>
            <w:r w:rsidRPr="008C281B">
              <w:rPr>
                <w:rFonts w:cs="Arial"/>
                <w:sz w:val="16"/>
                <w:szCs w:val="16"/>
              </w:rPr>
              <w:t>Significant risk of choking/dysphasia</w:t>
            </w:r>
          </w:p>
        </w:tc>
        <w:tc>
          <w:tcPr>
            <w:tcW w:w="426" w:type="dxa"/>
          </w:tcPr>
          <w:p w14:paraId="472CC2AB" w14:textId="77777777" w:rsidR="007E1556" w:rsidRDefault="00E542B5" w:rsidP="007E1556">
            <w:pPr>
              <w:rPr>
                <w:rFonts w:cs="Arial"/>
              </w:rPr>
            </w:pPr>
          </w:p>
        </w:tc>
        <w:tc>
          <w:tcPr>
            <w:tcW w:w="425" w:type="dxa"/>
          </w:tcPr>
          <w:p w14:paraId="472CC2AC" w14:textId="77777777" w:rsidR="007E1556" w:rsidRDefault="00E542B5" w:rsidP="007E1556">
            <w:pPr>
              <w:rPr>
                <w:rFonts w:cs="Arial"/>
              </w:rPr>
            </w:pPr>
          </w:p>
        </w:tc>
        <w:tc>
          <w:tcPr>
            <w:tcW w:w="425" w:type="dxa"/>
          </w:tcPr>
          <w:p w14:paraId="472CC2AD" w14:textId="77777777" w:rsidR="007E1556" w:rsidRDefault="00E542B5" w:rsidP="007E1556">
            <w:pPr>
              <w:rPr>
                <w:rFonts w:cs="Arial"/>
              </w:rPr>
            </w:pPr>
          </w:p>
        </w:tc>
        <w:tc>
          <w:tcPr>
            <w:tcW w:w="425" w:type="dxa"/>
          </w:tcPr>
          <w:p w14:paraId="472CC2AE" w14:textId="77777777" w:rsidR="007E1556" w:rsidRDefault="00E542B5" w:rsidP="007E1556">
            <w:pPr>
              <w:rPr>
                <w:rFonts w:cs="Arial"/>
              </w:rPr>
            </w:pPr>
          </w:p>
        </w:tc>
        <w:tc>
          <w:tcPr>
            <w:tcW w:w="426" w:type="dxa"/>
          </w:tcPr>
          <w:p w14:paraId="472CC2AF" w14:textId="77777777" w:rsidR="007E1556" w:rsidRDefault="00E542B5" w:rsidP="007E1556">
            <w:pPr>
              <w:rPr>
                <w:rFonts w:cs="Arial"/>
              </w:rPr>
            </w:pPr>
          </w:p>
        </w:tc>
        <w:tc>
          <w:tcPr>
            <w:tcW w:w="425" w:type="dxa"/>
          </w:tcPr>
          <w:p w14:paraId="472CC2B0" w14:textId="77777777" w:rsidR="007E1556" w:rsidRDefault="00E542B5" w:rsidP="007E1556">
            <w:pPr>
              <w:rPr>
                <w:rFonts w:cs="Arial"/>
              </w:rPr>
            </w:pPr>
          </w:p>
        </w:tc>
        <w:tc>
          <w:tcPr>
            <w:tcW w:w="425" w:type="dxa"/>
          </w:tcPr>
          <w:p w14:paraId="472CC2B1" w14:textId="77777777" w:rsidR="007E1556" w:rsidRDefault="00E542B5" w:rsidP="007E1556">
            <w:pPr>
              <w:rPr>
                <w:rFonts w:cs="Arial"/>
              </w:rPr>
            </w:pPr>
          </w:p>
        </w:tc>
        <w:tc>
          <w:tcPr>
            <w:tcW w:w="425" w:type="dxa"/>
          </w:tcPr>
          <w:p w14:paraId="472CC2B2" w14:textId="77777777" w:rsidR="007E1556" w:rsidRDefault="00E542B5" w:rsidP="007E1556">
            <w:pPr>
              <w:rPr>
                <w:rFonts w:cs="Arial"/>
              </w:rPr>
            </w:pPr>
          </w:p>
        </w:tc>
        <w:tc>
          <w:tcPr>
            <w:tcW w:w="426" w:type="dxa"/>
          </w:tcPr>
          <w:p w14:paraId="472CC2B3" w14:textId="77777777" w:rsidR="007E1556" w:rsidRDefault="00E542B5" w:rsidP="007E1556">
            <w:pPr>
              <w:rPr>
                <w:rFonts w:cs="Arial"/>
              </w:rPr>
            </w:pPr>
          </w:p>
        </w:tc>
        <w:tc>
          <w:tcPr>
            <w:tcW w:w="425" w:type="dxa"/>
          </w:tcPr>
          <w:p w14:paraId="472CC2B4" w14:textId="77777777" w:rsidR="007E1556" w:rsidRDefault="00E542B5" w:rsidP="007E1556">
            <w:pPr>
              <w:rPr>
                <w:rFonts w:cs="Arial"/>
              </w:rPr>
            </w:pPr>
          </w:p>
        </w:tc>
        <w:tc>
          <w:tcPr>
            <w:tcW w:w="425" w:type="dxa"/>
          </w:tcPr>
          <w:p w14:paraId="472CC2B5" w14:textId="77777777" w:rsidR="007E1556" w:rsidRDefault="00E542B5" w:rsidP="007E1556">
            <w:pPr>
              <w:rPr>
                <w:rFonts w:cs="Arial"/>
              </w:rPr>
            </w:pPr>
          </w:p>
        </w:tc>
        <w:tc>
          <w:tcPr>
            <w:tcW w:w="425" w:type="dxa"/>
          </w:tcPr>
          <w:p w14:paraId="472CC2B6" w14:textId="77777777" w:rsidR="007E1556" w:rsidRDefault="00E542B5" w:rsidP="007E1556">
            <w:pPr>
              <w:rPr>
                <w:rFonts w:cs="Arial"/>
              </w:rPr>
            </w:pPr>
          </w:p>
        </w:tc>
        <w:tc>
          <w:tcPr>
            <w:tcW w:w="426" w:type="dxa"/>
          </w:tcPr>
          <w:p w14:paraId="472CC2B7" w14:textId="77777777" w:rsidR="007E1556" w:rsidRDefault="00E542B5" w:rsidP="007E1556">
            <w:pPr>
              <w:rPr>
                <w:rFonts w:cs="Arial"/>
              </w:rPr>
            </w:pPr>
          </w:p>
        </w:tc>
        <w:tc>
          <w:tcPr>
            <w:tcW w:w="425" w:type="dxa"/>
          </w:tcPr>
          <w:p w14:paraId="472CC2B8" w14:textId="77777777" w:rsidR="007E1556" w:rsidRDefault="00E542B5" w:rsidP="007E1556">
            <w:pPr>
              <w:rPr>
                <w:rFonts w:cs="Arial"/>
              </w:rPr>
            </w:pPr>
          </w:p>
        </w:tc>
        <w:tc>
          <w:tcPr>
            <w:tcW w:w="425" w:type="dxa"/>
          </w:tcPr>
          <w:p w14:paraId="472CC2B9" w14:textId="77777777" w:rsidR="007E1556" w:rsidRDefault="00E542B5" w:rsidP="007E1556">
            <w:pPr>
              <w:rPr>
                <w:rFonts w:cs="Arial"/>
              </w:rPr>
            </w:pPr>
          </w:p>
        </w:tc>
        <w:tc>
          <w:tcPr>
            <w:tcW w:w="425" w:type="dxa"/>
          </w:tcPr>
          <w:p w14:paraId="472CC2BA" w14:textId="77777777" w:rsidR="007E1556" w:rsidRDefault="00E542B5" w:rsidP="007E1556">
            <w:pPr>
              <w:rPr>
                <w:rFonts w:cs="Arial"/>
              </w:rPr>
            </w:pPr>
          </w:p>
        </w:tc>
        <w:tc>
          <w:tcPr>
            <w:tcW w:w="417" w:type="dxa"/>
          </w:tcPr>
          <w:p w14:paraId="472CC2BB" w14:textId="77777777" w:rsidR="007E1556" w:rsidRDefault="00E542B5" w:rsidP="007E1556">
            <w:pPr>
              <w:rPr>
                <w:rFonts w:cs="Arial"/>
              </w:rPr>
            </w:pPr>
          </w:p>
        </w:tc>
        <w:tc>
          <w:tcPr>
            <w:tcW w:w="434" w:type="dxa"/>
          </w:tcPr>
          <w:p w14:paraId="472CC2BC" w14:textId="77777777" w:rsidR="007E1556" w:rsidRDefault="00E542B5" w:rsidP="007E1556">
            <w:pPr>
              <w:rPr>
                <w:rFonts w:cs="Arial"/>
              </w:rPr>
            </w:pPr>
          </w:p>
        </w:tc>
        <w:tc>
          <w:tcPr>
            <w:tcW w:w="425" w:type="dxa"/>
          </w:tcPr>
          <w:p w14:paraId="472CC2BD" w14:textId="77777777" w:rsidR="007E1556" w:rsidRDefault="00E542B5" w:rsidP="007E1556">
            <w:pPr>
              <w:rPr>
                <w:rFonts w:cs="Arial"/>
              </w:rPr>
            </w:pPr>
          </w:p>
        </w:tc>
        <w:tc>
          <w:tcPr>
            <w:tcW w:w="425" w:type="dxa"/>
          </w:tcPr>
          <w:p w14:paraId="472CC2BE" w14:textId="77777777" w:rsidR="007E1556" w:rsidRDefault="00E542B5" w:rsidP="007E1556">
            <w:pPr>
              <w:rPr>
                <w:rFonts w:cs="Arial"/>
              </w:rPr>
            </w:pPr>
          </w:p>
        </w:tc>
        <w:tc>
          <w:tcPr>
            <w:tcW w:w="426" w:type="dxa"/>
          </w:tcPr>
          <w:p w14:paraId="472CC2BF" w14:textId="77777777" w:rsidR="007E1556" w:rsidRDefault="00E542B5" w:rsidP="007E1556">
            <w:pPr>
              <w:rPr>
                <w:rFonts w:cs="Arial"/>
              </w:rPr>
            </w:pPr>
          </w:p>
        </w:tc>
        <w:tc>
          <w:tcPr>
            <w:tcW w:w="425" w:type="dxa"/>
          </w:tcPr>
          <w:p w14:paraId="472CC2C0" w14:textId="77777777" w:rsidR="007E1556" w:rsidRDefault="00E542B5" w:rsidP="007E1556">
            <w:pPr>
              <w:rPr>
                <w:rFonts w:cs="Arial"/>
              </w:rPr>
            </w:pPr>
          </w:p>
        </w:tc>
        <w:tc>
          <w:tcPr>
            <w:tcW w:w="425" w:type="dxa"/>
          </w:tcPr>
          <w:p w14:paraId="472CC2C1" w14:textId="77777777" w:rsidR="007E1556" w:rsidRDefault="00E542B5" w:rsidP="007E1556">
            <w:pPr>
              <w:rPr>
                <w:rFonts w:cs="Arial"/>
              </w:rPr>
            </w:pPr>
          </w:p>
        </w:tc>
        <w:tc>
          <w:tcPr>
            <w:tcW w:w="425" w:type="dxa"/>
          </w:tcPr>
          <w:p w14:paraId="472CC2C2" w14:textId="77777777" w:rsidR="007E1556" w:rsidRDefault="00E542B5" w:rsidP="007E1556">
            <w:pPr>
              <w:rPr>
                <w:rFonts w:cs="Arial"/>
              </w:rPr>
            </w:pPr>
          </w:p>
        </w:tc>
      </w:tr>
    </w:tbl>
    <w:p w14:paraId="472CC2C4" w14:textId="77777777" w:rsidR="007E1556" w:rsidRDefault="00E542B5" w:rsidP="007E1556">
      <w:pPr>
        <w:rPr>
          <w:rFonts w:cs="Arial"/>
          <w:sz w:val="20"/>
        </w:rPr>
      </w:pPr>
    </w:p>
    <w:p w14:paraId="472CC2C5" w14:textId="77777777" w:rsidR="007E1556" w:rsidRDefault="00E542B5" w:rsidP="007E1556">
      <w:pPr>
        <w:rPr>
          <w:rFonts w:cs="Arial"/>
          <w:sz w:val="20"/>
        </w:rPr>
      </w:pPr>
    </w:p>
    <w:p w14:paraId="472CC2C6" w14:textId="77777777" w:rsidR="007E1556" w:rsidRDefault="00E542B5" w:rsidP="007E1556">
      <w:pPr>
        <w:rPr>
          <w:rFonts w:cs="Arial"/>
          <w:sz w:val="20"/>
        </w:rPr>
      </w:pPr>
    </w:p>
    <w:p w14:paraId="472CC2C7" w14:textId="77777777" w:rsidR="007E1556" w:rsidRDefault="00E542B5" w:rsidP="007E1556">
      <w:pPr>
        <w:rPr>
          <w:rFonts w:cs="Arial"/>
          <w:sz w:val="20"/>
        </w:rPr>
      </w:pPr>
    </w:p>
    <w:p w14:paraId="472CC2C8" w14:textId="77777777" w:rsidR="007E1556" w:rsidRDefault="00E542B5" w:rsidP="007E1556">
      <w:pPr>
        <w:rPr>
          <w:rFonts w:cs="Arial"/>
          <w:sz w:val="20"/>
        </w:rPr>
      </w:pPr>
    </w:p>
    <w:p w14:paraId="472CC2C9" w14:textId="77777777" w:rsidR="007E1556" w:rsidRDefault="00E542B5" w:rsidP="007E1556">
      <w:pPr>
        <w:rPr>
          <w:rFonts w:cs="Arial"/>
          <w:sz w:val="20"/>
        </w:rPr>
      </w:pPr>
    </w:p>
    <w:p w14:paraId="472CC2CA" w14:textId="68BE48BB" w:rsidR="007E1556" w:rsidRDefault="00E542B5" w:rsidP="007E1556">
      <w:pPr>
        <w:rPr>
          <w:rFonts w:cs="Arial"/>
          <w:sz w:val="20"/>
        </w:rPr>
      </w:pPr>
      <w:r>
        <w:rPr>
          <w:noProof/>
          <w:lang w:eastAsia="en-GB"/>
        </w:rPr>
        <mc:AlternateContent>
          <mc:Choice Requires="wps">
            <w:drawing>
              <wp:anchor distT="0" distB="0" distL="114300" distR="114300" simplePos="0" relativeHeight="251719680" behindDoc="0" locked="0" layoutInCell="1" allowOverlap="1" wp14:anchorId="472CC8AF" wp14:editId="0CBA78F0">
                <wp:simplePos x="0" y="0"/>
                <wp:positionH relativeFrom="column">
                  <wp:posOffset>30480</wp:posOffset>
                </wp:positionH>
                <wp:positionV relativeFrom="paragraph">
                  <wp:posOffset>-190500</wp:posOffset>
                </wp:positionV>
                <wp:extent cx="3140710" cy="1367155"/>
                <wp:effectExtent l="20955" t="19050" r="19685" b="13970"/>
                <wp:wrapNone/>
                <wp:docPr id="10" name="Rounded 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1367155"/>
                        </a:xfrm>
                        <a:prstGeom prst="roundRect">
                          <a:avLst>
                            <a:gd name="adj" fmla="val 16667"/>
                          </a:avLst>
                        </a:prstGeom>
                        <a:solidFill>
                          <a:srgbClr val="FFFFFF"/>
                        </a:solidFill>
                        <a:ln w="25400">
                          <a:solidFill>
                            <a:srgbClr val="000000"/>
                          </a:solidFill>
                          <a:round/>
                          <a:headEnd/>
                          <a:tailEnd/>
                        </a:ln>
                      </wps:spPr>
                      <wps:txbx>
                        <w:txbxContent>
                          <w:p w14:paraId="472CC91B" w14:textId="77777777" w:rsidR="007E1556" w:rsidRDefault="00E542B5" w:rsidP="007E1556">
                            <w:pPr>
                              <w:shd w:val="clear" w:color="auto" w:fill="F2F2F2" w:themeFill="background1" w:themeFillShade="F2"/>
                            </w:pPr>
                          </w:p>
                          <w:p w14:paraId="472CC91C" w14:textId="77777777" w:rsidR="007E1556" w:rsidRDefault="00E542B5" w:rsidP="007E1556">
                            <w:pPr>
                              <w:shd w:val="clear" w:color="auto" w:fill="F2F2F2" w:themeFill="background1" w:themeFillShade="F2"/>
                            </w:pPr>
                            <w:r>
                              <w:t>Demographic Label</w:t>
                            </w:r>
                          </w:p>
                          <w:p w14:paraId="472CC91D" w14:textId="77777777" w:rsidR="007E1556" w:rsidRDefault="00E542B5" w:rsidP="007E1556">
                            <w:pPr>
                              <w:shd w:val="clear" w:color="auto" w:fill="F2F2F2" w:themeFill="background1" w:themeFillShade="F2"/>
                            </w:pPr>
                            <w:r>
                              <w:t>Name</w:t>
                            </w:r>
                          </w:p>
                          <w:p w14:paraId="472CC91E" w14:textId="77777777" w:rsidR="007E1556" w:rsidRDefault="00E542B5" w:rsidP="007E1556">
                            <w:pPr>
                              <w:shd w:val="clear" w:color="auto" w:fill="F2F2F2" w:themeFill="background1" w:themeFillShade="F2"/>
                            </w:pPr>
                            <w:r>
                              <w:t>DOB</w:t>
                            </w:r>
                          </w:p>
                          <w:p w14:paraId="472CC91F" w14:textId="77777777" w:rsidR="007E1556" w:rsidRDefault="00E542B5" w:rsidP="007E1556">
                            <w:pPr>
                              <w:shd w:val="clear" w:color="auto" w:fill="F2F2F2" w:themeFill="background1" w:themeFillShade="F2"/>
                            </w:pPr>
                            <w:r>
                              <w:t>Hospital number</w:t>
                            </w:r>
                          </w:p>
                          <w:p w14:paraId="472CC920" w14:textId="77777777" w:rsidR="007E1556" w:rsidRDefault="00E542B5" w:rsidP="007E1556"/>
                          <w:p w14:paraId="472CC921" w14:textId="77777777" w:rsidR="007E1556" w:rsidRDefault="00E542B5" w:rsidP="007E155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57" o:spid="_x0000_s1065" style="position:absolute;margin-left:2.4pt;margin-top:-15pt;width:247.3pt;height:107.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" strokeweight="2pt">
                <v:textbox>
                  <w:txbxContent>
                    <w:p w14:paraId="472CC91B" w14:textId="77777777" w:rsidR="007E1556" w:rsidRDefault="00E542B5" w:rsidP="007E1556">
                      <w:pPr>
                        <w:shd w:val="clear" w:color="auto" w:fill="F2F2F2" w:themeFill="background1" w:themeFillShade="F2"/>
                      </w:pPr>
                    </w:p>
                    <w:p w14:paraId="472CC91C" w14:textId="77777777" w:rsidR="007E1556" w:rsidRDefault="00E542B5" w:rsidP="007E1556">
                      <w:pPr>
                        <w:shd w:val="clear" w:color="auto" w:fill="F2F2F2" w:themeFill="background1" w:themeFillShade="F2"/>
                      </w:pPr>
                      <w:r>
                        <w:t>Demographic Label</w:t>
                      </w:r>
                    </w:p>
                    <w:p w14:paraId="472CC91D" w14:textId="77777777" w:rsidR="007E1556" w:rsidRDefault="00E542B5" w:rsidP="007E1556">
                      <w:pPr>
                        <w:shd w:val="clear" w:color="auto" w:fill="F2F2F2" w:themeFill="background1" w:themeFillShade="F2"/>
                      </w:pPr>
                      <w:r>
                        <w:t>Name</w:t>
                      </w:r>
                    </w:p>
                    <w:p w14:paraId="472CC91E" w14:textId="77777777" w:rsidR="007E1556" w:rsidRDefault="00E542B5" w:rsidP="007E1556">
                      <w:pPr>
                        <w:shd w:val="clear" w:color="auto" w:fill="F2F2F2" w:themeFill="background1" w:themeFillShade="F2"/>
                      </w:pPr>
                      <w:r>
                        <w:t>DOB</w:t>
                      </w:r>
                    </w:p>
                    <w:p w14:paraId="472CC91F" w14:textId="77777777" w:rsidR="007E1556" w:rsidRDefault="00E542B5" w:rsidP="007E1556">
                      <w:pPr>
                        <w:shd w:val="clear" w:color="auto" w:fill="F2F2F2" w:themeFill="background1" w:themeFillShade="F2"/>
                      </w:pPr>
                      <w:r>
                        <w:t>Hospital number</w:t>
                      </w:r>
                    </w:p>
                    <w:p w14:paraId="472CC920" w14:textId="77777777" w:rsidR="007E1556" w:rsidRDefault="00E542B5" w:rsidP="007E1556"/>
                    <w:p w14:paraId="472CC921" w14:textId="77777777" w:rsidR="007E1556" w:rsidRDefault="00E542B5" w:rsidP="007E1556">
                      <w:pPr>
                        <w:jc w:val="center"/>
                      </w:pPr>
                    </w:p>
                  </w:txbxContent>
                </v:textbox>
              </v:roundrect>
            </w:pict>
          </mc:Fallback>
        </mc:AlternateContent>
      </w:r>
    </w:p>
    <w:p w14:paraId="472CC2CB" w14:textId="77777777" w:rsidR="007E1556" w:rsidRDefault="00E542B5" w:rsidP="007E1556">
      <w:pPr>
        <w:rPr>
          <w:rFonts w:cs="Arial"/>
          <w:sz w:val="20"/>
        </w:rPr>
      </w:pPr>
    </w:p>
    <w:p w14:paraId="472CC2CC" w14:textId="77777777" w:rsidR="007E1556" w:rsidRDefault="00E542B5" w:rsidP="007E1556">
      <w:pPr>
        <w:rPr>
          <w:rFonts w:cs="Arial"/>
          <w:sz w:val="20"/>
        </w:rPr>
      </w:pPr>
    </w:p>
    <w:p w14:paraId="472CC2CD" w14:textId="77777777" w:rsidR="007E1556" w:rsidRDefault="00E542B5" w:rsidP="007E1556">
      <w:pPr>
        <w:rPr>
          <w:rFonts w:cs="Arial"/>
          <w:sz w:val="20"/>
        </w:rPr>
      </w:pPr>
    </w:p>
    <w:p w14:paraId="472CC2CE" w14:textId="77777777" w:rsidR="007E1556" w:rsidRDefault="00E542B5" w:rsidP="007E1556">
      <w:pPr>
        <w:rPr>
          <w:rFonts w:cs="Arial"/>
          <w:sz w:val="20"/>
        </w:rPr>
      </w:pPr>
    </w:p>
    <w:p w14:paraId="472CC2CF" w14:textId="77777777" w:rsidR="007E1556" w:rsidRDefault="00E542B5" w:rsidP="007E1556">
      <w:pPr>
        <w:rPr>
          <w:rFonts w:cs="Arial"/>
          <w:sz w:val="20"/>
        </w:rPr>
      </w:pPr>
    </w:p>
    <w:p w14:paraId="472CC2D0" w14:textId="77777777" w:rsidR="007E1556" w:rsidRDefault="00E542B5" w:rsidP="007E1556">
      <w:pPr>
        <w:rPr>
          <w:rFonts w:cs="Arial"/>
          <w:sz w:val="20"/>
        </w:rPr>
      </w:pPr>
    </w:p>
    <w:p w14:paraId="472CC2D1" w14:textId="77777777" w:rsidR="007E1556" w:rsidRDefault="00E542B5" w:rsidP="007E1556">
      <w:pPr>
        <w:rPr>
          <w:rFonts w:cs="Arial"/>
          <w:sz w:val="20"/>
        </w:rPr>
      </w:pPr>
    </w:p>
    <w:p w14:paraId="472CC2D2" w14:textId="77777777" w:rsidR="007E1556" w:rsidRDefault="00E542B5" w:rsidP="007E1556">
      <w:pPr>
        <w:rPr>
          <w:rFonts w:cs="Arial"/>
          <w:sz w:val="20"/>
        </w:rPr>
      </w:pPr>
    </w:p>
    <w:tbl>
      <w:tblPr>
        <w:tblStyle w:val="TableGrid"/>
        <w:tblW w:w="14283" w:type="dxa"/>
        <w:tblLook w:val="04A0" w:firstRow="1" w:lastRow="0" w:firstColumn="1" w:lastColumn="0" w:noHBand="0" w:noVBand="1"/>
      </w:tblPr>
      <w:tblGrid>
        <w:gridCol w:w="534"/>
        <w:gridCol w:w="3543"/>
        <w:gridCol w:w="426"/>
        <w:gridCol w:w="425"/>
        <w:gridCol w:w="425"/>
        <w:gridCol w:w="425"/>
        <w:gridCol w:w="426"/>
        <w:gridCol w:w="425"/>
        <w:gridCol w:w="425"/>
        <w:gridCol w:w="425"/>
        <w:gridCol w:w="426"/>
        <w:gridCol w:w="425"/>
        <w:gridCol w:w="425"/>
        <w:gridCol w:w="425"/>
        <w:gridCol w:w="426"/>
        <w:gridCol w:w="425"/>
        <w:gridCol w:w="425"/>
        <w:gridCol w:w="425"/>
        <w:gridCol w:w="417"/>
        <w:gridCol w:w="434"/>
        <w:gridCol w:w="425"/>
        <w:gridCol w:w="425"/>
        <w:gridCol w:w="426"/>
        <w:gridCol w:w="425"/>
        <w:gridCol w:w="425"/>
        <w:gridCol w:w="425"/>
      </w:tblGrid>
      <w:tr w:rsidR="00BA2934" w14:paraId="472CC304" w14:textId="77777777" w:rsidTr="007E1556">
        <w:tc>
          <w:tcPr>
            <w:tcW w:w="534" w:type="dxa"/>
            <w:shd w:val="clear" w:color="auto" w:fill="BFBFBF" w:themeFill="background1" w:themeFillShade="BF"/>
          </w:tcPr>
          <w:p w14:paraId="472CC2D3" w14:textId="77777777" w:rsidR="007E1556" w:rsidRPr="00076C7A" w:rsidRDefault="00E542B5" w:rsidP="007E1556">
            <w:pPr>
              <w:rPr>
                <w:rFonts w:cs="Arial"/>
                <w:b/>
              </w:rPr>
            </w:pPr>
            <w:r w:rsidRPr="00076C7A">
              <w:rPr>
                <w:rFonts w:cs="Arial"/>
                <w:b/>
              </w:rPr>
              <w:t>1</w:t>
            </w:r>
            <w:r>
              <w:rPr>
                <w:rFonts w:cs="Arial"/>
                <w:b/>
              </w:rPr>
              <w:t>3</w:t>
            </w:r>
          </w:p>
        </w:tc>
        <w:tc>
          <w:tcPr>
            <w:tcW w:w="3543" w:type="dxa"/>
            <w:shd w:val="clear" w:color="auto" w:fill="BFBFBF" w:themeFill="background1" w:themeFillShade="BF"/>
          </w:tcPr>
          <w:p w14:paraId="472CC2D4" w14:textId="77777777" w:rsidR="007E1556" w:rsidRPr="00076C7A" w:rsidRDefault="00E542B5" w:rsidP="007E1556">
            <w:pPr>
              <w:rPr>
                <w:rFonts w:cs="Arial"/>
                <w:b/>
                <w:sz w:val="16"/>
                <w:szCs w:val="16"/>
              </w:rPr>
            </w:pPr>
            <w:r>
              <w:rPr>
                <w:rFonts w:cs="Arial"/>
                <w:b/>
                <w:sz w:val="16"/>
                <w:szCs w:val="16"/>
              </w:rPr>
              <w:t>PERCEPTION (I.e. Hallucinations)</w:t>
            </w:r>
          </w:p>
        </w:tc>
        <w:tc>
          <w:tcPr>
            <w:tcW w:w="426" w:type="dxa"/>
            <w:shd w:val="clear" w:color="auto" w:fill="BFBFBF" w:themeFill="background1" w:themeFillShade="BF"/>
          </w:tcPr>
          <w:p w14:paraId="472CC2D5" w14:textId="77777777" w:rsidR="007E1556" w:rsidRPr="00076C7A" w:rsidRDefault="00E542B5" w:rsidP="007E1556">
            <w:pPr>
              <w:rPr>
                <w:rFonts w:cs="Arial"/>
                <w:b/>
                <w:sz w:val="14"/>
                <w:szCs w:val="14"/>
              </w:rPr>
            </w:pPr>
            <w:r w:rsidRPr="00076C7A">
              <w:rPr>
                <w:rFonts w:cs="Arial"/>
                <w:b/>
                <w:sz w:val="14"/>
                <w:szCs w:val="14"/>
              </w:rPr>
              <w:t>07</w:t>
            </w:r>
          </w:p>
          <w:p w14:paraId="472CC2D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D7" w14:textId="77777777" w:rsidR="007E1556" w:rsidRPr="00076C7A" w:rsidRDefault="00E542B5" w:rsidP="007E1556">
            <w:pPr>
              <w:rPr>
                <w:rFonts w:cs="Arial"/>
                <w:b/>
                <w:sz w:val="14"/>
                <w:szCs w:val="14"/>
              </w:rPr>
            </w:pPr>
            <w:r w:rsidRPr="00076C7A">
              <w:rPr>
                <w:rFonts w:cs="Arial"/>
                <w:b/>
                <w:sz w:val="14"/>
                <w:szCs w:val="14"/>
              </w:rPr>
              <w:t>08</w:t>
            </w:r>
          </w:p>
          <w:p w14:paraId="472CC2D8"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D9" w14:textId="77777777" w:rsidR="007E1556" w:rsidRPr="00076C7A" w:rsidRDefault="00E542B5" w:rsidP="007E1556">
            <w:pPr>
              <w:rPr>
                <w:rFonts w:cs="Arial"/>
                <w:b/>
                <w:sz w:val="14"/>
                <w:szCs w:val="14"/>
              </w:rPr>
            </w:pPr>
            <w:r w:rsidRPr="00076C7A">
              <w:rPr>
                <w:rFonts w:cs="Arial"/>
                <w:b/>
                <w:sz w:val="14"/>
                <w:szCs w:val="14"/>
              </w:rPr>
              <w:t>09</w:t>
            </w:r>
          </w:p>
          <w:p w14:paraId="472CC2DA"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DB" w14:textId="77777777" w:rsidR="007E1556" w:rsidRPr="00076C7A" w:rsidRDefault="00E542B5" w:rsidP="007E1556">
            <w:pPr>
              <w:rPr>
                <w:rFonts w:cs="Arial"/>
                <w:b/>
                <w:sz w:val="14"/>
                <w:szCs w:val="14"/>
              </w:rPr>
            </w:pPr>
            <w:r w:rsidRPr="00076C7A">
              <w:rPr>
                <w:rFonts w:cs="Arial"/>
                <w:b/>
                <w:sz w:val="14"/>
                <w:szCs w:val="14"/>
              </w:rPr>
              <w:t>10</w:t>
            </w:r>
          </w:p>
          <w:p w14:paraId="472CC2DC"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2DD" w14:textId="77777777" w:rsidR="007E1556" w:rsidRPr="00076C7A" w:rsidRDefault="00E542B5" w:rsidP="007E1556">
            <w:pPr>
              <w:rPr>
                <w:rFonts w:cs="Arial"/>
                <w:b/>
                <w:sz w:val="14"/>
                <w:szCs w:val="14"/>
              </w:rPr>
            </w:pPr>
            <w:r w:rsidRPr="00076C7A">
              <w:rPr>
                <w:rFonts w:cs="Arial"/>
                <w:b/>
                <w:sz w:val="14"/>
                <w:szCs w:val="14"/>
              </w:rPr>
              <w:t>11</w:t>
            </w:r>
          </w:p>
          <w:p w14:paraId="472CC2D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DF" w14:textId="77777777" w:rsidR="007E1556" w:rsidRPr="00076C7A" w:rsidRDefault="00E542B5" w:rsidP="007E1556">
            <w:pPr>
              <w:rPr>
                <w:rFonts w:cs="Arial"/>
                <w:b/>
                <w:sz w:val="14"/>
                <w:szCs w:val="14"/>
              </w:rPr>
            </w:pPr>
            <w:r w:rsidRPr="00076C7A">
              <w:rPr>
                <w:rFonts w:cs="Arial"/>
                <w:b/>
                <w:sz w:val="14"/>
                <w:szCs w:val="14"/>
              </w:rPr>
              <w:t>12</w:t>
            </w:r>
          </w:p>
          <w:p w14:paraId="472CC2E0"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E1" w14:textId="77777777" w:rsidR="007E1556" w:rsidRPr="00076C7A" w:rsidRDefault="00E542B5" w:rsidP="007E1556">
            <w:pPr>
              <w:rPr>
                <w:rFonts w:cs="Arial"/>
                <w:b/>
                <w:sz w:val="14"/>
                <w:szCs w:val="14"/>
              </w:rPr>
            </w:pPr>
            <w:r w:rsidRPr="00076C7A">
              <w:rPr>
                <w:rFonts w:cs="Arial"/>
                <w:b/>
                <w:sz w:val="14"/>
                <w:szCs w:val="14"/>
              </w:rPr>
              <w:t>13</w:t>
            </w:r>
          </w:p>
          <w:p w14:paraId="472CC2E2"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E3" w14:textId="77777777" w:rsidR="007E1556" w:rsidRPr="00076C7A" w:rsidRDefault="00E542B5" w:rsidP="007E1556">
            <w:pPr>
              <w:rPr>
                <w:rFonts w:cs="Arial"/>
                <w:b/>
                <w:sz w:val="14"/>
                <w:szCs w:val="14"/>
              </w:rPr>
            </w:pPr>
            <w:r w:rsidRPr="00076C7A">
              <w:rPr>
                <w:rFonts w:cs="Arial"/>
                <w:b/>
                <w:sz w:val="14"/>
                <w:szCs w:val="14"/>
              </w:rPr>
              <w:t>14</w:t>
            </w:r>
          </w:p>
          <w:p w14:paraId="472CC2E4"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2E5" w14:textId="77777777" w:rsidR="007E1556" w:rsidRPr="00076C7A" w:rsidRDefault="00E542B5" w:rsidP="007E1556">
            <w:pPr>
              <w:rPr>
                <w:rFonts w:cs="Arial"/>
                <w:b/>
                <w:sz w:val="14"/>
                <w:szCs w:val="14"/>
              </w:rPr>
            </w:pPr>
            <w:r w:rsidRPr="00076C7A">
              <w:rPr>
                <w:rFonts w:cs="Arial"/>
                <w:b/>
                <w:sz w:val="14"/>
                <w:szCs w:val="14"/>
              </w:rPr>
              <w:t>15</w:t>
            </w:r>
          </w:p>
          <w:p w14:paraId="472CC2E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E7" w14:textId="77777777" w:rsidR="007E1556" w:rsidRPr="00076C7A" w:rsidRDefault="00E542B5" w:rsidP="007E1556">
            <w:pPr>
              <w:rPr>
                <w:rFonts w:cs="Arial"/>
                <w:b/>
                <w:sz w:val="14"/>
                <w:szCs w:val="14"/>
              </w:rPr>
            </w:pPr>
            <w:r w:rsidRPr="00076C7A">
              <w:rPr>
                <w:rFonts w:cs="Arial"/>
                <w:b/>
                <w:sz w:val="14"/>
                <w:szCs w:val="14"/>
              </w:rPr>
              <w:t>16</w:t>
            </w:r>
          </w:p>
          <w:p w14:paraId="472CC2E8"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E9" w14:textId="77777777" w:rsidR="007E1556" w:rsidRPr="00076C7A" w:rsidRDefault="00E542B5" w:rsidP="007E1556">
            <w:pPr>
              <w:rPr>
                <w:rFonts w:cs="Arial"/>
                <w:b/>
                <w:sz w:val="14"/>
                <w:szCs w:val="14"/>
              </w:rPr>
            </w:pPr>
            <w:r w:rsidRPr="00076C7A">
              <w:rPr>
                <w:rFonts w:cs="Arial"/>
                <w:b/>
                <w:sz w:val="14"/>
                <w:szCs w:val="14"/>
              </w:rPr>
              <w:t>17</w:t>
            </w:r>
          </w:p>
          <w:p w14:paraId="472CC2EA"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EB" w14:textId="77777777" w:rsidR="007E1556" w:rsidRPr="00076C7A" w:rsidRDefault="00E542B5" w:rsidP="007E1556">
            <w:pPr>
              <w:rPr>
                <w:rFonts w:cs="Arial"/>
                <w:b/>
                <w:sz w:val="14"/>
                <w:szCs w:val="14"/>
              </w:rPr>
            </w:pPr>
            <w:r w:rsidRPr="00076C7A">
              <w:rPr>
                <w:rFonts w:cs="Arial"/>
                <w:b/>
                <w:sz w:val="14"/>
                <w:szCs w:val="14"/>
              </w:rPr>
              <w:t>18</w:t>
            </w:r>
          </w:p>
          <w:p w14:paraId="472CC2EC"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2ED" w14:textId="77777777" w:rsidR="007E1556" w:rsidRPr="00076C7A" w:rsidRDefault="00E542B5" w:rsidP="007E1556">
            <w:pPr>
              <w:rPr>
                <w:rFonts w:cs="Arial"/>
                <w:b/>
                <w:sz w:val="14"/>
                <w:szCs w:val="14"/>
              </w:rPr>
            </w:pPr>
            <w:r w:rsidRPr="00076C7A">
              <w:rPr>
                <w:rFonts w:cs="Arial"/>
                <w:b/>
                <w:sz w:val="14"/>
                <w:szCs w:val="14"/>
              </w:rPr>
              <w:t>19</w:t>
            </w:r>
          </w:p>
          <w:p w14:paraId="472CC2E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EF" w14:textId="77777777" w:rsidR="007E1556" w:rsidRPr="00076C7A" w:rsidRDefault="00E542B5" w:rsidP="007E1556">
            <w:pPr>
              <w:rPr>
                <w:rFonts w:cs="Arial"/>
                <w:b/>
                <w:sz w:val="14"/>
                <w:szCs w:val="14"/>
              </w:rPr>
            </w:pPr>
            <w:r w:rsidRPr="00076C7A">
              <w:rPr>
                <w:rFonts w:cs="Arial"/>
                <w:b/>
                <w:sz w:val="14"/>
                <w:szCs w:val="14"/>
              </w:rPr>
              <w:t>20</w:t>
            </w:r>
          </w:p>
          <w:p w14:paraId="472CC2F0"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F1" w14:textId="77777777" w:rsidR="007E1556" w:rsidRPr="00076C7A" w:rsidRDefault="00E542B5" w:rsidP="007E1556">
            <w:pPr>
              <w:rPr>
                <w:rFonts w:cs="Arial"/>
                <w:b/>
                <w:sz w:val="14"/>
                <w:szCs w:val="14"/>
              </w:rPr>
            </w:pPr>
            <w:r w:rsidRPr="00076C7A">
              <w:rPr>
                <w:rFonts w:cs="Arial"/>
                <w:b/>
                <w:sz w:val="14"/>
                <w:szCs w:val="14"/>
              </w:rPr>
              <w:t>21</w:t>
            </w:r>
          </w:p>
          <w:p w14:paraId="472CC2F2"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F3" w14:textId="77777777" w:rsidR="007E1556" w:rsidRPr="00076C7A" w:rsidRDefault="00E542B5" w:rsidP="007E1556">
            <w:pPr>
              <w:rPr>
                <w:rFonts w:cs="Arial"/>
                <w:b/>
                <w:sz w:val="14"/>
                <w:szCs w:val="14"/>
              </w:rPr>
            </w:pPr>
            <w:r w:rsidRPr="00076C7A">
              <w:rPr>
                <w:rFonts w:cs="Arial"/>
                <w:b/>
                <w:sz w:val="14"/>
                <w:szCs w:val="14"/>
              </w:rPr>
              <w:t>22</w:t>
            </w:r>
          </w:p>
          <w:p w14:paraId="472CC2F4" w14:textId="77777777" w:rsidR="007E1556" w:rsidRPr="00076C7A" w:rsidRDefault="00E542B5" w:rsidP="007E1556">
            <w:pPr>
              <w:rPr>
                <w:rFonts w:cs="Arial"/>
                <w:b/>
                <w:sz w:val="14"/>
                <w:szCs w:val="14"/>
              </w:rPr>
            </w:pPr>
            <w:r w:rsidRPr="00076C7A">
              <w:rPr>
                <w:rFonts w:cs="Arial"/>
                <w:b/>
                <w:sz w:val="14"/>
                <w:szCs w:val="14"/>
              </w:rPr>
              <w:t>00</w:t>
            </w:r>
          </w:p>
        </w:tc>
        <w:tc>
          <w:tcPr>
            <w:tcW w:w="417" w:type="dxa"/>
            <w:shd w:val="clear" w:color="auto" w:fill="BFBFBF" w:themeFill="background1" w:themeFillShade="BF"/>
          </w:tcPr>
          <w:p w14:paraId="472CC2F5" w14:textId="77777777" w:rsidR="007E1556" w:rsidRPr="00076C7A" w:rsidRDefault="00E542B5" w:rsidP="007E1556">
            <w:pPr>
              <w:rPr>
                <w:rFonts w:cs="Arial"/>
                <w:b/>
                <w:sz w:val="14"/>
                <w:szCs w:val="14"/>
              </w:rPr>
            </w:pPr>
            <w:r w:rsidRPr="00076C7A">
              <w:rPr>
                <w:rFonts w:cs="Arial"/>
                <w:b/>
                <w:sz w:val="14"/>
                <w:szCs w:val="14"/>
              </w:rPr>
              <w:t>23</w:t>
            </w:r>
          </w:p>
          <w:p w14:paraId="472CC2F6" w14:textId="77777777" w:rsidR="007E1556" w:rsidRPr="00076C7A" w:rsidRDefault="00E542B5" w:rsidP="007E1556">
            <w:pPr>
              <w:rPr>
                <w:rFonts w:cs="Arial"/>
                <w:b/>
                <w:sz w:val="14"/>
                <w:szCs w:val="14"/>
              </w:rPr>
            </w:pPr>
            <w:r w:rsidRPr="00076C7A">
              <w:rPr>
                <w:rFonts w:cs="Arial"/>
                <w:b/>
                <w:sz w:val="14"/>
                <w:szCs w:val="14"/>
              </w:rPr>
              <w:t>00</w:t>
            </w:r>
          </w:p>
        </w:tc>
        <w:tc>
          <w:tcPr>
            <w:tcW w:w="434" w:type="dxa"/>
            <w:shd w:val="clear" w:color="auto" w:fill="BFBFBF" w:themeFill="background1" w:themeFillShade="BF"/>
          </w:tcPr>
          <w:p w14:paraId="472CC2F7" w14:textId="77777777" w:rsidR="007E1556" w:rsidRPr="00076C7A" w:rsidRDefault="00E542B5" w:rsidP="007E1556">
            <w:pPr>
              <w:rPr>
                <w:rFonts w:cs="Arial"/>
                <w:b/>
                <w:sz w:val="14"/>
                <w:szCs w:val="14"/>
              </w:rPr>
            </w:pPr>
            <w:r w:rsidRPr="00076C7A">
              <w:rPr>
                <w:rFonts w:cs="Arial"/>
                <w:b/>
                <w:sz w:val="14"/>
                <w:szCs w:val="14"/>
              </w:rPr>
              <w:t>12 MN</w:t>
            </w:r>
          </w:p>
        </w:tc>
        <w:tc>
          <w:tcPr>
            <w:tcW w:w="425" w:type="dxa"/>
            <w:shd w:val="clear" w:color="auto" w:fill="BFBFBF" w:themeFill="background1" w:themeFillShade="BF"/>
          </w:tcPr>
          <w:p w14:paraId="472CC2F8" w14:textId="77777777" w:rsidR="007E1556" w:rsidRPr="00076C7A" w:rsidRDefault="00E542B5" w:rsidP="007E1556">
            <w:pPr>
              <w:rPr>
                <w:rFonts w:cs="Arial"/>
                <w:b/>
                <w:sz w:val="14"/>
                <w:szCs w:val="14"/>
              </w:rPr>
            </w:pPr>
            <w:r w:rsidRPr="00076C7A">
              <w:rPr>
                <w:rFonts w:cs="Arial"/>
                <w:b/>
                <w:sz w:val="14"/>
                <w:szCs w:val="14"/>
              </w:rPr>
              <w:t>01</w:t>
            </w:r>
          </w:p>
          <w:p w14:paraId="472CC2F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FA" w14:textId="77777777" w:rsidR="007E1556" w:rsidRPr="00076C7A" w:rsidRDefault="00E542B5" w:rsidP="007E1556">
            <w:pPr>
              <w:rPr>
                <w:rFonts w:cs="Arial"/>
                <w:b/>
                <w:sz w:val="14"/>
                <w:szCs w:val="14"/>
              </w:rPr>
            </w:pPr>
            <w:r w:rsidRPr="00076C7A">
              <w:rPr>
                <w:rFonts w:cs="Arial"/>
                <w:b/>
                <w:sz w:val="14"/>
                <w:szCs w:val="14"/>
              </w:rPr>
              <w:t>02</w:t>
            </w:r>
          </w:p>
          <w:p w14:paraId="472CC2FB"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2FC" w14:textId="77777777" w:rsidR="007E1556" w:rsidRPr="00076C7A" w:rsidRDefault="00E542B5" w:rsidP="007E1556">
            <w:pPr>
              <w:rPr>
                <w:rFonts w:cs="Arial"/>
                <w:b/>
                <w:sz w:val="14"/>
                <w:szCs w:val="14"/>
              </w:rPr>
            </w:pPr>
            <w:r w:rsidRPr="00076C7A">
              <w:rPr>
                <w:rFonts w:cs="Arial"/>
                <w:b/>
                <w:sz w:val="14"/>
                <w:szCs w:val="14"/>
              </w:rPr>
              <w:t>03</w:t>
            </w:r>
          </w:p>
          <w:p w14:paraId="472CC2F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2FE" w14:textId="77777777" w:rsidR="007E1556" w:rsidRPr="00076C7A" w:rsidRDefault="00E542B5" w:rsidP="007E1556">
            <w:pPr>
              <w:rPr>
                <w:rFonts w:cs="Arial"/>
                <w:b/>
                <w:sz w:val="14"/>
                <w:szCs w:val="14"/>
              </w:rPr>
            </w:pPr>
            <w:r w:rsidRPr="00076C7A">
              <w:rPr>
                <w:rFonts w:cs="Arial"/>
                <w:b/>
                <w:sz w:val="14"/>
                <w:szCs w:val="14"/>
              </w:rPr>
              <w:t>04</w:t>
            </w:r>
          </w:p>
          <w:p w14:paraId="472CC2FF"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00" w14:textId="77777777" w:rsidR="007E1556" w:rsidRPr="00076C7A" w:rsidRDefault="00E542B5" w:rsidP="007E1556">
            <w:pPr>
              <w:rPr>
                <w:rFonts w:cs="Arial"/>
                <w:b/>
                <w:sz w:val="14"/>
                <w:szCs w:val="14"/>
              </w:rPr>
            </w:pPr>
            <w:r w:rsidRPr="00076C7A">
              <w:rPr>
                <w:rFonts w:cs="Arial"/>
                <w:b/>
                <w:sz w:val="14"/>
                <w:szCs w:val="14"/>
              </w:rPr>
              <w:t>05</w:t>
            </w:r>
          </w:p>
          <w:p w14:paraId="472CC301"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02" w14:textId="77777777" w:rsidR="007E1556" w:rsidRPr="00076C7A" w:rsidRDefault="00E542B5" w:rsidP="007E1556">
            <w:pPr>
              <w:rPr>
                <w:rFonts w:cs="Arial"/>
                <w:b/>
                <w:sz w:val="14"/>
                <w:szCs w:val="14"/>
              </w:rPr>
            </w:pPr>
            <w:r w:rsidRPr="00076C7A">
              <w:rPr>
                <w:rFonts w:cs="Arial"/>
                <w:b/>
                <w:sz w:val="14"/>
                <w:szCs w:val="14"/>
              </w:rPr>
              <w:t>06</w:t>
            </w:r>
          </w:p>
          <w:p w14:paraId="472CC303" w14:textId="77777777" w:rsidR="007E1556" w:rsidRPr="00076C7A" w:rsidRDefault="00E542B5" w:rsidP="007E1556">
            <w:pPr>
              <w:rPr>
                <w:rFonts w:cs="Arial"/>
                <w:b/>
                <w:sz w:val="14"/>
                <w:szCs w:val="14"/>
              </w:rPr>
            </w:pPr>
            <w:r w:rsidRPr="00076C7A">
              <w:rPr>
                <w:rFonts w:cs="Arial"/>
                <w:b/>
                <w:sz w:val="14"/>
                <w:szCs w:val="14"/>
              </w:rPr>
              <w:t>00</w:t>
            </w:r>
          </w:p>
        </w:tc>
      </w:tr>
      <w:tr w:rsidR="00BA2934" w14:paraId="472CC31F" w14:textId="77777777" w:rsidTr="007E1556">
        <w:tc>
          <w:tcPr>
            <w:tcW w:w="534" w:type="dxa"/>
            <w:shd w:val="clear" w:color="auto" w:fill="00B050"/>
          </w:tcPr>
          <w:p w14:paraId="472CC305" w14:textId="77777777" w:rsidR="007E1556" w:rsidRPr="00076C7A" w:rsidRDefault="00E542B5" w:rsidP="007E1556">
            <w:pPr>
              <w:rPr>
                <w:rFonts w:cs="Arial"/>
              </w:rPr>
            </w:pPr>
            <w:r w:rsidRPr="00076C7A">
              <w:rPr>
                <w:rFonts w:cs="Arial"/>
              </w:rPr>
              <w:t>G</w:t>
            </w:r>
          </w:p>
        </w:tc>
        <w:tc>
          <w:tcPr>
            <w:tcW w:w="3543" w:type="dxa"/>
          </w:tcPr>
          <w:p w14:paraId="472CC306" w14:textId="77777777" w:rsidR="007E1556" w:rsidRPr="00076C7A" w:rsidRDefault="00E542B5" w:rsidP="007E1556">
            <w:pPr>
              <w:rPr>
                <w:rFonts w:cs="Arial"/>
                <w:sz w:val="16"/>
                <w:szCs w:val="16"/>
              </w:rPr>
            </w:pPr>
            <w:r>
              <w:rPr>
                <w:rFonts w:cs="Arial"/>
                <w:sz w:val="16"/>
                <w:szCs w:val="16"/>
              </w:rPr>
              <w:t>No altered perceptions identified</w:t>
            </w:r>
          </w:p>
        </w:tc>
        <w:tc>
          <w:tcPr>
            <w:tcW w:w="426" w:type="dxa"/>
          </w:tcPr>
          <w:p w14:paraId="472CC307" w14:textId="77777777" w:rsidR="007E1556" w:rsidRDefault="00E542B5" w:rsidP="007E1556">
            <w:pPr>
              <w:rPr>
                <w:rFonts w:cs="Arial"/>
              </w:rPr>
            </w:pPr>
          </w:p>
        </w:tc>
        <w:tc>
          <w:tcPr>
            <w:tcW w:w="425" w:type="dxa"/>
          </w:tcPr>
          <w:p w14:paraId="472CC308" w14:textId="77777777" w:rsidR="007E1556" w:rsidRDefault="00E542B5" w:rsidP="007E1556">
            <w:pPr>
              <w:rPr>
                <w:rFonts w:cs="Arial"/>
              </w:rPr>
            </w:pPr>
          </w:p>
        </w:tc>
        <w:tc>
          <w:tcPr>
            <w:tcW w:w="425" w:type="dxa"/>
          </w:tcPr>
          <w:p w14:paraId="472CC309" w14:textId="77777777" w:rsidR="007E1556" w:rsidRDefault="00E542B5" w:rsidP="007E1556">
            <w:pPr>
              <w:rPr>
                <w:rFonts w:cs="Arial"/>
              </w:rPr>
            </w:pPr>
          </w:p>
        </w:tc>
        <w:tc>
          <w:tcPr>
            <w:tcW w:w="425" w:type="dxa"/>
          </w:tcPr>
          <w:p w14:paraId="472CC30A" w14:textId="77777777" w:rsidR="007E1556" w:rsidRDefault="00E542B5" w:rsidP="007E1556">
            <w:pPr>
              <w:rPr>
                <w:rFonts w:cs="Arial"/>
              </w:rPr>
            </w:pPr>
          </w:p>
        </w:tc>
        <w:tc>
          <w:tcPr>
            <w:tcW w:w="426" w:type="dxa"/>
          </w:tcPr>
          <w:p w14:paraId="472CC30B" w14:textId="77777777" w:rsidR="007E1556" w:rsidRDefault="00E542B5" w:rsidP="007E1556">
            <w:pPr>
              <w:rPr>
                <w:rFonts w:cs="Arial"/>
              </w:rPr>
            </w:pPr>
          </w:p>
        </w:tc>
        <w:tc>
          <w:tcPr>
            <w:tcW w:w="425" w:type="dxa"/>
          </w:tcPr>
          <w:p w14:paraId="472CC30C" w14:textId="77777777" w:rsidR="007E1556" w:rsidRDefault="00E542B5" w:rsidP="007E1556">
            <w:pPr>
              <w:rPr>
                <w:rFonts w:cs="Arial"/>
              </w:rPr>
            </w:pPr>
          </w:p>
        </w:tc>
        <w:tc>
          <w:tcPr>
            <w:tcW w:w="425" w:type="dxa"/>
          </w:tcPr>
          <w:p w14:paraId="472CC30D" w14:textId="77777777" w:rsidR="007E1556" w:rsidRDefault="00E542B5" w:rsidP="007E1556">
            <w:pPr>
              <w:rPr>
                <w:rFonts w:cs="Arial"/>
              </w:rPr>
            </w:pPr>
          </w:p>
        </w:tc>
        <w:tc>
          <w:tcPr>
            <w:tcW w:w="425" w:type="dxa"/>
          </w:tcPr>
          <w:p w14:paraId="472CC30E" w14:textId="77777777" w:rsidR="007E1556" w:rsidRDefault="00E542B5" w:rsidP="007E1556">
            <w:pPr>
              <w:rPr>
                <w:rFonts w:cs="Arial"/>
              </w:rPr>
            </w:pPr>
          </w:p>
        </w:tc>
        <w:tc>
          <w:tcPr>
            <w:tcW w:w="426" w:type="dxa"/>
          </w:tcPr>
          <w:p w14:paraId="472CC30F" w14:textId="77777777" w:rsidR="007E1556" w:rsidRDefault="00E542B5" w:rsidP="007E1556">
            <w:pPr>
              <w:rPr>
                <w:rFonts w:cs="Arial"/>
              </w:rPr>
            </w:pPr>
          </w:p>
        </w:tc>
        <w:tc>
          <w:tcPr>
            <w:tcW w:w="425" w:type="dxa"/>
          </w:tcPr>
          <w:p w14:paraId="472CC310" w14:textId="77777777" w:rsidR="007E1556" w:rsidRDefault="00E542B5" w:rsidP="007E1556">
            <w:pPr>
              <w:rPr>
                <w:rFonts w:cs="Arial"/>
              </w:rPr>
            </w:pPr>
          </w:p>
        </w:tc>
        <w:tc>
          <w:tcPr>
            <w:tcW w:w="425" w:type="dxa"/>
          </w:tcPr>
          <w:p w14:paraId="472CC311" w14:textId="77777777" w:rsidR="007E1556" w:rsidRDefault="00E542B5" w:rsidP="007E1556">
            <w:pPr>
              <w:rPr>
                <w:rFonts w:cs="Arial"/>
              </w:rPr>
            </w:pPr>
          </w:p>
        </w:tc>
        <w:tc>
          <w:tcPr>
            <w:tcW w:w="425" w:type="dxa"/>
          </w:tcPr>
          <w:p w14:paraId="472CC312" w14:textId="77777777" w:rsidR="007E1556" w:rsidRDefault="00E542B5" w:rsidP="007E1556">
            <w:pPr>
              <w:rPr>
                <w:rFonts w:cs="Arial"/>
              </w:rPr>
            </w:pPr>
          </w:p>
        </w:tc>
        <w:tc>
          <w:tcPr>
            <w:tcW w:w="426" w:type="dxa"/>
          </w:tcPr>
          <w:p w14:paraId="472CC313" w14:textId="77777777" w:rsidR="007E1556" w:rsidRDefault="00E542B5" w:rsidP="007E1556">
            <w:pPr>
              <w:rPr>
                <w:rFonts w:cs="Arial"/>
              </w:rPr>
            </w:pPr>
          </w:p>
        </w:tc>
        <w:tc>
          <w:tcPr>
            <w:tcW w:w="425" w:type="dxa"/>
          </w:tcPr>
          <w:p w14:paraId="472CC314" w14:textId="77777777" w:rsidR="007E1556" w:rsidRDefault="00E542B5" w:rsidP="007E1556">
            <w:pPr>
              <w:rPr>
                <w:rFonts w:cs="Arial"/>
              </w:rPr>
            </w:pPr>
          </w:p>
        </w:tc>
        <w:tc>
          <w:tcPr>
            <w:tcW w:w="425" w:type="dxa"/>
          </w:tcPr>
          <w:p w14:paraId="472CC315" w14:textId="77777777" w:rsidR="007E1556" w:rsidRDefault="00E542B5" w:rsidP="007E1556">
            <w:pPr>
              <w:rPr>
                <w:rFonts w:cs="Arial"/>
              </w:rPr>
            </w:pPr>
          </w:p>
        </w:tc>
        <w:tc>
          <w:tcPr>
            <w:tcW w:w="425" w:type="dxa"/>
          </w:tcPr>
          <w:p w14:paraId="472CC316" w14:textId="77777777" w:rsidR="007E1556" w:rsidRDefault="00E542B5" w:rsidP="007E1556">
            <w:pPr>
              <w:rPr>
                <w:rFonts w:cs="Arial"/>
              </w:rPr>
            </w:pPr>
          </w:p>
        </w:tc>
        <w:tc>
          <w:tcPr>
            <w:tcW w:w="417" w:type="dxa"/>
          </w:tcPr>
          <w:p w14:paraId="472CC317" w14:textId="77777777" w:rsidR="007E1556" w:rsidRDefault="00E542B5" w:rsidP="007E1556">
            <w:pPr>
              <w:rPr>
                <w:rFonts w:cs="Arial"/>
              </w:rPr>
            </w:pPr>
          </w:p>
        </w:tc>
        <w:tc>
          <w:tcPr>
            <w:tcW w:w="434" w:type="dxa"/>
          </w:tcPr>
          <w:p w14:paraId="472CC318" w14:textId="77777777" w:rsidR="007E1556" w:rsidRDefault="00E542B5" w:rsidP="007E1556">
            <w:pPr>
              <w:rPr>
                <w:rFonts w:cs="Arial"/>
              </w:rPr>
            </w:pPr>
          </w:p>
        </w:tc>
        <w:tc>
          <w:tcPr>
            <w:tcW w:w="425" w:type="dxa"/>
          </w:tcPr>
          <w:p w14:paraId="472CC319" w14:textId="77777777" w:rsidR="007E1556" w:rsidRDefault="00E542B5" w:rsidP="007E1556">
            <w:pPr>
              <w:rPr>
                <w:rFonts w:cs="Arial"/>
              </w:rPr>
            </w:pPr>
          </w:p>
        </w:tc>
        <w:tc>
          <w:tcPr>
            <w:tcW w:w="425" w:type="dxa"/>
          </w:tcPr>
          <w:p w14:paraId="472CC31A" w14:textId="77777777" w:rsidR="007E1556" w:rsidRDefault="00E542B5" w:rsidP="007E1556">
            <w:pPr>
              <w:rPr>
                <w:rFonts w:cs="Arial"/>
              </w:rPr>
            </w:pPr>
          </w:p>
        </w:tc>
        <w:tc>
          <w:tcPr>
            <w:tcW w:w="426" w:type="dxa"/>
          </w:tcPr>
          <w:p w14:paraId="472CC31B" w14:textId="77777777" w:rsidR="007E1556" w:rsidRDefault="00E542B5" w:rsidP="007E1556">
            <w:pPr>
              <w:rPr>
                <w:rFonts w:cs="Arial"/>
              </w:rPr>
            </w:pPr>
          </w:p>
        </w:tc>
        <w:tc>
          <w:tcPr>
            <w:tcW w:w="425" w:type="dxa"/>
          </w:tcPr>
          <w:p w14:paraId="472CC31C" w14:textId="77777777" w:rsidR="007E1556" w:rsidRDefault="00E542B5" w:rsidP="007E1556">
            <w:pPr>
              <w:rPr>
                <w:rFonts w:cs="Arial"/>
              </w:rPr>
            </w:pPr>
          </w:p>
        </w:tc>
        <w:tc>
          <w:tcPr>
            <w:tcW w:w="425" w:type="dxa"/>
          </w:tcPr>
          <w:p w14:paraId="472CC31D" w14:textId="77777777" w:rsidR="007E1556" w:rsidRDefault="00E542B5" w:rsidP="007E1556">
            <w:pPr>
              <w:rPr>
                <w:rFonts w:cs="Arial"/>
              </w:rPr>
            </w:pPr>
          </w:p>
        </w:tc>
        <w:tc>
          <w:tcPr>
            <w:tcW w:w="425" w:type="dxa"/>
          </w:tcPr>
          <w:p w14:paraId="472CC31E" w14:textId="77777777" w:rsidR="007E1556" w:rsidRDefault="00E542B5" w:rsidP="007E1556">
            <w:pPr>
              <w:rPr>
                <w:rFonts w:cs="Arial"/>
              </w:rPr>
            </w:pPr>
          </w:p>
        </w:tc>
      </w:tr>
      <w:tr w:rsidR="00BA2934" w14:paraId="472CC33A" w14:textId="77777777" w:rsidTr="007E1556">
        <w:tc>
          <w:tcPr>
            <w:tcW w:w="534" w:type="dxa"/>
            <w:shd w:val="clear" w:color="auto" w:fill="FFC000"/>
          </w:tcPr>
          <w:p w14:paraId="472CC320" w14:textId="77777777" w:rsidR="007E1556" w:rsidRPr="00076C7A" w:rsidRDefault="00E542B5" w:rsidP="007E1556">
            <w:pPr>
              <w:rPr>
                <w:rFonts w:cs="Arial"/>
              </w:rPr>
            </w:pPr>
            <w:r w:rsidRPr="00076C7A">
              <w:rPr>
                <w:rFonts w:cs="Arial"/>
              </w:rPr>
              <w:t>A</w:t>
            </w:r>
          </w:p>
        </w:tc>
        <w:tc>
          <w:tcPr>
            <w:tcW w:w="3543" w:type="dxa"/>
          </w:tcPr>
          <w:p w14:paraId="472CC321" w14:textId="77777777" w:rsidR="007E1556" w:rsidRPr="00076C7A" w:rsidRDefault="00E542B5" w:rsidP="007E1556">
            <w:pPr>
              <w:rPr>
                <w:rFonts w:cs="Arial"/>
                <w:sz w:val="16"/>
                <w:szCs w:val="16"/>
              </w:rPr>
            </w:pPr>
            <w:r>
              <w:rPr>
                <w:rFonts w:cs="Arial"/>
                <w:sz w:val="16"/>
                <w:szCs w:val="16"/>
              </w:rPr>
              <w:t>Mild altered perceptions</w:t>
            </w:r>
          </w:p>
        </w:tc>
        <w:tc>
          <w:tcPr>
            <w:tcW w:w="426" w:type="dxa"/>
          </w:tcPr>
          <w:p w14:paraId="472CC322" w14:textId="77777777" w:rsidR="007E1556" w:rsidRDefault="00E542B5" w:rsidP="007E1556">
            <w:pPr>
              <w:rPr>
                <w:rFonts w:cs="Arial"/>
              </w:rPr>
            </w:pPr>
          </w:p>
        </w:tc>
        <w:tc>
          <w:tcPr>
            <w:tcW w:w="425" w:type="dxa"/>
          </w:tcPr>
          <w:p w14:paraId="472CC323" w14:textId="77777777" w:rsidR="007E1556" w:rsidRDefault="00E542B5" w:rsidP="007E1556">
            <w:pPr>
              <w:rPr>
                <w:rFonts w:cs="Arial"/>
              </w:rPr>
            </w:pPr>
          </w:p>
        </w:tc>
        <w:tc>
          <w:tcPr>
            <w:tcW w:w="425" w:type="dxa"/>
          </w:tcPr>
          <w:p w14:paraId="472CC324" w14:textId="77777777" w:rsidR="007E1556" w:rsidRDefault="00E542B5" w:rsidP="007E1556">
            <w:pPr>
              <w:rPr>
                <w:rFonts w:cs="Arial"/>
              </w:rPr>
            </w:pPr>
          </w:p>
        </w:tc>
        <w:tc>
          <w:tcPr>
            <w:tcW w:w="425" w:type="dxa"/>
          </w:tcPr>
          <w:p w14:paraId="472CC325" w14:textId="77777777" w:rsidR="007E1556" w:rsidRDefault="00E542B5" w:rsidP="007E1556">
            <w:pPr>
              <w:rPr>
                <w:rFonts w:cs="Arial"/>
              </w:rPr>
            </w:pPr>
          </w:p>
        </w:tc>
        <w:tc>
          <w:tcPr>
            <w:tcW w:w="426" w:type="dxa"/>
          </w:tcPr>
          <w:p w14:paraId="472CC326" w14:textId="77777777" w:rsidR="007E1556" w:rsidRDefault="00E542B5" w:rsidP="007E1556">
            <w:pPr>
              <w:rPr>
                <w:rFonts w:cs="Arial"/>
              </w:rPr>
            </w:pPr>
          </w:p>
        </w:tc>
        <w:tc>
          <w:tcPr>
            <w:tcW w:w="425" w:type="dxa"/>
          </w:tcPr>
          <w:p w14:paraId="472CC327" w14:textId="77777777" w:rsidR="007E1556" w:rsidRDefault="00E542B5" w:rsidP="007E1556">
            <w:pPr>
              <w:rPr>
                <w:rFonts w:cs="Arial"/>
              </w:rPr>
            </w:pPr>
          </w:p>
        </w:tc>
        <w:tc>
          <w:tcPr>
            <w:tcW w:w="425" w:type="dxa"/>
          </w:tcPr>
          <w:p w14:paraId="472CC328" w14:textId="77777777" w:rsidR="007E1556" w:rsidRDefault="00E542B5" w:rsidP="007E1556">
            <w:pPr>
              <w:rPr>
                <w:rFonts w:cs="Arial"/>
              </w:rPr>
            </w:pPr>
          </w:p>
        </w:tc>
        <w:tc>
          <w:tcPr>
            <w:tcW w:w="425" w:type="dxa"/>
          </w:tcPr>
          <w:p w14:paraId="472CC329" w14:textId="77777777" w:rsidR="007E1556" w:rsidRDefault="00E542B5" w:rsidP="007E1556">
            <w:pPr>
              <w:rPr>
                <w:rFonts w:cs="Arial"/>
              </w:rPr>
            </w:pPr>
          </w:p>
        </w:tc>
        <w:tc>
          <w:tcPr>
            <w:tcW w:w="426" w:type="dxa"/>
          </w:tcPr>
          <w:p w14:paraId="472CC32A" w14:textId="77777777" w:rsidR="007E1556" w:rsidRDefault="00E542B5" w:rsidP="007E1556">
            <w:pPr>
              <w:rPr>
                <w:rFonts w:cs="Arial"/>
              </w:rPr>
            </w:pPr>
          </w:p>
        </w:tc>
        <w:tc>
          <w:tcPr>
            <w:tcW w:w="425" w:type="dxa"/>
          </w:tcPr>
          <w:p w14:paraId="472CC32B" w14:textId="77777777" w:rsidR="007E1556" w:rsidRDefault="00E542B5" w:rsidP="007E1556">
            <w:pPr>
              <w:rPr>
                <w:rFonts w:cs="Arial"/>
              </w:rPr>
            </w:pPr>
          </w:p>
        </w:tc>
        <w:tc>
          <w:tcPr>
            <w:tcW w:w="425" w:type="dxa"/>
          </w:tcPr>
          <w:p w14:paraId="472CC32C" w14:textId="77777777" w:rsidR="007E1556" w:rsidRDefault="00E542B5" w:rsidP="007E1556">
            <w:pPr>
              <w:rPr>
                <w:rFonts w:cs="Arial"/>
              </w:rPr>
            </w:pPr>
          </w:p>
        </w:tc>
        <w:tc>
          <w:tcPr>
            <w:tcW w:w="425" w:type="dxa"/>
          </w:tcPr>
          <w:p w14:paraId="472CC32D" w14:textId="77777777" w:rsidR="007E1556" w:rsidRDefault="00E542B5" w:rsidP="007E1556">
            <w:pPr>
              <w:rPr>
                <w:rFonts w:cs="Arial"/>
              </w:rPr>
            </w:pPr>
          </w:p>
        </w:tc>
        <w:tc>
          <w:tcPr>
            <w:tcW w:w="426" w:type="dxa"/>
          </w:tcPr>
          <w:p w14:paraId="472CC32E" w14:textId="77777777" w:rsidR="007E1556" w:rsidRDefault="00E542B5" w:rsidP="007E1556">
            <w:pPr>
              <w:rPr>
                <w:rFonts w:cs="Arial"/>
              </w:rPr>
            </w:pPr>
          </w:p>
        </w:tc>
        <w:tc>
          <w:tcPr>
            <w:tcW w:w="425" w:type="dxa"/>
          </w:tcPr>
          <w:p w14:paraId="472CC32F" w14:textId="77777777" w:rsidR="007E1556" w:rsidRDefault="00E542B5" w:rsidP="007E1556">
            <w:pPr>
              <w:rPr>
                <w:rFonts w:cs="Arial"/>
              </w:rPr>
            </w:pPr>
          </w:p>
        </w:tc>
        <w:tc>
          <w:tcPr>
            <w:tcW w:w="425" w:type="dxa"/>
          </w:tcPr>
          <w:p w14:paraId="472CC330" w14:textId="77777777" w:rsidR="007E1556" w:rsidRDefault="00E542B5" w:rsidP="007E1556">
            <w:pPr>
              <w:rPr>
                <w:rFonts w:cs="Arial"/>
              </w:rPr>
            </w:pPr>
          </w:p>
        </w:tc>
        <w:tc>
          <w:tcPr>
            <w:tcW w:w="425" w:type="dxa"/>
          </w:tcPr>
          <w:p w14:paraId="472CC331" w14:textId="77777777" w:rsidR="007E1556" w:rsidRDefault="00E542B5" w:rsidP="007E1556">
            <w:pPr>
              <w:rPr>
                <w:rFonts w:cs="Arial"/>
              </w:rPr>
            </w:pPr>
          </w:p>
        </w:tc>
        <w:tc>
          <w:tcPr>
            <w:tcW w:w="417" w:type="dxa"/>
          </w:tcPr>
          <w:p w14:paraId="472CC332" w14:textId="77777777" w:rsidR="007E1556" w:rsidRDefault="00E542B5" w:rsidP="007E1556">
            <w:pPr>
              <w:rPr>
                <w:rFonts w:cs="Arial"/>
              </w:rPr>
            </w:pPr>
          </w:p>
        </w:tc>
        <w:tc>
          <w:tcPr>
            <w:tcW w:w="434" w:type="dxa"/>
          </w:tcPr>
          <w:p w14:paraId="472CC333" w14:textId="77777777" w:rsidR="007E1556" w:rsidRDefault="00E542B5" w:rsidP="007E1556">
            <w:pPr>
              <w:rPr>
                <w:rFonts w:cs="Arial"/>
              </w:rPr>
            </w:pPr>
          </w:p>
        </w:tc>
        <w:tc>
          <w:tcPr>
            <w:tcW w:w="425" w:type="dxa"/>
          </w:tcPr>
          <w:p w14:paraId="472CC334" w14:textId="77777777" w:rsidR="007E1556" w:rsidRDefault="00E542B5" w:rsidP="007E1556">
            <w:pPr>
              <w:rPr>
                <w:rFonts w:cs="Arial"/>
              </w:rPr>
            </w:pPr>
          </w:p>
        </w:tc>
        <w:tc>
          <w:tcPr>
            <w:tcW w:w="425" w:type="dxa"/>
          </w:tcPr>
          <w:p w14:paraId="472CC335" w14:textId="77777777" w:rsidR="007E1556" w:rsidRDefault="00E542B5" w:rsidP="007E1556">
            <w:pPr>
              <w:rPr>
                <w:rFonts w:cs="Arial"/>
              </w:rPr>
            </w:pPr>
          </w:p>
        </w:tc>
        <w:tc>
          <w:tcPr>
            <w:tcW w:w="426" w:type="dxa"/>
          </w:tcPr>
          <w:p w14:paraId="472CC336" w14:textId="77777777" w:rsidR="007E1556" w:rsidRDefault="00E542B5" w:rsidP="007E1556">
            <w:pPr>
              <w:rPr>
                <w:rFonts w:cs="Arial"/>
              </w:rPr>
            </w:pPr>
          </w:p>
        </w:tc>
        <w:tc>
          <w:tcPr>
            <w:tcW w:w="425" w:type="dxa"/>
          </w:tcPr>
          <w:p w14:paraId="472CC337" w14:textId="77777777" w:rsidR="007E1556" w:rsidRDefault="00E542B5" w:rsidP="007E1556">
            <w:pPr>
              <w:rPr>
                <w:rFonts w:cs="Arial"/>
              </w:rPr>
            </w:pPr>
          </w:p>
        </w:tc>
        <w:tc>
          <w:tcPr>
            <w:tcW w:w="425" w:type="dxa"/>
          </w:tcPr>
          <w:p w14:paraId="472CC338" w14:textId="77777777" w:rsidR="007E1556" w:rsidRDefault="00E542B5" w:rsidP="007E1556">
            <w:pPr>
              <w:rPr>
                <w:rFonts w:cs="Arial"/>
              </w:rPr>
            </w:pPr>
          </w:p>
        </w:tc>
        <w:tc>
          <w:tcPr>
            <w:tcW w:w="425" w:type="dxa"/>
          </w:tcPr>
          <w:p w14:paraId="472CC339" w14:textId="77777777" w:rsidR="007E1556" w:rsidRDefault="00E542B5" w:rsidP="007E1556">
            <w:pPr>
              <w:rPr>
                <w:rFonts w:cs="Arial"/>
              </w:rPr>
            </w:pPr>
          </w:p>
        </w:tc>
      </w:tr>
      <w:tr w:rsidR="00BA2934" w14:paraId="472CC355" w14:textId="77777777" w:rsidTr="007E1556">
        <w:tc>
          <w:tcPr>
            <w:tcW w:w="534" w:type="dxa"/>
            <w:shd w:val="clear" w:color="auto" w:fill="FF0000"/>
          </w:tcPr>
          <w:p w14:paraId="472CC33B" w14:textId="77777777" w:rsidR="007E1556" w:rsidRPr="00076C7A" w:rsidRDefault="00E542B5" w:rsidP="007E1556">
            <w:pPr>
              <w:rPr>
                <w:rFonts w:cs="Arial"/>
              </w:rPr>
            </w:pPr>
            <w:r w:rsidRPr="00076C7A">
              <w:rPr>
                <w:rFonts w:cs="Arial"/>
              </w:rPr>
              <w:t>R</w:t>
            </w:r>
          </w:p>
        </w:tc>
        <w:tc>
          <w:tcPr>
            <w:tcW w:w="3543" w:type="dxa"/>
            <w:shd w:val="clear" w:color="auto" w:fill="auto"/>
          </w:tcPr>
          <w:p w14:paraId="472CC33C" w14:textId="77777777" w:rsidR="007E1556" w:rsidRPr="008C281B" w:rsidRDefault="00E542B5" w:rsidP="007E1556">
            <w:pPr>
              <w:rPr>
                <w:rFonts w:cs="Arial"/>
                <w:sz w:val="16"/>
                <w:szCs w:val="16"/>
              </w:rPr>
            </w:pPr>
            <w:r w:rsidRPr="008C281B">
              <w:rPr>
                <w:rFonts w:cs="Arial"/>
                <w:sz w:val="16"/>
                <w:szCs w:val="16"/>
              </w:rPr>
              <w:t>Moderate altered perceptions</w:t>
            </w:r>
          </w:p>
        </w:tc>
        <w:tc>
          <w:tcPr>
            <w:tcW w:w="426" w:type="dxa"/>
          </w:tcPr>
          <w:p w14:paraId="472CC33D" w14:textId="77777777" w:rsidR="007E1556" w:rsidRDefault="00E542B5" w:rsidP="007E1556">
            <w:pPr>
              <w:rPr>
                <w:rFonts w:cs="Arial"/>
              </w:rPr>
            </w:pPr>
          </w:p>
        </w:tc>
        <w:tc>
          <w:tcPr>
            <w:tcW w:w="425" w:type="dxa"/>
          </w:tcPr>
          <w:p w14:paraId="472CC33E" w14:textId="77777777" w:rsidR="007E1556" w:rsidRDefault="00E542B5" w:rsidP="007E1556">
            <w:pPr>
              <w:rPr>
                <w:rFonts w:cs="Arial"/>
              </w:rPr>
            </w:pPr>
          </w:p>
        </w:tc>
        <w:tc>
          <w:tcPr>
            <w:tcW w:w="425" w:type="dxa"/>
          </w:tcPr>
          <w:p w14:paraId="472CC33F" w14:textId="77777777" w:rsidR="007E1556" w:rsidRDefault="00E542B5" w:rsidP="007E1556">
            <w:pPr>
              <w:rPr>
                <w:rFonts w:cs="Arial"/>
              </w:rPr>
            </w:pPr>
          </w:p>
        </w:tc>
        <w:tc>
          <w:tcPr>
            <w:tcW w:w="425" w:type="dxa"/>
          </w:tcPr>
          <w:p w14:paraId="472CC340" w14:textId="77777777" w:rsidR="007E1556" w:rsidRDefault="00E542B5" w:rsidP="007E1556">
            <w:pPr>
              <w:rPr>
                <w:rFonts w:cs="Arial"/>
              </w:rPr>
            </w:pPr>
          </w:p>
        </w:tc>
        <w:tc>
          <w:tcPr>
            <w:tcW w:w="426" w:type="dxa"/>
          </w:tcPr>
          <w:p w14:paraId="472CC341" w14:textId="77777777" w:rsidR="007E1556" w:rsidRDefault="00E542B5" w:rsidP="007E1556">
            <w:pPr>
              <w:rPr>
                <w:rFonts w:cs="Arial"/>
              </w:rPr>
            </w:pPr>
          </w:p>
        </w:tc>
        <w:tc>
          <w:tcPr>
            <w:tcW w:w="425" w:type="dxa"/>
          </w:tcPr>
          <w:p w14:paraId="472CC342" w14:textId="77777777" w:rsidR="007E1556" w:rsidRDefault="00E542B5" w:rsidP="007E1556">
            <w:pPr>
              <w:rPr>
                <w:rFonts w:cs="Arial"/>
              </w:rPr>
            </w:pPr>
          </w:p>
        </w:tc>
        <w:tc>
          <w:tcPr>
            <w:tcW w:w="425" w:type="dxa"/>
          </w:tcPr>
          <w:p w14:paraId="472CC343" w14:textId="77777777" w:rsidR="007E1556" w:rsidRDefault="00E542B5" w:rsidP="007E1556">
            <w:pPr>
              <w:rPr>
                <w:rFonts w:cs="Arial"/>
              </w:rPr>
            </w:pPr>
          </w:p>
        </w:tc>
        <w:tc>
          <w:tcPr>
            <w:tcW w:w="425" w:type="dxa"/>
          </w:tcPr>
          <w:p w14:paraId="472CC344" w14:textId="77777777" w:rsidR="007E1556" w:rsidRDefault="00E542B5" w:rsidP="007E1556">
            <w:pPr>
              <w:rPr>
                <w:rFonts w:cs="Arial"/>
              </w:rPr>
            </w:pPr>
          </w:p>
        </w:tc>
        <w:tc>
          <w:tcPr>
            <w:tcW w:w="426" w:type="dxa"/>
          </w:tcPr>
          <w:p w14:paraId="472CC345" w14:textId="77777777" w:rsidR="007E1556" w:rsidRDefault="00E542B5" w:rsidP="007E1556">
            <w:pPr>
              <w:rPr>
                <w:rFonts w:cs="Arial"/>
              </w:rPr>
            </w:pPr>
          </w:p>
        </w:tc>
        <w:tc>
          <w:tcPr>
            <w:tcW w:w="425" w:type="dxa"/>
          </w:tcPr>
          <w:p w14:paraId="472CC346" w14:textId="77777777" w:rsidR="007E1556" w:rsidRDefault="00E542B5" w:rsidP="007E1556">
            <w:pPr>
              <w:rPr>
                <w:rFonts w:cs="Arial"/>
              </w:rPr>
            </w:pPr>
          </w:p>
        </w:tc>
        <w:tc>
          <w:tcPr>
            <w:tcW w:w="425" w:type="dxa"/>
          </w:tcPr>
          <w:p w14:paraId="472CC347" w14:textId="77777777" w:rsidR="007E1556" w:rsidRDefault="00E542B5" w:rsidP="007E1556">
            <w:pPr>
              <w:rPr>
                <w:rFonts w:cs="Arial"/>
              </w:rPr>
            </w:pPr>
          </w:p>
        </w:tc>
        <w:tc>
          <w:tcPr>
            <w:tcW w:w="425" w:type="dxa"/>
          </w:tcPr>
          <w:p w14:paraId="472CC348" w14:textId="77777777" w:rsidR="007E1556" w:rsidRDefault="00E542B5" w:rsidP="007E1556">
            <w:pPr>
              <w:rPr>
                <w:rFonts w:cs="Arial"/>
              </w:rPr>
            </w:pPr>
          </w:p>
        </w:tc>
        <w:tc>
          <w:tcPr>
            <w:tcW w:w="426" w:type="dxa"/>
          </w:tcPr>
          <w:p w14:paraId="472CC349" w14:textId="77777777" w:rsidR="007E1556" w:rsidRDefault="00E542B5" w:rsidP="007E1556">
            <w:pPr>
              <w:rPr>
                <w:rFonts w:cs="Arial"/>
              </w:rPr>
            </w:pPr>
          </w:p>
        </w:tc>
        <w:tc>
          <w:tcPr>
            <w:tcW w:w="425" w:type="dxa"/>
          </w:tcPr>
          <w:p w14:paraId="472CC34A" w14:textId="77777777" w:rsidR="007E1556" w:rsidRDefault="00E542B5" w:rsidP="007E1556">
            <w:pPr>
              <w:rPr>
                <w:rFonts w:cs="Arial"/>
              </w:rPr>
            </w:pPr>
          </w:p>
        </w:tc>
        <w:tc>
          <w:tcPr>
            <w:tcW w:w="425" w:type="dxa"/>
          </w:tcPr>
          <w:p w14:paraId="472CC34B" w14:textId="77777777" w:rsidR="007E1556" w:rsidRDefault="00E542B5" w:rsidP="007E1556">
            <w:pPr>
              <w:rPr>
                <w:rFonts w:cs="Arial"/>
              </w:rPr>
            </w:pPr>
          </w:p>
        </w:tc>
        <w:tc>
          <w:tcPr>
            <w:tcW w:w="425" w:type="dxa"/>
          </w:tcPr>
          <w:p w14:paraId="472CC34C" w14:textId="77777777" w:rsidR="007E1556" w:rsidRDefault="00E542B5" w:rsidP="007E1556">
            <w:pPr>
              <w:rPr>
                <w:rFonts w:cs="Arial"/>
              </w:rPr>
            </w:pPr>
          </w:p>
        </w:tc>
        <w:tc>
          <w:tcPr>
            <w:tcW w:w="417" w:type="dxa"/>
          </w:tcPr>
          <w:p w14:paraId="472CC34D" w14:textId="77777777" w:rsidR="007E1556" w:rsidRDefault="00E542B5" w:rsidP="007E1556">
            <w:pPr>
              <w:rPr>
                <w:rFonts w:cs="Arial"/>
              </w:rPr>
            </w:pPr>
          </w:p>
        </w:tc>
        <w:tc>
          <w:tcPr>
            <w:tcW w:w="434" w:type="dxa"/>
          </w:tcPr>
          <w:p w14:paraId="472CC34E" w14:textId="77777777" w:rsidR="007E1556" w:rsidRDefault="00E542B5" w:rsidP="007E1556">
            <w:pPr>
              <w:rPr>
                <w:rFonts w:cs="Arial"/>
              </w:rPr>
            </w:pPr>
          </w:p>
        </w:tc>
        <w:tc>
          <w:tcPr>
            <w:tcW w:w="425" w:type="dxa"/>
          </w:tcPr>
          <w:p w14:paraId="472CC34F" w14:textId="77777777" w:rsidR="007E1556" w:rsidRDefault="00E542B5" w:rsidP="007E1556">
            <w:pPr>
              <w:rPr>
                <w:rFonts w:cs="Arial"/>
              </w:rPr>
            </w:pPr>
          </w:p>
        </w:tc>
        <w:tc>
          <w:tcPr>
            <w:tcW w:w="425" w:type="dxa"/>
          </w:tcPr>
          <w:p w14:paraId="472CC350" w14:textId="77777777" w:rsidR="007E1556" w:rsidRDefault="00E542B5" w:rsidP="007E1556">
            <w:pPr>
              <w:rPr>
                <w:rFonts w:cs="Arial"/>
              </w:rPr>
            </w:pPr>
          </w:p>
        </w:tc>
        <w:tc>
          <w:tcPr>
            <w:tcW w:w="426" w:type="dxa"/>
          </w:tcPr>
          <w:p w14:paraId="472CC351" w14:textId="77777777" w:rsidR="007E1556" w:rsidRDefault="00E542B5" w:rsidP="007E1556">
            <w:pPr>
              <w:rPr>
                <w:rFonts w:cs="Arial"/>
              </w:rPr>
            </w:pPr>
          </w:p>
        </w:tc>
        <w:tc>
          <w:tcPr>
            <w:tcW w:w="425" w:type="dxa"/>
          </w:tcPr>
          <w:p w14:paraId="472CC352" w14:textId="77777777" w:rsidR="007E1556" w:rsidRDefault="00E542B5" w:rsidP="007E1556">
            <w:pPr>
              <w:rPr>
                <w:rFonts w:cs="Arial"/>
              </w:rPr>
            </w:pPr>
          </w:p>
        </w:tc>
        <w:tc>
          <w:tcPr>
            <w:tcW w:w="425" w:type="dxa"/>
          </w:tcPr>
          <w:p w14:paraId="472CC353" w14:textId="77777777" w:rsidR="007E1556" w:rsidRDefault="00E542B5" w:rsidP="007E1556">
            <w:pPr>
              <w:rPr>
                <w:rFonts w:cs="Arial"/>
              </w:rPr>
            </w:pPr>
          </w:p>
        </w:tc>
        <w:tc>
          <w:tcPr>
            <w:tcW w:w="425" w:type="dxa"/>
          </w:tcPr>
          <w:p w14:paraId="472CC354" w14:textId="77777777" w:rsidR="007E1556" w:rsidRDefault="00E542B5" w:rsidP="007E1556">
            <w:pPr>
              <w:rPr>
                <w:rFonts w:cs="Arial"/>
              </w:rPr>
            </w:pPr>
          </w:p>
        </w:tc>
      </w:tr>
      <w:tr w:rsidR="00BA2934" w14:paraId="472CC370" w14:textId="77777777" w:rsidTr="007E1556">
        <w:tc>
          <w:tcPr>
            <w:tcW w:w="534" w:type="dxa"/>
            <w:shd w:val="clear" w:color="auto" w:fill="FF0000"/>
          </w:tcPr>
          <w:p w14:paraId="472CC356" w14:textId="77777777" w:rsidR="007E1556" w:rsidRPr="00076C7A" w:rsidRDefault="00E542B5" w:rsidP="007E1556">
            <w:pPr>
              <w:rPr>
                <w:rFonts w:cs="Arial"/>
              </w:rPr>
            </w:pPr>
            <w:r>
              <w:rPr>
                <w:rFonts w:cs="Arial"/>
              </w:rPr>
              <w:t>R</w:t>
            </w:r>
          </w:p>
        </w:tc>
        <w:tc>
          <w:tcPr>
            <w:tcW w:w="3543" w:type="dxa"/>
            <w:shd w:val="clear" w:color="auto" w:fill="auto"/>
          </w:tcPr>
          <w:p w14:paraId="472CC357" w14:textId="77777777" w:rsidR="007E1556" w:rsidRPr="008C281B" w:rsidRDefault="00E542B5" w:rsidP="007E1556">
            <w:pPr>
              <w:rPr>
                <w:rFonts w:cs="Arial"/>
                <w:sz w:val="16"/>
                <w:szCs w:val="16"/>
              </w:rPr>
            </w:pPr>
            <w:r w:rsidRPr="008C281B">
              <w:rPr>
                <w:rFonts w:cs="Arial"/>
                <w:sz w:val="16"/>
                <w:szCs w:val="16"/>
              </w:rPr>
              <w:t>Disturbing altered perceptions</w:t>
            </w:r>
          </w:p>
        </w:tc>
        <w:tc>
          <w:tcPr>
            <w:tcW w:w="426" w:type="dxa"/>
          </w:tcPr>
          <w:p w14:paraId="472CC358" w14:textId="77777777" w:rsidR="007E1556" w:rsidRDefault="00E542B5" w:rsidP="007E1556">
            <w:pPr>
              <w:rPr>
                <w:rFonts w:cs="Arial"/>
              </w:rPr>
            </w:pPr>
          </w:p>
        </w:tc>
        <w:tc>
          <w:tcPr>
            <w:tcW w:w="425" w:type="dxa"/>
          </w:tcPr>
          <w:p w14:paraId="472CC359" w14:textId="77777777" w:rsidR="007E1556" w:rsidRDefault="00E542B5" w:rsidP="007E1556">
            <w:pPr>
              <w:rPr>
                <w:rFonts w:cs="Arial"/>
              </w:rPr>
            </w:pPr>
          </w:p>
        </w:tc>
        <w:tc>
          <w:tcPr>
            <w:tcW w:w="425" w:type="dxa"/>
          </w:tcPr>
          <w:p w14:paraId="472CC35A" w14:textId="77777777" w:rsidR="007E1556" w:rsidRDefault="00E542B5" w:rsidP="007E1556">
            <w:pPr>
              <w:rPr>
                <w:rFonts w:cs="Arial"/>
              </w:rPr>
            </w:pPr>
          </w:p>
        </w:tc>
        <w:tc>
          <w:tcPr>
            <w:tcW w:w="425" w:type="dxa"/>
          </w:tcPr>
          <w:p w14:paraId="472CC35B" w14:textId="77777777" w:rsidR="007E1556" w:rsidRDefault="00E542B5" w:rsidP="007E1556">
            <w:pPr>
              <w:rPr>
                <w:rFonts w:cs="Arial"/>
              </w:rPr>
            </w:pPr>
          </w:p>
        </w:tc>
        <w:tc>
          <w:tcPr>
            <w:tcW w:w="426" w:type="dxa"/>
          </w:tcPr>
          <w:p w14:paraId="472CC35C" w14:textId="77777777" w:rsidR="007E1556" w:rsidRDefault="00E542B5" w:rsidP="007E1556">
            <w:pPr>
              <w:rPr>
                <w:rFonts w:cs="Arial"/>
              </w:rPr>
            </w:pPr>
          </w:p>
        </w:tc>
        <w:tc>
          <w:tcPr>
            <w:tcW w:w="425" w:type="dxa"/>
          </w:tcPr>
          <w:p w14:paraId="472CC35D" w14:textId="77777777" w:rsidR="007E1556" w:rsidRDefault="00E542B5" w:rsidP="007E1556">
            <w:pPr>
              <w:rPr>
                <w:rFonts w:cs="Arial"/>
              </w:rPr>
            </w:pPr>
          </w:p>
        </w:tc>
        <w:tc>
          <w:tcPr>
            <w:tcW w:w="425" w:type="dxa"/>
          </w:tcPr>
          <w:p w14:paraId="472CC35E" w14:textId="77777777" w:rsidR="007E1556" w:rsidRDefault="00E542B5" w:rsidP="007E1556">
            <w:pPr>
              <w:rPr>
                <w:rFonts w:cs="Arial"/>
              </w:rPr>
            </w:pPr>
          </w:p>
        </w:tc>
        <w:tc>
          <w:tcPr>
            <w:tcW w:w="425" w:type="dxa"/>
          </w:tcPr>
          <w:p w14:paraId="472CC35F" w14:textId="77777777" w:rsidR="007E1556" w:rsidRDefault="00E542B5" w:rsidP="007E1556">
            <w:pPr>
              <w:rPr>
                <w:rFonts w:cs="Arial"/>
              </w:rPr>
            </w:pPr>
          </w:p>
        </w:tc>
        <w:tc>
          <w:tcPr>
            <w:tcW w:w="426" w:type="dxa"/>
          </w:tcPr>
          <w:p w14:paraId="472CC360" w14:textId="77777777" w:rsidR="007E1556" w:rsidRDefault="00E542B5" w:rsidP="007E1556">
            <w:pPr>
              <w:rPr>
                <w:rFonts w:cs="Arial"/>
              </w:rPr>
            </w:pPr>
          </w:p>
        </w:tc>
        <w:tc>
          <w:tcPr>
            <w:tcW w:w="425" w:type="dxa"/>
          </w:tcPr>
          <w:p w14:paraId="472CC361" w14:textId="77777777" w:rsidR="007E1556" w:rsidRDefault="00E542B5" w:rsidP="007E1556">
            <w:pPr>
              <w:rPr>
                <w:rFonts w:cs="Arial"/>
              </w:rPr>
            </w:pPr>
          </w:p>
        </w:tc>
        <w:tc>
          <w:tcPr>
            <w:tcW w:w="425" w:type="dxa"/>
          </w:tcPr>
          <w:p w14:paraId="472CC362" w14:textId="77777777" w:rsidR="007E1556" w:rsidRDefault="00E542B5" w:rsidP="007E1556">
            <w:pPr>
              <w:rPr>
                <w:rFonts w:cs="Arial"/>
              </w:rPr>
            </w:pPr>
          </w:p>
        </w:tc>
        <w:tc>
          <w:tcPr>
            <w:tcW w:w="425" w:type="dxa"/>
          </w:tcPr>
          <w:p w14:paraId="472CC363" w14:textId="77777777" w:rsidR="007E1556" w:rsidRDefault="00E542B5" w:rsidP="007E1556">
            <w:pPr>
              <w:rPr>
                <w:rFonts w:cs="Arial"/>
              </w:rPr>
            </w:pPr>
          </w:p>
        </w:tc>
        <w:tc>
          <w:tcPr>
            <w:tcW w:w="426" w:type="dxa"/>
          </w:tcPr>
          <w:p w14:paraId="472CC364" w14:textId="77777777" w:rsidR="007E1556" w:rsidRDefault="00E542B5" w:rsidP="007E1556">
            <w:pPr>
              <w:rPr>
                <w:rFonts w:cs="Arial"/>
              </w:rPr>
            </w:pPr>
          </w:p>
        </w:tc>
        <w:tc>
          <w:tcPr>
            <w:tcW w:w="425" w:type="dxa"/>
          </w:tcPr>
          <w:p w14:paraId="472CC365" w14:textId="77777777" w:rsidR="007E1556" w:rsidRDefault="00E542B5" w:rsidP="007E1556">
            <w:pPr>
              <w:rPr>
                <w:rFonts w:cs="Arial"/>
              </w:rPr>
            </w:pPr>
          </w:p>
        </w:tc>
        <w:tc>
          <w:tcPr>
            <w:tcW w:w="425" w:type="dxa"/>
          </w:tcPr>
          <w:p w14:paraId="472CC366" w14:textId="77777777" w:rsidR="007E1556" w:rsidRDefault="00E542B5" w:rsidP="007E1556">
            <w:pPr>
              <w:rPr>
                <w:rFonts w:cs="Arial"/>
              </w:rPr>
            </w:pPr>
          </w:p>
        </w:tc>
        <w:tc>
          <w:tcPr>
            <w:tcW w:w="425" w:type="dxa"/>
          </w:tcPr>
          <w:p w14:paraId="472CC367" w14:textId="77777777" w:rsidR="007E1556" w:rsidRDefault="00E542B5" w:rsidP="007E1556">
            <w:pPr>
              <w:rPr>
                <w:rFonts w:cs="Arial"/>
              </w:rPr>
            </w:pPr>
          </w:p>
        </w:tc>
        <w:tc>
          <w:tcPr>
            <w:tcW w:w="417" w:type="dxa"/>
          </w:tcPr>
          <w:p w14:paraId="472CC368" w14:textId="77777777" w:rsidR="007E1556" w:rsidRDefault="00E542B5" w:rsidP="007E1556">
            <w:pPr>
              <w:rPr>
                <w:rFonts w:cs="Arial"/>
              </w:rPr>
            </w:pPr>
          </w:p>
        </w:tc>
        <w:tc>
          <w:tcPr>
            <w:tcW w:w="434" w:type="dxa"/>
          </w:tcPr>
          <w:p w14:paraId="472CC369" w14:textId="77777777" w:rsidR="007E1556" w:rsidRDefault="00E542B5" w:rsidP="007E1556">
            <w:pPr>
              <w:rPr>
                <w:rFonts w:cs="Arial"/>
              </w:rPr>
            </w:pPr>
          </w:p>
        </w:tc>
        <w:tc>
          <w:tcPr>
            <w:tcW w:w="425" w:type="dxa"/>
          </w:tcPr>
          <w:p w14:paraId="472CC36A" w14:textId="77777777" w:rsidR="007E1556" w:rsidRDefault="00E542B5" w:rsidP="007E1556">
            <w:pPr>
              <w:rPr>
                <w:rFonts w:cs="Arial"/>
              </w:rPr>
            </w:pPr>
          </w:p>
        </w:tc>
        <w:tc>
          <w:tcPr>
            <w:tcW w:w="425" w:type="dxa"/>
          </w:tcPr>
          <w:p w14:paraId="472CC36B" w14:textId="77777777" w:rsidR="007E1556" w:rsidRDefault="00E542B5" w:rsidP="007E1556">
            <w:pPr>
              <w:rPr>
                <w:rFonts w:cs="Arial"/>
              </w:rPr>
            </w:pPr>
          </w:p>
        </w:tc>
        <w:tc>
          <w:tcPr>
            <w:tcW w:w="426" w:type="dxa"/>
          </w:tcPr>
          <w:p w14:paraId="472CC36C" w14:textId="77777777" w:rsidR="007E1556" w:rsidRDefault="00E542B5" w:rsidP="007E1556">
            <w:pPr>
              <w:rPr>
                <w:rFonts w:cs="Arial"/>
              </w:rPr>
            </w:pPr>
          </w:p>
        </w:tc>
        <w:tc>
          <w:tcPr>
            <w:tcW w:w="425" w:type="dxa"/>
          </w:tcPr>
          <w:p w14:paraId="472CC36D" w14:textId="77777777" w:rsidR="007E1556" w:rsidRDefault="00E542B5" w:rsidP="007E1556">
            <w:pPr>
              <w:rPr>
                <w:rFonts w:cs="Arial"/>
              </w:rPr>
            </w:pPr>
          </w:p>
        </w:tc>
        <w:tc>
          <w:tcPr>
            <w:tcW w:w="425" w:type="dxa"/>
          </w:tcPr>
          <w:p w14:paraId="472CC36E" w14:textId="77777777" w:rsidR="007E1556" w:rsidRDefault="00E542B5" w:rsidP="007E1556">
            <w:pPr>
              <w:rPr>
                <w:rFonts w:cs="Arial"/>
              </w:rPr>
            </w:pPr>
          </w:p>
        </w:tc>
        <w:tc>
          <w:tcPr>
            <w:tcW w:w="425" w:type="dxa"/>
          </w:tcPr>
          <w:p w14:paraId="472CC36F" w14:textId="77777777" w:rsidR="007E1556" w:rsidRDefault="00E542B5" w:rsidP="007E1556">
            <w:pPr>
              <w:rPr>
                <w:rFonts w:cs="Arial"/>
              </w:rPr>
            </w:pPr>
          </w:p>
        </w:tc>
      </w:tr>
    </w:tbl>
    <w:p w14:paraId="472CC371" w14:textId="77777777" w:rsidR="007E1556" w:rsidRDefault="00E542B5" w:rsidP="007E1556">
      <w:pPr>
        <w:rPr>
          <w:rFonts w:cs="Arial"/>
          <w:sz w:val="20"/>
        </w:rPr>
      </w:pPr>
    </w:p>
    <w:tbl>
      <w:tblPr>
        <w:tblStyle w:val="TableGrid"/>
        <w:tblW w:w="14283" w:type="dxa"/>
        <w:tblLook w:val="04A0" w:firstRow="1" w:lastRow="0" w:firstColumn="1" w:lastColumn="0" w:noHBand="0" w:noVBand="1"/>
      </w:tblPr>
      <w:tblGrid>
        <w:gridCol w:w="534"/>
        <w:gridCol w:w="3543"/>
        <w:gridCol w:w="426"/>
        <w:gridCol w:w="425"/>
        <w:gridCol w:w="425"/>
        <w:gridCol w:w="425"/>
        <w:gridCol w:w="426"/>
        <w:gridCol w:w="425"/>
        <w:gridCol w:w="425"/>
        <w:gridCol w:w="425"/>
        <w:gridCol w:w="426"/>
        <w:gridCol w:w="425"/>
        <w:gridCol w:w="425"/>
        <w:gridCol w:w="425"/>
        <w:gridCol w:w="426"/>
        <w:gridCol w:w="425"/>
        <w:gridCol w:w="425"/>
        <w:gridCol w:w="425"/>
        <w:gridCol w:w="417"/>
        <w:gridCol w:w="434"/>
        <w:gridCol w:w="425"/>
        <w:gridCol w:w="425"/>
        <w:gridCol w:w="426"/>
        <w:gridCol w:w="425"/>
        <w:gridCol w:w="425"/>
        <w:gridCol w:w="425"/>
      </w:tblGrid>
      <w:tr w:rsidR="00BA2934" w14:paraId="472CC3A3" w14:textId="77777777" w:rsidTr="007E1556">
        <w:tc>
          <w:tcPr>
            <w:tcW w:w="534" w:type="dxa"/>
            <w:shd w:val="clear" w:color="auto" w:fill="BFBFBF" w:themeFill="background1" w:themeFillShade="BF"/>
          </w:tcPr>
          <w:p w14:paraId="472CC372" w14:textId="77777777" w:rsidR="007E1556" w:rsidRPr="00076C7A" w:rsidRDefault="00E542B5" w:rsidP="007E1556">
            <w:pPr>
              <w:rPr>
                <w:rFonts w:cs="Arial"/>
                <w:b/>
              </w:rPr>
            </w:pPr>
            <w:r w:rsidRPr="00076C7A">
              <w:rPr>
                <w:rFonts w:cs="Arial"/>
                <w:b/>
              </w:rPr>
              <w:t>1</w:t>
            </w:r>
            <w:r>
              <w:rPr>
                <w:rFonts w:cs="Arial"/>
                <w:b/>
              </w:rPr>
              <w:t>4</w:t>
            </w:r>
          </w:p>
        </w:tc>
        <w:tc>
          <w:tcPr>
            <w:tcW w:w="3543" w:type="dxa"/>
            <w:shd w:val="clear" w:color="auto" w:fill="BFBFBF" w:themeFill="background1" w:themeFillShade="BF"/>
          </w:tcPr>
          <w:p w14:paraId="472CC373" w14:textId="77777777" w:rsidR="007E1556" w:rsidRPr="00076C7A" w:rsidRDefault="00E542B5" w:rsidP="007E1556">
            <w:pPr>
              <w:rPr>
                <w:rFonts w:cs="Arial"/>
                <w:b/>
                <w:sz w:val="16"/>
                <w:szCs w:val="16"/>
              </w:rPr>
            </w:pPr>
            <w:r>
              <w:rPr>
                <w:rFonts w:cs="Arial"/>
                <w:b/>
                <w:sz w:val="16"/>
                <w:szCs w:val="16"/>
              </w:rPr>
              <w:t>MOBILIZATION AND</w:t>
            </w:r>
            <w:r>
              <w:rPr>
                <w:rFonts w:cs="Arial"/>
                <w:b/>
                <w:sz w:val="16"/>
                <w:szCs w:val="16"/>
              </w:rPr>
              <w:t xml:space="preserve"> RISK OF FALLS</w:t>
            </w:r>
          </w:p>
        </w:tc>
        <w:tc>
          <w:tcPr>
            <w:tcW w:w="426" w:type="dxa"/>
            <w:shd w:val="clear" w:color="auto" w:fill="BFBFBF" w:themeFill="background1" w:themeFillShade="BF"/>
          </w:tcPr>
          <w:p w14:paraId="472CC374" w14:textId="77777777" w:rsidR="007E1556" w:rsidRPr="00076C7A" w:rsidRDefault="00E542B5" w:rsidP="007E1556">
            <w:pPr>
              <w:rPr>
                <w:rFonts w:cs="Arial"/>
                <w:b/>
                <w:sz w:val="14"/>
                <w:szCs w:val="14"/>
              </w:rPr>
            </w:pPr>
            <w:r w:rsidRPr="00076C7A">
              <w:rPr>
                <w:rFonts w:cs="Arial"/>
                <w:b/>
                <w:sz w:val="14"/>
                <w:szCs w:val="14"/>
              </w:rPr>
              <w:t>07</w:t>
            </w:r>
          </w:p>
          <w:p w14:paraId="472CC37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76" w14:textId="77777777" w:rsidR="007E1556" w:rsidRPr="00076C7A" w:rsidRDefault="00E542B5" w:rsidP="007E1556">
            <w:pPr>
              <w:rPr>
                <w:rFonts w:cs="Arial"/>
                <w:b/>
                <w:sz w:val="14"/>
                <w:szCs w:val="14"/>
              </w:rPr>
            </w:pPr>
            <w:r w:rsidRPr="00076C7A">
              <w:rPr>
                <w:rFonts w:cs="Arial"/>
                <w:b/>
                <w:sz w:val="14"/>
                <w:szCs w:val="14"/>
              </w:rPr>
              <w:t>08</w:t>
            </w:r>
          </w:p>
          <w:p w14:paraId="472CC377"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78" w14:textId="77777777" w:rsidR="007E1556" w:rsidRPr="00076C7A" w:rsidRDefault="00E542B5" w:rsidP="007E1556">
            <w:pPr>
              <w:rPr>
                <w:rFonts w:cs="Arial"/>
                <w:b/>
                <w:sz w:val="14"/>
                <w:szCs w:val="14"/>
              </w:rPr>
            </w:pPr>
            <w:r w:rsidRPr="00076C7A">
              <w:rPr>
                <w:rFonts w:cs="Arial"/>
                <w:b/>
                <w:sz w:val="14"/>
                <w:szCs w:val="14"/>
              </w:rPr>
              <w:t>09</w:t>
            </w:r>
          </w:p>
          <w:p w14:paraId="472CC37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7A" w14:textId="77777777" w:rsidR="007E1556" w:rsidRPr="00076C7A" w:rsidRDefault="00E542B5" w:rsidP="007E1556">
            <w:pPr>
              <w:rPr>
                <w:rFonts w:cs="Arial"/>
                <w:b/>
                <w:sz w:val="14"/>
                <w:szCs w:val="14"/>
              </w:rPr>
            </w:pPr>
            <w:r w:rsidRPr="00076C7A">
              <w:rPr>
                <w:rFonts w:cs="Arial"/>
                <w:b/>
                <w:sz w:val="14"/>
                <w:szCs w:val="14"/>
              </w:rPr>
              <w:t>10</w:t>
            </w:r>
          </w:p>
          <w:p w14:paraId="472CC37B"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37C" w14:textId="77777777" w:rsidR="007E1556" w:rsidRPr="00076C7A" w:rsidRDefault="00E542B5" w:rsidP="007E1556">
            <w:pPr>
              <w:rPr>
                <w:rFonts w:cs="Arial"/>
                <w:b/>
                <w:sz w:val="14"/>
                <w:szCs w:val="14"/>
              </w:rPr>
            </w:pPr>
            <w:r w:rsidRPr="00076C7A">
              <w:rPr>
                <w:rFonts w:cs="Arial"/>
                <w:b/>
                <w:sz w:val="14"/>
                <w:szCs w:val="14"/>
              </w:rPr>
              <w:t>11</w:t>
            </w:r>
          </w:p>
          <w:p w14:paraId="472CC37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7E" w14:textId="77777777" w:rsidR="007E1556" w:rsidRPr="00076C7A" w:rsidRDefault="00E542B5" w:rsidP="007E1556">
            <w:pPr>
              <w:rPr>
                <w:rFonts w:cs="Arial"/>
                <w:b/>
                <w:sz w:val="14"/>
                <w:szCs w:val="14"/>
              </w:rPr>
            </w:pPr>
            <w:r w:rsidRPr="00076C7A">
              <w:rPr>
                <w:rFonts w:cs="Arial"/>
                <w:b/>
                <w:sz w:val="14"/>
                <w:szCs w:val="14"/>
              </w:rPr>
              <w:t>12</w:t>
            </w:r>
          </w:p>
          <w:p w14:paraId="472CC37F"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80" w14:textId="77777777" w:rsidR="007E1556" w:rsidRPr="00076C7A" w:rsidRDefault="00E542B5" w:rsidP="007E1556">
            <w:pPr>
              <w:rPr>
                <w:rFonts w:cs="Arial"/>
                <w:b/>
                <w:sz w:val="14"/>
                <w:szCs w:val="14"/>
              </w:rPr>
            </w:pPr>
            <w:r w:rsidRPr="00076C7A">
              <w:rPr>
                <w:rFonts w:cs="Arial"/>
                <w:b/>
                <w:sz w:val="14"/>
                <w:szCs w:val="14"/>
              </w:rPr>
              <w:t>13</w:t>
            </w:r>
          </w:p>
          <w:p w14:paraId="472CC381"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82" w14:textId="77777777" w:rsidR="007E1556" w:rsidRPr="00076C7A" w:rsidRDefault="00E542B5" w:rsidP="007E1556">
            <w:pPr>
              <w:rPr>
                <w:rFonts w:cs="Arial"/>
                <w:b/>
                <w:sz w:val="14"/>
                <w:szCs w:val="14"/>
              </w:rPr>
            </w:pPr>
            <w:r w:rsidRPr="00076C7A">
              <w:rPr>
                <w:rFonts w:cs="Arial"/>
                <w:b/>
                <w:sz w:val="14"/>
                <w:szCs w:val="14"/>
              </w:rPr>
              <w:t>14</w:t>
            </w:r>
          </w:p>
          <w:p w14:paraId="472CC383"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384" w14:textId="77777777" w:rsidR="007E1556" w:rsidRPr="00076C7A" w:rsidRDefault="00E542B5" w:rsidP="007E1556">
            <w:pPr>
              <w:rPr>
                <w:rFonts w:cs="Arial"/>
                <w:b/>
                <w:sz w:val="14"/>
                <w:szCs w:val="14"/>
              </w:rPr>
            </w:pPr>
            <w:r w:rsidRPr="00076C7A">
              <w:rPr>
                <w:rFonts w:cs="Arial"/>
                <w:b/>
                <w:sz w:val="14"/>
                <w:szCs w:val="14"/>
              </w:rPr>
              <w:t>15</w:t>
            </w:r>
          </w:p>
          <w:p w14:paraId="472CC38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86" w14:textId="77777777" w:rsidR="007E1556" w:rsidRPr="00076C7A" w:rsidRDefault="00E542B5" w:rsidP="007E1556">
            <w:pPr>
              <w:rPr>
                <w:rFonts w:cs="Arial"/>
                <w:b/>
                <w:sz w:val="14"/>
                <w:szCs w:val="14"/>
              </w:rPr>
            </w:pPr>
            <w:r w:rsidRPr="00076C7A">
              <w:rPr>
                <w:rFonts w:cs="Arial"/>
                <w:b/>
                <w:sz w:val="14"/>
                <w:szCs w:val="14"/>
              </w:rPr>
              <w:t>16</w:t>
            </w:r>
          </w:p>
          <w:p w14:paraId="472CC387"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88" w14:textId="77777777" w:rsidR="007E1556" w:rsidRPr="00076C7A" w:rsidRDefault="00E542B5" w:rsidP="007E1556">
            <w:pPr>
              <w:rPr>
                <w:rFonts w:cs="Arial"/>
                <w:b/>
                <w:sz w:val="14"/>
                <w:szCs w:val="14"/>
              </w:rPr>
            </w:pPr>
            <w:r w:rsidRPr="00076C7A">
              <w:rPr>
                <w:rFonts w:cs="Arial"/>
                <w:b/>
                <w:sz w:val="14"/>
                <w:szCs w:val="14"/>
              </w:rPr>
              <w:t>17</w:t>
            </w:r>
          </w:p>
          <w:p w14:paraId="472CC38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8A" w14:textId="77777777" w:rsidR="007E1556" w:rsidRPr="00076C7A" w:rsidRDefault="00E542B5" w:rsidP="007E1556">
            <w:pPr>
              <w:rPr>
                <w:rFonts w:cs="Arial"/>
                <w:b/>
                <w:sz w:val="14"/>
                <w:szCs w:val="14"/>
              </w:rPr>
            </w:pPr>
            <w:r w:rsidRPr="00076C7A">
              <w:rPr>
                <w:rFonts w:cs="Arial"/>
                <w:b/>
                <w:sz w:val="14"/>
                <w:szCs w:val="14"/>
              </w:rPr>
              <w:t>18</w:t>
            </w:r>
          </w:p>
          <w:p w14:paraId="472CC38B"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38C" w14:textId="77777777" w:rsidR="007E1556" w:rsidRPr="00076C7A" w:rsidRDefault="00E542B5" w:rsidP="007E1556">
            <w:pPr>
              <w:rPr>
                <w:rFonts w:cs="Arial"/>
                <w:b/>
                <w:sz w:val="14"/>
                <w:szCs w:val="14"/>
              </w:rPr>
            </w:pPr>
            <w:r w:rsidRPr="00076C7A">
              <w:rPr>
                <w:rFonts w:cs="Arial"/>
                <w:b/>
                <w:sz w:val="14"/>
                <w:szCs w:val="14"/>
              </w:rPr>
              <w:t>19</w:t>
            </w:r>
          </w:p>
          <w:p w14:paraId="472CC38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8E" w14:textId="77777777" w:rsidR="007E1556" w:rsidRPr="00076C7A" w:rsidRDefault="00E542B5" w:rsidP="007E1556">
            <w:pPr>
              <w:rPr>
                <w:rFonts w:cs="Arial"/>
                <w:b/>
                <w:sz w:val="14"/>
                <w:szCs w:val="14"/>
              </w:rPr>
            </w:pPr>
            <w:r w:rsidRPr="00076C7A">
              <w:rPr>
                <w:rFonts w:cs="Arial"/>
                <w:b/>
                <w:sz w:val="14"/>
                <w:szCs w:val="14"/>
              </w:rPr>
              <w:t>20</w:t>
            </w:r>
          </w:p>
          <w:p w14:paraId="472CC38F"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90" w14:textId="77777777" w:rsidR="007E1556" w:rsidRPr="00076C7A" w:rsidRDefault="00E542B5" w:rsidP="007E1556">
            <w:pPr>
              <w:rPr>
                <w:rFonts w:cs="Arial"/>
                <w:b/>
                <w:sz w:val="14"/>
                <w:szCs w:val="14"/>
              </w:rPr>
            </w:pPr>
            <w:r w:rsidRPr="00076C7A">
              <w:rPr>
                <w:rFonts w:cs="Arial"/>
                <w:b/>
                <w:sz w:val="14"/>
                <w:szCs w:val="14"/>
              </w:rPr>
              <w:t>21</w:t>
            </w:r>
          </w:p>
          <w:p w14:paraId="472CC391"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92" w14:textId="77777777" w:rsidR="007E1556" w:rsidRPr="00076C7A" w:rsidRDefault="00E542B5" w:rsidP="007E1556">
            <w:pPr>
              <w:rPr>
                <w:rFonts w:cs="Arial"/>
                <w:b/>
                <w:sz w:val="14"/>
                <w:szCs w:val="14"/>
              </w:rPr>
            </w:pPr>
            <w:r w:rsidRPr="00076C7A">
              <w:rPr>
                <w:rFonts w:cs="Arial"/>
                <w:b/>
                <w:sz w:val="14"/>
                <w:szCs w:val="14"/>
              </w:rPr>
              <w:t>22</w:t>
            </w:r>
          </w:p>
          <w:p w14:paraId="472CC393" w14:textId="77777777" w:rsidR="007E1556" w:rsidRPr="00076C7A" w:rsidRDefault="00E542B5" w:rsidP="007E1556">
            <w:pPr>
              <w:rPr>
                <w:rFonts w:cs="Arial"/>
                <w:b/>
                <w:sz w:val="14"/>
                <w:szCs w:val="14"/>
              </w:rPr>
            </w:pPr>
            <w:r w:rsidRPr="00076C7A">
              <w:rPr>
                <w:rFonts w:cs="Arial"/>
                <w:b/>
                <w:sz w:val="14"/>
                <w:szCs w:val="14"/>
              </w:rPr>
              <w:t>00</w:t>
            </w:r>
          </w:p>
        </w:tc>
        <w:tc>
          <w:tcPr>
            <w:tcW w:w="417" w:type="dxa"/>
            <w:shd w:val="clear" w:color="auto" w:fill="BFBFBF" w:themeFill="background1" w:themeFillShade="BF"/>
          </w:tcPr>
          <w:p w14:paraId="472CC394" w14:textId="77777777" w:rsidR="007E1556" w:rsidRPr="00076C7A" w:rsidRDefault="00E542B5" w:rsidP="007E1556">
            <w:pPr>
              <w:rPr>
                <w:rFonts w:cs="Arial"/>
                <w:b/>
                <w:sz w:val="14"/>
                <w:szCs w:val="14"/>
              </w:rPr>
            </w:pPr>
            <w:r w:rsidRPr="00076C7A">
              <w:rPr>
                <w:rFonts w:cs="Arial"/>
                <w:b/>
                <w:sz w:val="14"/>
                <w:szCs w:val="14"/>
              </w:rPr>
              <w:t>23</w:t>
            </w:r>
          </w:p>
          <w:p w14:paraId="472CC395" w14:textId="77777777" w:rsidR="007E1556" w:rsidRPr="00076C7A" w:rsidRDefault="00E542B5" w:rsidP="007E1556">
            <w:pPr>
              <w:rPr>
                <w:rFonts w:cs="Arial"/>
                <w:b/>
                <w:sz w:val="14"/>
                <w:szCs w:val="14"/>
              </w:rPr>
            </w:pPr>
            <w:r w:rsidRPr="00076C7A">
              <w:rPr>
                <w:rFonts w:cs="Arial"/>
                <w:b/>
                <w:sz w:val="14"/>
                <w:szCs w:val="14"/>
              </w:rPr>
              <w:t>00</w:t>
            </w:r>
          </w:p>
        </w:tc>
        <w:tc>
          <w:tcPr>
            <w:tcW w:w="434" w:type="dxa"/>
            <w:shd w:val="clear" w:color="auto" w:fill="BFBFBF" w:themeFill="background1" w:themeFillShade="BF"/>
          </w:tcPr>
          <w:p w14:paraId="472CC396" w14:textId="77777777" w:rsidR="007E1556" w:rsidRPr="00076C7A" w:rsidRDefault="00E542B5" w:rsidP="007E1556">
            <w:pPr>
              <w:rPr>
                <w:rFonts w:cs="Arial"/>
                <w:b/>
                <w:sz w:val="14"/>
                <w:szCs w:val="14"/>
              </w:rPr>
            </w:pPr>
            <w:r w:rsidRPr="00076C7A">
              <w:rPr>
                <w:rFonts w:cs="Arial"/>
                <w:b/>
                <w:sz w:val="14"/>
                <w:szCs w:val="14"/>
              </w:rPr>
              <w:t>12 MN</w:t>
            </w:r>
          </w:p>
        </w:tc>
        <w:tc>
          <w:tcPr>
            <w:tcW w:w="425" w:type="dxa"/>
            <w:shd w:val="clear" w:color="auto" w:fill="BFBFBF" w:themeFill="background1" w:themeFillShade="BF"/>
          </w:tcPr>
          <w:p w14:paraId="472CC397" w14:textId="77777777" w:rsidR="007E1556" w:rsidRPr="00076C7A" w:rsidRDefault="00E542B5" w:rsidP="007E1556">
            <w:pPr>
              <w:rPr>
                <w:rFonts w:cs="Arial"/>
                <w:b/>
                <w:sz w:val="14"/>
                <w:szCs w:val="14"/>
              </w:rPr>
            </w:pPr>
            <w:r w:rsidRPr="00076C7A">
              <w:rPr>
                <w:rFonts w:cs="Arial"/>
                <w:b/>
                <w:sz w:val="14"/>
                <w:szCs w:val="14"/>
              </w:rPr>
              <w:t>01</w:t>
            </w:r>
          </w:p>
          <w:p w14:paraId="472CC398"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99" w14:textId="77777777" w:rsidR="007E1556" w:rsidRPr="00076C7A" w:rsidRDefault="00E542B5" w:rsidP="007E1556">
            <w:pPr>
              <w:rPr>
                <w:rFonts w:cs="Arial"/>
                <w:b/>
                <w:sz w:val="14"/>
                <w:szCs w:val="14"/>
              </w:rPr>
            </w:pPr>
            <w:r w:rsidRPr="00076C7A">
              <w:rPr>
                <w:rFonts w:cs="Arial"/>
                <w:b/>
                <w:sz w:val="14"/>
                <w:szCs w:val="14"/>
              </w:rPr>
              <w:t>02</w:t>
            </w:r>
          </w:p>
          <w:p w14:paraId="472CC39A"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39B" w14:textId="77777777" w:rsidR="007E1556" w:rsidRPr="00076C7A" w:rsidRDefault="00E542B5" w:rsidP="007E1556">
            <w:pPr>
              <w:rPr>
                <w:rFonts w:cs="Arial"/>
                <w:b/>
                <w:sz w:val="14"/>
                <w:szCs w:val="14"/>
              </w:rPr>
            </w:pPr>
            <w:r w:rsidRPr="00076C7A">
              <w:rPr>
                <w:rFonts w:cs="Arial"/>
                <w:b/>
                <w:sz w:val="14"/>
                <w:szCs w:val="14"/>
              </w:rPr>
              <w:t>03</w:t>
            </w:r>
          </w:p>
          <w:p w14:paraId="472CC39C"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9D" w14:textId="77777777" w:rsidR="007E1556" w:rsidRPr="00076C7A" w:rsidRDefault="00E542B5" w:rsidP="007E1556">
            <w:pPr>
              <w:rPr>
                <w:rFonts w:cs="Arial"/>
                <w:b/>
                <w:sz w:val="14"/>
                <w:szCs w:val="14"/>
              </w:rPr>
            </w:pPr>
            <w:r w:rsidRPr="00076C7A">
              <w:rPr>
                <w:rFonts w:cs="Arial"/>
                <w:b/>
                <w:sz w:val="14"/>
                <w:szCs w:val="14"/>
              </w:rPr>
              <w:t>04</w:t>
            </w:r>
          </w:p>
          <w:p w14:paraId="472CC39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9F" w14:textId="77777777" w:rsidR="007E1556" w:rsidRPr="00076C7A" w:rsidRDefault="00E542B5" w:rsidP="007E1556">
            <w:pPr>
              <w:rPr>
                <w:rFonts w:cs="Arial"/>
                <w:b/>
                <w:sz w:val="14"/>
                <w:szCs w:val="14"/>
              </w:rPr>
            </w:pPr>
            <w:r w:rsidRPr="00076C7A">
              <w:rPr>
                <w:rFonts w:cs="Arial"/>
                <w:b/>
                <w:sz w:val="14"/>
                <w:szCs w:val="14"/>
              </w:rPr>
              <w:t>05</w:t>
            </w:r>
          </w:p>
          <w:p w14:paraId="472CC3A0"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3A1" w14:textId="77777777" w:rsidR="007E1556" w:rsidRPr="00076C7A" w:rsidRDefault="00E542B5" w:rsidP="007E1556">
            <w:pPr>
              <w:rPr>
                <w:rFonts w:cs="Arial"/>
                <w:b/>
                <w:sz w:val="14"/>
                <w:szCs w:val="14"/>
              </w:rPr>
            </w:pPr>
            <w:r w:rsidRPr="00076C7A">
              <w:rPr>
                <w:rFonts w:cs="Arial"/>
                <w:b/>
                <w:sz w:val="14"/>
                <w:szCs w:val="14"/>
              </w:rPr>
              <w:t>06</w:t>
            </w:r>
          </w:p>
          <w:p w14:paraId="472CC3A2" w14:textId="77777777" w:rsidR="007E1556" w:rsidRPr="00076C7A" w:rsidRDefault="00E542B5" w:rsidP="007E1556">
            <w:pPr>
              <w:rPr>
                <w:rFonts w:cs="Arial"/>
                <w:b/>
                <w:sz w:val="14"/>
                <w:szCs w:val="14"/>
              </w:rPr>
            </w:pPr>
            <w:r w:rsidRPr="00076C7A">
              <w:rPr>
                <w:rFonts w:cs="Arial"/>
                <w:b/>
                <w:sz w:val="14"/>
                <w:szCs w:val="14"/>
              </w:rPr>
              <w:t>00</w:t>
            </w:r>
          </w:p>
        </w:tc>
      </w:tr>
      <w:tr w:rsidR="00BA2934" w14:paraId="472CC3BE" w14:textId="77777777" w:rsidTr="007E1556">
        <w:tc>
          <w:tcPr>
            <w:tcW w:w="534" w:type="dxa"/>
            <w:shd w:val="clear" w:color="auto" w:fill="00B050"/>
          </w:tcPr>
          <w:p w14:paraId="472CC3A4" w14:textId="77777777" w:rsidR="007E1556" w:rsidRPr="00076C7A" w:rsidRDefault="00E542B5" w:rsidP="007E1556">
            <w:pPr>
              <w:rPr>
                <w:rFonts w:cs="Arial"/>
              </w:rPr>
            </w:pPr>
            <w:r w:rsidRPr="00076C7A">
              <w:rPr>
                <w:rFonts w:cs="Arial"/>
              </w:rPr>
              <w:t>G</w:t>
            </w:r>
          </w:p>
        </w:tc>
        <w:tc>
          <w:tcPr>
            <w:tcW w:w="3543" w:type="dxa"/>
          </w:tcPr>
          <w:p w14:paraId="472CC3A5" w14:textId="77777777" w:rsidR="007E1556" w:rsidRPr="00076C7A" w:rsidRDefault="00E542B5" w:rsidP="007E1556">
            <w:pPr>
              <w:rPr>
                <w:rFonts w:cs="Arial"/>
                <w:sz w:val="16"/>
                <w:szCs w:val="16"/>
              </w:rPr>
            </w:pPr>
            <w:r>
              <w:rPr>
                <w:rFonts w:cs="Arial"/>
                <w:sz w:val="16"/>
                <w:szCs w:val="16"/>
              </w:rPr>
              <w:t>Steady/hesitant/No or low risk of falls</w:t>
            </w:r>
          </w:p>
        </w:tc>
        <w:tc>
          <w:tcPr>
            <w:tcW w:w="426" w:type="dxa"/>
          </w:tcPr>
          <w:p w14:paraId="472CC3A6" w14:textId="77777777" w:rsidR="007E1556" w:rsidRDefault="00E542B5" w:rsidP="007E1556">
            <w:pPr>
              <w:rPr>
                <w:rFonts w:cs="Arial"/>
              </w:rPr>
            </w:pPr>
          </w:p>
        </w:tc>
        <w:tc>
          <w:tcPr>
            <w:tcW w:w="425" w:type="dxa"/>
          </w:tcPr>
          <w:p w14:paraId="472CC3A7" w14:textId="77777777" w:rsidR="007E1556" w:rsidRDefault="00E542B5" w:rsidP="007E1556">
            <w:pPr>
              <w:rPr>
                <w:rFonts w:cs="Arial"/>
              </w:rPr>
            </w:pPr>
          </w:p>
        </w:tc>
        <w:tc>
          <w:tcPr>
            <w:tcW w:w="425" w:type="dxa"/>
          </w:tcPr>
          <w:p w14:paraId="472CC3A8" w14:textId="77777777" w:rsidR="007E1556" w:rsidRDefault="00E542B5" w:rsidP="007E1556">
            <w:pPr>
              <w:rPr>
                <w:rFonts w:cs="Arial"/>
              </w:rPr>
            </w:pPr>
          </w:p>
        </w:tc>
        <w:tc>
          <w:tcPr>
            <w:tcW w:w="425" w:type="dxa"/>
          </w:tcPr>
          <w:p w14:paraId="472CC3A9" w14:textId="77777777" w:rsidR="007E1556" w:rsidRDefault="00E542B5" w:rsidP="007E1556">
            <w:pPr>
              <w:rPr>
                <w:rFonts w:cs="Arial"/>
              </w:rPr>
            </w:pPr>
          </w:p>
        </w:tc>
        <w:tc>
          <w:tcPr>
            <w:tcW w:w="426" w:type="dxa"/>
          </w:tcPr>
          <w:p w14:paraId="472CC3AA" w14:textId="77777777" w:rsidR="007E1556" w:rsidRDefault="00E542B5" w:rsidP="007E1556">
            <w:pPr>
              <w:rPr>
                <w:rFonts w:cs="Arial"/>
              </w:rPr>
            </w:pPr>
          </w:p>
        </w:tc>
        <w:tc>
          <w:tcPr>
            <w:tcW w:w="425" w:type="dxa"/>
          </w:tcPr>
          <w:p w14:paraId="472CC3AB" w14:textId="77777777" w:rsidR="007E1556" w:rsidRDefault="00E542B5" w:rsidP="007E1556">
            <w:pPr>
              <w:rPr>
                <w:rFonts w:cs="Arial"/>
              </w:rPr>
            </w:pPr>
          </w:p>
        </w:tc>
        <w:tc>
          <w:tcPr>
            <w:tcW w:w="425" w:type="dxa"/>
          </w:tcPr>
          <w:p w14:paraId="472CC3AC" w14:textId="77777777" w:rsidR="007E1556" w:rsidRDefault="00E542B5" w:rsidP="007E1556">
            <w:pPr>
              <w:rPr>
                <w:rFonts w:cs="Arial"/>
              </w:rPr>
            </w:pPr>
          </w:p>
        </w:tc>
        <w:tc>
          <w:tcPr>
            <w:tcW w:w="425" w:type="dxa"/>
          </w:tcPr>
          <w:p w14:paraId="472CC3AD" w14:textId="77777777" w:rsidR="007E1556" w:rsidRDefault="00E542B5" w:rsidP="007E1556">
            <w:pPr>
              <w:rPr>
                <w:rFonts w:cs="Arial"/>
              </w:rPr>
            </w:pPr>
          </w:p>
        </w:tc>
        <w:tc>
          <w:tcPr>
            <w:tcW w:w="426" w:type="dxa"/>
          </w:tcPr>
          <w:p w14:paraId="472CC3AE" w14:textId="77777777" w:rsidR="007E1556" w:rsidRDefault="00E542B5" w:rsidP="007E1556">
            <w:pPr>
              <w:rPr>
                <w:rFonts w:cs="Arial"/>
              </w:rPr>
            </w:pPr>
          </w:p>
        </w:tc>
        <w:tc>
          <w:tcPr>
            <w:tcW w:w="425" w:type="dxa"/>
          </w:tcPr>
          <w:p w14:paraId="472CC3AF" w14:textId="77777777" w:rsidR="007E1556" w:rsidRDefault="00E542B5" w:rsidP="007E1556">
            <w:pPr>
              <w:rPr>
                <w:rFonts w:cs="Arial"/>
              </w:rPr>
            </w:pPr>
          </w:p>
        </w:tc>
        <w:tc>
          <w:tcPr>
            <w:tcW w:w="425" w:type="dxa"/>
          </w:tcPr>
          <w:p w14:paraId="472CC3B0" w14:textId="77777777" w:rsidR="007E1556" w:rsidRDefault="00E542B5" w:rsidP="007E1556">
            <w:pPr>
              <w:rPr>
                <w:rFonts w:cs="Arial"/>
              </w:rPr>
            </w:pPr>
          </w:p>
        </w:tc>
        <w:tc>
          <w:tcPr>
            <w:tcW w:w="425" w:type="dxa"/>
          </w:tcPr>
          <w:p w14:paraId="472CC3B1" w14:textId="77777777" w:rsidR="007E1556" w:rsidRDefault="00E542B5" w:rsidP="007E1556">
            <w:pPr>
              <w:rPr>
                <w:rFonts w:cs="Arial"/>
              </w:rPr>
            </w:pPr>
          </w:p>
        </w:tc>
        <w:tc>
          <w:tcPr>
            <w:tcW w:w="426" w:type="dxa"/>
          </w:tcPr>
          <w:p w14:paraId="472CC3B2" w14:textId="77777777" w:rsidR="007E1556" w:rsidRDefault="00E542B5" w:rsidP="007E1556">
            <w:pPr>
              <w:rPr>
                <w:rFonts w:cs="Arial"/>
              </w:rPr>
            </w:pPr>
          </w:p>
        </w:tc>
        <w:tc>
          <w:tcPr>
            <w:tcW w:w="425" w:type="dxa"/>
          </w:tcPr>
          <w:p w14:paraId="472CC3B3" w14:textId="77777777" w:rsidR="007E1556" w:rsidRDefault="00E542B5" w:rsidP="007E1556">
            <w:pPr>
              <w:rPr>
                <w:rFonts w:cs="Arial"/>
              </w:rPr>
            </w:pPr>
          </w:p>
        </w:tc>
        <w:tc>
          <w:tcPr>
            <w:tcW w:w="425" w:type="dxa"/>
          </w:tcPr>
          <w:p w14:paraId="472CC3B4" w14:textId="77777777" w:rsidR="007E1556" w:rsidRDefault="00E542B5" w:rsidP="007E1556">
            <w:pPr>
              <w:rPr>
                <w:rFonts w:cs="Arial"/>
              </w:rPr>
            </w:pPr>
          </w:p>
        </w:tc>
        <w:tc>
          <w:tcPr>
            <w:tcW w:w="425" w:type="dxa"/>
          </w:tcPr>
          <w:p w14:paraId="472CC3B5" w14:textId="77777777" w:rsidR="007E1556" w:rsidRDefault="00E542B5" w:rsidP="007E1556">
            <w:pPr>
              <w:rPr>
                <w:rFonts w:cs="Arial"/>
              </w:rPr>
            </w:pPr>
          </w:p>
        </w:tc>
        <w:tc>
          <w:tcPr>
            <w:tcW w:w="417" w:type="dxa"/>
          </w:tcPr>
          <w:p w14:paraId="472CC3B6" w14:textId="77777777" w:rsidR="007E1556" w:rsidRDefault="00E542B5" w:rsidP="007E1556">
            <w:pPr>
              <w:rPr>
                <w:rFonts w:cs="Arial"/>
              </w:rPr>
            </w:pPr>
          </w:p>
        </w:tc>
        <w:tc>
          <w:tcPr>
            <w:tcW w:w="434" w:type="dxa"/>
          </w:tcPr>
          <w:p w14:paraId="472CC3B7" w14:textId="77777777" w:rsidR="007E1556" w:rsidRDefault="00E542B5" w:rsidP="007E1556">
            <w:pPr>
              <w:rPr>
                <w:rFonts w:cs="Arial"/>
              </w:rPr>
            </w:pPr>
          </w:p>
        </w:tc>
        <w:tc>
          <w:tcPr>
            <w:tcW w:w="425" w:type="dxa"/>
          </w:tcPr>
          <w:p w14:paraId="472CC3B8" w14:textId="77777777" w:rsidR="007E1556" w:rsidRDefault="00E542B5" w:rsidP="007E1556">
            <w:pPr>
              <w:rPr>
                <w:rFonts w:cs="Arial"/>
              </w:rPr>
            </w:pPr>
          </w:p>
        </w:tc>
        <w:tc>
          <w:tcPr>
            <w:tcW w:w="425" w:type="dxa"/>
          </w:tcPr>
          <w:p w14:paraId="472CC3B9" w14:textId="77777777" w:rsidR="007E1556" w:rsidRDefault="00E542B5" w:rsidP="007E1556">
            <w:pPr>
              <w:rPr>
                <w:rFonts w:cs="Arial"/>
              </w:rPr>
            </w:pPr>
          </w:p>
        </w:tc>
        <w:tc>
          <w:tcPr>
            <w:tcW w:w="426" w:type="dxa"/>
          </w:tcPr>
          <w:p w14:paraId="472CC3BA" w14:textId="77777777" w:rsidR="007E1556" w:rsidRDefault="00E542B5" w:rsidP="007E1556">
            <w:pPr>
              <w:rPr>
                <w:rFonts w:cs="Arial"/>
              </w:rPr>
            </w:pPr>
          </w:p>
        </w:tc>
        <w:tc>
          <w:tcPr>
            <w:tcW w:w="425" w:type="dxa"/>
          </w:tcPr>
          <w:p w14:paraId="472CC3BB" w14:textId="77777777" w:rsidR="007E1556" w:rsidRDefault="00E542B5" w:rsidP="007E1556">
            <w:pPr>
              <w:rPr>
                <w:rFonts w:cs="Arial"/>
              </w:rPr>
            </w:pPr>
          </w:p>
        </w:tc>
        <w:tc>
          <w:tcPr>
            <w:tcW w:w="425" w:type="dxa"/>
          </w:tcPr>
          <w:p w14:paraId="472CC3BC" w14:textId="77777777" w:rsidR="007E1556" w:rsidRDefault="00E542B5" w:rsidP="007E1556">
            <w:pPr>
              <w:rPr>
                <w:rFonts w:cs="Arial"/>
              </w:rPr>
            </w:pPr>
          </w:p>
        </w:tc>
        <w:tc>
          <w:tcPr>
            <w:tcW w:w="425" w:type="dxa"/>
          </w:tcPr>
          <w:p w14:paraId="472CC3BD" w14:textId="77777777" w:rsidR="007E1556" w:rsidRDefault="00E542B5" w:rsidP="007E1556">
            <w:pPr>
              <w:rPr>
                <w:rFonts w:cs="Arial"/>
              </w:rPr>
            </w:pPr>
          </w:p>
        </w:tc>
      </w:tr>
      <w:tr w:rsidR="00BA2934" w14:paraId="472CC3D9" w14:textId="77777777" w:rsidTr="007E1556">
        <w:tc>
          <w:tcPr>
            <w:tcW w:w="534" w:type="dxa"/>
            <w:shd w:val="clear" w:color="auto" w:fill="FFC000"/>
          </w:tcPr>
          <w:p w14:paraId="472CC3BF" w14:textId="77777777" w:rsidR="007E1556" w:rsidRPr="00076C7A" w:rsidRDefault="00E542B5" w:rsidP="007E1556">
            <w:pPr>
              <w:rPr>
                <w:rFonts w:cs="Arial"/>
              </w:rPr>
            </w:pPr>
            <w:r w:rsidRPr="00076C7A">
              <w:rPr>
                <w:rFonts w:cs="Arial"/>
              </w:rPr>
              <w:t>A</w:t>
            </w:r>
          </w:p>
        </w:tc>
        <w:tc>
          <w:tcPr>
            <w:tcW w:w="3543" w:type="dxa"/>
          </w:tcPr>
          <w:p w14:paraId="472CC3C0" w14:textId="77777777" w:rsidR="007E1556" w:rsidRPr="00076C7A" w:rsidRDefault="00E542B5" w:rsidP="007E1556">
            <w:pPr>
              <w:rPr>
                <w:rFonts w:cs="Arial"/>
                <w:sz w:val="16"/>
                <w:szCs w:val="16"/>
              </w:rPr>
            </w:pPr>
            <w:r>
              <w:rPr>
                <w:rFonts w:cs="Arial"/>
                <w:sz w:val="16"/>
                <w:szCs w:val="16"/>
              </w:rPr>
              <w:t>Very high risk of falls/fallen in the past 24h</w:t>
            </w:r>
          </w:p>
        </w:tc>
        <w:tc>
          <w:tcPr>
            <w:tcW w:w="426" w:type="dxa"/>
          </w:tcPr>
          <w:p w14:paraId="472CC3C1" w14:textId="77777777" w:rsidR="007E1556" w:rsidRDefault="00E542B5" w:rsidP="007E1556">
            <w:pPr>
              <w:rPr>
                <w:rFonts w:cs="Arial"/>
              </w:rPr>
            </w:pPr>
          </w:p>
        </w:tc>
        <w:tc>
          <w:tcPr>
            <w:tcW w:w="425" w:type="dxa"/>
          </w:tcPr>
          <w:p w14:paraId="472CC3C2" w14:textId="77777777" w:rsidR="007E1556" w:rsidRDefault="00E542B5" w:rsidP="007E1556">
            <w:pPr>
              <w:rPr>
                <w:rFonts w:cs="Arial"/>
              </w:rPr>
            </w:pPr>
          </w:p>
        </w:tc>
        <w:tc>
          <w:tcPr>
            <w:tcW w:w="425" w:type="dxa"/>
          </w:tcPr>
          <w:p w14:paraId="472CC3C3" w14:textId="77777777" w:rsidR="007E1556" w:rsidRDefault="00E542B5" w:rsidP="007E1556">
            <w:pPr>
              <w:rPr>
                <w:rFonts w:cs="Arial"/>
              </w:rPr>
            </w:pPr>
          </w:p>
        </w:tc>
        <w:tc>
          <w:tcPr>
            <w:tcW w:w="425" w:type="dxa"/>
          </w:tcPr>
          <w:p w14:paraId="472CC3C4" w14:textId="77777777" w:rsidR="007E1556" w:rsidRDefault="00E542B5" w:rsidP="007E1556">
            <w:pPr>
              <w:rPr>
                <w:rFonts w:cs="Arial"/>
              </w:rPr>
            </w:pPr>
          </w:p>
        </w:tc>
        <w:tc>
          <w:tcPr>
            <w:tcW w:w="426" w:type="dxa"/>
          </w:tcPr>
          <w:p w14:paraId="472CC3C5" w14:textId="77777777" w:rsidR="007E1556" w:rsidRDefault="00E542B5" w:rsidP="007E1556">
            <w:pPr>
              <w:rPr>
                <w:rFonts w:cs="Arial"/>
              </w:rPr>
            </w:pPr>
          </w:p>
        </w:tc>
        <w:tc>
          <w:tcPr>
            <w:tcW w:w="425" w:type="dxa"/>
          </w:tcPr>
          <w:p w14:paraId="472CC3C6" w14:textId="77777777" w:rsidR="007E1556" w:rsidRDefault="00E542B5" w:rsidP="007E1556">
            <w:pPr>
              <w:rPr>
                <w:rFonts w:cs="Arial"/>
              </w:rPr>
            </w:pPr>
          </w:p>
        </w:tc>
        <w:tc>
          <w:tcPr>
            <w:tcW w:w="425" w:type="dxa"/>
          </w:tcPr>
          <w:p w14:paraId="472CC3C7" w14:textId="77777777" w:rsidR="007E1556" w:rsidRDefault="00E542B5" w:rsidP="007E1556">
            <w:pPr>
              <w:rPr>
                <w:rFonts w:cs="Arial"/>
              </w:rPr>
            </w:pPr>
          </w:p>
        </w:tc>
        <w:tc>
          <w:tcPr>
            <w:tcW w:w="425" w:type="dxa"/>
          </w:tcPr>
          <w:p w14:paraId="472CC3C8" w14:textId="77777777" w:rsidR="007E1556" w:rsidRDefault="00E542B5" w:rsidP="007E1556">
            <w:pPr>
              <w:rPr>
                <w:rFonts w:cs="Arial"/>
              </w:rPr>
            </w:pPr>
          </w:p>
        </w:tc>
        <w:tc>
          <w:tcPr>
            <w:tcW w:w="426" w:type="dxa"/>
          </w:tcPr>
          <w:p w14:paraId="472CC3C9" w14:textId="77777777" w:rsidR="007E1556" w:rsidRDefault="00E542B5" w:rsidP="007E1556">
            <w:pPr>
              <w:rPr>
                <w:rFonts w:cs="Arial"/>
              </w:rPr>
            </w:pPr>
          </w:p>
        </w:tc>
        <w:tc>
          <w:tcPr>
            <w:tcW w:w="425" w:type="dxa"/>
          </w:tcPr>
          <w:p w14:paraId="472CC3CA" w14:textId="77777777" w:rsidR="007E1556" w:rsidRDefault="00E542B5" w:rsidP="007E1556">
            <w:pPr>
              <w:rPr>
                <w:rFonts w:cs="Arial"/>
              </w:rPr>
            </w:pPr>
          </w:p>
        </w:tc>
        <w:tc>
          <w:tcPr>
            <w:tcW w:w="425" w:type="dxa"/>
          </w:tcPr>
          <w:p w14:paraId="472CC3CB" w14:textId="77777777" w:rsidR="007E1556" w:rsidRDefault="00E542B5" w:rsidP="007E1556">
            <w:pPr>
              <w:rPr>
                <w:rFonts w:cs="Arial"/>
              </w:rPr>
            </w:pPr>
          </w:p>
        </w:tc>
        <w:tc>
          <w:tcPr>
            <w:tcW w:w="425" w:type="dxa"/>
          </w:tcPr>
          <w:p w14:paraId="472CC3CC" w14:textId="77777777" w:rsidR="007E1556" w:rsidRDefault="00E542B5" w:rsidP="007E1556">
            <w:pPr>
              <w:rPr>
                <w:rFonts w:cs="Arial"/>
              </w:rPr>
            </w:pPr>
          </w:p>
        </w:tc>
        <w:tc>
          <w:tcPr>
            <w:tcW w:w="426" w:type="dxa"/>
          </w:tcPr>
          <w:p w14:paraId="472CC3CD" w14:textId="77777777" w:rsidR="007E1556" w:rsidRDefault="00E542B5" w:rsidP="007E1556">
            <w:pPr>
              <w:rPr>
                <w:rFonts w:cs="Arial"/>
              </w:rPr>
            </w:pPr>
          </w:p>
        </w:tc>
        <w:tc>
          <w:tcPr>
            <w:tcW w:w="425" w:type="dxa"/>
          </w:tcPr>
          <w:p w14:paraId="472CC3CE" w14:textId="77777777" w:rsidR="007E1556" w:rsidRDefault="00E542B5" w:rsidP="007E1556">
            <w:pPr>
              <w:rPr>
                <w:rFonts w:cs="Arial"/>
              </w:rPr>
            </w:pPr>
          </w:p>
        </w:tc>
        <w:tc>
          <w:tcPr>
            <w:tcW w:w="425" w:type="dxa"/>
          </w:tcPr>
          <w:p w14:paraId="472CC3CF" w14:textId="77777777" w:rsidR="007E1556" w:rsidRDefault="00E542B5" w:rsidP="007E1556">
            <w:pPr>
              <w:rPr>
                <w:rFonts w:cs="Arial"/>
              </w:rPr>
            </w:pPr>
          </w:p>
        </w:tc>
        <w:tc>
          <w:tcPr>
            <w:tcW w:w="425" w:type="dxa"/>
          </w:tcPr>
          <w:p w14:paraId="472CC3D0" w14:textId="77777777" w:rsidR="007E1556" w:rsidRDefault="00E542B5" w:rsidP="007E1556">
            <w:pPr>
              <w:rPr>
                <w:rFonts w:cs="Arial"/>
              </w:rPr>
            </w:pPr>
          </w:p>
        </w:tc>
        <w:tc>
          <w:tcPr>
            <w:tcW w:w="417" w:type="dxa"/>
          </w:tcPr>
          <w:p w14:paraId="472CC3D1" w14:textId="77777777" w:rsidR="007E1556" w:rsidRDefault="00E542B5" w:rsidP="007E1556">
            <w:pPr>
              <w:rPr>
                <w:rFonts w:cs="Arial"/>
              </w:rPr>
            </w:pPr>
          </w:p>
        </w:tc>
        <w:tc>
          <w:tcPr>
            <w:tcW w:w="434" w:type="dxa"/>
          </w:tcPr>
          <w:p w14:paraId="472CC3D2" w14:textId="77777777" w:rsidR="007E1556" w:rsidRDefault="00E542B5" w:rsidP="007E1556">
            <w:pPr>
              <w:rPr>
                <w:rFonts w:cs="Arial"/>
              </w:rPr>
            </w:pPr>
          </w:p>
        </w:tc>
        <w:tc>
          <w:tcPr>
            <w:tcW w:w="425" w:type="dxa"/>
          </w:tcPr>
          <w:p w14:paraId="472CC3D3" w14:textId="77777777" w:rsidR="007E1556" w:rsidRDefault="00E542B5" w:rsidP="007E1556">
            <w:pPr>
              <w:rPr>
                <w:rFonts w:cs="Arial"/>
              </w:rPr>
            </w:pPr>
          </w:p>
        </w:tc>
        <w:tc>
          <w:tcPr>
            <w:tcW w:w="425" w:type="dxa"/>
          </w:tcPr>
          <w:p w14:paraId="472CC3D4" w14:textId="77777777" w:rsidR="007E1556" w:rsidRDefault="00E542B5" w:rsidP="007E1556">
            <w:pPr>
              <w:rPr>
                <w:rFonts w:cs="Arial"/>
              </w:rPr>
            </w:pPr>
          </w:p>
        </w:tc>
        <w:tc>
          <w:tcPr>
            <w:tcW w:w="426" w:type="dxa"/>
          </w:tcPr>
          <w:p w14:paraId="472CC3D5" w14:textId="77777777" w:rsidR="007E1556" w:rsidRDefault="00E542B5" w:rsidP="007E1556">
            <w:pPr>
              <w:rPr>
                <w:rFonts w:cs="Arial"/>
              </w:rPr>
            </w:pPr>
          </w:p>
        </w:tc>
        <w:tc>
          <w:tcPr>
            <w:tcW w:w="425" w:type="dxa"/>
          </w:tcPr>
          <w:p w14:paraId="472CC3D6" w14:textId="77777777" w:rsidR="007E1556" w:rsidRDefault="00E542B5" w:rsidP="007E1556">
            <w:pPr>
              <w:rPr>
                <w:rFonts w:cs="Arial"/>
              </w:rPr>
            </w:pPr>
          </w:p>
        </w:tc>
        <w:tc>
          <w:tcPr>
            <w:tcW w:w="425" w:type="dxa"/>
          </w:tcPr>
          <w:p w14:paraId="472CC3D7" w14:textId="77777777" w:rsidR="007E1556" w:rsidRDefault="00E542B5" w:rsidP="007E1556">
            <w:pPr>
              <w:rPr>
                <w:rFonts w:cs="Arial"/>
              </w:rPr>
            </w:pPr>
          </w:p>
        </w:tc>
        <w:tc>
          <w:tcPr>
            <w:tcW w:w="425" w:type="dxa"/>
          </w:tcPr>
          <w:p w14:paraId="472CC3D8" w14:textId="77777777" w:rsidR="007E1556" w:rsidRDefault="00E542B5" w:rsidP="007E1556">
            <w:pPr>
              <w:rPr>
                <w:rFonts w:cs="Arial"/>
              </w:rPr>
            </w:pPr>
          </w:p>
        </w:tc>
      </w:tr>
      <w:tr w:rsidR="00BA2934" w14:paraId="472CC3F4" w14:textId="77777777" w:rsidTr="007E1556">
        <w:tc>
          <w:tcPr>
            <w:tcW w:w="534" w:type="dxa"/>
            <w:shd w:val="clear" w:color="auto" w:fill="FF0000"/>
          </w:tcPr>
          <w:p w14:paraId="472CC3DA" w14:textId="77777777" w:rsidR="007E1556" w:rsidRPr="00076C7A" w:rsidRDefault="00E542B5" w:rsidP="007E1556">
            <w:pPr>
              <w:rPr>
                <w:rFonts w:cs="Arial"/>
              </w:rPr>
            </w:pPr>
            <w:r w:rsidRPr="00076C7A">
              <w:rPr>
                <w:rFonts w:cs="Arial"/>
              </w:rPr>
              <w:t>R</w:t>
            </w:r>
          </w:p>
        </w:tc>
        <w:tc>
          <w:tcPr>
            <w:tcW w:w="3543" w:type="dxa"/>
            <w:shd w:val="clear" w:color="auto" w:fill="7F7F7F" w:themeFill="text1" w:themeFillTint="80"/>
          </w:tcPr>
          <w:p w14:paraId="472CC3DB" w14:textId="77777777" w:rsidR="007E1556" w:rsidRDefault="00E542B5" w:rsidP="007E1556">
            <w:pPr>
              <w:rPr>
                <w:rFonts w:cs="Arial"/>
              </w:rPr>
            </w:pPr>
          </w:p>
        </w:tc>
        <w:tc>
          <w:tcPr>
            <w:tcW w:w="426" w:type="dxa"/>
          </w:tcPr>
          <w:p w14:paraId="472CC3DC" w14:textId="77777777" w:rsidR="007E1556" w:rsidRDefault="00E542B5" w:rsidP="007E1556">
            <w:pPr>
              <w:rPr>
                <w:rFonts w:cs="Arial"/>
              </w:rPr>
            </w:pPr>
          </w:p>
        </w:tc>
        <w:tc>
          <w:tcPr>
            <w:tcW w:w="425" w:type="dxa"/>
          </w:tcPr>
          <w:p w14:paraId="472CC3DD" w14:textId="77777777" w:rsidR="007E1556" w:rsidRDefault="00E542B5" w:rsidP="007E1556">
            <w:pPr>
              <w:rPr>
                <w:rFonts w:cs="Arial"/>
              </w:rPr>
            </w:pPr>
          </w:p>
        </w:tc>
        <w:tc>
          <w:tcPr>
            <w:tcW w:w="425" w:type="dxa"/>
          </w:tcPr>
          <w:p w14:paraId="472CC3DE" w14:textId="77777777" w:rsidR="007E1556" w:rsidRDefault="00E542B5" w:rsidP="007E1556">
            <w:pPr>
              <w:rPr>
                <w:rFonts w:cs="Arial"/>
              </w:rPr>
            </w:pPr>
          </w:p>
        </w:tc>
        <w:tc>
          <w:tcPr>
            <w:tcW w:w="425" w:type="dxa"/>
          </w:tcPr>
          <w:p w14:paraId="472CC3DF" w14:textId="77777777" w:rsidR="007E1556" w:rsidRDefault="00E542B5" w:rsidP="007E1556">
            <w:pPr>
              <w:rPr>
                <w:rFonts w:cs="Arial"/>
              </w:rPr>
            </w:pPr>
          </w:p>
        </w:tc>
        <w:tc>
          <w:tcPr>
            <w:tcW w:w="426" w:type="dxa"/>
          </w:tcPr>
          <w:p w14:paraId="472CC3E0" w14:textId="77777777" w:rsidR="007E1556" w:rsidRDefault="00E542B5" w:rsidP="007E1556">
            <w:pPr>
              <w:rPr>
                <w:rFonts w:cs="Arial"/>
              </w:rPr>
            </w:pPr>
          </w:p>
        </w:tc>
        <w:tc>
          <w:tcPr>
            <w:tcW w:w="425" w:type="dxa"/>
          </w:tcPr>
          <w:p w14:paraId="472CC3E1" w14:textId="77777777" w:rsidR="007E1556" w:rsidRDefault="00E542B5" w:rsidP="007E1556">
            <w:pPr>
              <w:rPr>
                <w:rFonts w:cs="Arial"/>
              </w:rPr>
            </w:pPr>
          </w:p>
        </w:tc>
        <w:tc>
          <w:tcPr>
            <w:tcW w:w="425" w:type="dxa"/>
          </w:tcPr>
          <w:p w14:paraId="472CC3E2" w14:textId="77777777" w:rsidR="007E1556" w:rsidRDefault="00E542B5" w:rsidP="007E1556">
            <w:pPr>
              <w:rPr>
                <w:rFonts w:cs="Arial"/>
              </w:rPr>
            </w:pPr>
          </w:p>
        </w:tc>
        <w:tc>
          <w:tcPr>
            <w:tcW w:w="425" w:type="dxa"/>
          </w:tcPr>
          <w:p w14:paraId="472CC3E3" w14:textId="77777777" w:rsidR="007E1556" w:rsidRDefault="00E542B5" w:rsidP="007E1556">
            <w:pPr>
              <w:rPr>
                <w:rFonts w:cs="Arial"/>
              </w:rPr>
            </w:pPr>
          </w:p>
        </w:tc>
        <w:tc>
          <w:tcPr>
            <w:tcW w:w="426" w:type="dxa"/>
          </w:tcPr>
          <w:p w14:paraId="472CC3E4" w14:textId="77777777" w:rsidR="007E1556" w:rsidRDefault="00E542B5" w:rsidP="007E1556">
            <w:pPr>
              <w:rPr>
                <w:rFonts w:cs="Arial"/>
              </w:rPr>
            </w:pPr>
          </w:p>
        </w:tc>
        <w:tc>
          <w:tcPr>
            <w:tcW w:w="425" w:type="dxa"/>
          </w:tcPr>
          <w:p w14:paraId="472CC3E5" w14:textId="77777777" w:rsidR="007E1556" w:rsidRDefault="00E542B5" w:rsidP="007E1556">
            <w:pPr>
              <w:rPr>
                <w:rFonts w:cs="Arial"/>
              </w:rPr>
            </w:pPr>
          </w:p>
        </w:tc>
        <w:tc>
          <w:tcPr>
            <w:tcW w:w="425" w:type="dxa"/>
          </w:tcPr>
          <w:p w14:paraId="472CC3E6" w14:textId="77777777" w:rsidR="007E1556" w:rsidRDefault="00E542B5" w:rsidP="007E1556">
            <w:pPr>
              <w:rPr>
                <w:rFonts w:cs="Arial"/>
              </w:rPr>
            </w:pPr>
          </w:p>
        </w:tc>
        <w:tc>
          <w:tcPr>
            <w:tcW w:w="425" w:type="dxa"/>
          </w:tcPr>
          <w:p w14:paraId="472CC3E7" w14:textId="77777777" w:rsidR="007E1556" w:rsidRDefault="00E542B5" w:rsidP="007E1556">
            <w:pPr>
              <w:rPr>
                <w:rFonts w:cs="Arial"/>
              </w:rPr>
            </w:pPr>
          </w:p>
        </w:tc>
        <w:tc>
          <w:tcPr>
            <w:tcW w:w="426" w:type="dxa"/>
          </w:tcPr>
          <w:p w14:paraId="472CC3E8" w14:textId="77777777" w:rsidR="007E1556" w:rsidRDefault="00E542B5" w:rsidP="007E1556">
            <w:pPr>
              <w:rPr>
                <w:rFonts w:cs="Arial"/>
              </w:rPr>
            </w:pPr>
          </w:p>
        </w:tc>
        <w:tc>
          <w:tcPr>
            <w:tcW w:w="425" w:type="dxa"/>
          </w:tcPr>
          <w:p w14:paraId="472CC3E9" w14:textId="77777777" w:rsidR="007E1556" w:rsidRDefault="00E542B5" w:rsidP="007E1556">
            <w:pPr>
              <w:rPr>
                <w:rFonts w:cs="Arial"/>
              </w:rPr>
            </w:pPr>
          </w:p>
        </w:tc>
        <w:tc>
          <w:tcPr>
            <w:tcW w:w="425" w:type="dxa"/>
          </w:tcPr>
          <w:p w14:paraId="472CC3EA" w14:textId="77777777" w:rsidR="007E1556" w:rsidRDefault="00E542B5" w:rsidP="007E1556">
            <w:pPr>
              <w:rPr>
                <w:rFonts w:cs="Arial"/>
              </w:rPr>
            </w:pPr>
          </w:p>
        </w:tc>
        <w:tc>
          <w:tcPr>
            <w:tcW w:w="425" w:type="dxa"/>
          </w:tcPr>
          <w:p w14:paraId="472CC3EB" w14:textId="77777777" w:rsidR="007E1556" w:rsidRDefault="00E542B5" w:rsidP="007E1556">
            <w:pPr>
              <w:rPr>
                <w:rFonts w:cs="Arial"/>
              </w:rPr>
            </w:pPr>
          </w:p>
        </w:tc>
        <w:tc>
          <w:tcPr>
            <w:tcW w:w="417" w:type="dxa"/>
          </w:tcPr>
          <w:p w14:paraId="472CC3EC" w14:textId="77777777" w:rsidR="007E1556" w:rsidRDefault="00E542B5" w:rsidP="007E1556">
            <w:pPr>
              <w:rPr>
                <w:rFonts w:cs="Arial"/>
              </w:rPr>
            </w:pPr>
          </w:p>
        </w:tc>
        <w:tc>
          <w:tcPr>
            <w:tcW w:w="434" w:type="dxa"/>
          </w:tcPr>
          <w:p w14:paraId="472CC3ED" w14:textId="77777777" w:rsidR="007E1556" w:rsidRDefault="00E542B5" w:rsidP="007E1556">
            <w:pPr>
              <w:rPr>
                <w:rFonts w:cs="Arial"/>
              </w:rPr>
            </w:pPr>
          </w:p>
        </w:tc>
        <w:tc>
          <w:tcPr>
            <w:tcW w:w="425" w:type="dxa"/>
          </w:tcPr>
          <w:p w14:paraId="472CC3EE" w14:textId="77777777" w:rsidR="007E1556" w:rsidRDefault="00E542B5" w:rsidP="007E1556">
            <w:pPr>
              <w:rPr>
                <w:rFonts w:cs="Arial"/>
              </w:rPr>
            </w:pPr>
          </w:p>
        </w:tc>
        <w:tc>
          <w:tcPr>
            <w:tcW w:w="425" w:type="dxa"/>
          </w:tcPr>
          <w:p w14:paraId="472CC3EF" w14:textId="77777777" w:rsidR="007E1556" w:rsidRDefault="00E542B5" w:rsidP="007E1556">
            <w:pPr>
              <w:rPr>
                <w:rFonts w:cs="Arial"/>
              </w:rPr>
            </w:pPr>
          </w:p>
        </w:tc>
        <w:tc>
          <w:tcPr>
            <w:tcW w:w="426" w:type="dxa"/>
          </w:tcPr>
          <w:p w14:paraId="472CC3F0" w14:textId="77777777" w:rsidR="007E1556" w:rsidRDefault="00E542B5" w:rsidP="007E1556">
            <w:pPr>
              <w:rPr>
                <w:rFonts w:cs="Arial"/>
              </w:rPr>
            </w:pPr>
          </w:p>
        </w:tc>
        <w:tc>
          <w:tcPr>
            <w:tcW w:w="425" w:type="dxa"/>
          </w:tcPr>
          <w:p w14:paraId="472CC3F1" w14:textId="77777777" w:rsidR="007E1556" w:rsidRDefault="00E542B5" w:rsidP="007E1556">
            <w:pPr>
              <w:rPr>
                <w:rFonts w:cs="Arial"/>
              </w:rPr>
            </w:pPr>
          </w:p>
        </w:tc>
        <w:tc>
          <w:tcPr>
            <w:tcW w:w="425" w:type="dxa"/>
          </w:tcPr>
          <w:p w14:paraId="472CC3F2" w14:textId="77777777" w:rsidR="007E1556" w:rsidRDefault="00E542B5" w:rsidP="007E1556">
            <w:pPr>
              <w:rPr>
                <w:rFonts w:cs="Arial"/>
              </w:rPr>
            </w:pPr>
          </w:p>
        </w:tc>
        <w:tc>
          <w:tcPr>
            <w:tcW w:w="425" w:type="dxa"/>
          </w:tcPr>
          <w:p w14:paraId="472CC3F3" w14:textId="77777777" w:rsidR="007E1556" w:rsidRDefault="00E542B5" w:rsidP="007E1556">
            <w:pPr>
              <w:rPr>
                <w:rFonts w:cs="Arial"/>
              </w:rPr>
            </w:pPr>
          </w:p>
        </w:tc>
      </w:tr>
    </w:tbl>
    <w:p w14:paraId="472CC3F5" w14:textId="77777777" w:rsidR="007E1556" w:rsidRDefault="00E542B5" w:rsidP="007E1556">
      <w:pPr>
        <w:rPr>
          <w:rFonts w:cs="Arial"/>
          <w:sz w:val="20"/>
        </w:rPr>
      </w:pPr>
    </w:p>
    <w:tbl>
      <w:tblPr>
        <w:tblStyle w:val="TableGrid"/>
        <w:tblW w:w="14283" w:type="dxa"/>
        <w:tblLook w:val="04A0" w:firstRow="1" w:lastRow="0" w:firstColumn="1" w:lastColumn="0" w:noHBand="0" w:noVBand="1"/>
      </w:tblPr>
      <w:tblGrid>
        <w:gridCol w:w="534"/>
        <w:gridCol w:w="3543"/>
        <w:gridCol w:w="426"/>
        <w:gridCol w:w="425"/>
        <w:gridCol w:w="425"/>
        <w:gridCol w:w="425"/>
        <w:gridCol w:w="426"/>
        <w:gridCol w:w="425"/>
        <w:gridCol w:w="425"/>
        <w:gridCol w:w="425"/>
        <w:gridCol w:w="426"/>
        <w:gridCol w:w="425"/>
        <w:gridCol w:w="425"/>
        <w:gridCol w:w="425"/>
        <w:gridCol w:w="426"/>
        <w:gridCol w:w="425"/>
        <w:gridCol w:w="425"/>
        <w:gridCol w:w="425"/>
        <w:gridCol w:w="417"/>
        <w:gridCol w:w="434"/>
        <w:gridCol w:w="425"/>
        <w:gridCol w:w="425"/>
        <w:gridCol w:w="426"/>
        <w:gridCol w:w="425"/>
        <w:gridCol w:w="425"/>
        <w:gridCol w:w="425"/>
      </w:tblGrid>
      <w:tr w:rsidR="00BA2934" w14:paraId="472CC427" w14:textId="77777777" w:rsidTr="007E1556">
        <w:tc>
          <w:tcPr>
            <w:tcW w:w="534" w:type="dxa"/>
          </w:tcPr>
          <w:p w14:paraId="472CC3F6" w14:textId="77777777" w:rsidR="007E1556" w:rsidRPr="00076C7A" w:rsidRDefault="00E542B5" w:rsidP="007E1556">
            <w:pPr>
              <w:rPr>
                <w:rFonts w:cs="Arial"/>
                <w:b/>
              </w:rPr>
            </w:pPr>
          </w:p>
        </w:tc>
        <w:tc>
          <w:tcPr>
            <w:tcW w:w="3543" w:type="dxa"/>
          </w:tcPr>
          <w:p w14:paraId="472CC3F7" w14:textId="77777777" w:rsidR="007E1556" w:rsidRPr="00076C7A" w:rsidRDefault="00E542B5" w:rsidP="007E1556">
            <w:pPr>
              <w:rPr>
                <w:rFonts w:cs="Arial"/>
                <w:b/>
                <w:sz w:val="16"/>
                <w:szCs w:val="16"/>
              </w:rPr>
            </w:pPr>
            <w:r>
              <w:rPr>
                <w:rFonts w:cs="Arial"/>
                <w:b/>
                <w:sz w:val="16"/>
                <w:szCs w:val="16"/>
              </w:rPr>
              <w:t>Count up the number of observations in each category</w:t>
            </w:r>
          </w:p>
        </w:tc>
        <w:tc>
          <w:tcPr>
            <w:tcW w:w="426" w:type="dxa"/>
          </w:tcPr>
          <w:p w14:paraId="472CC3F8" w14:textId="77777777" w:rsidR="007E1556" w:rsidRPr="00076C7A" w:rsidRDefault="00E542B5" w:rsidP="007E1556">
            <w:pPr>
              <w:rPr>
                <w:rFonts w:cs="Arial"/>
                <w:b/>
                <w:sz w:val="14"/>
                <w:szCs w:val="14"/>
              </w:rPr>
            </w:pPr>
            <w:r w:rsidRPr="00076C7A">
              <w:rPr>
                <w:rFonts w:cs="Arial"/>
                <w:b/>
                <w:sz w:val="14"/>
                <w:szCs w:val="14"/>
              </w:rPr>
              <w:t>07</w:t>
            </w:r>
          </w:p>
          <w:p w14:paraId="472CC3F9"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3FA" w14:textId="77777777" w:rsidR="007E1556" w:rsidRPr="00076C7A" w:rsidRDefault="00E542B5" w:rsidP="007E1556">
            <w:pPr>
              <w:rPr>
                <w:rFonts w:cs="Arial"/>
                <w:b/>
                <w:sz w:val="14"/>
                <w:szCs w:val="14"/>
              </w:rPr>
            </w:pPr>
            <w:r w:rsidRPr="00076C7A">
              <w:rPr>
                <w:rFonts w:cs="Arial"/>
                <w:b/>
                <w:sz w:val="14"/>
                <w:szCs w:val="14"/>
              </w:rPr>
              <w:t>08</w:t>
            </w:r>
          </w:p>
          <w:p w14:paraId="472CC3FB"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3FC" w14:textId="77777777" w:rsidR="007E1556" w:rsidRPr="00076C7A" w:rsidRDefault="00E542B5" w:rsidP="007E1556">
            <w:pPr>
              <w:rPr>
                <w:rFonts w:cs="Arial"/>
                <w:b/>
                <w:sz w:val="14"/>
                <w:szCs w:val="14"/>
              </w:rPr>
            </w:pPr>
            <w:r w:rsidRPr="00076C7A">
              <w:rPr>
                <w:rFonts w:cs="Arial"/>
                <w:b/>
                <w:sz w:val="14"/>
                <w:szCs w:val="14"/>
              </w:rPr>
              <w:t>09</w:t>
            </w:r>
          </w:p>
          <w:p w14:paraId="472CC3FD"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3FE" w14:textId="77777777" w:rsidR="007E1556" w:rsidRPr="00076C7A" w:rsidRDefault="00E542B5" w:rsidP="007E1556">
            <w:pPr>
              <w:rPr>
                <w:rFonts w:cs="Arial"/>
                <w:b/>
                <w:sz w:val="14"/>
                <w:szCs w:val="14"/>
              </w:rPr>
            </w:pPr>
            <w:r w:rsidRPr="00076C7A">
              <w:rPr>
                <w:rFonts w:cs="Arial"/>
                <w:b/>
                <w:sz w:val="14"/>
                <w:szCs w:val="14"/>
              </w:rPr>
              <w:t>10</w:t>
            </w:r>
          </w:p>
          <w:p w14:paraId="472CC3FF" w14:textId="77777777" w:rsidR="007E1556" w:rsidRPr="00076C7A" w:rsidRDefault="00E542B5" w:rsidP="007E1556">
            <w:pPr>
              <w:rPr>
                <w:rFonts w:cs="Arial"/>
                <w:b/>
                <w:sz w:val="14"/>
                <w:szCs w:val="14"/>
              </w:rPr>
            </w:pPr>
            <w:r w:rsidRPr="00076C7A">
              <w:rPr>
                <w:rFonts w:cs="Arial"/>
                <w:b/>
                <w:sz w:val="14"/>
                <w:szCs w:val="14"/>
              </w:rPr>
              <w:t>00</w:t>
            </w:r>
          </w:p>
        </w:tc>
        <w:tc>
          <w:tcPr>
            <w:tcW w:w="426" w:type="dxa"/>
          </w:tcPr>
          <w:p w14:paraId="472CC400" w14:textId="77777777" w:rsidR="007E1556" w:rsidRPr="00076C7A" w:rsidRDefault="00E542B5" w:rsidP="007E1556">
            <w:pPr>
              <w:rPr>
                <w:rFonts w:cs="Arial"/>
                <w:b/>
                <w:sz w:val="14"/>
                <w:szCs w:val="14"/>
              </w:rPr>
            </w:pPr>
            <w:r w:rsidRPr="00076C7A">
              <w:rPr>
                <w:rFonts w:cs="Arial"/>
                <w:b/>
                <w:sz w:val="14"/>
                <w:szCs w:val="14"/>
              </w:rPr>
              <w:t>11</w:t>
            </w:r>
          </w:p>
          <w:p w14:paraId="472CC401"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02" w14:textId="77777777" w:rsidR="007E1556" w:rsidRPr="00076C7A" w:rsidRDefault="00E542B5" w:rsidP="007E1556">
            <w:pPr>
              <w:rPr>
                <w:rFonts w:cs="Arial"/>
                <w:b/>
                <w:sz w:val="14"/>
                <w:szCs w:val="14"/>
              </w:rPr>
            </w:pPr>
            <w:r w:rsidRPr="00076C7A">
              <w:rPr>
                <w:rFonts w:cs="Arial"/>
                <w:b/>
                <w:sz w:val="14"/>
                <w:szCs w:val="14"/>
              </w:rPr>
              <w:t>12</w:t>
            </w:r>
          </w:p>
          <w:p w14:paraId="472CC403"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04" w14:textId="77777777" w:rsidR="007E1556" w:rsidRPr="00076C7A" w:rsidRDefault="00E542B5" w:rsidP="007E1556">
            <w:pPr>
              <w:rPr>
                <w:rFonts w:cs="Arial"/>
                <w:b/>
                <w:sz w:val="14"/>
                <w:szCs w:val="14"/>
              </w:rPr>
            </w:pPr>
            <w:r w:rsidRPr="00076C7A">
              <w:rPr>
                <w:rFonts w:cs="Arial"/>
                <w:b/>
                <w:sz w:val="14"/>
                <w:szCs w:val="14"/>
              </w:rPr>
              <w:t>13</w:t>
            </w:r>
          </w:p>
          <w:p w14:paraId="472CC405"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06" w14:textId="77777777" w:rsidR="007E1556" w:rsidRPr="00076C7A" w:rsidRDefault="00E542B5" w:rsidP="007E1556">
            <w:pPr>
              <w:rPr>
                <w:rFonts w:cs="Arial"/>
                <w:b/>
                <w:sz w:val="14"/>
                <w:szCs w:val="14"/>
              </w:rPr>
            </w:pPr>
            <w:r w:rsidRPr="00076C7A">
              <w:rPr>
                <w:rFonts w:cs="Arial"/>
                <w:b/>
                <w:sz w:val="14"/>
                <w:szCs w:val="14"/>
              </w:rPr>
              <w:t>14</w:t>
            </w:r>
          </w:p>
          <w:p w14:paraId="472CC407" w14:textId="77777777" w:rsidR="007E1556" w:rsidRPr="00076C7A" w:rsidRDefault="00E542B5" w:rsidP="007E1556">
            <w:pPr>
              <w:rPr>
                <w:rFonts w:cs="Arial"/>
                <w:b/>
                <w:sz w:val="14"/>
                <w:szCs w:val="14"/>
              </w:rPr>
            </w:pPr>
            <w:r w:rsidRPr="00076C7A">
              <w:rPr>
                <w:rFonts w:cs="Arial"/>
                <w:b/>
                <w:sz w:val="14"/>
                <w:szCs w:val="14"/>
              </w:rPr>
              <w:t>00</w:t>
            </w:r>
          </w:p>
        </w:tc>
        <w:tc>
          <w:tcPr>
            <w:tcW w:w="426" w:type="dxa"/>
          </w:tcPr>
          <w:p w14:paraId="472CC408" w14:textId="77777777" w:rsidR="007E1556" w:rsidRPr="00076C7A" w:rsidRDefault="00E542B5" w:rsidP="007E1556">
            <w:pPr>
              <w:rPr>
                <w:rFonts w:cs="Arial"/>
                <w:b/>
                <w:sz w:val="14"/>
                <w:szCs w:val="14"/>
              </w:rPr>
            </w:pPr>
            <w:r w:rsidRPr="00076C7A">
              <w:rPr>
                <w:rFonts w:cs="Arial"/>
                <w:b/>
                <w:sz w:val="14"/>
                <w:szCs w:val="14"/>
              </w:rPr>
              <w:t>15</w:t>
            </w:r>
          </w:p>
          <w:p w14:paraId="472CC409"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0A" w14:textId="77777777" w:rsidR="007E1556" w:rsidRPr="00076C7A" w:rsidRDefault="00E542B5" w:rsidP="007E1556">
            <w:pPr>
              <w:rPr>
                <w:rFonts w:cs="Arial"/>
                <w:b/>
                <w:sz w:val="14"/>
                <w:szCs w:val="14"/>
              </w:rPr>
            </w:pPr>
            <w:r w:rsidRPr="00076C7A">
              <w:rPr>
                <w:rFonts w:cs="Arial"/>
                <w:b/>
                <w:sz w:val="14"/>
                <w:szCs w:val="14"/>
              </w:rPr>
              <w:t>16</w:t>
            </w:r>
          </w:p>
          <w:p w14:paraId="472CC40B"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0C" w14:textId="77777777" w:rsidR="007E1556" w:rsidRPr="00076C7A" w:rsidRDefault="00E542B5" w:rsidP="007E1556">
            <w:pPr>
              <w:rPr>
                <w:rFonts w:cs="Arial"/>
                <w:b/>
                <w:sz w:val="14"/>
                <w:szCs w:val="14"/>
              </w:rPr>
            </w:pPr>
            <w:r w:rsidRPr="00076C7A">
              <w:rPr>
                <w:rFonts w:cs="Arial"/>
                <w:b/>
                <w:sz w:val="14"/>
                <w:szCs w:val="14"/>
              </w:rPr>
              <w:t>17</w:t>
            </w:r>
          </w:p>
          <w:p w14:paraId="472CC40D"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0E" w14:textId="77777777" w:rsidR="007E1556" w:rsidRPr="00076C7A" w:rsidRDefault="00E542B5" w:rsidP="007E1556">
            <w:pPr>
              <w:rPr>
                <w:rFonts w:cs="Arial"/>
                <w:b/>
                <w:sz w:val="14"/>
                <w:szCs w:val="14"/>
              </w:rPr>
            </w:pPr>
            <w:r w:rsidRPr="00076C7A">
              <w:rPr>
                <w:rFonts w:cs="Arial"/>
                <w:b/>
                <w:sz w:val="14"/>
                <w:szCs w:val="14"/>
              </w:rPr>
              <w:t>18</w:t>
            </w:r>
          </w:p>
          <w:p w14:paraId="472CC40F" w14:textId="77777777" w:rsidR="007E1556" w:rsidRPr="00076C7A" w:rsidRDefault="00E542B5" w:rsidP="007E1556">
            <w:pPr>
              <w:rPr>
                <w:rFonts w:cs="Arial"/>
                <w:b/>
                <w:sz w:val="14"/>
                <w:szCs w:val="14"/>
              </w:rPr>
            </w:pPr>
            <w:r w:rsidRPr="00076C7A">
              <w:rPr>
                <w:rFonts w:cs="Arial"/>
                <w:b/>
                <w:sz w:val="14"/>
                <w:szCs w:val="14"/>
              </w:rPr>
              <w:t>00</w:t>
            </w:r>
          </w:p>
        </w:tc>
        <w:tc>
          <w:tcPr>
            <w:tcW w:w="426" w:type="dxa"/>
          </w:tcPr>
          <w:p w14:paraId="472CC410" w14:textId="77777777" w:rsidR="007E1556" w:rsidRPr="00076C7A" w:rsidRDefault="00E542B5" w:rsidP="007E1556">
            <w:pPr>
              <w:rPr>
                <w:rFonts w:cs="Arial"/>
                <w:b/>
                <w:sz w:val="14"/>
                <w:szCs w:val="14"/>
              </w:rPr>
            </w:pPr>
            <w:r w:rsidRPr="00076C7A">
              <w:rPr>
                <w:rFonts w:cs="Arial"/>
                <w:b/>
                <w:sz w:val="14"/>
                <w:szCs w:val="14"/>
              </w:rPr>
              <w:t>19</w:t>
            </w:r>
          </w:p>
          <w:p w14:paraId="472CC411"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12" w14:textId="77777777" w:rsidR="007E1556" w:rsidRPr="00076C7A" w:rsidRDefault="00E542B5" w:rsidP="007E1556">
            <w:pPr>
              <w:rPr>
                <w:rFonts w:cs="Arial"/>
                <w:b/>
                <w:sz w:val="14"/>
                <w:szCs w:val="14"/>
              </w:rPr>
            </w:pPr>
            <w:r w:rsidRPr="00076C7A">
              <w:rPr>
                <w:rFonts w:cs="Arial"/>
                <w:b/>
                <w:sz w:val="14"/>
                <w:szCs w:val="14"/>
              </w:rPr>
              <w:t>20</w:t>
            </w:r>
          </w:p>
          <w:p w14:paraId="472CC413"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14" w14:textId="77777777" w:rsidR="007E1556" w:rsidRPr="00076C7A" w:rsidRDefault="00E542B5" w:rsidP="007E1556">
            <w:pPr>
              <w:rPr>
                <w:rFonts w:cs="Arial"/>
                <w:b/>
                <w:sz w:val="14"/>
                <w:szCs w:val="14"/>
              </w:rPr>
            </w:pPr>
            <w:r w:rsidRPr="00076C7A">
              <w:rPr>
                <w:rFonts w:cs="Arial"/>
                <w:b/>
                <w:sz w:val="14"/>
                <w:szCs w:val="14"/>
              </w:rPr>
              <w:t>21</w:t>
            </w:r>
          </w:p>
          <w:p w14:paraId="472CC415"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16" w14:textId="77777777" w:rsidR="007E1556" w:rsidRPr="00076C7A" w:rsidRDefault="00E542B5" w:rsidP="007E1556">
            <w:pPr>
              <w:rPr>
                <w:rFonts w:cs="Arial"/>
                <w:b/>
                <w:sz w:val="14"/>
                <w:szCs w:val="14"/>
              </w:rPr>
            </w:pPr>
            <w:r w:rsidRPr="00076C7A">
              <w:rPr>
                <w:rFonts w:cs="Arial"/>
                <w:b/>
                <w:sz w:val="14"/>
                <w:szCs w:val="14"/>
              </w:rPr>
              <w:t>22</w:t>
            </w:r>
          </w:p>
          <w:p w14:paraId="472CC417" w14:textId="77777777" w:rsidR="007E1556" w:rsidRPr="00076C7A" w:rsidRDefault="00E542B5" w:rsidP="007E1556">
            <w:pPr>
              <w:rPr>
                <w:rFonts w:cs="Arial"/>
                <w:b/>
                <w:sz w:val="14"/>
                <w:szCs w:val="14"/>
              </w:rPr>
            </w:pPr>
            <w:r w:rsidRPr="00076C7A">
              <w:rPr>
                <w:rFonts w:cs="Arial"/>
                <w:b/>
                <w:sz w:val="14"/>
                <w:szCs w:val="14"/>
              </w:rPr>
              <w:t>00</w:t>
            </w:r>
          </w:p>
        </w:tc>
        <w:tc>
          <w:tcPr>
            <w:tcW w:w="417" w:type="dxa"/>
          </w:tcPr>
          <w:p w14:paraId="472CC418" w14:textId="77777777" w:rsidR="007E1556" w:rsidRPr="00076C7A" w:rsidRDefault="00E542B5" w:rsidP="007E1556">
            <w:pPr>
              <w:rPr>
                <w:rFonts w:cs="Arial"/>
                <w:b/>
                <w:sz w:val="14"/>
                <w:szCs w:val="14"/>
              </w:rPr>
            </w:pPr>
            <w:r w:rsidRPr="00076C7A">
              <w:rPr>
                <w:rFonts w:cs="Arial"/>
                <w:b/>
                <w:sz w:val="14"/>
                <w:szCs w:val="14"/>
              </w:rPr>
              <w:t>23</w:t>
            </w:r>
          </w:p>
          <w:p w14:paraId="472CC419" w14:textId="77777777" w:rsidR="007E1556" w:rsidRPr="00076C7A" w:rsidRDefault="00E542B5" w:rsidP="007E1556">
            <w:pPr>
              <w:rPr>
                <w:rFonts w:cs="Arial"/>
                <w:b/>
                <w:sz w:val="14"/>
                <w:szCs w:val="14"/>
              </w:rPr>
            </w:pPr>
            <w:r w:rsidRPr="00076C7A">
              <w:rPr>
                <w:rFonts w:cs="Arial"/>
                <w:b/>
                <w:sz w:val="14"/>
                <w:szCs w:val="14"/>
              </w:rPr>
              <w:t>00</w:t>
            </w:r>
          </w:p>
        </w:tc>
        <w:tc>
          <w:tcPr>
            <w:tcW w:w="434" w:type="dxa"/>
          </w:tcPr>
          <w:p w14:paraId="472CC41A" w14:textId="77777777" w:rsidR="007E1556" w:rsidRPr="00076C7A" w:rsidRDefault="00E542B5" w:rsidP="007E1556">
            <w:pPr>
              <w:rPr>
                <w:rFonts w:cs="Arial"/>
                <w:b/>
                <w:sz w:val="14"/>
                <w:szCs w:val="14"/>
              </w:rPr>
            </w:pPr>
            <w:r w:rsidRPr="00076C7A">
              <w:rPr>
                <w:rFonts w:cs="Arial"/>
                <w:b/>
                <w:sz w:val="14"/>
                <w:szCs w:val="14"/>
              </w:rPr>
              <w:t>12 MN</w:t>
            </w:r>
          </w:p>
        </w:tc>
        <w:tc>
          <w:tcPr>
            <w:tcW w:w="425" w:type="dxa"/>
          </w:tcPr>
          <w:p w14:paraId="472CC41B" w14:textId="77777777" w:rsidR="007E1556" w:rsidRPr="00076C7A" w:rsidRDefault="00E542B5" w:rsidP="007E1556">
            <w:pPr>
              <w:rPr>
                <w:rFonts w:cs="Arial"/>
                <w:b/>
                <w:sz w:val="14"/>
                <w:szCs w:val="14"/>
              </w:rPr>
            </w:pPr>
            <w:r w:rsidRPr="00076C7A">
              <w:rPr>
                <w:rFonts w:cs="Arial"/>
                <w:b/>
                <w:sz w:val="14"/>
                <w:szCs w:val="14"/>
              </w:rPr>
              <w:t>01</w:t>
            </w:r>
          </w:p>
          <w:p w14:paraId="472CC41C"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1D" w14:textId="77777777" w:rsidR="007E1556" w:rsidRPr="00076C7A" w:rsidRDefault="00E542B5" w:rsidP="007E1556">
            <w:pPr>
              <w:rPr>
                <w:rFonts w:cs="Arial"/>
                <w:b/>
                <w:sz w:val="14"/>
                <w:szCs w:val="14"/>
              </w:rPr>
            </w:pPr>
            <w:r w:rsidRPr="00076C7A">
              <w:rPr>
                <w:rFonts w:cs="Arial"/>
                <w:b/>
                <w:sz w:val="14"/>
                <w:szCs w:val="14"/>
              </w:rPr>
              <w:t>02</w:t>
            </w:r>
          </w:p>
          <w:p w14:paraId="472CC41E" w14:textId="77777777" w:rsidR="007E1556" w:rsidRPr="00076C7A" w:rsidRDefault="00E542B5" w:rsidP="007E1556">
            <w:pPr>
              <w:rPr>
                <w:rFonts w:cs="Arial"/>
                <w:b/>
                <w:sz w:val="14"/>
                <w:szCs w:val="14"/>
              </w:rPr>
            </w:pPr>
            <w:r w:rsidRPr="00076C7A">
              <w:rPr>
                <w:rFonts w:cs="Arial"/>
                <w:b/>
                <w:sz w:val="14"/>
                <w:szCs w:val="14"/>
              </w:rPr>
              <w:t>00</w:t>
            </w:r>
          </w:p>
        </w:tc>
        <w:tc>
          <w:tcPr>
            <w:tcW w:w="426" w:type="dxa"/>
          </w:tcPr>
          <w:p w14:paraId="472CC41F" w14:textId="77777777" w:rsidR="007E1556" w:rsidRPr="00076C7A" w:rsidRDefault="00E542B5" w:rsidP="007E1556">
            <w:pPr>
              <w:rPr>
                <w:rFonts w:cs="Arial"/>
                <w:b/>
                <w:sz w:val="14"/>
                <w:szCs w:val="14"/>
              </w:rPr>
            </w:pPr>
            <w:r w:rsidRPr="00076C7A">
              <w:rPr>
                <w:rFonts w:cs="Arial"/>
                <w:b/>
                <w:sz w:val="14"/>
                <w:szCs w:val="14"/>
              </w:rPr>
              <w:t>03</w:t>
            </w:r>
          </w:p>
          <w:p w14:paraId="472CC420"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21" w14:textId="77777777" w:rsidR="007E1556" w:rsidRPr="00076C7A" w:rsidRDefault="00E542B5" w:rsidP="007E1556">
            <w:pPr>
              <w:rPr>
                <w:rFonts w:cs="Arial"/>
                <w:b/>
                <w:sz w:val="14"/>
                <w:szCs w:val="14"/>
              </w:rPr>
            </w:pPr>
            <w:r w:rsidRPr="00076C7A">
              <w:rPr>
                <w:rFonts w:cs="Arial"/>
                <w:b/>
                <w:sz w:val="14"/>
                <w:szCs w:val="14"/>
              </w:rPr>
              <w:t>04</w:t>
            </w:r>
          </w:p>
          <w:p w14:paraId="472CC422"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23" w14:textId="77777777" w:rsidR="007E1556" w:rsidRPr="00076C7A" w:rsidRDefault="00E542B5" w:rsidP="007E1556">
            <w:pPr>
              <w:rPr>
                <w:rFonts w:cs="Arial"/>
                <w:b/>
                <w:sz w:val="14"/>
                <w:szCs w:val="14"/>
              </w:rPr>
            </w:pPr>
            <w:r w:rsidRPr="00076C7A">
              <w:rPr>
                <w:rFonts w:cs="Arial"/>
                <w:b/>
                <w:sz w:val="14"/>
                <w:szCs w:val="14"/>
              </w:rPr>
              <w:t>05</w:t>
            </w:r>
          </w:p>
          <w:p w14:paraId="472CC424"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25" w14:textId="77777777" w:rsidR="007E1556" w:rsidRPr="00076C7A" w:rsidRDefault="00E542B5" w:rsidP="007E1556">
            <w:pPr>
              <w:rPr>
                <w:rFonts w:cs="Arial"/>
                <w:b/>
                <w:sz w:val="14"/>
                <w:szCs w:val="14"/>
              </w:rPr>
            </w:pPr>
            <w:r w:rsidRPr="00076C7A">
              <w:rPr>
                <w:rFonts w:cs="Arial"/>
                <w:b/>
                <w:sz w:val="14"/>
                <w:szCs w:val="14"/>
              </w:rPr>
              <w:t>06</w:t>
            </w:r>
          </w:p>
          <w:p w14:paraId="472CC426" w14:textId="77777777" w:rsidR="007E1556" w:rsidRPr="00076C7A" w:rsidRDefault="00E542B5" w:rsidP="007E1556">
            <w:pPr>
              <w:rPr>
                <w:rFonts w:cs="Arial"/>
                <w:b/>
                <w:sz w:val="14"/>
                <w:szCs w:val="14"/>
              </w:rPr>
            </w:pPr>
            <w:r w:rsidRPr="00076C7A">
              <w:rPr>
                <w:rFonts w:cs="Arial"/>
                <w:b/>
                <w:sz w:val="14"/>
                <w:szCs w:val="14"/>
              </w:rPr>
              <w:t>00</w:t>
            </w:r>
          </w:p>
        </w:tc>
      </w:tr>
      <w:tr w:rsidR="00BA2934" w14:paraId="472CC444" w14:textId="77777777" w:rsidTr="007E1556">
        <w:tc>
          <w:tcPr>
            <w:tcW w:w="534" w:type="dxa"/>
            <w:vMerge w:val="restart"/>
            <w:shd w:val="clear" w:color="auto" w:fill="00B050"/>
          </w:tcPr>
          <w:p w14:paraId="472CC428" w14:textId="77777777" w:rsidR="007E1556" w:rsidRDefault="00E542B5" w:rsidP="007E1556">
            <w:pPr>
              <w:rPr>
                <w:rFonts w:cs="Arial"/>
              </w:rPr>
            </w:pPr>
          </w:p>
          <w:p w14:paraId="472CC429" w14:textId="77777777" w:rsidR="007E1556" w:rsidRPr="00076C7A" w:rsidRDefault="00E542B5" w:rsidP="007E1556">
            <w:pPr>
              <w:rPr>
                <w:rFonts w:cs="Arial"/>
              </w:rPr>
            </w:pPr>
            <w:r>
              <w:rPr>
                <w:rFonts w:cs="Arial"/>
              </w:rPr>
              <w:t>G</w:t>
            </w:r>
          </w:p>
        </w:tc>
        <w:tc>
          <w:tcPr>
            <w:tcW w:w="3543" w:type="dxa"/>
            <w:vMerge w:val="restart"/>
            <w:shd w:val="clear" w:color="auto" w:fill="00B050"/>
          </w:tcPr>
          <w:p w14:paraId="472CC42A" w14:textId="77777777" w:rsidR="007E1556" w:rsidRDefault="00E542B5" w:rsidP="007E1556">
            <w:pPr>
              <w:jc w:val="center"/>
              <w:rPr>
                <w:rFonts w:cs="Arial"/>
                <w:sz w:val="16"/>
                <w:szCs w:val="16"/>
              </w:rPr>
            </w:pPr>
          </w:p>
          <w:p w14:paraId="472CC42B" w14:textId="77777777" w:rsidR="007E1556" w:rsidRPr="00076C7A" w:rsidRDefault="00E542B5" w:rsidP="007E1556">
            <w:pPr>
              <w:jc w:val="center"/>
              <w:rPr>
                <w:rFonts w:cs="Arial"/>
                <w:sz w:val="16"/>
                <w:szCs w:val="16"/>
              </w:rPr>
            </w:pPr>
            <w:r>
              <w:rPr>
                <w:rFonts w:cs="Arial"/>
                <w:sz w:val="16"/>
                <w:szCs w:val="16"/>
              </w:rPr>
              <w:t>GREEN</w:t>
            </w:r>
          </w:p>
        </w:tc>
        <w:tc>
          <w:tcPr>
            <w:tcW w:w="426" w:type="dxa"/>
            <w:shd w:val="clear" w:color="auto" w:fill="00B050"/>
          </w:tcPr>
          <w:p w14:paraId="472CC42C" w14:textId="77777777" w:rsidR="007E1556" w:rsidRDefault="00E542B5" w:rsidP="007E1556">
            <w:pPr>
              <w:rPr>
                <w:rFonts w:cs="Arial"/>
              </w:rPr>
            </w:pPr>
          </w:p>
        </w:tc>
        <w:tc>
          <w:tcPr>
            <w:tcW w:w="425" w:type="dxa"/>
            <w:shd w:val="clear" w:color="auto" w:fill="00B050"/>
          </w:tcPr>
          <w:p w14:paraId="472CC42D" w14:textId="77777777" w:rsidR="007E1556" w:rsidRDefault="00E542B5" w:rsidP="007E1556">
            <w:pPr>
              <w:rPr>
                <w:rFonts w:cs="Arial"/>
              </w:rPr>
            </w:pPr>
          </w:p>
        </w:tc>
        <w:tc>
          <w:tcPr>
            <w:tcW w:w="425" w:type="dxa"/>
            <w:shd w:val="clear" w:color="auto" w:fill="00B050"/>
          </w:tcPr>
          <w:p w14:paraId="472CC42E" w14:textId="77777777" w:rsidR="007E1556" w:rsidRDefault="00E542B5" w:rsidP="007E1556">
            <w:pPr>
              <w:rPr>
                <w:rFonts w:cs="Arial"/>
              </w:rPr>
            </w:pPr>
          </w:p>
        </w:tc>
        <w:tc>
          <w:tcPr>
            <w:tcW w:w="425" w:type="dxa"/>
            <w:shd w:val="clear" w:color="auto" w:fill="00B050"/>
          </w:tcPr>
          <w:p w14:paraId="472CC42F" w14:textId="77777777" w:rsidR="007E1556" w:rsidRDefault="00E542B5" w:rsidP="007E1556">
            <w:pPr>
              <w:rPr>
                <w:rFonts w:cs="Arial"/>
              </w:rPr>
            </w:pPr>
          </w:p>
        </w:tc>
        <w:tc>
          <w:tcPr>
            <w:tcW w:w="426" w:type="dxa"/>
            <w:shd w:val="clear" w:color="auto" w:fill="00B050"/>
          </w:tcPr>
          <w:p w14:paraId="472CC430" w14:textId="77777777" w:rsidR="007E1556" w:rsidRDefault="00E542B5" w:rsidP="007E1556">
            <w:pPr>
              <w:rPr>
                <w:rFonts w:cs="Arial"/>
              </w:rPr>
            </w:pPr>
          </w:p>
        </w:tc>
        <w:tc>
          <w:tcPr>
            <w:tcW w:w="425" w:type="dxa"/>
            <w:shd w:val="clear" w:color="auto" w:fill="00B050"/>
          </w:tcPr>
          <w:p w14:paraId="472CC431" w14:textId="77777777" w:rsidR="007E1556" w:rsidRDefault="00E542B5" w:rsidP="007E1556">
            <w:pPr>
              <w:rPr>
                <w:rFonts w:cs="Arial"/>
              </w:rPr>
            </w:pPr>
          </w:p>
        </w:tc>
        <w:tc>
          <w:tcPr>
            <w:tcW w:w="425" w:type="dxa"/>
            <w:shd w:val="clear" w:color="auto" w:fill="00B050"/>
          </w:tcPr>
          <w:p w14:paraId="472CC432" w14:textId="77777777" w:rsidR="007E1556" w:rsidRDefault="00E542B5" w:rsidP="007E1556">
            <w:pPr>
              <w:rPr>
                <w:rFonts w:cs="Arial"/>
              </w:rPr>
            </w:pPr>
          </w:p>
        </w:tc>
        <w:tc>
          <w:tcPr>
            <w:tcW w:w="425" w:type="dxa"/>
            <w:shd w:val="clear" w:color="auto" w:fill="00B050"/>
          </w:tcPr>
          <w:p w14:paraId="472CC433" w14:textId="77777777" w:rsidR="007E1556" w:rsidRDefault="00E542B5" w:rsidP="007E1556">
            <w:pPr>
              <w:rPr>
                <w:rFonts w:cs="Arial"/>
              </w:rPr>
            </w:pPr>
          </w:p>
        </w:tc>
        <w:tc>
          <w:tcPr>
            <w:tcW w:w="426" w:type="dxa"/>
            <w:shd w:val="clear" w:color="auto" w:fill="00B050"/>
          </w:tcPr>
          <w:p w14:paraId="472CC434" w14:textId="77777777" w:rsidR="007E1556" w:rsidRDefault="00E542B5" w:rsidP="007E1556">
            <w:pPr>
              <w:rPr>
                <w:rFonts w:cs="Arial"/>
              </w:rPr>
            </w:pPr>
          </w:p>
        </w:tc>
        <w:tc>
          <w:tcPr>
            <w:tcW w:w="425" w:type="dxa"/>
            <w:shd w:val="clear" w:color="auto" w:fill="00B050"/>
          </w:tcPr>
          <w:p w14:paraId="472CC435" w14:textId="77777777" w:rsidR="007E1556" w:rsidRDefault="00E542B5" w:rsidP="007E1556">
            <w:pPr>
              <w:rPr>
                <w:rFonts w:cs="Arial"/>
              </w:rPr>
            </w:pPr>
          </w:p>
        </w:tc>
        <w:tc>
          <w:tcPr>
            <w:tcW w:w="425" w:type="dxa"/>
            <w:shd w:val="clear" w:color="auto" w:fill="00B050"/>
          </w:tcPr>
          <w:p w14:paraId="472CC436" w14:textId="77777777" w:rsidR="007E1556" w:rsidRDefault="00E542B5" w:rsidP="007E1556">
            <w:pPr>
              <w:rPr>
                <w:rFonts w:cs="Arial"/>
              </w:rPr>
            </w:pPr>
          </w:p>
        </w:tc>
        <w:tc>
          <w:tcPr>
            <w:tcW w:w="425" w:type="dxa"/>
            <w:shd w:val="clear" w:color="auto" w:fill="00B050"/>
          </w:tcPr>
          <w:p w14:paraId="472CC437" w14:textId="77777777" w:rsidR="007E1556" w:rsidRDefault="00E542B5" w:rsidP="007E1556">
            <w:pPr>
              <w:rPr>
                <w:rFonts w:cs="Arial"/>
              </w:rPr>
            </w:pPr>
          </w:p>
        </w:tc>
        <w:tc>
          <w:tcPr>
            <w:tcW w:w="426" w:type="dxa"/>
            <w:shd w:val="clear" w:color="auto" w:fill="00B050"/>
          </w:tcPr>
          <w:p w14:paraId="472CC438" w14:textId="77777777" w:rsidR="007E1556" w:rsidRDefault="00E542B5" w:rsidP="007E1556">
            <w:pPr>
              <w:rPr>
                <w:rFonts w:cs="Arial"/>
              </w:rPr>
            </w:pPr>
          </w:p>
        </w:tc>
        <w:tc>
          <w:tcPr>
            <w:tcW w:w="425" w:type="dxa"/>
            <w:shd w:val="clear" w:color="auto" w:fill="00B050"/>
          </w:tcPr>
          <w:p w14:paraId="472CC439" w14:textId="77777777" w:rsidR="007E1556" w:rsidRDefault="00E542B5" w:rsidP="007E1556">
            <w:pPr>
              <w:rPr>
                <w:rFonts w:cs="Arial"/>
              </w:rPr>
            </w:pPr>
          </w:p>
        </w:tc>
        <w:tc>
          <w:tcPr>
            <w:tcW w:w="425" w:type="dxa"/>
            <w:shd w:val="clear" w:color="auto" w:fill="00B050"/>
          </w:tcPr>
          <w:p w14:paraId="472CC43A" w14:textId="77777777" w:rsidR="007E1556" w:rsidRDefault="00E542B5" w:rsidP="007E1556">
            <w:pPr>
              <w:rPr>
                <w:rFonts w:cs="Arial"/>
              </w:rPr>
            </w:pPr>
          </w:p>
        </w:tc>
        <w:tc>
          <w:tcPr>
            <w:tcW w:w="425" w:type="dxa"/>
            <w:shd w:val="clear" w:color="auto" w:fill="00B050"/>
          </w:tcPr>
          <w:p w14:paraId="472CC43B" w14:textId="77777777" w:rsidR="007E1556" w:rsidRDefault="00E542B5" w:rsidP="007E1556">
            <w:pPr>
              <w:rPr>
                <w:rFonts w:cs="Arial"/>
              </w:rPr>
            </w:pPr>
          </w:p>
        </w:tc>
        <w:tc>
          <w:tcPr>
            <w:tcW w:w="417" w:type="dxa"/>
            <w:shd w:val="clear" w:color="auto" w:fill="00B050"/>
          </w:tcPr>
          <w:p w14:paraId="472CC43C" w14:textId="77777777" w:rsidR="007E1556" w:rsidRDefault="00E542B5" w:rsidP="007E1556">
            <w:pPr>
              <w:rPr>
                <w:rFonts w:cs="Arial"/>
              </w:rPr>
            </w:pPr>
          </w:p>
        </w:tc>
        <w:tc>
          <w:tcPr>
            <w:tcW w:w="434" w:type="dxa"/>
            <w:shd w:val="clear" w:color="auto" w:fill="00B050"/>
          </w:tcPr>
          <w:p w14:paraId="472CC43D" w14:textId="77777777" w:rsidR="007E1556" w:rsidRDefault="00E542B5" w:rsidP="007E1556">
            <w:pPr>
              <w:rPr>
                <w:rFonts w:cs="Arial"/>
              </w:rPr>
            </w:pPr>
          </w:p>
        </w:tc>
        <w:tc>
          <w:tcPr>
            <w:tcW w:w="425" w:type="dxa"/>
            <w:shd w:val="clear" w:color="auto" w:fill="00B050"/>
          </w:tcPr>
          <w:p w14:paraId="472CC43E" w14:textId="77777777" w:rsidR="007E1556" w:rsidRDefault="00E542B5" w:rsidP="007E1556">
            <w:pPr>
              <w:rPr>
                <w:rFonts w:cs="Arial"/>
              </w:rPr>
            </w:pPr>
          </w:p>
        </w:tc>
        <w:tc>
          <w:tcPr>
            <w:tcW w:w="425" w:type="dxa"/>
            <w:shd w:val="clear" w:color="auto" w:fill="00B050"/>
          </w:tcPr>
          <w:p w14:paraId="472CC43F" w14:textId="77777777" w:rsidR="007E1556" w:rsidRDefault="00E542B5" w:rsidP="007E1556">
            <w:pPr>
              <w:rPr>
                <w:rFonts w:cs="Arial"/>
              </w:rPr>
            </w:pPr>
          </w:p>
        </w:tc>
        <w:tc>
          <w:tcPr>
            <w:tcW w:w="426" w:type="dxa"/>
            <w:shd w:val="clear" w:color="auto" w:fill="00B050"/>
          </w:tcPr>
          <w:p w14:paraId="472CC440" w14:textId="77777777" w:rsidR="007E1556" w:rsidRDefault="00E542B5" w:rsidP="007E1556">
            <w:pPr>
              <w:rPr>
                <w:rFonts w:cs="Arial"/>
              </w:rPr>
            </w:pPr>
          </w:p>
        </w:tc>
        <w:tc>
          <w:tcPr>
            <w:tcW w:w="425" w:type="dxa"/>
            <w:shd w:val="clear" w:color="auto" w:fill="00B050"/>
          </w:tcPr>
          <w:p w14:paraId="472CC441" w14:textId="77777777" w:rsidR="007E1556" w:rsidRDefault="00E542B5" w:rsidP="007E1556">
            <w:pPr>
              <w:rPr>
                <w:rFonts w:cs="Arial"/>
              </w:rPr>
            </w:pPr>
          </w:p>
        </w:tc>
        <w:tc>
          <w:tcPr>
            <w:tcW w:w="425" w:type="dxa"/>
            <w:shd w:val="clear" w:color="auto" w:fill="00B050"/>
          </w:tcPr>
          <w:p w14:paraId="472CC442" w14:textId="77777777" w:rsidR="007E1556" w:rsidRDefault="00E542B5" w:rsidP="007E1556">
            <w:pPr>
              <w:rPr>
                <w:rFonts w:cs="Arial"/>
              </w:rPr>
            </w:pPr>
          </w:p>
        </w:tc>
        <w:tc>
          <w:tcPr>
            <w:tcW w:w="425" w:type="dxa"/>
            <w:shd w:val="clear" w:color="auto" w:fill="00B050"/>
          </w:tcPr>
          <w:p w14:paraId="472CC443" w14:textId="77777777" w:rsidR="007E1556" w:rsidRDefault="00E542B5" w:rsidP="007E1556">
            <w:pPr>
              <w:rPr>
                <w:rFonts w:cs="Arial"/>
              </w:rPr>
            </w:pPr>
          </w:p>
        </w:tc>
      </w:tr>
      <w:tr w:rsidR="00BA2934" w14:paraId="472CC45F" w14:textId="77777777" w:rsidTr="007E1556">
        <w:tc>
          <w:tcPr>
            <w:tcW w:w="534" w:type="dxa"/>
            <w:vMerge/>
            <w:shd w:val="clear" w:color="auto" w:fill="00B050"/>
          </w:tcPr>
          <w:p w14:paraId="472CC445" w14:textId="77777777" w:rsidR="007E1556" w:rsidRPr="00076C7A" w:rsidRDefault="00E542B5" w:rsidP="007E1556">
            <w:pPr>
              <w:rPr>
                <w:rFonts w:cs="Arial"/>
              </w:rPr>
            </w:pPr>
          </w:p>
        </w:tc>
        <w:tc>
          <w:tcPr>
            <w:tcW w:w="3543" w:type="dxa"/>
            <w:vMerge/>
            <w:shd w:val="clear" w:color="auto" w:fill="00B050"/>
          </w:tcPr>
          <w:p w14:paraId="472CC446" w14:textId="77777777" w:rsidR="007E1556" w:rsidRPr="00076C7A" w:rsidRDefault="00E542B5" w:rsidP="007E1556">
            <w:pPr>
              <w:rPr>
                <w:rFonts w:cs="Arial"/>
                <w:sz w:val="16"/>
                <w:szCs w:val="16"/>
              </w:rPr>
            </w:pPr>
          </w:p>
        </w:tc>
        <w:tc>
          <w:tcPr>
            <w:tcW w:w="426" w:type="dxa"/>
          </w:tcPr>
          <w:p w14:paraId="472CC447" w14:textId="77777777" w:rsidR="007E1556" w:rsidRDefault="00E542B5" w:rsidP="007E1556">
            <w:pPr>
              <w:rPr>
                <w:rFonts w:cs="Arial"/>
              </w:rPr>
            </w:pPr>
          </w:p>
        </w:tc>
        <w:tc>
          <w:tcPr>
            <w:tcW w:w="425" w:type="dxa"/>
          </w:tcPr>
          <w:p w14:paraId="472CC448" w14:textId="77777777" w:rsidR="007E1556" w:rsidRDefault="00E542B5" w:rsidP="007E1556">
            <w:pPr>
              <w:rPr>
                <w:rFonts w:cs="Arial"/>
              </w:rPr>
            </w:pPr>
          </w:p>
        </w:tc>
        <w:tc>
          <w:tcPr>
            <w:tcW w:w="425" w:type="dxa"/>
          </w:tcPr>
          <w:p w14:paraId="472CC449" w14:textId="77777777" w:rsidR="007E1556" w:rsidRDefault="00E542B5" w:rsidP="007E1556">
            <w:pPr>
              <w:rPr>
                <w:rFonts w:cs="Arial"/>
              </w:rPr>
            </w:pPr>
          </w:p>
        </w:tc>
        <w:tc>
          <w:tcPr>
            <w:tcW w:w="425" w:type="dxa"/>
          </w:tcPr>
          <w:p w14:paraId="472CC44A" w14:textId="77777777" w:rsidR="007E1556" w:rsidRDefault="00E542B5" w:rsidP="007E1556">
            <w:pPr>
              <w:rPr>
                <w:rFonts w:cs="Arial"/>
              </w:rPr>
            </w:pPr>
          </w:p>
        </w:tc>
        <w:tc>
          <w:tcPr>
            <w:tcW w:w="426" w:type="dxa"/>
          </w:tcPr>
          <w:p w14:paraId="472CC44B" w14:textId="77777777" w:rsidR="007E1556" w:rsidRDefault="00E542B5" w:rsidP="007E1556">
            <w:pPr>
              <w:rPr>
                <w:rFonts w:cs="Arial"/>
              </w:rPr>
            </w:pPr>
          </w:p>
        </w:tc>
        <w:tc>
          <w:tcPr>
            <w:tcW w:w="425" w:type="dxa"/>
          </w:tcPr>
          <w:p w14:paraId="472CC44C" w14:textId="77777777" w:rsidR="007E1556" w:rsidRDefault="00E542B5" w:rsidP="007E1556">
            <w:pPr>
              <w:rPr>
                <w:rFonts w:cs="Arial"/>
              </w:rPr>
            </w:pPr>
          </w:p>
        </w:tc>
        <w:tc>
          <w:tcPr>
            <w:tcW w:w="425" w:type="dxa"/>
          </w:tcPr>
          <w:p w14:paraId="472CC44D" w14:textId="77777777" w:rsidR="007E1556" w:rsidRDefault="00E542B5" w:rsidP="007E1556">
            <w:pPr>
              <w:rPr>
                <w:rFonts w:cs="Arial"/>
              </w:rPr>
            </w:pPr>
          </w:p>
        </w:tc>
        <w:tc>
          <w:tcPr>
            <w:tcW w:w="425" w:type="dxa"/>
          </w:tcPr>
          <w:p w14:paraId="472CC44E" w14:textId="77777777" w:rsidR="007E1556" w:rsidRDefault="00E542B5" w:rsidP="007E1556">
            <w:pPr>
              <w:rPr>
                <w:rFonts w:cs="Arial"/>
              </w:rPr>
            </w:pPr>
          </w:p>
        </w:tc>
        <w:tc>
          <w:tcPr>
            <w:tcW w:w="426" w:type="dxa"/>
          </w:tcPr>
          <w:p w14:paraId="472CC44F" w14:textId="77777777" w:rsidR="007E1556" w:rsidRDefault="00E542B5" w:rsidP="007E1556">
            <w:pPr>
              <w:rPr>
                <w:rFonts w:cs="Arial"/>
              </w:rPr>
            </w:pPr>
          </w:p>
        </w:tc>
        <w:tc>
          <w:tcPr>
            <w:tcW w:w="425" w:type="dxa"/>
          </w:tcPr>
          <w:p w14:paraId="472CC450" w14:textId="77777777" w:rsidR="007E1556" w:rsidRDefault="00E542B5" w:rsidP="007E1556">
            <w:pPr>
              <w:rPr>
                <w:rFonts w:cs="Arial"/>
              </w:rPr>
            </w:pPr>
          </w:p>
        </w:tc>
        <w:tc>
          <w:tcPr>
            <w:tcW w:w="425" w:type="dxa"/>
          </w:tcPr>
          <w:p w14:paraId="472CC451" w14:textId="77777777" w:rsidR="007E1556" w:rsidRDefault="00E542B5" w:rsidP="007E1556">
            <w:pPr>
              <w:rPr>
                <w:rFonts w:cs="Arial"/>
              </w:rPr>
            </w:pPr>
          </w:p>
        </w:tc>
        <w:tc>
          <w:tcPr>
            <w:tcW w:w="425" w:type="dxa"/>
          </w:tcPr>
          <w:p w14:paraId="472CC452" w14:textId="77777777" w:rsidR="007E1556" w:rsidRDefault="00E542B5" w:rsidP="007E1556">
            <w:pPr>
              <w:rPr>
                <w:rFonts w:cs="Arial"/>
              </w:rPr>
            </w:pPr>
          </w:p>
        </w:tc>
        <w:tc>
          <w:tcPr>
            <w:tcW w:w="426" w:type="dxa"/>
          </w:tcPr>
          <w:p w14:paraId="472CC453" w14:textId="77777777" w:rsidR="007E1556" w:rsidRDefault="00E542B5" w:rsidP="007E1556">
            <w:pPr>
              <w:rPr>
                <w:rFonts w:cs="Arial"/>
              </w:rPr>
            </w:pPr>
          </w:p>
        </w:tc>
        <w:tc>
          <w:tcPr>
            <w:tcW w:w="425" w:type="dxa"/>
          </w:tcPr>
          <w:p w14:paraId="472CC454" w14:textId="77777777" w:rsidR="007E1556" w:rsidRDefault="00E542B5" w:rsidP="007E1556">
            <w:pPr>
              <w:rPr>
                <w:rFonts w:cs="Arial"/>
              </w:rPr>
            </w:pPr>
          </w:p>
        </w:tc>
        <w:tc>
          <w:tcPr>
            <w:tcW w:w="425" w:type="dxa"/>
          </w:tcPr>
          <w:p w14:paraId="472CC455" w14:textId="77777777" w:rsidR="007E1556" w:rsidRDefault="00E542B5" w:rsidP="007E1556">
            <w:pPr>
              <w:rPr>
                <w:rFonts w:cs="Arial"/>
              </w:rPr>
            </w:pPr>
          </w:p>
        </w:tc>
        <w:tc>
          <w:tcPr>
            <w:tcW w:w="425" w:type="dxa"/>
          </w:tcPr>
          <w:p w14:paraId="472CC456" w14:textId="77777777" w:rsidR="007E1556" w:rsidRDefault="00E542B5" w:rsidP="007E1556">
            <w:pPr>
              <w:rPr>
                <w:rFonts w:cs="Arial"/>
              </w:rPr>
            </w:pPr>
          </w:p>
        </w:tc>
        <w:tc>
          <w:tcPr>
            <w:tcW w:w="417" w:type="dxa"/>
          </w:tcPr>
          <w:p w14:paraId="472CC457" w14:textId="77777777" w:rsidR="007E1556" w:rsidRDefault="00E542B5" w:rsidP="007E1556">
            <w:pPr>
              <w:rPr>
                <w:rFonts w:cs="Arial"/>
              </w:rPr>
            </w:pPr>
          </w:p>
        </w:tc>
        <w:tc>
          <w:tcPr>
            <w:tcW w:w="434" w:type="dxa"/>
          </w:tcPr>
          <w:p w14:paraId="472CC458" w14:textId="77777777" w:rsidR="007E1556" w:rsidRDefault="00E542B5" w:rsidP="007E1556">
            <w:pPr>
              <w:rPr>
                <w:rFonts w:cs="Arial"/>
              </w:rPr>
            </w:pPr>
          </w:p>
        </w:tc>
        <w:tc>
          <w:tcPr>
            <w:tcW w:w="425" w:type="dxa"/>
          </w:tcPr>
          <w:p w14:paraId="472CC459" w14:textId="77777777" w:rsidR="007E1556" w:rsidRDefault="00E542B5" w:rsidP="007E1556">
            <w:pPr>
              <w:rPr>
                <w:rFonts w:cs="Arial"/>
              </w:rPr>
            </w:pPr>
          </w:p>
        </w:tc>
        <w:tc>
          <w:tcPr>
            <w:tcW w:w="425" w:type="dxa"/>
          </w:tcPr>
          <w:p w14:paraId="472CC45A" w14:textId="77777777" w:rsidR="007E1556" w:rsidRDefault="00E542B5" w:rsidP="007E1556">
            <w:pPr>
              <w:rPr>
                <w:rFonts w:cs="Arial"/>
              </w:rPr>
            </w:pPr>
          </w:p>
        </w:tc>
        <w:tc>
          <w:tcPr>
            <w:tcW w:w="426" w:type="dxa"/>
          </w:tcPr>
          <w:p w14:paraId="472CC45B" w14:textId="77777777" w:rsidR="007E1556" w:rsidRDefault="00E542B5" w:rsidP="007E1556">
            <w:pPr>
              <w:rPr>
                <w:rFonts w:cs="Arial"/>
              </w:rPr>
            </w:pPr>
          </w:p>
        </w:tc>
        <w:tc>
          <w:tcPr>
            <w:tcW w:w="425" w:type="dxa"/>
          </w:tcPr>
          <w:p w14:paraId="472CC45C" w14:textId="77777777" w:rsidR="007E1556" w:rsidRDefault="00E542B5" w:rsidP="007E1556">
            <w:pPr>
              <w:rPr>
                <w:rFonts w:cs="Arial"/>
              </w:rPr>
            </w:pPr>
          </w:p>
        </w:tc>
        <w:tc>
          <w:tcPr>
            <w:tcW w:w="425" w:type="dxa"/>
          </w:tcPr>
          <w:p w14:paraId="472CC45D" w14:textId="77777777" w:rsidR="007E1556" w:rsidRDefault="00E542B5" w:rsidP="007E1556">
            <w:pPr>
              <w:rPr>
                <w:rFonts w:cs="Arial"/>
              </w:rPr>
            </w:pPr>
          </w:p>
        </w:tc>
        <w:tc>
          <w:tcPr>
            <w:tcW w:w="425" w:type="dxa"/>
          </w:tcPr>
          <w:p w14:paraId="472CC45E" w14:textId="77777777" w:rsidR="007E1556" w:rsidRDefault="00E542B5" w:rsidP="007E1556">
            <w:pPr>
              <w:rPr>
                <w:rFonts w:cs="Arial"/>
              </w:rPr>
            </w:pPr>
          </w:p>
        </w:tc>
      </w:tr>
      <w:tr w:rsidR="00BA2934" w14:paraId="472CC47A" w14:textId="77777777" w:rsidTr="007E1556">
        <w:tc>
          <w:tcPr>
            <w:tcW w:w="534" w:type="dxa"/>
            <w:vMerge/>
            <w:shd w:val="clear" w:color="auto" w:fill="00B050"/>
          </w:tcPr>
          <w:p w14:paraId="472CC460" w14:textId="77777777" w:rsidR="007E1556" w:rsidRPr="00076C7A" w:rsidRDefault="00E542B5" w:rsidP="007E1556">
            <w:pPr>
              <w:rPr>
                <w:rFonts w:cs="Arial"/>
              </w:rPr>
            </w:pPr>
          </w:p>
        </w:tc>
        <w:tc>
          <w:tcPr>
            <w:tcW w:w="3543" w:type="dxa"/>
            <w:vMerge/>
            <w:shd w:val="clear" w:color="auto" w:fill="00B050"/>
          </w:tcPr>
          <w:p w14:paraId="472CC461" w14:textId="77777777" w:rsidR="007E1556" w:rsidRDefault="00E542B5" w:rsidP="007E1556">
            <w:pPr>
              <w:rPr>
                <w:rFonts w:cs="Arial"/>
              </w:rPr>
            </w:pPr>
          </w:p>
        </w:tc>
        <w:tc>
          <w:tcPr>
            <w:tcW w:w="426" w:type="dxa"/>
            <w:shd w:val="clear" w:color="auto" w:fill="00B050"/>
          </w:tcPr>
          <w:p w14:paraId="472CC462" w14:textId="77777777" w:rsidR="007E1556" w:rsidRDefault="00E542B5" w:rsidP="007E1556">
            <w:pPr>
              <w:rPr>
                <w:rFonts w:cs="Arial"/>
              </w:rPr>
            </w:pPr>
          </w:p>
        </w:tc>
        <w:tc>
          <w:tcPr>
            <w:tcW w:w="425" w:type="dxa"/>
            <w:shd w:val="clear" w:color="auto" w:fill="00B050"/>
          </w:tcPr>
          <w:p w14:paraId="472CC463" w14:textId="77777777" w:rsidR="007E1556" w:rsidRDefault="00E542B5" w:rsidP="007E1556">
            <w:pPr>
              <w:rPr>
                <w:rFonts w:cs="Arial"/>
              </w:rPr>
            </w:pPr>
          </w:p>
        </w:tc>
        <w:tc>
          <w:tcPr>
            <w:tcW w:w="425" w:type="dxa"/>
            <w:shd w:val="clear" w:color="auto" w:fill="00B050"/>
          </w:tcPr>
          <w:p w14:paraId="472CC464" w14:textId="77777777" w:rsidR="007E1556" w:rsidRDefault="00E542B5" w:rsidP="007E1556">
            <w:pPr>
              <w:rPr>
                <w:rFonts w:cs="Arial"/>
              </w:rPr>
            </w:pPr>
          </w:p>
        </w:tc>
        <w:tc>
          <w:tcPr>
            <w:tcW w:w="425" w:type="dxa"/>
            <w:shd w:val="clear" w:color="auto" w:fill="00B050"/>
          </w:tcPr>
          <w:p w14:paraId="472CC465" w14:textId="77777777" w:rsidR="007E1556" w:rsidRDefault="00E542B5" w:rsidP="007E1556">
            <w:pPr>
              <w:rPr>
                <w:rFonts w:cs="Arial"/>
              </w:rPr>
            </w:pPr>
          </w:p>
        </w:tc>
        <w:tc>
          <w:tcPr>
            <w:tcW w:w="426" w:type="dxa"/>
            <w:shd w:val="clear" w:color="auto" w:fill="00B050"/>
          </w:tcPr>
          <w:p w14:paraId="472CC466" w14:textId="77777777" w:rsidR="007E1556" w:rsidRDefault="00E542B5" w:rsidP="007E1556">
            <w:pPr>
              <w:rPr>
                <w:rFonts w:cs="Arial"/>
              </w:rPr>
            </w:pPr>
          </w:p>
        </w:tc>
        <w:tc>
          <w:tcPr>
            <w:tcW w:w="425" w:type="dxa"/>
            <w:shd w:val="clear" w:color="auto" w:fill="00B050"/>
          </w:tcPr>
          <w:p w14:paraId="472CC467" w14:textId="77777777" w:rsidR="007E1556" w:rsidRDefault="00E542B5" w:rsidP="007E1556">
            <w:pPr>
              <w:rPr>
                <w:rFonts w:cs="Arial"/>
              </w:rPr>
            </w:pPr>
          </w:p>
        </w:tc>
        <w:tc>
          <w:tcPr>
            <w:tcW w:w="425" w:type="dxa"/>
            <w:shd w:val="clear" w:color="auto" w:fill="00B050"/>
          </w:tcPr>
          <w:p w14:paraId="472CC468" w14:textId="77777777" w:rsidR="007E1556" w:rsidRDefault="00E542B5" w:rsidP="007E1556">
            <w:pPr>
              <w:rPr>
                <w:rFonts w:cs="Arial"/>
              </w:rPr>
            </w:pPr>
          </w:p>
        </w:tc>
        <w:tc>
          <w:tcPr>
            <w:tcW w:w="425" w:type="dxa"/>
            <w:shd w:val="clear" w:color="auto" w:fill="00B050"/>
          </w:tcPr>
          <w:p w14:paraId="472CC469" w14:textId="77777777" w:rsidR="007E1556" w:rsidRDefault="00E542B5" w:rsidP="007E1556">
            <w:pPr>
              <w:rPr>
                <w:rFonts w:cs="Arial"/>
              </w:rPr>
            </w:pPr>
          </w:p>
        </w:tc>
        <w:tc>
          <w:tcPr>
            <w:tcW w:w="426" w:type="dxa"/>
            <w:shd w:val="clear" w:color="auto" w:fill="00B050"/>
          </w:tcPr>
          <w:p w14:paraId="472CC46A" w14:textId="77777777" w:rsidR="007E1556" w:rsidRDefault="00E542B5" w:rsidP="007E1556">
            <w:pPr>
              <w:rPr>
                <w:rFonts w:cs="Arial"/>
              </w:rPr>
            </w:pPr>
          </w:p>
        </w:tc>
        <w:tc>
          <w:tcPr>
            <w:tcW w:w="425" w:type="dxa"/>
            <w:shd w:val="clear" w:color="auto" w:fill="00B050"/>
          </w:tcPr>
          <w:p w14:paraId="472CC46B" w14:textId="77777777" w:rsidR="007E1556" w:rsidRDefault="00E542B5" w:rsidP="007E1556">
            <w:pPr>
              <w:rPr>
                <w:rFonts w:cs="Arial"/>
              </w:rPr>
            </w:pPr>
          </w:p>
        </w:tc>
        <w:tc>
          <w:tcPr>
            <w:tcW w:w="425" w:type="dxa"/>
            <w:shd w:val="clear" w:color="auto" w:fill="00B050"/>
          </w:tcPr>
          <w:p w14:paraId="472CC46C" w14:textId="77777777" w:rsidR="007E1556" w:rsidRDefault="00E542B5" w:rsidP="007E1556">
            <w:pPr>
              <w:rPr>
                <w:rFonts w:cs="Arial"/>
              </w:rPr>
            </w:pPr>
          </w:p>
        </w:tc>
        <w:tc>
          <w:tcPr>
            <w:tcW w:w="425" w:type="dxa"/>
            <w:shd w:val="clear" w:color="auto" w:fill="00B050"/>
          </w:tcPr>
          <w:p w14:paraId="472CC46D" w14:textId="77777777" w:rsidR="007E1556" w:rsidRDefault="00E542B5" w:rsidP="007E1556">
            <w:pPr>
              <w:rPr>
                <w:rFonts w:cs="Arial"/>
              </w:rPr>
            </w:pPr>
          </w:p>
        </w:tc>
        <w:tc>
          <w:tcPr>
            <w:tcW w:w="426" w:type="dxa"/>
            <w:shd w:val="clear" w:color="auto" w:fill="00B050"/>
          </w:tcPr>
          <w:p w14:paraId="472CC46E" w14:textId="77777777" w:rsidR="007E1556" w:rsidRDefault="00E542B5" w:rsidP="007E1556">
            <w:pPr>
              <w:rPr>
                <w:rFonts w:cs="Arial"/>
              </w:rPr>
            </w:pPr>
          </w:p>
        </w:tc>
        <w:tc>
          <w:tcPr>
            <w:tcW w:w="425" w:type="dxa"/>
            <w:shd w:val="clear" w:color="auto" w:fill="00B050"/>
          </w:tcPr>
          <w:p w14:paraId="472CC46F" w14:textId="77777777" w:rsidR="007E1556" w:rsidRDefault="00E542B5" w:rsidP="007E1556">
            <w:pPr>
              <w:rPr>
                <w:rFonts w:cs="Arial"/>
              </w:rPr>
            </w:pPr>
          </w:p>
        </w:tc>
        <w:tc>
          <w:tcPr>
            <w:tcW w:w="425" w:type="dxa"/>
            <w:shd w:val="clear" w:color="auto" w:fill="00B050"/>
          </w:tcPr>
          <w:p w14:paraId="472CC470" w14:textId="77777777" w:rsidR="007E1556" w:rsidRDefault="00E542B5" w:rsidP="007E1556">
            <w:pPr>
              <w:rPr>
                <w:rFonts w:cs="Arial"/>
              </w:rPr>
            </w:pPr>
          </w:p>
        </w:tc>
        <w:tc>
          <w:tcPr>
            <w:tcW w:w="425" w:type="dxa"/>
            <w:shd w:val="clear" w:color="auto" w:fill="00B050"/>
          </w:tcPr>
          <w:p w14:paraId="472CC471" w14:textId="77777777" w:rsidR="007E1556" w:rsidRDefault="00E542B5" w:rsidP="007E1556">
            <w:pPr>
              <w:rPr>
                <w:rFonts w:cs="Arial"/>
              </w:rPr>
            </w:pPr>
          </w:p>
        </w:tc>
        <w:tc>
          <w:tcPr>
            <w:tcW w:w="417" w:type="dxa"/>
            <w:shd w:val="clear" w:color="auto" w:fill="00B050"/>
          </w:tcPr>
          <w:p w14:paraId="472CC472" w14:textId="77777777" w:rsidR="007E1556" w:rsidRDefault="00E542B5" w:rsidP="007E1556">
            <w:pPr>
              <w:rPr>
                <w:rFonts w:cs="Arial"/>
              </w:rPr>
            </w:pPr>
          </w:p>
        </w:tc>
        <w:tc>
          <w:tcPr>
            <w:tcW w:w="434" w:type="dxa"/>
            <w:shd w:val="clear" w:color="auto" w:fill="00B050"/>
          </w:tcPr>
          <w:p w14:paraId="472CC473" w14:textId="77777777" w:rsidR="007E1556" w:rsidRDefault="00E542B5" w:rsidP="007E1556">
            <w:pPr>
              <w:rPr>
                <w:rFonts w:cs="Arial"/>
              </w:rPr>
            </w:pPr>
          </w:p>
        </w:tc>
        <w:tc>
          <w:tcPr>
            <w:tcW w:w="425" w:type="dxa"/>
            <w:shd w:val="clear" w:color="auto" w:fill="00B050"/>
          </w:tcPr>
          <w:p w14:paraId="472CC474" w14:textId="77777777" w:rsidR="007E1556" w:rsidRDefault="00E542B5" w:rsidP="007E1556">
            <w:pPr>
              <w:rPr>
                <w:rFonts w:cs="Arial"/>
              </w:rPr>
            </w:pPr>
          </w:p>
        </w:tc>
        <w:tc>
          <w:tcPr>
            <w:tcW w:w="425" w:type="dxa"/>
            <w:shd w:val="clear" w:color="auto" w:fill="00B050"/>
          </w:tcPr>
          <w:p w14:paraId="472CC475" w14:textId="77777777" w:rsidR="007E1556" w:rsidRDefault="00E542B5" w:rsidP="007E1556">
            <w:pPr>
              <w:rPr>
                <w:rFonts w:cs="Arial"/>
              </w:rPr>
            </w:pPr>
          </w:p>
        </w:tc>
        <w:tc>
          <w:tcPr>
            <w:tcW w:w="426" w:type="dxa"/>
            <w:shd w:val="clear" w:color="auto" w:fill="00B050"/>
          </w:tcPr>
          <w:p w14:paraId="472CC476" w14:textId="77777777" w:rsidR="007E1556" w:rsidRDefault="00E542B5" w:rsidP="007E1556">
            <w:pPr>
              <w:rPr>
                <w:rFonts w:cs="Arial"/>
              </w:rPr>
            </w:pPr>
          </w:p>
        </w:tc>
        <w:tc>
          <w:tcPr>
            <w:tcW w:w="425" w:type="dxa"/>
            <w:shd w:val="clear" w:color="auto" w:fill="00B050"/>
          </w:tcPr>
          <w:p w14:paraId="472CC477" w14:textId="77777777" w:rsidR="007E1556" w:rsidRDefault="00E542B5" w:rsidP="007E1556">
            <w:pPr>
              <w:rPr>
                <w:rFonts w:cs="Arial"/>
              </w:rPr>
            </w:pPr>
          </w:p>
        </w:tc>
        <w:tc>
          <w:tcPr>
            <w:tcW w:w="425" w:type="dxa"/>
            <w:shd w:val="clear" w:color="auto" w:fill="00B050"/>
          </w:tcPr>
          <w:p w14:paraId="472CC478" w14:textId="77777777" w:rsidR="007E1556" w:rsidRDefault="00E542B5" w:rsidP="007E1556">
            <w:pPr>
              <w:rPr>
                <w:rFonts w:cs="Arial"/>
              </w:rPr>
            </w:pPr>
          </w:p>
        </w:tc>
        <w:tc>
          <w:tcPr>
            <w:tcW w:w="425" w:type="dxa"/>
            <w:shd w:val="clear" w:color="auto" w:fill="00B050"/>
          </w:tcPr>
          <w:p w14:paraId="472CC479" w14:textId="77777777" w:rsidR="007E1556" w:rsidRDefault="00E542B5" w:rsidP="007E1556">
            <w:pPr>
              <w:rPr>
                <w:rFonts w:cs="Arial"/>
              </w:rPr>
            </w:pPr>
          </w:p>
        </w:tc>
      </w:tr>
      <w:tr w:rsidR="00BA2934" w14:paraId="472CC4AC" w14:textId="77777777" w:rsidTr="007E1556">
        <w:tc>
          <w:tcPr>
            <w:tcW w:w="534" w:type="dxa"/>
            <w:shd w:val="clear" w:color="auto" w:fill="D9D9D9" w:themeFill="background1" w:themeFillShade="D9"/>
          </w:tcPr>
          <w:p w14:paraId="472CC47B" w14:textId="77777777" w:rsidR="007E1556" w:rsidRPr="00076C7A" w:rsidRDefault="00E542B5" w:rsidP="007E1556">
            <w:pPr>
              <w:rPr>
                <w:rFonts w:cs="Arial"/>
                <w:b/>
              </w:rPr>
            </w:pPr>
          </w:p>
        </w:tc>
        <w:tc>
          <w:tcPr>
            <w:tcW w:w="3543" w:type="dxa"/>
          </w:tcPr>
          <w:p w14:paraId="472CC47C" w14:textId="77777777" w:rsidR="007E1556" w:rsidRPr="00076C7A" w:rsidRDefault="00E542B5" w:rsidP="007E1556">
            <w:pPr>
              <w:rPr>
                <w:rFonts w:cs="Arial"/>
                <w:b/>
                <w:sz w:val="16"/>
                <w:szCs w:val="16"/>
              </w:rPr>
            </w:pPr>
            <w:r>
              <w:rPr>
                <w:rFonts w:cs="Arial"/>
                <w:b/>
                <w:sz w:val="16"/>
                <w:szCs w:val="16"/>
              </w:rPr>
              <w:t>Count up the number of observations in each category</w:t>
            </w:r>
          </w:p>
        </w:tc>
        <w:tc>
          <w:tcPr>
            <w:tcW w:w="426" w:type="dxa"/>
          </w:tcPr>
          <w:p w14:paraId="472CC47D" w14:textId="77777777" w:rsidR="007E1556" w:rsidRPr="00076C7A" w:rsidRDefault="00E542B5" w:rsidP="007E1556">
            <w:pPr>
              <w:rPr>
                <w:rFonts w:cs="Arial"/>
                <w:b/>
                <w:sz w:val="14"/>
                <w:szCs w:val="14"/>
              </w:rPr>
            </w:pPr>
            <w:r w:rsidRPr="00076C7A">
              <w:rPr>
                <w:rFonts w:cs="Arial"/>
                <w:b/>
                <w:sz w:val="14"/>
                <w:szCs w:val="14"/>
              </w:rPr>
              <w:t>07</w:t>
            </w:r>
          </w:p>
          <w:p w14:paraId="472CC47E"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7F" w14:textId="77777777" w:rsidR="007E1556" w:rsidRPr="00076C7A" w:rsidRDefault="00E542B5" w:rsidP="007E1556">
            <w:pPr>
              <w:rPr>
                <w:rFonts w:cs="Arial"/>
                <w:b/>
                <w:sz w:val="14"/>
                <w:szCs w:val="14"/>
              </w:rPr>
            </w:pPr>
            <w:r w:rsidRPr="00076C7A">
              <w:rPr>
                <w:rFonts w:cs="Arial"/>
                <w:b/>
                <w:sz w:val="14"/>
                <w:szCs w:val="14"/>
              </w:rPr>
              <w:t>08</w:t>
            </w:r>
          </w:p>
          <w:p w14:paraId="472CC480"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81" w14:textId="77777777" w:rsidR="007E1556" w:rsidRPr="00076C7A" w:rsidRDefault="00E542B5" w:rsidP="007E1556">
            <w:pPr>
              <w:rPr>
                <w:rFonts w:cs="Arial"/>
                <w:b/>
                <w:sz w:val="14"/>
                <w:szCs w:val="14"/>
              </w:rPr>
            </w:pPr>
            <w:r w:rsidRPr="00076C7A">
              <w:rPr>
                <w:rFonts w:cs="Arial"/>
                <w:b/>
                <w:sz w:val="14"/>
                <w:szCs w:val="14"/>
              </w:rPr>
              <w:t>09</w:t>
            </w:r>
          </w:p>
          <w:p w14:paraId="472CC482"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83" w14:textId="77777777" w:rsidR="007E1556" w:rsidRPr="00076C7A" w:rsidRDefault="00E542B5" w:rsidP="007E1556">
            <w:pPr>
              <w:rPr>
                <w:rFonts w:cs="Arial"/>
                <w:b/>
                <w:sz w:val="14"/>
                <w:szCs w:val="14"/>
              </w:rPr>
            </w:pPr>
            <w:r w:rsidRPr="00076C7A">
              <w:rPr>
                <w:rFonts w:cs="Arial"/>
                <w:b/>
                <w:sz w:val="14"/>
                <w:szCs w:val="14"/>
              </w:rPr>
              <w:t>10</w:t>
            </w:r>
          </w:p>
          <w:p w14:paraId="472CC484" w14:textId="77777777" w:rsidR="007E1556" w:rsidRPr="00076C7A" w:rsidRDefault="00E542B5" w:rsidP="007E1556">
            <w:pPr>
              <w:rPr>
                <w:rFonts w:cs="Arial"/>
                <w:b/>
                <w:sz w:val="14"/>
                <w:szCs w:val="14"/>
              </w:rPr>
            </w:pPr>
            <w:r w:rsidRPr="00076C7A">
              <w:rPr>
                <w:rFonts w:cs="Arial"/>
                <w:b/>
                <w:sz w:val="14"/>
                <w:szCs w:val="14"/>
              </w:rPr>
              <w:t>00</w:t>
            </w:r>
          </w:p>
        </w:tc>
        <w:tc>
          <w:tcPr>
            <w:tcW w:w="426" w:type="dxa"/>
          </w:tcPr>
          <w:p w14:paraId="472CC485" w14:textId="77777777" w:rsidR="007E1556" w:rsidRPr="00076C7A" w:rsidRDefault="00E542B5" w:rsidP="007E1556">
            <w:pPr>
              <w:rPr>
                <w:rFonts w:cs="Arial"/>
                <w:b/>
                <w:sz w:val="14"/>
                <w:szCs w:val="14"/>
              </w:rPr>
            </w:pPr>
            <w:r w:rsidRPr="00076C7A">
              <w:rPr>
                <w:rFonts w:cs="Arial"/>
                <w:b/>
                <w:sz w:val="14"/>
                <w:szCs w:val="14"/>
              </w:rPr>
              <w:t>11</w:t>
            </w:r>
          </w:p>
          <w:p w14:paraId="472CC486"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87" w14:textId="77777777" w:rsidR="007E1556" w:rsidRPr="00076C7A" w:rsidRDefault="00E542B5" w:rsidP="007E1556">
            <w:pPr>
              <w:rPr>
                <w:rFonts w:cs="Arial"/>
                <w:b/>
                <w:sz w:val="14"/>
                <w:szCs w:val="14"/>
              </w:rPr>
            </w:pPr>
            <w:r w:rsidRPr="00076C7A">
              <w:rPr>
                <w:rFonts w:cs="Arial"/>
                <w:b/>
                <w:sz w:val="14"/>
                <w:szCs w:val="14"/>
              </w:rPr>
              <w:t>12</w:t>
            </w:r>
          </w:p>
          <w:p w14:paraId="472CC488"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89" w14:textId="77777777" w:rsidR="007E1556" w:rsidRPr="00076C7A" w:rsidRDefault="00E542B5" w:rsidP="007E1556">
            <w:pPr>
              <w:rPr>
                <w:rFonts w:cs="Arial"/>
                <w:b/>
                <w:sz w:val="14"/>
                <w:szCs w:val="14"/>
              </w:rPr>
            </w:pPr>
            <w:r w:rsidRPr="00076C7A">
              <w:rPr>
                <w:rFonts w:cs="Arial"/>
                <w:b/>
                <w:sz w:val="14"/>
                <w:szCs w:val="14"/>
              </w:rPr>
              <w:t>13</w:t>
            </w:r>
          </w:p>
          <w:p w14:paraId="472CC48A"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8B" w14:textId="77777777" w:rsidR="007E1556" w:rsidRPr="00076C7A" w:rsidRDefault="00E542B5" w:rsidP="007E1556">
            <w:pPr>
              <w:rPr>
                <w:rFonts w:cs="Arial"/>
                <w:b/>
                <w:sz w:val="14"/>
                <w:szCs w:val="14"/>
              </w:rPr>
            </w:pPr>
            <w:r w:rsidRPr="00076C7A">
              <w:rPr>
                <w:rFonts w:cs="Arial"/>
                <w:b/>
                <w:sz w:val="14"/>
                <w:szCs w:val="14"/>
              </w:rPr>
              <w:t>14</w:t>
            </w:r>
          </w:p>
          <w:p w14:paraId="472CC48C" w14:textId="77777777" w:rsidR="007E1556" w:rsidRPr="00076C7A" w:rsidRDefault="00E542B5" w:rsidP="007E1556">
            <w:pPr>
              <w:rPr>
                <w:rFonts w:cs="Arial"/>
                <w:b/>
                <w:sz w:val="14"/>
                <w:szCs w:val="14"/>
              </w:rPr>
            </w:pPr>
            <w:r w:rsidRPr="00076C7A">
              <w:rPr>
                <w:rFonts w:cs="Arial"/>
                <w:b/>
                <w:sz w:val="14"/>
                <w:szCs w:val="14"/>
              </w:rPr>
              <w:t>00</w:t>
            </w:r>
          </w:p>
        </w:tc>
        <w:tc>
          <w:tcPr>
            <w:tcW w:w="426" w:type="dxa"/>
          </w:tcPr>
          <w:p w14:paraId="472CC48D" w14:textId="77777777" w:rsidR="007E1556" w:rsidRPr="00076C7A" w:rsidRDefault="00E542B5" w:rsidP="007E1556">
            <w:pPr>
              <w:rPr>
                <w:rFonts w:cs="Arial"/>
                <w:b/>
                <w:sz w:val="14"/>
                <w:szCs w:val="14"/>
              </w:rPr>
            </w:pPr>
            <w:r w:rsidRPr="00076C7A">
              <w:rPr>
                <w:rFonts w:cs="Arial"/>
                <w:b/>
                <w:sz w:val="14"/>
                <w:szCs w:val="14"/>
              </w:rPr>
              <w:t>15</w:t>
            </w:r>
          </w:p>
          <w:p w14:paraId="472CC48E"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8F" w14:textId="77777777" w:rsidR="007E1556" w:rsidRPr="00076C7A" w:rsidRDefault="00E542B5" w:rsidP="007E1556">
            <w:pPr>
              <w:rPr>
                <w:rFonts w:cs="Arial"/>
                <w:b/>
                <w:sz w:val="14"/>
                <w:szCs w:val="14"/>
              </w:rPr>
            </w:pPr>
            <w:r w:rsidRPr="00076C7A">
              <w:rPr>
                <w:rFonts w:cs="Arial"/>
                <w:b/>
                <w:sz w:val="14"/>
                <w:szCs w:val="14"/>
              </w:rPr>
              <w:t>16</w:t>
            </w:r>
          </w:p>
          <w:p w14:paraId="472CC490"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91" w14:textId="77777777" w:rsidR="007E1556" w:rsidRPr="00076C7A" w:rsidRDefault="00E542B5" w:rsidP="007E1556">
            <w:pPr>
              <w:rPr>
                <w:rFonts w:cs="Arial"/>
                <w:b/>
                <w:sz w:val="14"/>
                <w:szCs w:val="14"/>
              </w:rPr>
            </w:pPr>
            <w:r w:rsidRPr="00076C7A">
              <w:rPr>
                <w:rFonts w:cs="Arial"/>
                <w:b/>
                <w:sz w:val="14"/>
                <w:szCs w:val="14"/>
              </w:rPr>
              <w:t>17</w:t>
            </w:r>
          </w:p>
          <w:p w14:paraId="472CC492"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93" w14:textId="77777777" w:rsidR="007E1556" w:rsidRPr="00076C7A" w:rsidRDefault="00E542B5" w:rsidP="007E1556">
            <w:pPr>
              <w:rPr>
                <w:rFonts w:cs="Arial"/>
                <w:b/>
                <w:sz w:val="14"/>
                <w:szCs w:val="14"/>
              </w:rPr>
            </w:pPr>
            <w:r w:rsidRPr="00076C7A">
              <w:rPr>
                <w:rFonts w:cs="Arial"/>
                <w:b/>
                <w:sz w:val="14"/>
                <w:szCs w:val="14"/>
              </w:rPr>
              <w:t>18</w:t>
            </w:r>
          </w:p>
          <w:p w14:paraId="472CC494" w14:textId="77777777" w:rsidR="007E1556" w:rsidRPr="00076C7A" w:rsidRDefault="00E542B5" w:rsidP="007E1556">
            <w:pPr>
              <w:rPr>
                <w:rFonts w:cs="Arial"/>
                <w:b/>
                <w:sz w:val="14"/>
                <w:szCs w:val="14"/>
              </w:rPr>
            </w:pPr>
            <w:r w:rsidRPr="00076C7A">
              <w:rPr>
                <w:rFonts w:cs="Arial"/>
                <w:b/>
                <w:sz w:val="14"/>
                <w:szCs w:val="14"/>
              </w:rPr>
              <w:t>00</w:t>
            </w:r>
          </w:p>
        </w:tc>
        <w:tc>
          <w:tcPr>
            <w:tcW w:w="426" w:type="dxa"/>
          </w:tcPr>
          <w:p w14:paraId="472CC495" w14:textId="77777777" w:rsidR="007E1556" w:rsidRPr="00076C7A" w:rsidRDefault="00E542B5" w:rsidP="007E1556">
            <w:pPr>
              <w:rPr>
                <w:rFonts w:cs="Arial"/>
                <w:b/>
                <w:sz w:val="14"/>
                <w:szCs w:val="14"/>
              </w:rPr>
            </w:pPr>
            <w:r w:rsidRPr="00076C7A">
              <w:rPr>
                <w:rFonts w:cs="Arial"/>
                <w:b/>
                <w:sz w:val="14"/>
                <w:szCs w:val="14"/>
              </w:rPr>
              <w:t>19</w:t>
            </w:r>
          </w:p>
          <w:p w14:paraId="472CC496"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97" w14:textId="77777777" w:rsidR="007E1556" w:rsidRPr="00076C7A" w:rsidRDefault="00E542B5" w:rsidP="007E1556">
            <w:pPr>
              <w:rPr>
                <w:rFonts w:cs="Arial"/>
                <w:b/>
                <w:sz w:val="14"/>
                <w:szCs w:val="14"/>
              </w:rPr>
            </w:pPr>
            <w:r w:rsidRPr="00076C7A">
              <w:rPr>
                <w:rFonts w:cs="Arial"/>
                <w:b/>
                <w:sz w:val="14"/>
                <w:szCs w:val="14"/>
              </w:rPr>
              <w:t>20</w:t>
            </w:r>
          </w:p>
          <w:p w14:paraId="472CC498"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99" w14:textId="77777777" w:rsidR="007E1556" w:rsidRPr="00076C7A" w:rsidRDefault="00E542B5" w:rsidP="007E1556">
            <w:pPr>
              <w:rPr>
                <w:rFonts w:cs="Arial"/>
                <w:b/>
                <w:sz w:val="14"/>
                <w:szCs w:val="14"/>
              </w:rPr>
            </w:pPr>
            <w:r w:rsidRPr="00076C7A">
              <w:rPr>
                <w:rFonts w:cs="Arial"/>
                <w:b/>
                <w:sz w:val="14"/>
                <w:szCs w:val="14"/>
              </w:rPr>
              <w:t>21</w:t>
            </w:r>
          </w:p>
          <w:p w14:paraId="472CC49A"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9B" w14:textId="77777777" w:rsidR="007E1556" w:rsidRPr="00076C7A" w:rsidRDefault="00E542B5" w:rsidP="007E1556">
            <w:pPr>
              <w:rPr>
                <w:rFonts w:cs="Arial"/>
                <w:b/>
                <w:sz w:val="14"/>
                <w:szCs w:val="14"/>
              </w:rPr>
            </w:pPr>
            <w:r w:rsidRPr="00076C7A">
              <w:rPr>
                <w:rFonts w:cs="Arial"/>
                <w:b/>
                <w:sz w:val="14"/>
                <w:szCs w:val="14"/>
              </w:rPr>
              <w:t>22</w:t>
            </w:r>
          </w:p>
          <w:p w14:paraId="472CC49C" w14:textId="77777777" w:rsidR="007E1556" w:rsidRPr="00076C7A" w:rsidRDefault="00E542B5" w:rsidP="007E1556">
            <w:pPr>
              <w:rPr>
                <w:rFonts w:cs="Arial"/>
                <w:b/>
                <w:sz w:val="14"/>
                <w:szCs w:val="14"/>
              </w:rPr>
            </w:pPr>
            <w:r w:rsidRPr="00076C7A">
              <w:rPr>
                <w:rFonts w:cs="Arial"/>
                <w:b/>
                <w:sz w:val="14"/>
                <w:szCs w:val="14"/>
              </w:rPr>
              <w:t>00</w:t>
            </w:r>
          </w:p>
        </w:tc>
        <w:tc>
          <w:tcPr>
            <w:tcW w:w="417" w:type="dxa"/>
          </w:tcPr>
          <w:p w14:paraId="472CC49D" w14:textId="77777777" w:rsidR="007E1556" w:rsidRPr="00076C7A" w:rsidRDefault="00E542B5" w:rsidP="007E1556">
            <w:pPr>
              <w:rPr>
                <w:rFonts w:cs="Arial"/>
                <w:b/>
                <w:sz w:val="14"/>
                <w:szCs w:val="14"/>
              </w:rPr>
            </w:pPr>
            <w:r w:rsidRPr="00076C7A">
              <w:rPr>
                <w:rFonts w:cs="Arial"/>
                <w:b/>
                <w:sz w:val="14"/>
                <w:szCs w:val="14"/>
              </w:rPr>
              <w:t>23</w:t>
            </w:r>
          </w:p>
          <w:p w14:paraId="472CC49E" w14:textId="77777777" w:rsidR="007E1556" w:rsidRPr="00076C7A" w:rsidRDefault="00E542B5" w:rsidP="007E1556">
            <w:pPr>
              <w:rPr>
                <w:rFonts w:cs="Arial"/>
                <w:b/>
                <w:sz w:val="14"/>
                <w:szCs w:val="14"/>
              </w:rPr>
            </w:pPr>
            <w:r w:rsidRPr="00076C7A">
              <w:rPr>
                <w:rFonts w:cs="Arial"/>
                <w:b/>
                <w:sz w:val="14"/>
                <w:szCs w:val="14"/>
              </w:rPr>
              <w:t>00</w:t>
            </w:r>
          </w:p>
        </w:tc>
        <w:tc>
          <w:tcPr>
            <w:tcW w:w="434" w:type="dxa"/>
          </w:tcPr>
          <w:p w14:paraId="472CC49F" w14:textId="77777777" w:rsidR="007E1556" w:rsidRPr="00076C7A" w:rsidRDefault="00E542B5" w:rsidP="007E1556">
            <w:pPr>
              <w:rPr>
                <w:rFonts w:cs="Arial"/>
                <w:b/>
                <w:sz w:val="14"/>
                <w:szCs w:val="14"/>
              </w:rPr>
            </w:pPr>
            <w:r w:rsidRPr="00076C7A">
              <w:rPr>
                <w:rFonts w:cs="Arial"/>
                <w:b/>
                <w:sz w:val="14"/>
                <w:szCs w:val="14"/>
              </w:rPr>
              <w:t>12 MN</w:t>
            </w:r>
          </w:p>
        </w:tc>
        <w:tc>
          <w:tcPr>
            <w:tcW w:w="425" w:type="dxa"/>
          </w:tcPr>
          <w:p w14:paraId="472CC4A0" w14:textId="77777777" w:rsidR="007E1556" w:rsidRPr="00076C7A" w:rsidRDefault="00E542B5" w:rsidP="007E1556">
            <w:pPr>
              <w:rPr>
                <w:rFonts w:cs="Arial"/>
                <w:b/>
                <w:sz w:val="14"/>
                <w:szCs w:val="14"/>
              </w:rPr>
            </w:pPr>
            <w:r w:rsidRPr="00076C7A">
              <w:rPr>
                <w:rFonts w:cs="Arial"/>
                <w:b/>
                <w:sz w:val="14"/>
                <w:szCs w:val="14"/>
              </w:rPr>
              <w:t>01</w:t>
            </w:r>
          </w:p>
          <w:p w14:paraId="472CC4A1"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A2" w14:textId="77777777" w:rsidR="007E1556" w:rsidRPr="00076C7A" w:rsidRDefault="00E542B5" w:rsidP="007E1556">
            <w:pPr>
              <w:rPr>
                <w:rFonts w:cs="Arial"/>
                <w:b/>
                <w:sz w:val="14"/>
                <w:szCs w:val="14"/>
              </w:rPr>
            </w:pPr>
            <w:r w:rsidRPr="00076C7A">
              <w:rPr>
                <w:rFonts w:cs="Arial"/>
                <w:b/>
                <w:sz w:val="14"/>
                <w:szCs w:val="14"/>
              </w:rPr>
              <w:t>02</w:t>
            </w:r>
          </w:p>
          <w:p w14:paraId="472CC4A3" w14:textId="77777777" w:rsidR="007E1556" w:rsidRPr="00076C7A" w:rsidRDefault="00E542B5" w:rsidP="007E1556">
            <w:pPr>
              <w:rPr>
                <w:rFonts w:cs="Arial"/>
                <w:b/>
                <w:sz w:val="14"/>
                <w:szCs w:val="14"/>
              </w:rPr>
            </w:pPr>
            <w:r w:rsidRPr="00076C7A">
              <w:rPr>
                <w:rFonts w:cs="Arial"/>
                <w:b/>
                <w:sz w:val="14"/>
                <w:szCs w:val="14"/>
              </w:rPr>
              <w:t>00</w:t>
            </w:r>
          </w:p>
        </w:tc>
        <w:tc>
          <w:tcPr>
            <w:tcW w:w="426" w:type="dxa"/>
          </w:tcPr>
          <w:p w14:paraId="472CC4A4" w14:textId="77777777" w:rsidR="007E1556" w:rsidRPr="00076C7A" w:rsidRDefault="00E542B5" w:rsidP="007E1556">
            <w:pPr>
              <w:rPr>
                <w:rFonts w:cs="Arial"/>
                <w:b/>
                <w:sz w:val="14"/>
                <w:szCs w:val="14"/>
              </w:rPr>
            </w:pPr>
            <w:r w:rsidRPr="00076C7A">
              <w:rPr>
                <w:rFonts w:cs="Arial"/>
                <w:b/>
                <w:sz w:val="14"/>
                <w:szCs w:val="14"/>
              </w:rPr>
              <w:t>03</w:t>
            </w:r>
          </w:p>
          <w:p w14:paraId="472CC4A5"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A6" w14:textId="77777777" w:rsidR="007E1556" w:rsidRPr="00076C7A" w:rsidRDefault="00E542B5" w:rsidP="007E1556">
            <w:pPr>
              <w:rPr>
                <w:rFonts w:cs="Arial"/>
                <w:b/>
                <w:sz w:val="14"/>
                <w:szCs w:val="14"/>
              </w:rPr>
            </w:pPr>
            <w:r w:rsidRPr="00076C7A">
              <w:rPr>
                <w:rFonts w:cs="Arial"/>
                <w:b/>
                <w:sz w:val="14"/>
                <w:szCs w:val="14"/>
              </w:rPr>
              <w:t>04</w:t>
            </w:r>
          </w:p>
          <w:p w14:paraId="472CC4A7"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A8" w14:textId="77777777" w:rsidR="007E1556" w:rsidRPr="00076C7A" w:rsidRDefault="00E542B5" w:rsidP="007E1556">
            <w:pPr>
              <w:rPr>
                <w:rFonts w:cs="Arial"/>
                <w:b/>
                <w:sz w:val="14"/>
                <w:szCs w:val="14"/>
              </w:rPr>
            </w:pPr>
            <w:r w:rsidRPr="00076C7A">
              <w:rPr>
                <w:rFonts w:cs="Arial"/>
                <w:b/>
                <w:sz w:val="14"/>
                <w:szCs w:val="14"/>
              </w:rPr>
              <w:t>05</w:t>
            </w:r>
          </w:p>
          <w:p w14:paraId="472CC4A9"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4AA" w14:textId="77777777" w:rsidR="007E1556" w:rsidRPr="00076C7A" w:rsidRDefault="00E542B5" w:rsidP="007E1556">
            <w:pPr>
              <w:rPr>
                <w:rFonts w:cs="Arial"/>
                <w:b/>
                <w:sz w:val="14"/>
                <w:szCs w:val="14"/>
              </w:rPr>
            </w:pPr>
            <w:r w:rsidRPr="00076C7A">
              <w:rPr>
                <w:rFonts w:cs="Arial"/>
                <w:b/>
                <w:sz w:val="14"/>
                <w:szCs w:val="14"/>
              </w:rPr>
              <w:t>06</w:t>
            </w:r>
          </w:p>
          <w:p w14:paraId="472CC4AB" w14:textId="77777777" w:rsidR="007E1556" w:rsidRPr="00076C7A" w:rsidRDefault="00E542B5" w:rsidP="007E1556">
            <w:pPr>
              <w:rPr>
                <w:rFonts w:cs="Arial"/>
                <w:b/>
                <w:sz w:val="14"/>
                <w:szCs w:val="14"/>
              </w:rPr>
            </w:pPr>
            <w:r w:rsidRPr="00076C7A">
              <w:rPr>
                <w:rFonts w:cs="Arial"/>
                <w:b/>
                <w:sz w:val="14"/>
                <w:szCs w:val="14"/>
              </w:rPr>
              <w:t>00</w:t>
            </w:r>
          </w:p>
        </w:tc>
      </w:tr>
      <w:tr w:rsidR="00BA2934" w14:paraId="472CC4C8" w14:textId="77777777" w:rsidTr="007E1556">
        <w:tc>
          <w:tcPr>
            <w:tcW w:w="534" w:type="dxa"/>
            <w:vMerge w:val="restart"/>
            <w:shd w:val="clear" w:color="auto" w:fill="FFC000"/>
          </w:tcPr>
          <w:p w14:paraId="472CC4AD" w14:textId="77777777" w:rsidR="007E1556" w:rsidRPr="00076C7A" w:rsidRDefault="00E542B5" w:rsidP="007E1556">
            <w:pPr>
              <w:rPr>
                <w:rFonts w:cs="Arial"/>
              </w:rPr>
            </w:pPr>
            <w:r>
              <w:rPr>
                <w:rFonts w:cs="Arial"/>
              </w:rPr>
              <w:t>A1 or A2</w:t>
            </w:r>
          </w:p>
        </w:tc>
        <w:tc>
          <w:tcPr>
            <w:tcW w:w="3543" w:type="dxa"/>
            <w:vMerge w:val="restart"/>
            <w:shd w:val="clear" w:color="auto" w:fill="FFC000"/>
          </w:tcPr>
          <w:p w14:paraId="472CC4AE" w14:textId="77777777" w:rsidR="007E1556" w:rsidRDefault="00E542B5" w:rsidP="007E1556">
            <w:pPr>
              <w:jc w:val="center"/>
              <w:rPr>
                <w:rFonts w:cs="Arial"/>
                <w:sz w:val="16"/>
                <w:szCs w:val="16"/>
              </w:rPr>
            </w:pPr>
          </w:p>
          <w:p w14:paraId="472CC4AF" w14:textId="77777777" w:rsidR="007E1556" w:rsidRPr="00076C7A" w:rsidRDefault="00E542B5" w:rsidP="007E1556">
            <w:pPr>
              <w:jc w:val="center"/>
              <w:rPr>
                <w:rFonts w:cs="Arial"/>
                <w:sz w:val="16"/>
                <w:szCs w:val="16"/>
              </w:rPr>
            </w:pPr>
            <w:r>
              <w:rPr>
                <w:rFonts w:cs="Arial"/>
                <w:sz w:val="16"/>
                <w:szCs w:val="16"/>
              </w:rPr>
              <w:t>AMBER</w:t>
            </w:r>
          </w:p>
        </w:tc>
        <w:tc>
          <w:tcPr>
            <w:tcW w:w="426" w:type="dxa"/>
            <w:shd w:val="clear" w:color="auto" w:fill="FFC000"/>
          </w:tcPr>
          <w:p w14:paraId="472CC4B0" w14:textId="77777777" w:rsidR="007E1556" w:rsidRDefault="00E542B5" w:rsidP="007E1556">
            <w:pPr>
              <w:rPr>
                <w:rFonts w:cs="Arial"/>
              </w:rPr>
            </w:pPr>
          </w:p>
        </w:tc>
        <w:tc>
          <w:tcPr>
            <w:tcW w:w="425" w:type="dxa"/>
            <w:shd w:val="clear" w:color="auto" w:fill="FFC000"/>
          </w:tcPr>
          <w:p w14:paraId="472CC4B1" w14:textId="77777777" w:rsidR="007E1556" w:rsidRDefault="00E542B5" w:rsidP="007E1556">
            <w:pPr>
              <w:rPr>
                <w:rFonts w:cs="Arial"/>
              </w:rPr>
            </w:pPr>
          </w:p>
        </w:tc>
        <w:tc>
          <w:tcPr>
            <w:tcW w:w="425" w:type="dxa"/>
            <w:shd w:val="clear" w:color="auto" w:fill="FFC000"/>
          </w:tcPr>
          <w:p w14:paraId="472CC4B2" w14:textId="77777777" w:rsidR="007E1556" w:rsidRDefault="00E542B5" w:rsidP="007E1556">
            <w:pPr>
              <w:rPr>
                <w:rFonts w:cs="Arial"/>
              </w:rPr>
            </w:pPr>
          </w:p>
        </w:tc>
        <w:tc>
          <w:tcPr>
            <w:tcW w:w="425" w:type="dxa"/>
            <w:shd w:val="clear" w:color="auto" w:fill="FFC000"/>
          </w:tcPr>
          <w:p w14:paraId="472CC4B3" w14:textId="77777777" w:rsidR="007E1556" w:rsidRDefault="00E542B5" w:rsidP="007E1556">
            <w:pPr>
              <w:rPr>
                <w:rFonts w:cs="Arial"/>
              </w:rPr>
            </w:pPr>
          </w:p>
        </w:tc>
        <w:tc>
          <w:tcPr>
            <w:tcW w:w="426" w:type="dxa"/>
            <w:shd w:val="clear" w:color="auto" w:fill="FFC000"/>
          </w:tcPr>
          <w:p w14:paraId="472CC4B4" w14:textId="77777777" w:rsidR="007E1556" w:rsidRDefault="00E542B5" w:rsidP="007E1556">
            <w:pPr>
              <w:rPr>
                <w:rFonts w:cs="Arial"/>
              </w:rPr>
            </w:pPr>
          </w:p>
        </w:tc>
        <w:tc>
          <w:tcPr>
            <w:tcW w:w="425" w:type="dxa"/>
            <w:shd w:val="clear" w:color="auto" w:fill="FFC000"/>
          </w:tcPr>
          <w:p w14:paraId="472CC4B5" w14:textId="77777777" w:rsidR="007E1556" w:rsidRDefault="00E542B5" w:rsidP="007E1556">
            <w:pPr>
              <w:rPr>
                <w:rFonts w:cs="Arial"/>
              </w:rPr>
            </w:pPr>
          </w:p>
        </w:tc>
        <w:tc>
          <w:tcPr>
            <w:tcW w:w="425" w:type="dxa"/>
            <w:shd w:val="clear" w:color="auto" w:fill="FFC000"/>
          </w:tcPr>
          <w:p w14:paraId="472CC4B6" w14:textId="77777777" w:rsidR="007E1556" w:rsidRDefault="00E542B5" w:rsidP="007E1556">
            <w:pPr>
              <w:rPr>
                <w:rFonts w:cs="Arial"/>
              </w:rPr>
            </w:pPr>
          </w:p>
        </w:tc>
        <w:tc>
          <w:tcPr>
            <w:tcW w:w="425" w:type="dxa"/>
            <w:shd w:val="clear" w:color="auto" w:fill="FFC000"/>
          </w:tcPr>
          <w:p w14:paraId="472CC4B7" w14:textId="77777777" w:rsidR="007E1556" w:rsidRDefault="00E542B5" w:rsidP="007E1556">
            <w:pPr>
              <w:rPr>
                <w:rFonts w:cs="Arial"/>
              </w:rPr>
            </w:pPr>
          </w:p>
        </w:tc>
        <w:tc>
          <w:tcPr>
            <w:tcW w:w="426" w:type="dxa"/>
            <w:shd w:val="clear" w:color="auto" w:fill="FFC000"/>
          </w:tcPr>
          <w:p w14:paraId="472CC4B8" w14:textId="77777777" w:rsidR="007E1556" w:rsidRDefault="00E542B5" w:rsidP="007E1556">
            <w:pPr>
              <w:rPr>
                <w:rFonts w:cs="Arial"/>
              </w:rPr>
            </w:pPr>
          </w:p>
        </w:tc>
        <w:tc>
          <w:tcPr>
            <w:tcW w:w="425" w:type="dxa"/>
            <w:shd w:val="clear" w:color="auto" w:fill="FFC000"/>
          </w:tcPr>
          <w:p w14:paraId="472CC4B9" w14:textId="77777777" w:rsidR="007E1556" w:rsidRDefault="00E542B5" w:rsidP="007E1556">
            <w:pPr>
              <w:rPr>
                <w:rFonts w:cs="Arial"/>
              </w:rPr>
            </w:pPr>
          </w:p>
        </w:tc>
        <w:tc>
          <w:tcPr>
            <w:tcW w:w="425" w:type="dxa"/>
            <w:shd w:val="clear" w:color="auto" w:fill="FFC000"/>
          </w:tcPr>
          <w:p w14:paraId="472CC4BA" w14:textId="77777777" w:rsidR="007E1556" w:rsidRDefault="00E542B5" w:rsidP="007E1556">
            <w:pPr>
              <w:rPr>
                <w:rFonts w:cs="Arial"/>
              </w:rPr>
            </w:pPr>
          </w:p>
        </w:tc>
        <w:tc>
          <w:tcPr>
            <w:tcW w:w="425" w:type="dxa"/>
            <w:shd w:val="clear" w:color="auto" w:fill="FFC000"/>
          </w:tcPr>
          <w:p w14:paraId="472CC4BB" w14:textId="77777777" w:rsidR="007E1556" w:rsidRDefault="00E542B5" w:rsidP="007E1556">
            <w:pPr>
              <w:rPr>
                <w:rFonts w:cs="Arial"/>
              </w:rPr>
            </w:pPr>
          </w:p>
        </w:tc>
        <w:tc>
          <w:tcPr>
            <w:tcW w:w="426" w:type="dxa"/>
            <w:shd w:val="clear" w:color="auto" w:fill="FFC000"/>
          </w:tcPr>
          <w:p w14:paraId="472CC4BC" w14:textId="77777777" w:rsidR="007E1556" w:rsidRDefault="00E542B5" w:rsidP="007E1556">
            <w:pPr>
              <w:rPr>
                <w:rFonts w:cs="Arial"/>
              </w:rPr>
            </w:pPr>
          </w:p>
        </w:tc>
        <w:tc>
          <w:tcPr>
            <w:tcW w:w="425" w:type="dxa"/>
            <w:shd w:val="clear" w:color="auto" w:fill="FFC000"/>
          </w:tcPr>
          <w:p w14:paraId="472CC4BD" w14:textId="77777777" w:rsidR="007E1556" w:rsidRDefault="00E542B5" w:rsidP="007E1556">
            <w:pPr>
              <w:rPr>
                <w:rFonts w:cs="Arial"/>
              </w:rPr>
            </w:pPr>
          </w:p>
        </w:tc>
        <w:tc>
          <w:tcPr>
            <w:tcW w:w="425" w:type="dxa"/>
            <w:shd w:val="clear" w:color="auto" w:fill="FFC000"/>
          </w:tcPr>
          <w:p w14:paraId="472CC4BE" w14:textId="77777777" w:rsidR="007E1556" w:rsidRDefault="00E542B5" w:rsidP="007E1556">
            <w:pPr>
              <w:rPr>
                <w:rFonts w:cs="Arial"/>
              </w:rPr>
            </w:pPr>
          </w:p>
        </w:tc>
        <w:tc>
          <w:tcPr>
            <w:tcW w:w="425" w:type="dxa"/>
            <w:shd w:val="clear" w:color="auto" w:fill="FFC000"/>
          </w:tcPr>
          <w:p w14:paraId="472CC4BF" w14:textId="77777777" w:rsidR="007E1556" w:rsidRDefault="00E542B5" w:rsidP="007E1556">
            <w:pPr>
              <w:rPr>
                <w:rFonts w:cs="Arial"/>
              </w:rPr>
            </w:pPr>
          </w:p>
        </w:tc>
        <w:tc>
          <w:tcPr>
            <w:tcW w:w="417" w:type="dxa"/>
            <w:shd w:val="clear" w:color="auto" w:fill="FFC000"/>
          </w:tcPr>
          <w:p w14:paraId="472CC4C0" w14:textId="77777777" w:rsidR="007E1556" w:rsidRDefault="00E542B5" w:rsidP="007E1556">
            <w:pPr>
              <w:rPr>
                <w:rFonts w:cs="Arial"/>
              </w:rPr>
            </w:pPr>
          </w:p>
        </w:tc>
        <w:tc>
          <w:tcPr>
            <w:tcW w:w="434" w:type="dxa"/>
            <w:shd w:val="clear" w:color="auto" w:fill="FFC000"/>
          </w:tcPr>
          <w:p w14:paraId="472CC4C1" w14:textId="77777777" w:rsidR="007E1556" w:rsidRDefault="00E542B5" w:rsidP="007E1556">
            <w:pPr>
              <w:rPr>
                <w:rFonts w:cs="Arial"/>
              </w:rPr>
            </w:pPr>
          </w:p>
        </w:tc>
        <w:tc>
          <w:tcPr>
            <w:tcW w:w="425" w:type="dxa"/>
            <w:shd w:val="clear" w:color="auto" w:fill="FFC000"/>
          </w:tcPr>
          <w:p w14:paraId="472CC4C2" w14:textId="77777777" w:rsidR="007E1556" w:rsidRDefault="00E542B5" w:rsidP="007E1556">
            <w:pPr>
              <w:rPr>
                <w:rFonts w:cs="Arial"/>
              </w:rPr>
            </w:pPr>
          </w:p>
        </w:tc>
        <w:tc>
          <w:tcPr>
            <w:tcW w:w="425" w:type="dxa"/>
            <w:shd w:val="clear" w:color="auto" w:fill="FFC000"/>
          </w:tcPr>
          <w:p w14:paraId="472CC4C3" w14:textId="77777777" w:rsidR="007E1556" w:rsidRDefault="00E542B5" w:rsidP="007E1556">
            <w:pPr>
              <w:rPr>
                <w:rFonts w:cs="Arial"/>
              </w:rPr>
            </w:pPr>
          </w:p>
        </w:tc>
        <w:tc>
          <w:tcPr>
            <w:tcW w:w="426" w:type="dxa"/>
            <w:shd w:val="clear" w:color="auto" w:fill="FFC000"/>
          </w:tcPr>
          <w:p w14:paraId="472CC4C4" w14:textId="77777777" w:rsidR="007E1556" w:rsidRDefault="00E542B5" w:rsidP="007E1556">
            <w:pPr>
              <w:rPr>
                <w:rFonts w:cs="Arial"/>
              </w:rPr>
            </w:pPr>
          </w:p>
        </w:tc>
        <w:tc>
          <w:tcPr>
            <w:tcW w:w="425" w:type="dxa"/>
            <w:shd w:val="clear" w:color="auto" w:fill="FFC000"/>
          </w:tcPr>
          <w:p w14:paraId="472CC4C5" w14:textId="77777777" w:rsidR="007E1556" w:rsidRDefault="00E542B5" w:rsidP="007E1556">
            <w:pPr>
              <w:rPr>
                <w:rFonts w:cs="Arial"/>
              </w:rPr>
            </w:pPr>
          </w:p>
        </w:tc>
        <w:tc>
          <w:tcPr>
            <w:tcW w:w="425" w:type="dxa"/>
            <w:shd w:val="clear" w:color="auto" w:fill="FFC000"/>
          </w:tcPr>
          <w:p w14:paraId="472CC4C6" w14:textId="77777777" w:rsidR="007E1556" w:rsidRDefault="00E542B5" w:rsidP="007E1556">
            <w:pPr>
              <w:rPr>
                <w:rFonts w:cs="Arial"/>
              </w:rPr>
            </w:pPr>
          </w:p>
        </w:tc>
        <w:tc>
          <w:tcPr>
            <w:tcW w:w="425" w:type="dxa"/>
            <w:shd w:val="clear" w:color="auto" w:fill="FFC000"/>
          </w:tcPr>
          <w:p w14:paraId="472CC4C7" w14:textId="77777777" w:rsidR="007E1556" w:rsidRDefault="00E542B5" w:rsidP="007E1556">
            <w:pPr>
              <w:rPr>
                <w:rFonts w:cs="Arial"/>
              </w:rPr>
            </w:pPr>
          </w:p>
        </w:tc>
      </w:tr>
      <w:tr w:rsidR="00BA2934" w14:paraId="472CC4E3" w14:textId="77777777" w:rsidTr="007E1556">
        <w:tc>
          <w:tcPr>
            <w:tcW w:w="534" w:type="dxa"/>
            <w:vMerge/>
            <w:shd w:val="clear" w:color="auto" w:fill="FFC000"/>
          </w:tcPr>
          <w:p w14:paraId="472CC4C9" w14:textId="77777777" w:rsidR="007E1556" w:rsidRPr="00076C7A" w:rsidRDefault="00E542B5" w:rsidP="007E1556">
            <w:pPr>
              <w:rPr>
                <w:rFonts w:cs="Arial"/>
              </w:rPr>
            </w:pPr>
          </w:p>
        </w:tc>
        <w:tc>
          <w:tcPr>
            <w:tcW w:w="3543" w:type="dxa"/>
            <w:vMerge/>
            <w:shd w:val="clear" w:color="auto" w:fill="FFC000"/>
          </w:tcPr>
          <w:p w14:paraId="472CC4CA" w14:textId="77777777" w:rsidR="007E1556" w:rsidRPr="00076C7A" w:rsidRDefault="00E542B5" w:rsidP="007E1556">
            <w:pPr>
              <w:rPr>
                <w:rFonts w:cs="Arial"/>
                <w:sz w:val="16"/>
                <w:szCs w:val="16"/>
              </w:rPr>
            </w:pPr>
          </w:p>
        </w:tc>
        <w:tc>
          <w:tcPr>
            <w:tcW w:w="426" w:type="dxa"/>
          </w:tcPr>
          <w:p w14:paraId="472CC4CB" w14:textId="77777777" w:rsidR="007E1556" w:rsidRDefault="00E542B5" w:rsidP="007E1556">
            <w:pPr>
              <w:rPr>
                <w:rFonts w:cs="Arial"/>
              </w:rPr>
            </w:pPr>
          </w:p>
        </w:tc>
        <w:tc>
          <w:tcPr>
            <w:tcW w:w="425" w:type="dxa"/>
          </w:tcPr>
          <w:p w14:paraId="472CC4CC" w14:textId="77777777" w:rsidR="007E1556" w:rsidRDefault="00E542B5" w:rsidP="007E1556">
            <w:pPr>
              <w:rPr>
                <w:rFonts w:cs="Arial"/>
              </w:rPr>
            </w:pPr>
          </w:p>
        </w:tc>
        <w:tc>
          <w:tcPr>
            <w:tcW w:w="425" w:type="dxa"/>
          </w:tcPr>
          <w:p w14:paraId="472CC4CD" w14:textId="77777777" w:rsidR="007E1556" w:rsidRDefault="00E542B5" w:rsidP="007E1556">
            <w:pPr>
              <w:rPr>
                <w:rFonts w:cs="Arial"/>
              </w:rPr>
            </w:pPr>
          </w:p>
        </w:tc>
        <w:tc>
          <w:tcPr>
            <w:tcW w:w="425" w:type="dxa"/>
          </w:tcPr>
          <w:p w14:paraId="472CC4CE" w14:textId="77777777" w:rsidR="007E1556" w:rsidRDefault="00E542B5" w:rsidP="007E1556">
            <w:pPr>
              <w:rPr>
                <w:rFonts w:cs="Arial"/>
              </w:rPr>
            </w:pPr>
          </w:p>
        </w:tc>
        <w:tc>
          <w:tcPr>
            <w:tcW w:w="426" w:type="dxa"/>
          </w:tcPr>
          <w:p w14:paraId="472CC4CF" w14:textId="77777777" w:rsidR="007E1556" w:rsidRDefault="00E542B5" w:rsidP="007E1556">
            <w:pPr>
              <w:rPr>
                <w:rFonts w:cs="Arial"/>
              </w:rPr>
            </w:pPr>
          </w:p>
        </w:tc>
        <w:tc>
          <w:tcPr>
            <w:tcW w:w="425" w:type="dxa"/>
          </w:tcPr>
          <w:p w14:paraId="472CC4D0" w14:textId="77777777" w:rsidR="007E1556" w:rsidRDefault="00E542B5" w:rsidP="007E1556">
            <w:pPr>
              <w:rPr>
                <w:rFonts w:cs="Arial"/>
              </w:rPr>
            </w:pPr>
          </w:p>
        </w:tc>
        <w:tc>
          <w:tcPr>
            <w:tcW w:w="425" w:type="dxa"/>
          </w:tcPr>
          <w:p w14:paraId="472CC4D1" w14:textId="77777777" w:rsidR="007E1556" w:rsidRDefault="00E542B5" w:rsidP="007E1556">
            <w:pPr>
              <w:rPr>
                <w:rFonts w:cs="Arial"/>
              </w:rPr>
            </w:pPr>
          </w:p>
        </w:tc>
        <w:tc>
          <w:tcPr>
            <w:tcW w:w="425" w:type="dxa"/>
          </w:tcPr>
          <w:p w14:paraId="472CC4D2" w14:textId="77777777" w:rsidR="007E1556" w:rsidRDefault="00E542B5" w:rsidP="007E1556">
            <w:pPr>
              <w:rPr>
                <w:rFonts w:cs="Arial"/>
              </w:rPr>
            </w:pPr>
          </w:p>
        </w:tc>
        <w:tc>
          <w:tcPr>
            <w:tcW w:w="426" w:type="dxa"/>
          </w:tcPr>
          <w:p w14:paraId="472CC4D3" w14:textId="77777777" w:rsidR="007E1556" w:rsidRDefault="00E542B5" w:rsidP="007E1556">
            <w:pPr>
              <w:rPr>
                <w:rFonts w:cs="Arial"/>
              </w:rPr>
            </w:pPr>
          </w:p>
        </w:tc>
        <w:tc>
          <w:tcPr>
            <w:tcW w:w="425" w:type="dxa"/>
          </w:tcPr>
          <w:p w14:paraId="472CC4D4" w14:textId="77777777" w:rsidR="007E1556" w:rsidRDefault="00E542B5" w:rsidP="007E1556">
            <w:pPr>
              <w:rPr>
                <w:rFonts w:cs="Arial"/>
              </w:rPr>
            </w:pPr>
          </w:p>
        </w:tc>
        <w:tc>
          <w:tcPr>
            <w:tcW w:w="425" w:type="dxa"/>
          </w:tcPr>
          <w:p w14:paraId="472CC4D5" w14:textId="77777777" w:rsidR="007E1556" w:rsidRDefault="00E542B5" w:rsidP="007E1556">
            <w:pPr>
              <w:rPr>
                <w:rFonts w:cs="Arial"/>
              </w:rPr>
            </w:pPr>
          </w:p>
        </w:tc>
        <w:tc>
          <w:tcPr>
            <w:tcW w:w="425" w:type="dxa"/>
          </w:tcPr>
          <w:p w14:paraId="472CC4D6" w14:textId="77777777" w:rsidR="007E1556" w:rsidRDefault="00E542B5" w:rsidP="007E1556">
            <w:pPr>
              <w:rPr>
                <w:rFonts w:cs="Arial"/>
              </w:rPr>
            </w:pPr>
          </w:p>
        </w:tc>
        <w:tc>
          <w:tcPr>
            <w:tcW w:w="426" w:type="dxa"/>
          </w:tcPr>
          <w:p w14:paraId="472CC4D7" w14:textId="77777777" w:rsidR="007E1556" w:rsidRDefault="00E542B5" w:rsidP="007E1556">
            <w:pPr>
              <w:rPr>
                <w:rFonts w:cs="Arial"/>
              </w:rPr>
            </w:pPr>
          </w:p>
        </w:tc>
        <w:tc>
          <w:tcPr>
            <w:tcW w:w="425" w:type="dxa"/>
          </w:tcPr>
          <w:p w14:paraId="472CC4D8" w14:textId="77777777" w:rsidR="007E1556" w:rsidRDefault="00E542B5" w:rsidP="007E1556">
            <w:pPr>
              <w:rPr>
                <w:rFonts w:cs="Arial"/>
              </w:rPr>
            </w:pPr>
          </w:p>
        </w:tc>
        <w:tc>
          <w:tcPr>
            <w:tcW w:w="425" w:type="dxa"/>
          </w:tcPr>
          <w:p w14:paraId="472CC4D9" w14:textId="77777777" w:rsidR="007E1556" w:rsidRDefault="00E542B5" w:rsidP="007E1556">
            <w:pPr>
              <w:rPr>
                <w:rFonts w:cs="Arial"/>
              </w:rPr>
            </w:pPr>
          </w:p>
        </w:tc>
        <w:tc>
          <w:tcPr>
            <w:tcW w:w="425" w:type="dxa"/>
          </w:tcPr>
          <w:p w14:paraId="472CC4DA" w14:textId="77777777" w:rsidR="007E1556" w:rsidRDefault="00E542B5" w:rsidP="007E1556">
            <w:pPr>
              <w:rPr>
                <w:rFonts w:cs="Arial"/>
              </w:rPr>
            </w:pPr>
          </w:p>
        </w:tc>
        <w:tc>
          <w:tcPr>
            <w:tcW w:w="417" w:type="dxa"/>
          </w:tcPr>
          <w:p w14:paraId="472CC4DB" w14:textId="77777777" w:rsidR="007E1556" w:rsidRDefault="00E542B5" w:rsidP="007E1556">
            <w:pPr>
              <w:rPr>
                <w:rFonts w:cs="Arial"/>
              </w:rPr>
            </w:pPr>
          </w:p>
        </w:tc>
        <w:tc>
          <w:tcPr>
            <w:tcW w:w="434" w:type="dxa"/>
          </w:tcPr>
          <w:p w14:paraId="472CC4DC" w14:textId="77777777" w:rsidR="007E1556" w:rsidRDefault="00E542B5" w:rsidP="007E1556">
            <w:pPr>
              <w:rPr>
                <w:rFonts w:cs="Arial"/>
              </w:rPr>
            </w:pPr>
          </w:p>
        </w:tc>
        <w:tc>
          <w:tcPr>
            <w:tcW w:w="425" w:type="dxa"/>
          </w:tcPr>
          <w:p w14:paraId="472CC4DD" w14:textId="77777777" w:rsidR="007E1556" w:rsidRDefault="00E542B5" w:rsidP="007E1556">
            <w:pPr>
              <w:rPr>
                <w:rFonts w:cs="Arial"/>
              </w:rPr>
            </w:pPr>
          </w:p>
        </w:tc>
        <w:tc>
          <w:tcPr>
            <w:tcW w:w="425" w:type="dxa"/>
          </w:tcPr>
          <w:p w14:paraId="472CC4DE" w14:textId="77777777" w:rsidR="007E1556" w:rsidRDefault="00E542B5" w:rsidP="007E1556">
            <w:pPr>
              <w:rPr>
                <w:rFonts w:cs="Arial"/>
              </w:rPr>
            </w:pPr>
          </w:p>
        </w:tc>
        <w:tc>
          <w:tcPr>
            <w:tcW w:w="426" w:type="dxa"/>
          </w:tcPr>
          <w:p w14:paraId="472CC4DF" w14:textId="77777777" w:rsidR="007E1556" w:rsidRDefault="00E542B5" w:rsidP="007E1556">
            <w:pPr>
              <w:rPr>
                <w:rFonts w:cs="Arial"/>
              </w:rPr>
            </w:pPr>
          </w:p>
        </w:tc>
        <w:tc>
          <w:tcPr>
            <w:tcW w:w="425" w:type="dxa"/>
          </w:tcPr>
          <w:p w14:paraId="472CC4E0" w14:textId="77777777" w:rsidR="007E1556" w:rsidRDefault="00E542B5" w:rsidP="007E1556">
            <w:pPr>
              <w:rPr>
                <w:rFonts w:cs="Arial"/>
              </w:rPr>
            </w:pPr>
          </w:p>
        </w:tc>
        <w:tc>
          <w:tcPr>
            <w:tcW w:w="425" w:type="dxa"/>
          </w:tcPr>
          <w:p w14:paraId="472CC4E1" w14:textId="77777777" w:rsidR="007E1556" w:rsidRDefault="00E542B5" w:rsidP="007E1556">
            <w:pPr>
              <w:rPr>
                <w:rFonts w:cs="Arial"/>
              </w:rPr>
            </w:pPr>
          </w:p>
        </w:tc>
        <w:tc>
          <w:tcPr>
            <w:tcW w:w="425" w:type="dxa"/>
          </w:tcPr>
          <w:p w14:paraId="472CC4E2" w14:textId="77777777" w:rsidR="007E1556" w:rsidRDefault="00E542B5" w:rsidP="007E1556">
            <w:pPr>
              <w:rPr>
                <w:rFonts w:cs="Arial"/>
              </w:rPr>
            </w:pPr>
          </w:p>
        </w:tc>
      </w:tr>
      <w:tr w:rsidR="00BA2934" w14:paraId="472CC4FE" w14:textId="77777777" w:rsidTr="007E1556">
        <w:tc>
          <w:tcPr>
            <w:tcW w:w="534" w:type="dxa"/>
            <w:vMerge/>
            <w:shd w:val="clear" w:color="auto" w:fill="FFC000"/>
          </w:tcPr>
          <w:p w14:paraId="472CC4E4" w14:textId="77777777" w:rsidR="007E1556" w:rsidRPr="00076C7A" w:rsidRDefault="00E542B5" w:rsidP="007E1556">
            <w:pPr>
              <w:rPr>
                <w:rFonts w:cs="Arial"/>
              </w:rPr>
            </w:pPr>
          </w:p>
        </w:tc>
        <w:tc>
          <w:tcPr>
            <w:tcW w:w="3543" w:type="dxa"/>
            <w:vMerge/>
            <w:shd w:val="clear" w:color="auto" w:fill="FFC000"/>
          </w:tcPr>
          <w:p w14:paraId="472CC4E5" w14:textId="77777777" w:rsidR="007E1556" w:rsidRDefault="00E542B5" w:rsidP="007E1556">
            <w:pPr>
              <w:rPr>
                <w:rFonts w:cs="Arial"/>
              </w:rPr>
            </w:pPr>
          </w:p>
        </w:tc>
        <w:tc>
          <w:tcPr>
            <w:tcW w:w="426" w:type="dxa"/>
            <w:shd w:val="clear" w:color="auto" w:fill="FFC000"/>
          </w:tcPr>
          <w:p w14:paraId="472CC4E6" w14:textId="77777777" w:rsidR="007E1556" w:rsidRDefault="00E542B5" w:rsidP="007E1556">
            <w:pPr>
              <w:rPr>
                <w:rFonts w:cs="Arial"/>
              </w:rPr>
            </w:pPr>
          </w:p>
        </w:tc>
        <w:tc>
          <w:tcPr>
            <w:tcW w:w="425" w:type="dxa"/>
            <w:shd w:val="clear" w:color="auto" w:fill="FFC000"/>
          </w:tcPr>
          <w:p w14:paraId="472CC4E7" w14:textId="77777777" w:rsidR="007E1556" w:rsidRDefault="00E542B5" w:rsidP="007E1556">
            <w:pPr>
              <w:rPr>
                <w:rFonts w:cs="Arial"/>
              </w:rPr>
            </w:pPr>
          </w:p>
        </w:tc>
        <w:tc>
          <w:tcPr>
            <w:tcW w:w="425" w:type="dxa"/>
            <w:shd w:val="clear" w:color="auto" w:fill="FFC000"/>
          </w:tcPr>
          <w:p w14:paraId="472CC4E8" w14:textId="77777777" w:rsidR="007E1556" w:rsidRDefault="00E542B5" w:rsidP="007E1556">
            <w:pPr>
              <w:rPr>
                <w:rFonts w:cs="Arial"/>
              </w:rPr>
            </w:pPr>
          </w:p>
        </w:tc>
        <w:tc>
          <w:tcPr>
            <w:tcW w:w="425" w:type="dxa"/>
            <w:shd w:val="clear" w:color="auto" w:fill="FFC000"/>
          </w:tcPr>
          <w:p w14:paraId="472CC4E9" w14:textId="77777777" w:rsidR="007E1556" w:rsidRDefault="00E542B5" w:rsidP="007E1556">
            <w:pPr>
              <w:rPr>
                <w:rFonts w:cs="Arial"/>
              </w:rPr>
            </w:pPr>
          </w:p>
        </w:tc>
        <w:tc>
          <w:tcPr>
            <w:tcW w:w="426" w:type="dxa"/>
            <w:shd w:val="clear" w:color="auto" w:fill="FFC000"/>
          </w:tcPr>
          <w:p w14:paraId="472CC4EA" w14:textId="77777777" w:rsidR="007E1556" w:rsidRDefault="00E542B5" w:rsidP="007E1556">
            <w:pPr>
              <w:rPr>
                <w:rFonts w:cs="Arial"/>
              </w:rPr>
            </w:pPr>
          </w:p>
        </w:tc>
        <w:tc>
          <w:tcPr>
            <w:tcW w:w="425" w:type="dxa"/>
            <w:shd w:val="clear" w:color="auto" w:fill="FFC000"/>
          </w:tcPr>
          <w:p w14:paraId="472CC4EB" w14:textId="77777777" w:rsidR="007E1556" w:rsidRDefault="00E542B5" w:rsidP="007E1556">
            <w:pPr>
              <w:rPr>
                <w:rFonts w:cs="Arial"/>
              </w:rPr>
            </w:pPr>
          </w:p>
        </w:tc>
        <w:tc>
          <w:tcPr>
            <w:tcW w:w="425" w:type="dxa"/>
            <w:shd w:val="clear" w:color="auto" w:fill="FFC000"/>
          </w:tcPr>
          <w:p w14:paraId="472CC4EC" w14:textId="77777777" w:rsidR="007E1556" w:rsidRDefault="00E542B5" w:rsidP="007E1556">
            <w:pPr>
              <w:rPr>
                <w:rFonts w:cs="Arial"/>
              </w:rPr>
            </w:pPr>
          </w:p>
        </w:tc>
        <w:tc>
          <w:tcPr>
            <w:tcW w:w="425" w:type="dxa"/>
            <w:shd w:val="clear" w:color="auto" w:fill="FFC000"/>
          </w:tcPr>
          <w:p w14:paraId="472CC4ED" w14:textId="77777777" w:rsidR="007E1556" w:rsidRDefault="00E542B5" w:rsidP="007E1556">
            <w:pPr>
              <w:rPr>
                <w:rFonts w:cs="Arial"/>
              </w:rPr>
            </w:pPr>
          </w:p>
        </w:tc>
        <w:tc>
          <w:tcPr>
            <w:tcW w:w="426" w:type="dxa"/>
            <w:shd w:val="clear" w:color="auto" w:fill="FFC000"/>
          </w:tcPr>
          <w:p w14:paraId="472CC4EE" w14:textId="77777777" w:rsidR="007E1556" w:rsidRDefault="00E542B5" w:rsidP="007E1556">
            <w:pPr>
              <w:rPr>
                <w:rFonts w:cs="Arial"/>
              </w:rPr>
            </w:pPr>
          </w:p>
        </w:tc>
        <w:tc>
          <w:tcPr>
            <w:tcW w:w="425" w:type="dxa"/>
            <w:shd w:val="clear" w:color="auto" w:fill="FFC000"/>
          </w:tcPr>
          <w:p w14:paraId="472CC4EF" w14:textId="77777777" w:rsidR="007E1556" w:rsidRDefault="00E542B5" w:rsidP="007E1556">
            <w:pPr>
              <w:rPr>
                <w:rFonts w:cs="Arial"/>
              </w:rPr>
            </w:pPr>
          </w:p>
        </w:tc>
        <w:tc>
          <w:tcPr>
            <w:tcW w:w="425" w:type="dxa"/>
            <w:shd w:val="clear" w:color="auto" w:fill="FFC000"/>
          </w:tcPr>
          <w:p w14:paraId="472CC4F0" w14:textId="77777777" w:rsidR="007E1556" w:rsidRDefault="00E542B5" w:rsidP="007E1556">
            <w:pPr>
              <w:rPr>
                <w:rFonts w:cs="Arial"/>
              </w:rPr>
            </w:pPr>
          </w:p>
        </w:tc>
        <w:tc>
          <w:tcPr>
            <w:tcW w:w="425" w:type="dxa"/>
            <w:shd w:val="clear" w:color="auto" w:fill="FFC000"/>
          </w:tcPr>
          <w:p w14:paraId="472CC4F1" w14:textId="77777777" w:rsidR="007E1556" w:rsidRDefault="00E542B5" w:rsidP="007E1556">
            <w:pPr>
              <w:rPr>
                <w:rFonts w:cs="Arial"/>
              </w:rPr>
            </w:pPr>
          </w:p>
        </w:tc>
        <w:tc>
          <w:tcPr>
            <w:tcW w:w="426" w:type="dxa"/>
            <w:shd w:val="clear" w:color="auto" w:fill="FFC000"/>
          </w:tcPr>
          <w:p w14:paraId="472CC4F2" w14:textId="77777777" w:rsidR="007E1556" w:rsidRDefault="00E542B5" w:rsidP="007E1556">
            <w:pPr>
              <w:rPr>
                <w:rFonts w:cs="Arial"/>
              </w:rPr>
            </w:pPr>
          </w:p>
        </w:tc>
        <w:tc>
          <w:tcPr>
            <w:tcW w:w="425" w:type="dxa"/>
            <w:shd w:val="clear" w:color="auto" w:fill="FFC000"/>
          </w:tcPr>
          <w:p w14:paraId="472CC4F3" w14:textId="77777777" w:rsidR="007E1556" w:rsidRDefault="00E542B5" w:rsidP="007E1556">
            <w:pPr>
              <w:rPr>
                <w:rFonts w:cs="Arial"/>
              </w:rPr>
            </w:pPr>
          </w:p>
        </w:tc>
        <w:tc>
          <w:tcPr>
            <w:tcW w:w="425" w:type="dxa"/>
            <w:shd w:val="clear" w:color="auto" w:fill="FFC000"/>
          </w:tcPr>
          <w:p w14:paraId="472CC4F4" w14:textId="77777777" w:rsidR="007E1556" w:rsidRDefault="00E542B5" w:rsidP="007E1556">
            <w:pPr>
              <w:rPr>
                <w:rFonts w:cs="Arial"/>
              </w:rPr>
            </w:pPr>
          </w:p>
        </w:tc>
        <w:tc>
          <w:tcPr>
            <w:tcW w:w="425" w:type="dxa"/>
            <w:shd w:val="clear" w:color="auto" w:fill="FFC000"/>
          </w:tcPr>
          <w:p w14:paraId="472CC4F5" w14:textId="77777777" w:rsidR="007E1556" w:rsidRDefault="00E542B5" w:rsidP="007E1556">
            <w:pPr>
              <w:rPr>
                <w:rFonts w:cs="Arial"/>
              </w:rPr>
            </w:pPr>
          </w:p>
        </w:tc>
        <w:tc>
          <w:tcPr>
            <w:tcW w:w="417" w:type="dxa"/>
            <w:shd w:val="clear" w:color="auto" w:fill="FFC000"/>
          </w:tcPr>
          <w:p w14:paraId="472CC4F6" w14:textId="77777777" w:rsidR="007E1556" w:rsidRDefault="00E542B5" w:rsidP="007E1556">
            <w:pPr>
              <w:rPr>
                <w:rFonts w:cs="Arial"/>
              </w:rPr>
            </w:pPr>
          </w:p>
        </w:tc>
        <w:tc>
          <w:tcPr>
            <w:tcW w:w="434" w:type="dxa"/>
            <w:shd w:val="clear" w:color="auto" w:fill="FFC000"/>
          </w:tcPr>
          <w:p w14:paraId="472CC4F7" w14:textId="77777777" w:rsidR="007E1556" w:rsidRDefault="00E542B5" w:rsidP="007E1556">
            <w:pPr>
              <w:rPr>
                <w:rFonts w:cs="Arial"/>
              </w:rPr>
            </w:pPr>
          </w:p>
        </w:tc>
        <w:tc>
          <w:tcPr>
            <w:tcW w:w="425" w:type="dxa"/>
            <w:shd w:val="clear" w:color="auto" w:fill="FFC000"/>
          </w:tcPr>
          <w:p w14:paraId="472CC4F8" w14:textId="77777777" w:rsidR="007E1556" w:rsidRDefault="00E542B5" w:rsidP="007E1556">
            <w:pPr>
              <w:rPr>
                <w:rFonts w:cs="Arial"/>
              </w:rPr>
            </w:pPr>
          </w:p>
        </w:tc>
        <w:tc>
          <w:tcPr>
            <w:tcW w:w="425" w:type="dxa"/>
            <w:shd w:val="clear" w:color="auto" w:fill="FFC000"/>
          </w:tcPr>
          <w:p w14:paraId="472CC4F9" w14:textId="77777777" w:rsidR="007E1556" w:rsidRDefault="00E542B5" w:rsidP="007E1556">
            <w:pPr>
              <w:rPr>
                <w:rFonts w:cs="Arial"/>
              </w:rPr>
            </w:pPr>
          </w:p>
        </w:tc>
        <w:tc>
          <w:tcPr>
            <w:tcW w:w="426" w:type="dxa"/>
            <w:shd w:val="clear" w:color="auto" w:fill="FFC000"/>
          </w:tcPr>
          <w:p w14:paraId="472CC4FA" w14:textId="77777777" w:rsidR="007E1556" w:rsidRDefault="00E542B5" w:rsidP="007E1556">
            <w:pPr>
              <w:rPr>
                <w:rFonts w:cs="Arial"/>
              </w:rPr>
            </w:pPr>
          </w:p>
        </w:tc>
        <w:tc>
          <w:tcPr>
            <w:tcW w:w="425" w:type="dxa"/>
            <w:shd w:val="clear" w:color="auto" w:fill="FFC000"/>
          </w:tcPr>
          <w:p w14:paraId="472CC4FB" w14:textId="77777777" w:rsidR="007E1556" w:rsidRDefault="00E542B5" w:rsidP="007E1556">
            <w:pPr>
              <w:rPr>
                <w:rFonts w:cs="Arial"/>
              </w:rPr>
            </w:pPr>
          </w:p>
        </w:tc>
        <w:tc>
          <w:tcPr>
            <w:tcW w:w="425" w:type="dxa"/>
            <w:shd w:val="clear" w:color="auto" w:fill="FFC000"/>
          </w:tcPr>
          <w:p w14:paraId="472CC4FC" w14:textId="77777777" w:rsidR="007E1556" w:rsidRDefault="00E542B5" w:rsidP="007E1556">
            <w:pPr>
              <w:rPr>
                <w:rFonts w:cs="Arial"/>
              </w:rPr>
            </w:pPr>
          </w:p>
        </w:tc>
        <w:tc>
          <w:tcPr>
            <w:tcW w:w="425" w:type="dxa"/>
            <w:shd w:val="clear" w:color="auto" w:fill="FFC000"/>
          </w:tcPr>
          <w:p w14:paraId="472CC4FD" w14:textId="77777777" w:rsidR="007E1556" w:rsidRDefault="00E542B5" w:rsidP="007E1556">
            <w:pPr>
              <w:rPr>
                <w:rFonts w:cs="Arial"/>
              </w:rPr>
            </w:pPr>
          </w:p>
        </w:tc>
      </w:tr>
      <w:tr w:rsidR="00BA2934" w14:paraId="472CC530" w14:textId="77777777" w:rsidTr="007E1556">
        <w:tc>
          <w:tcPr>
            <w:tcW w:w="534" w:type="dxa"/>
            <w:shd w:val="clear" w:color="auto" w:fill="D9D9D9" w:themeFill="background1" w:themeFillShade="D9"/>
          </w:tcPr>
          <w:p w14:paraId="472CC4FF" w14:textId="77777777" w:rsidR="007E1556" w:rsidRPr="00076C7A" w:rsidRDefault="00E542B5" w:rsidP="007E1556">
            <w:pPr>
              <w:rPr>
                <w:rFonts w:cs="Arial"/>
                <w:b/>
              </w:rPr>
            </w:pPr>
          </w:p>
        </w:tc>
        <w:tc>
          <w:tcPr>
            <w:tcW w:w="3543" w:type="dxa"/>
          </w:tcPr>
          <w:p w14:paraId="472CC500" w14:textId="77777777" w:rsidR="007E1556" w:rsidRPr="00076C7A" w:rsidRDefault="00E542B5" w:rsidP="007E1556">
            <w:pPr>
              <w:rPr>
                <w:rFonts w:cs="Arial"/>
                <w:b/>
                <w:sz w:val="16"/>
                <w:szCs w:val="16"/>
              </w:rPr>
            </w:pPr>
            <w:r>
              <w:rPr>
                <w:rFonts w:cs="Arial"/>
                <w:b/>
                <w:sz w:val="16"/>
                <w:szCs w:val="16"/>
              </w:rPr>
              <w:t>Count up the number of observations in each category</w:t>
            </w:r>
          </w:p>
        </w:tc>
        <w:tc>
          <w:tcPr>
            <w:tcW w:w="426" w:type="dxa"/>
          </w:tcPr>
          <w:p w14:paraId="472CC501" w14:textId="77777777" w:rsidR="007E1556" w:rsidRPr="00076C7A" w:rsidRDefault="00E542B5" w:rsidP="007E1556">
            <w:pPr>
              <w:rPr>
                <w:rFonts w:cs="Arial"/>
                <w:b/>
                <w:sz w:val="14"/>
                <w:szCs w:val="14"/>
              </w:rPr>
            </w:pPr>
            <w:r w:rsidRPr="00076C7A">
              <w:rPr>
                <w:rFonts w:cs="Arial"/>
                <w:b/>
                <w:sz w:val="14"/>
                <w:szCs w:val="14"/>
              </w:rPr>
              <w:t>07</w:t>
            </w:r>
          </w:p>
          <w:p w14:paraId="472CC502"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503" w14:textId="77777777" w:rsidR="007E1556" w:rsidRPr="00076C7A" w:rsidRDefault="00E542B5" w:rsidP="007E1556">
            <w:pPr>
              <w:rPr>
                <w:rFonts w:cs="Arial"/>
                <w:b/>
                <w:sz w:val="14"/>
                <w:szCs w:val="14"/>
              </w:rPr>
            </w:pPr>
            <w:r w:rsidRPr="00076C7A">
              <w:rPr>
                <w:rFonts w:cs="Arial"/>
                <w:b/>
                <w:sz w:val="14"/>
                <w:szCs w:val="14"/>
              </w:rPr>
              <w:t>08</w:t>
            </w:r>
          </w:p>
          <w:p w14:paraId="472CC504"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505" w14:textId="77777777" w:rsidR="007E1556" w:rsidRPr="00076C7A" w:rsidRDefault="00E542B5" w:rsidP="007E1556">
            <w:pPr>
              <w:rPr>
                <w:rFonts w:cs="Arial"/>
                <w:b/>
                <w:sz w:val="14"/>
                <w:szCs w:val="14"/>
              </w:rPr>
            </w:pPr>
            <w:r w:rsidRPr="00076C7A">
              <w:rPr>
                <w:rFonts w:cs="Arial"/>
                <w:b/>
                <w:sz w:val="14"/>
                <w:szCs w:val="14"/>
              </w:rPr>
              <w:t>09</w:t>
            </w:r>
          </w:p>
          <w:p w14:paraId="472CC506"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507" w14:textId="77777777" w:rsidR="007E1556" w:rsidRPr="00076C7A" w:rsidRDefault="00E542B5" w:rsidP="007E1556">
            <w:pPr>
              <w:rPr>
                <w:rFonts w:cs="Arial"/>
                <w:b/>
                <w:sz w:val="14"/>
                <w:szCs w:val="14"/>
              </w:rPr>
            </w:pPr>
            <w:r w:rsidRPr="00076C7A">
              <w:rPr>
                <w:rFonts w:cs="Arial"/>
                <w:b/>
                <w:sz w:val="14"/>
                <w:szCs w:val="14"/>
              </w:rPr>
              <w:t>10</w:t>
            </w:r>
          </w:p>
          <w:p w14:paraId="472CC508" w14:textId="77777777" w:rsidR="007E1556" w:rsidRPr="00076C7A" w:rsidRDefault="00E542B5" w:rsidP="007E1556">
            <w:pPr>
              <w:rPr>
                <w:rFonts w:cs="Arial"/>
                <w:b/>
                <w:sz w:val="14"/>
                <w:szCs w:val="14"/>
              </w:rPr>
            </w:pPr>
            <w:r w:rsidRPr="00076C7A">
              <w:rPr>
                <w:rFonts w:cs="Arial"/>
                <w:b/>
                <w:sz w:val="14"/>
                <w:szCs w:val="14"/>
              </w:rPr>
              <w:t>00</w:t>
            </w:r>
          </w:p>
        </w:tc>
        <w:tc>
          <w:tcPr>
            <w:tcW w:w="426" w:type="dxa"/>
          </w:tcPr>
          <w:p w14:paraId="472CC509" w14:textId="77777777" w:rsidR="007E1556" w:rsidRPr="00076C7A" w:rsidRDefault="00E542B5" w:rsidP="007E1556">
            <w:pPr>
              <w:rPr>
                <w:rFonts w:cs="Arial"/>
                <w:b/>
                <w:sz w:val="14"/>
                <w:szCs w:val="14"/>
              </w:rPr>
            </w:pPr>
            <w:r w:rsidRPr="00076C7A">
              <w:rPr>
                <w:rFonts w:cs="Arial"/>
                <w:b/>
                <w:sz w:val="14"/>
                <w:szCs w:val="14"/>
              </w:rPr>
              <w:t>11</w:t>
            </w:r>
          </w:p>
          <w:p w14:paraId="472CC50A"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50B" w14:textId="77777777" w:rsidR="007E1556" w:rsidRPr="00076C7A" w:rsidRDefault="00E542B5" w:rsidP="007E1556">
            <w:pPr>
              <w:rPr>
                <w:rFonts w:cs="Arial"/>
                <w:b/>
                <w:sz w:val="14"/>
                <w:szCs w:val="14"/>
              </w:rPr>
            </w:pPr>
            <w:r w:rsidRPr="00076C7A">
              <w:rPr>
                <w:rFonts w:cs="Arial"/>
                <w:b/>
                <w:sz w:val="14"/>
                <w:szCs w:val="14"/>
              </w:rPr>
              <w:t>12</w:t>
            </w:r>
          </w:p>
          <w:p w14:paraId="472CC50C"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50D" w14:textId="77777777" w:rsidR="007E1556" w:rsidRPr="00076C7A" w:rsidRDefault="00E542B5" w:rsidP="007E1556">
            <w:pPr>
              <w:rPr>
                <w:rFonts w:cs="Arial"/>
                <w:b/>
                <w:sz w:val="14"/>
                <w:szCs w:val="14"/>
              </w:rPr>
            </w:pPr>
            <w:r w:rsidRPr="00076C7A">
              <w:rPr>
                <w:rFonts w:cs="Arial"/>
                <w:b/>
                <w:sz w:val="14"/>
                <w:szCs w:val="14"/>
              </w:rPr>
              <w:t>13</w:t>
            </w:r>
          </w:p>
          <w:p w14:paraId="472CC50E"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50F" w14:textId="77777777" w:rsidR="007E1556" w:rsidRPr="00076C7A" w:rsidRDefault="00E542B5" w:rsidP="007E1556">
            <w:pPr>
              <w:rPr>
                <w:rFonts w:cs="Arial"/>
                <w:b/>
                <w:sz w:val="14"/>
                <w:szCs w:val="14"/>
              </w:rPr>
            </w:pPr>
            <w:r w:rsidRPr="00076C7A">
              <w:rPr>
                <w:rFonts w:cs="Arial"/>
                <w:b/>
                <w:sz w:val="14"/>
                <w:szCs w:val="14"/>
              </w:rPr>
              <w:t>14</w:t>
            </w:r>
          </w:p>
          <w:p w14:paraId="472CC510" w14:textId="77777777" w:rsidR="007E1556" w:rsidRPr="00076C7A" w:rsidRDefault="00E542B5" w:rsidP="007E1556">
            <w:pPr>
              <w:rPr>
                <w:rFonts w:cs="Arial"/>
                <w:b/>
                <w:sz w:val="14"/>
                <w:szCs w:val="14"/>
              </w:rPr>
            </w:pPr>
            <w:r w:rsidRPr="00076C7A">
              <w:rPr>
                <w:rFonts w:cs="Arial"/>
                <w:b/>
                <w:sz w:val="14"/>
                <w:szCs w:val="14"/>
              </w:rPr>
              <w:t>00</w:t>
            </w:r>
          </w:p>
        </w:tc>
        <w:tc>
          <w:tcPr>
            <w:tcW w:w="426" w:type="dxa"/>
          </w:tcPr>
          <w:p w14:paraId="472CC511" w14:textId="77777777" w:rsidR="007E1556" w:rsidRPr="00076C7A" w:rsidRDefault="00E542B5" w:rsidP="007E1556">
            <w:pPr>
              <w:rPr>
                <w:rFonts w:cs="Arial"/>
                <w:b/>
                <w:sz w:val="14"/>
                <w:szCs w:val="14"/>
              </w:rPr>
            </w:pPr>
            <w:r w:rsidRPr="00076C7A">
              <w:rPr>
                <w:rFonts w:cs="Arial"/>
                <w:b/>
                <w:sz w:val="14"/>
                <w:szCs w:val="14"/>
              </w:rPr>
              <w:t>15</w:t>
            </w:r>
          </w:p>
          <w:p w14:paraId="472CC512"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513" w14:textId="77777777" w:rsidR="007E1556" w:rsidRPr="00076C7A" w:rsidRDefault="00E542B5" w:rsidP="007E1556">
            <w:pPr>
              <w:rPr>
                <w:rFonts w:cs="Arial"/>
                <w:b/>
                <w:sz w:val="14"/>
                <w:szCs w:val="14"/>
              </w:rPr>
            </w:pPr>
            <w:r w:rsidRPr="00076C7A">
              <w:rPr>
                <w:rFonts w:cs="Arial"/>
                <w:b/>
                <w:sz w:val="14"/>
                <w:szCs w:val="14"/>
              </w:rPr>
              <w:t>16</w:t>
            </w:r>
          </w:p>
          <w:p w14:paraId="472CC514"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515" w14:textId="77777777" w:rsidR="007E1556" w:rsidRPr="00076C7A" w:rsidRDefault="00E542B5" w:rsidP="007E1556">
            <w:pPr>
              <w:rPr>
                <w:rFonts w:cs="Arial"/>
                <w:b/>
                <w:sz w:val="14"/>
                <w:szCs w:val="14"/>
              </w:rPr>
            </w:pPr>
            <w:r w:rsidRPr="00076C7A">
              <w:rPr>
                <w:rFonts w:cs="Arial"/>
                <w:b/>
                <w:sz w:val="14"/>
                <w:szCs w:val="14"/>
              </w:rPr>
              <w:t>17</w:t>
            </w:r>
          </w:p>
          <w:p w14:paraId="472CC516"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517" w14:textId="77777777" w:rsidR="007E1556" w:rsidRPr="00076C7A" w:rsidRDefault="00E542B5" w:rsidP="007E1556">
            <w:pPr>
              <w:rPr>
                <w:rFonts w:cs="Arial"/>
                <w:b/>
                <w:sz w:val="14"/>
                <w:szCs w:val="14"/>
              </w:rPr>
            </w:pPr>
            <w:r w:rsidRPr="00076C7A">
              <w:rPr>
                <w:rFonts w:cs="Arial"/>
                <w:b/>
                <w:sz w:val="14"/>
                <w:szCs w:val="14"/>
              </w:rPr>
              <w:t>18</w:t>
            </w:r>
          </w:p>
          <w:p w14:paraId="472CC518" w14:textId="77777777" w:rsidR="007E1556" w:rsidRPr="00076C7A" w:rsidRDefault="00E542B5" w:rsidP="007E1556">
            <w:pPr>
              <w:rPr>
                <w:rFonts w:cs="Arial"/>
                <w:b/>
                <w:sz w:val="14"/>
                <w:szCs w:val="14"/>
              </w:rPr>
            </w:pPr>
            <w:r w:rsidRPr="00076C7A">
              <w:rPr>
                <w:rFonts w:cs="Arial"/>
                <w:b/>
                <w:sz w:val="14"/>
                <w:szCs w:val="14"/>
              </w:rPr>
              <w:t>00</w:t>
            </w:r>
          </w:p>
        </w:tc>
        <w:tc>
          <w:tcPr>
            <w:tcW w:w="426" w:type="dxa"/>
          </w:tcPr>
          <w:p w14:paraId="472CC519" w14:textId="77777777" w:rsidR="007E1556" w:rsidRPr="00076C7A" w:rsidRDefault="00E542B5" w:rsidP="007E1556">
            <w:pPr>
              <w:rPr>
                <w:rFonts w:cs="Arial"/>
                <w:b/>
                <w:sz w:val="14"/>
                <w:szCs w:val="14"/>
              </w:rPr>
            </w:pPr>
            <w:r w:rsidRPr="00076C7A">
              <w:rPr>
                <w:rFonts w:cs="Arial"/>
                <w:b/>
                <w:sz w:val="14"/>
                <w:szCs w:val="14"/>
              </w:rPr>
              <w:t>19</w:t>
            </w:r>
          </w:p>
          <w:p w14:paraId="472CC51A"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51B" w14:textId="77777777" w:rsidR="007E1556" w:rsidRPr="00076C7A" w:rsidRDefault="00E542B5" w:rsidP="007E1556">
            <w:pPr>
              <w:rPr>
                <w:rFonts w:cs="Arial"/>
                <w:b/>
                <w:sz w:val="14"/>
                <w:szCs w:val="14"/>
              </w:rPr>
            </w:pPr>
            <w:r w:rsidRPr="00076C7A">
              <w:rPr>
                <w:rFonts w:cs="Arial"/>
                <w:b/>
                <w:sz w:val="14"/>
                <w:szCs w:val="14"/>
              </w:rPr>
              <w:t>20</w:t>
            </w:r>
          </w:p>
          <w:p w14:paraId="472CC51C"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51D" w14:textId="77777777" w:rsidR="007E1556" w:rsidRPr="00076C7A" w:rsidRDefault="00E542B5" w:rsidP="007E1556">
            <w:pPr>
              <w:rPr>
                <w:rFonts w:cs="Arial"/>
                <w:b/>
                <w:sz w:val="14"/>
                <w:szCs w:val="14"/>
              </w:rPr>
            </w:pPr>
            <w:r w:rsidRPr="00076C7A">
              <w:rPr>
                <w:rFonts w:cs="Arial"/>
                <w:b/>
                <w:sz w:val="14"/>
                <w:szCs w:val="14"/>
              </w:rPr>
              <w:t>21</w:t>
            </w:r>
          </w:p>
          <w:p w14:paraId="472CC51E"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51F" w14:textId="77777777" w:rsidR="007E1556" w:rsidRPr="00076C7A" w:rsidRDefault="00E542B5" w:rsidP="007E1556">
            <w:pPr>
              <w:rPr>
                <w:rFonts w:cs="Arial"/>
                <w:b/>
                <w:sz w:val="14"/>
                <w:szCs w:val="14"/>
              </w:rPr>
            </w:pPr>
            <w:r w:rsidRPr="00076C7A">
              <w:rPr>
                <w:rFonts w:cs="Arial"/>
                <w:b/>
                <w:sz w:val="14"/>
                <w:szCs w:val="14"/>
              </w:rPr>
              <w:t>22</w:t>
            </w:r>
          </w:p>
          <w:p w14:paraId="472CC520" w14:textId="77777777" w:rsidR="007E1556" w:rsidRPr="00076C7A" w:rsidRDefault="00E542B5" w:rsidP="007E1556">
            <w:pPr>
              <w:rPr>
                <w:rFonts w:cs="Arial"/>
                <w:b/>
                <w:sz w:val="14"/>
                <w:szCs w:val="14"/>
              </w:rPr>
            </w:pPr>
            <w:r w:rsidRPr="00076C7A">
              <w:rPr>
                <w:rFonts w:cs="Arial"/>
                <w:b/>
                <w:sz w:val="14"/>
                <w:szCs w:val="14"/>
              </w:rPr>
              <w:t>00</w:t>
            </w:r>
          </w:p>
        </w:tc>
        <w:tc>
          <w:tcPr>
            <w:tcW w:w="417" w:type="dxa"/>
          </w:tcPr>
          <w:p w14:paraId="472CC521" w14:textId="77777777" w:rsidR="007E1556" w:rsidRPr="00076C7A" w:rsidRDefault="00E542B5" w:rsidP="007E1556">
            <w:pPr>
              <w:rPr>
                <w:rFonts w:cs="Arial"/>
                <w:b/>
                <w:sz w:val="14"/>
                <w:szCs w:val="14"/>
              </w:rPr>
            </w:pPr>
            <w:r w:rsidRPr="00076C7A">
              <w:rPr>
                <w:rFonts w:cs="Arial"/>
                <w:b/>
                <w:sz w:val="14"/>
                <w:szCs w:val="14"/>
              </w:rPr>
              <w:t>23</w:t>
            </w:r>
          </w:p>
          <w:p w14:paraId="472CC522" w14:textId="77777777" w:rsidR="007E1556" w:rsidRPr="00076C7A" w:rsidRDefault="00E542B5" w:rsidP="007E1556">
            <w:pPr>
              <w:rPr>
                <w:rFonts w:cs="Arial"/>
                <w:b/>
                <w:sz w:val="14"/>
                <w:szCs w:val="14"/>
              </w:rPr>
            </w:pPr>
            <w:r w:rsidRPr="00076C7A">
              <w:rPr>
                <w:rFonts w:cs="Arial"/>
                <w:b/>
                <w:sz w:val="14"/>
                <w:szCs w:val="14"/>
              </w:rPr>
              <w:t>00</w:t>
            </w:r>
          </w:p>
        </w:tc>
        <w:tc>
          <w:tcPr>
            <w:tcW w:w="434" w:type="dxa"/>
          </w:tcPr>
          <w:p w14:paraId="472CC523" w14:textId="77777777" w:rsidR="007E1556" w:rsidRPr="00076C7A" w:rsidRDefault="00E542B5" w:rsidP="007E1556">
            <w:pPr>
              <w:rPr>
                <w:rFonts w:cs="Arial"/>
                <w:b/>
                <w:sz w:val="14"/>
                <w:szCs w:val="14"/>
              </w:rPr>
            </w:pPr>
            <w:r w:rsidRPr="00076C7A">
              <w:rPr>
                <w:rFonts w:cs="Arial"/>
                <w:b/>
                <w:sz w:val="14"/>
                <w:szCs w:val="14"/>
              </w:rPr>
              <w:t>12 MN</w:t>
            </w:r>
          </w:p>
        </w:tc>
        <w:tc>
          <w:tcPr>
            <w:tcW w:w="425" w:type="dxa"/>
          </w:tcPr>
          <w:p w14:paraId="472CC524" w14:textId="77777777" w:rsidR="007E1556" w:rsidRPr="00076C7A" w:rsidRDefault="00E542B5" w:rsidP="007E1556">
            <w:pPr>
              <w:rPr>
                <w:rFonts w:cs="Arial"/>
                <w:b/>
                <w:sz w:val="14"/>
                <w:szCs w:val="14"/>
              </w:rPr>
            </w:pPr>
            <w:r w:rsidRPr="00076C7A">
              <w:rPr>
                <w:rFonts w:cs="Arial"/>
                <w:b/>
                <w:sz w:val="14"/>
                <w:szCs w:val="14"/>
              </w:rPr>
              <w:t>01</w:t>
            </w:r>
          </w:p>
          <w:p w14:paraId="472CC525"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526" w14:textId="77777777" w:rsidR="007E1556" w:rsidRPr="00076C7A" w:rsidRDefault="00E542B5" w:rsidP="007E1556">
            <w:pPr>
              <w:rPr>
                <w:rFonts w:cs="Arial"/>
                <w:b/>
                <w:sz w:val="14"/>
                <w:szCs w:val="14"/>
              </w:rPr>
            </w:pPr>
            <w:r w:rsidRPr="00076C7A">
              <w:rPr>
                <w:rFonts w:cs="Arial"/>
                <w:b/>
                <w:sz w:val="14"/>
                <w:szCs w:val="14"/>
              </w:rPr>
              <w:t>02</w:t>
            </w:r>
          </w:p>
          <w:p w14:paraId="472CC527" w14:textId="77777777" w:rsidR="007E1556" w:rsidRPr="00076C7A" w:rsidRDefault="00E542B5" w:rsidP="007E1556">
            <w:pPr>
              <w:rPr>
                <w:rFonts w:cs="Arial"/>
                <w:b/>
                <w:sz w:val="14"/>
                <w:szCs w:val="14"/>
              </w:rPr>
            </w:pPr>
            <w:r w:rsidRPr="00076C7A">
              <w:rPr>
                <w:rFonts w:cs="Arial"/>
                <w:b/>
                <w:sz w:val="14"/>
                <w:szCs w:val="14"/>
              </w:rPr>
              <w:t>00</w:t>
            </w:r>
          </w:p>
        </w:tc>
        <w:tc>
          <w:tcPr>
            <w:tcW w:w="426" w:type="dxa"/>
          </w:tcPr>
          <w:p w14:paraId="472CC528" w14:textId="77777777" w:rsidR="007E1556" w:rsidRPr="00076C7A" w:rsidRDefault="00E542B5" w:rsidP="007E1556">
            <w:pPr>
              <w:rPr>
                <w:rFonts w:cs="Arial"/>
                <w:b/>
                <w:sz w:val="14"/>
                <w:szCs w:val="14"/>
              </w:rPr>
            </w:pPr>
            <w:r w:rsidRPr="00076C7A">
              <w:rPr>
                <w:rFonts w:cs="Arial"/>
                <w:b/>
                <w:sz w:val="14"/>
                <w:szCs w:val="14"/>
              </w:rPr>
              <w:t>03</w:t>
            </w:r>
          </w:p>
          <w:p w14:paraId="472CC529"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52A" w14:textId="77777777" w:rsidR="007E1556" w:rsidRPr="00076C7A" w:rsidRDefault="00E542B5" w:rsidP="007E1556">
            <w:pPr>
              <w:rPr>
                <w:rFonts w:cs="Arial"/>
                <w:b/>
                <w:sz w:val="14"/>
                <w:szCs w:val="14"/>
              </w:rPr>
            </w:pPr>
            <w:r w:rsidRPr="00076C7A">
              <w:rPr>
                <w:rFonts w:cs="Arial"/>
                <w:b/>
                <w:sz w:val="14"/>
                <w:szCs w:val="14"/>
              </w:rPr>
              <w:t>04</w:t>
            </w:r>
          </w:p>
          <w:p w14:paraId="472CC52B"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52C" w14:textId="77777777" w:rsidR="007E1556" w:rsidRPr="00076C7A" w:rsidRDefault="00E542B5" w:rsidP="007E1556">
            <w:pPr>
              <w:rPr>
                <w:rFonts w:cs="Arial"/>
                <w:b/>
                <w:sz w:val="14"/>
                <w:szCs w:val="14"/>
              </w:rPr>
            </w:pPr>
            <w:r w:rsidRPr="00076C7A">
              <w:rPr>
                <w:rFonts w:cs="Arial"/>
                <w:b/>
                <w:sz w:val="14"/>
                <w:szCs w:val="14"/>
              </w:rPr>
              <w:t>05</w:t>
            </w:r>
          </w:p>
          <w:p w14:paraId="472CC52D" w14:textId="77777777" w:rsidR="007E1556" w:rsidRPr="00076C7A" w:rsidRDefault="00E542B5" w:rsidP="007E1556">
            <w:pPr>
              <w:rPr>
                <w:rFonts w:cs="Arial"/>
                <w:b/>
                <w:sz w:val="14"/>
                <w:szCs w:val="14"/>
              </w:rPr>
            </w:pPr>
            <w:r w:rsidRPr="00076C7A">
              <w:rPr>
                <w:rFonts w:cs="Arial"/>
                <w:b/>
                <w:sz w:val="14"/>
                <w:szCs w:val="14"/>
              </w:rPr>
              <w:t>00</w:t>
            </w:r>
          </w:p>
        </w:tc>
        <w:tc>
          <w:tcPr>
            <w:tcW w:w="425" w:type="dxa"/>
          </w:tcPr>
          <w:p w14:paraId="472CC52E" w14:textId="77777777" w:rsidR="007E1556" w:rsidRPr="00076C7A" w:rsidRDefault="00E542B5" w:rsidP="007E1556">
            <w:pPr>
              <w:rPr>
                <w:rFonts w:cs="Arial"/>
                <w:b/>
                <w:sz w:val="14"/>
                <w:szCs w:val="14"/>
              </w:rPr>
            </w:pPr>
            <w:r w:rsidRPr="00076C7A">
              <w:rPr>
                <w:rFonts w:cs="Arial"/>
                <w:b/>
                <w:sz w:val="14"/>
                <w:szCs w:val="14"/>
              </w:rPr>
              <w:t>06</w:t>
            </w:r>
          </w:p>
          <w:p w14:paraId="472CC52F" w14:textId="77777777" w:rsidR="007E1556" w:rsidRPr="00076C7A" w:rsidRDefault="00E542B5" w:rsidP="007E1556">
            <w:pPr>
              <w:rPr>
                <w:rFonts w:cs="Arial"/>
                <w:b/>
                <w:sz w:val="14"/>
                <w:szCs w:val="14"/>
              </w:rPr>
            </w:pPr>
            <w:r w:rsidRPr="00076C7A">
              <w:rPr>
                <w:rFonts w:cs="Arial"/>
                <w:b/>
                <w:sz w:val="14"/>
                <w:szCs w:val="14"/>
              </w:rPr>
              <w:t>00</w:t>
            </w:r>
          </w:p>
        </w:tc>
      </w:tr>
      <w:tr w:rsidR="00BA2934" w14:paraId="472CC54D" w14:textId="77777777" w:rsidTr="007E1556">
        <w:tc>
          <w:tcPr>
            <w:tcW w:w="534" w:type="dxa"/>
            <w:vMerge w:val="restart"/>
            <w:shd w:val="clear" w:color="auto" w:fill="FF0000"/>
          </w:tcPr>
          <w:p w14:paraId="472CC531" w14:textId="77777777" w:rsidR="007E1556" w:rsidRDefault="00E542B5" w:rsidP="007E1556">
            <w:pPr>
              <w:rPr>
                <w:rFonts w:cs="Arial"/>
              </w:rPr>
            </w:pPr>
          </w:p>
          <w:p w14:paraId="472CC532" w14:textId="77777777" w:rsidR="007E1556" w:rsidRPr="00076C7A" w:rsidRDefault="00E542B5" w:rsidP="007E1556">
            <w:pPr>
              <w:rPr>
                <w:rFonts w:cs="Arial"/>
              </w:rPr>
            </w:pPr>
            <w:r>
              <w:rPr>
                <w:rFonts w:cs="Arial"/>
              </w:rPr>
              <w:t>R</w:t>
            </w:r>
          </w:p>
        </w:tc>
        <w:tc>
          <w:tcPr>
            <w:tcW w:w="3543" w:type="dxa"/>
            <w:vMerge w:val="restart"/>
            <w:shd w:val="clear" w:color="auto" w:fill="FF0000"/>
          </w:tcPr>
          <w:p w14:paraId="472CC533" w14:textId="77777777" w:rsidR="007E1556" w:rsidRDefault="00E542B5" w:rsidP="007E1556">
            <w:pPr>
              <w:jc w:val="center"/>
              <w:rPr>
                <w:rFonts w:cs="Arial"/>
                <w:sz w:val="16"/>
                <w:szCs w:val="16"/>
              </w:rPr>
            </w:pPr>
          </w:p>
          <w:p w14:paraId="472CC534" w14:textId="77777777" w:rsidR="007E1556" w:rsidRPr="00076C7A" w:rsidRDefault="00E542B5" w:rsidP="007E1556">
            <w:pPr>
              <w:jc w:val="center"/>
              <w:rPr>
                <w:rFonts w:cs="Arial"/>
                <w:sz w:val="16"/>
                <w:szCs w:val="16"/>
              </w:rPr>
            </w:pPr>
            <w:r>
              <w:rPr>
                <w:rFonts w:cs="Arial"/>
                <w:sz w:val="16"/>
                <w:szCs w:val="16"/>
              </w:rPr>
              <w:t>RED</w:t>
            </w:r>
          </w:p>
        </w:tc>
        <w:tc>
          <w:tcPr>
            <w:tcW w:w="426" w:type="dxa"/>
            <w:shd w:val="clear" w:color="auto" w:fill="FF0000"/>
          </w:tcPr>
          <w:p w14:paraId="472CC535" w14:textId="77777777" w:rsidR="007E1556" w:rsidRDefault="00E542B5" w:rsidP="007E1556">
            <w:pPr>
              <w:rPr>
                <w:rFonts w:cs="Arial"/>
              </w:rPr>
            </w:pPr>
          </w:p>
        </w:tc>
        <w:tc>
          <w:tcPr>
            <w:tcW w:w="425" w:type="dxa"/>
            <w:shd w:val="clear" w:color="auto" w:fill="FF0000"/>
          </w:tcPr>
          <w:p w14:paraId="472CC536" w14:textId="77777777" w:rsidR="007E1556" w:rsidRDefault="00E542B5" w:rsidP="007E1556">
            <w:pPr>
              <w:rPr>
                <w:rFonts w:cs="Arial"/>
              </w:rPr>
            </w:pPr>
          </w:p>
        </w:tc>
        <w:tc>
          <w:tcPr>
            <w:tcW w:w="425" w:type="dxa"/>
            <w:shd w:val="clear" w:color="auto" w:fill="FF0000"/>
          </w:tcPr>
          <w:p w14:paraId="472CC537" w14:textId="77777777" w:rsidR="007E1556" w:rsidRDefault="00E542B5" w:rsidP="007E1556">
            <w:pPr>
              <w:rPr>
                <w:rFonts w:cs="Arial"/>
              </w:rPr>
            </w:pPr>
          </w:p>
        </w:tc>
        <w:tc>
          <w:tcPr>
            <w:tcW w:w="425" w:type="dxa"/>
            <w:shd w:val="clear" w:color="auto" w:fill="FF0000"/>
          </w:tcPr>
          <w:p w14:paraId="472CC538" w14:textId="77777777" w:rsidR="007E1556" w:rsidRDefault="00E542B5" w:rsidP="007E1556">
            <w:pPr>
              <w:rPr>
                <w:rFonts w:cs="Arial"/>
              </w:rPr>
            </w:pPr>
          </w:p>
        </w:tc>
        <w:tc>
          <w:tcPr>
            <w:tcW w:w="426" w:type="dxa"/>
            <w:shd w:val="clear" w:color="auto" w:fill="FF0000"/>
          </w:tcPr>
          <w:p w14:paraId="472CC539" w14:textId="77777777" w:rsidR="007E1556" w:rsidRDefault="00E542B5" w:rsidP="007E1556">
            <w:pPr>
              <w:rPr>
                <w:rFonts w:cs="Arial"/>
              </w:rPr>
            </w:pPr>
          </w:p>
        </w:tc>
        <w:tc>
          <w:tcPr>
            <w:tcW w:w="425" w:type="dxa"/>
            <w:shd w:val="clear" w:color="auto" w:fill="FF0000"/>
          </w:tcPr>
          <w:p w14:paraId="472CC53A" w14:textId="77777777" w:rsidR="007E1556" w:rsidRDefault="00E542B5" w:rsidP="007E1556">
            <w:pPr>
              <w:rPr>
                <w:rFonts w:cs="Arial"/>
              </w:rPr>
            </w:pPr>
          </w:p>
        </w:tc>
        <w:tc>
          <w:tcPr>
            <w:tcW w:w="425" w:type="dxa"/>
            <w:shd w:val="clear" w:color="auto" w:fill="FF0000"/>
          </w:tcPr>
          <w:p w14:paraId="472CC53B" w14:textId="77777777" w:rsidR="007E1556" w:rsidRDefault="00E542B5" w:rsidP="007E1556">
            <w:pPr>
              <w:rPr>
                <w:rFonts w:cs="Arial"/>
              </w:rPr>
            </w:pPr>
          </w:p>
        </w:tc>
        <w:tc>
          <w:tcPr>
            <w:tcW w:w="425" w:type="dxa"/>
            <w:shd w:val="clear" w:color="auto" w:fill="FF0000"/>
          </w:tcPr>
          <w:p w14:paraId="472CC53C" w14:textId="77777777" w:rsidR="007E1556" w:rsidRDefault="00E542B5" w:rsidP="007E1556">
            <w:pPr>
              <w:rPr>
                <w:rFonts w:cs="Arial"/>
              </w:rPr>
            </w:pPr>
          </w:p>
        </w:tc>
        <w:tc>
          <w:tcPr>
            <w:tcW w:w="426" w:type="dxa"/>
            <w:shd w:val="clear" w:color="auto" w:fill="FF0000"/>
          </w:tcPr>
          <w:p w14:paraId="472CC53D" w14:textId="77777777" w:rsidR="007E1556" w:rsidRDefault="00E542B5" w:rsidP="007E1556">
            <w:pPr>
              <w:rPr>
                <w:rFonts w:cs="Arial"/>
              </w:rPr>
            </w:pPr>
          </w:p>
        </w:tc>
        <w:tc>
          <w:tcPr>
            <w:tcW w:w="425" w:type="dxa"/>
            <w:shd w:val="clear" w:color="auto" w:fill="FF0000"/>
          </w:tcPr>
          <w:p w14:paraId="472CC53E" w14:textId="77777777" w:rsidR="007E1556" w:rsidRDefault="00E542B5" w:rsidP="007E1556">
            <w:pPr>
              <w:rPr>
                <w:rFonts w:cs="Arial"/>
              </w:rPr>
            </w:pPr>
          </w:p>
        </w:tc>
        <w:tc>
          <w:tcPr>
            <w:tcW w:w="425" w:type="dxa"/>
            <w:shd w:val="clear" w:color="auto" w:fill="FF0000"/>
          </w:tcPr>
          <w:p w14:paraId="472CC53F" w14:textId="77777777" w:rsidR="007E1556" w:rsidRDefault="00E542B5" w:rsidP="007E1556">
            <w:pPr>
              <w:rPr>
                <w:rFonts w:cs="Arial"/>
              </w:rPr>
            </w:pPr>
          </w:p>
        </w:tc>
        <w:tc>
          <w:tcPr>
            <w:tcW w:w="425" w:type="dxa"/>
            <w:shd w:val="clear" w:color="auto" w:fill="FF0000"/>
          </w:tcPr>
          <w:p w14:paraId="472CC540" w14:textId="77777777" w:rsidR="007E1556" w:rsidRDefault="00E542B5" w:rsidP="007E1556">
            <w:pPr>
              <w:rPr>
                <w:rFonts w:cs="Arial"/>
              </w:rPr>
            </w:pPr>
          </w:p>
        </w:tc>
        <w:tc>
          <w:tcPr>
            <w:tcW w:w="426" w:type="dxa"/>
            <w:shd w:val="clear" w:color="auto" w:fill="FF0000"/>
          </w:tcPr>
          <w:p w14:paraId="472CC541" w14:textId="77777777" w:rsidR="007E1556" w:rsidRDefault="00E542B5" w:rsidP="007E1556">
            <w:pPr>
              <w:rPr>
                <w:rFonts w:cs="Arial"/>
              </w:rPr>
            </w:pPr>
          </w:p>
        </w:tc>
        <w:tc>
          <w:tcPr>
            <w:tcW w:w="425" w:type="dxa"/>
            <w:shd w:val="clear" w:color="auto" w:fill="FF0000"/>
          </w:tcPr>
          <w:p w14:paraId="472CC542" w14:textId="77777777" w:rsidR="007E1556" w:rsidRDefault="00E542B5" w:rsidP="007E1556">
            <w:pPr>
              <w:rPr>
                <w:rFonts w:cs="Arial"/>
              </w:rPr>
            </w:pPr>
          </w:p>
        </w:tc>
        <w:tc>
          <w:tcPr>
            <w:tcW w:w="425" w:type="dxa"/>
            <w:shd w:val="clear" w:color="auto" w:fill="FF0000"/>
          </w:tcPr>
          <w:p w14:paraId="472CC543" w14:textId="77777777" w:rsidR="007E1556" w:rsidRDefault="00E542B5" w:rsidP="007E1556">
            <w:pPr>
              <w:rPr>
                <w:rFonts w:cs="Arial"/>
              </w:rPr>
            </w:pPr>
          </w:p>
        </w:tc>
        <w:tc>
          <w:tcPr>
            <w:tcW w:w="425" w:type="dxa"/>
            <w:shd w:val="clear" w:color="auto" w:fill="FF0000"/>
          </w:tcPr>
          <w:p w14:paraId="472CC544" w14:textId="77777777" w:rsidR="007E1556" w:rsidRDefault="00E542B5" w:rsidP="007E1556">
            <w:pPr>
              <w:rPr>
                <w:rFonts w:cs="Arial"/>
              </w:rPr>
            </w:pPr>
          </w:p>
        </w:tc>
        <w:tc>
          <w:tcPr>
            <w:tcW w:w="417" w:type="dxa"/>
            <w:shd w:val="clear" w:color="auto" w:fill="FF0000"/>
          </w:tcPr>
          <w:p w14:paraId="472CC545" w14:textId="77777777" w:rsidR="007E1556" w:rsidRDefault="00E542B5" w:rsidP="007E1556">
            <w:pPr>
              <w:rPr>
                <w:rFonts w:cs="Arial"/>
              </w:rPr>
            </w:pPr>
          </w:p>
        </w:tc>
        <w:tc>
          <w:tcPr>
            <w:tcW w:w="434" w:type="dxa"/>
            <w:shd w:val="clear" w:color="auto" w:fill="FF0000"/>
          </w:tcPr>
          <w:p w14:paraId="472CC546" w14:textId="77777777" w:rsidR="007E1556" w:rsidRDefault="00E542B5" w:rsidP="007E1556">
            <w:pPr>
              <w:rPr>
                <w:rFonts w:cs="Arial"/>
              </w:rPr>
            </w:pPr>
          </w:p>
        </w:tc>
        <w:tc>
          <w:tcPr>
            <w:tcW w:w="425" w:type="dxa"/>
            <w:shd w:val="clear" w:color="auto" w:fill="FF0000"/>
          </w:tcPr>
          <w:p w14:paraId="472CC547" w14:textId="77777777" w:rsidR="007E1556" w:rsidRDefault="00E542B5" w:rsidP="007E1556">
            <w:pPr>
              <w:rPr>
                <w:rFonts w:cs="Arial"/>
              </w:rPr>
            </w:pPr>
          </w:p>
        </w:tc>
        <w:tc>
          <w:tcPr>
            <w:tcW w:w="425" w:type="dxa"/>
            <w:shd w:val="clear" w:color="auto" w:fill="FF0000"/>
          </w:tcPr>
          <w:p w14:paraId="472CC548" w14:textId="77777777" w:rsidR="007E1556" w:rsidRDefault="00E542B5" w:rsidP="007E1556">
            <w:pPr>
              <w:rPr>
                <w:rFonts w:cs="Arial"/>
              </w:rPr>
            </w:pPr>
          </w:p>
        </w:tc>
        <w:tc>
          <w:tcPr>
            <w:tcW w:w="426" w:type="dxa"/>
            <w:shd w:val="clear" w:color="auto" w:fill="FF0000"/>
          </w:tcPr>
          <w:p w14:paraId="472CC549" w14:textId="77777777" w:rsidR="007E1556" w:rsidRDefault="00E542B5" w:rsidP="007E1556">
            <w:pPr>
              <w:rPr>
                <w:rFonts w:cs="Arial"/>
              </w:rPr>
            </w:pPr>
          </w:p>
        </w:tc>
        <w:tc>
          <w:tcPr>
            <w:tcW w:w="425" w:type="dxa"/>
            <w:shd w:val="clear" w:color="auto" w:fill="FF0000"/>
          </w:tcPr>
          <w:p w14:paraId="472CC54A" w14:textId="77777777" w:rsidR="007E1556" w:rsidRDefault="00E542B5" w:rsidP="007E1556">
            <w:pPr>
              <w:rPr>
                <w:rFonts w:cs="Arial"/>
              </w:rPr>
            </w:pPr>
          </w:p>
        </w:tc>
        <w:tc>
          <w:tcPr>
            <w:tcW w:w="425" w:type="dxa"/>
            <w:shd w:val="clear" w:color="auto" w:fill="FF0000"/>
          </w:tcPr>
          <w:p w14:paraId="472CC54B" w14:textId="77777777" w:rsidR="007E1556" w:rsidRDefault="00E542B5" w:rsidP="007E1556">
            <w:pPr>
              <w:rPr>
                <w:rFonts w:cs="Arial"/>
              </w:rPr>
            </w:pPr>
          </w:p>
        </w:tc>
        <w:tc>
          <w:tcPr>
            <w:tcW w:w="425" w:type="dxa"/>
            <w:shd w:val="clear" w:color="auto" w:fill="FF0000"/>
          </w:tcPr>
          <w:p w14:paraId="472CC54C" w14:textId="77777777" w:rsidR="007E1556" w:rsidRDefault="00E542B5" w:rsidP="007E1556">
            <w:pPr>
              <w:rPr>
                <w:rFonts w:cs="Arial"/>
              </w:rPr>
            </w:pPr>
          </w:p>
        </w:tc>
      </w:tr>
      <w:tr w:rsidR="00BA2934" w14:paraId="472CC568" w14:textId="77777777" w:rsidTr="007E1556">
        <w:tc>
          <w:tcPr>
            <w:tcW w:w="534" w:type="dxa"/>
            <w:vMerge/>
            <w:shd w:val="clear" w:color="auto" w:fill="FF0000"/>
          </w:tcPr>
          <w:p w14:paraId="472CC54E" w14:textId="77777777" w:rsidR="007E1556" w:rsidRPr="00076C7A" w:rsidRDefault="00E542B5" w:rsidP="007E1556">
            <w:pPr>
              <w:rPr>
                <w:rFonts w:cs="Arial"/>
              </w:rPr>
            </w:pPr>
          </w:p>
        </w:tc>
        <w:tc>
          <w:tcPr>
            <w:tcW w:w="3543" w:type="dxa"/>
            <w:vMerge/>
            <w:shd w:val="clear" w:color="auto" w:fill="FF0000"/>
          </w:tcPr>
          <w:p w14:paraId="472CC54F" w14:textId="77777777" w:rsidR="007E1556" w:rsidRPr="00076C7A" w:rsidRDefault="00E542B5" w:rsidP="007E1556">
            <w:pPr>
              <w:rPr>
                <w:rFonts w:cs="Arial"/>
                <w:sz w:val="16"/>
                <w:szCs w:val="16"/>
              </w:rPr>
            </w:pPr>
          </w:p>
        </w:tc>
        <w:tc>
          <w:tcPr>
            <w:tcW w:w="426" w:type="dxa"/>
          </w:tcPr>
          <w:p w14:paraId="472CC550" w14:textId="77777777" w:rsidR="007E1556" w:rsidRDefault="00E542B5" w:rsidP="007E1556">
            <w:pPr>
              <w:rPr>
                <w:rFonts w:cs="Arial"/>
              </w:rPr>
            </w:pPr>
          </w:p>
        </w:tc>
        <w:tc>
          <w:tcPr>
            <w:tcW w:w="425" w:type="dxa"/>
          </w:tcPr>
          <w:p w14:paraId="472CC551" w14:textId="77777777" w:rsidR="007E1556" w:rsidRDefault="00E542B5" w:rsidP="007E1556">
            <w:pPr>
              <w:rPr>
                <w:rFonts w:cs="Arial"/>
              </w:rPr>
            </w:pPr>
          </w:p>
        </w:tc>
        <w:tc>
          <w:tcPr>
            <w:tcW w:w="425" w:type="dxa"/>
          </w:tcPr>
          <w:p w14:paraId="472CC552" w14:textId="77777777" w:rsidR="007E1556" w:rsidRDefault="00E542B5" w:rsidP="007E1556">
            <w:pPr>
              <w:rPr>
                <w:rFonts w:cs="Arial"/>
              </w:rPr>
            </w:pPr>
          </w:p>
        </w:tc>
        <w:tc>
          <w:tcPr>
            <w:tcW w:w="425" w:type="dxa"/>
          </w:tcPr>
          <w:p w14:paraId="472CC553" w14:textId="77777777" w:rsidR="007E1556" w:rsidRDefault="00E542B5" w:rsidP="007E1556">
            <w:pPr>
              <w:rPr>
                <w:rFonts w:cs="Arial"/>
              </w:rPr>
            </w:pPr>
          </w:p>
        </w:tc>
        <w:tc>
          <w:tcPr>
            <w:tcW w:w="426" w:type="dxa"/>
          </w:tcPr>
          <w:p w14:paraId="472CC554" w14:textId="77777777" w:rsidR="007E1556" w:rsidRDefault="00E542B5" w:rsidP="007E1556">
            <w:pPr>
              <w:rPr>
                <w:rFonts w:cs="Arial"/>
              </w:rPr>
            </w:pPr>
          </w:p>
        </w:tc>
        <w:tc>
          <w:tcPr>
            <w:tcW w:w="425" w:type="dxa"/>
          </w:tcPr>
          <w:p w14:paraId="472CC555" w14:textId="77777777" w:rsidR="007E1556" w:rsidRDefault="00E542B5" w:rsidP="007E1556">
            <w:pPr>
              <w:rPr>
                <w:rFonts w:cs="Arial"/>
              </w:rPr>
            </w:pPr>
          </w:p>
        </w:tc>
        <w:tc>
          <w:tcPr>
            <w:tcW w:w="425" w:type="dxa"/>
          </w:tcPr>
          <w:p w14:paraId="472CC556" w14:textId="77777777" w:rsidR="007E1556" w:rsidRDefault="00E542B5" w:rsidP="007E1556">
            <w:pPr>
              <w:rPr>
                <w:rFonts w:cs="Arial"/>
              </w:rPr>
            </w:pPr>
          </w:p>
        </w:tc>
        <w:tc>
          <w:tcPr>
            <w:tcW w:w="425" w:type="dxa"/>
          </w:tcPr>
          <w:p w14:paraId="472CC557" w14:textId="77777777" w:rsidR="007E1556" w:rsidRDefault="00E542B5" w:rsidP="007E1556">
            <w:pPr>
              <w:rPr>
                <w:rFonts w:cs="Arial"/>
              </w:rPr>
            </w:pPr>
          </w:p>
        </w:tc>
        <w:tc>
          <w:tcPr>
            <w:tcW w:w="426" w:type="dxa"/>
          </w:tcPr>
          <w:p w14:paraId="472CC558" w14:textId="77777777" w:rsidR="007E1556" w:rsidRDefault="00E542B5" w:rsidP="007E1556">
            <w:pPr>
              <w:rPr>
                <w:rFonts w:cs="Arial"/>
              </w:rPr>
            </w:pPr>
          </w:p>
        </w:tc>
        <w:tc>
          <w:tcPr>
            <w:tcW w:w="425" w:type="dxa"/>
          </w:tcPr>
          <w:p w14:paraId="472CC559" w14:textId="77777777" w:rsidR="007E1556" w:rsidRDefault="00E542B5" w:rsidP="007E1556">
            <w:pPr>
              <w:rPr>
                <w:rFonts w:cs="Arial"/>
              </w:rPr>
            </w:pPr>
          </w:p>
        </w:tc>
        <w:tc>
          <w:tcPr>
            <w:tcW w:w="425" w:type="dxa"/>
          </w:tcPr>
          <w:p w14:paraId="472CC55A" w14:textId="77777777" w:rsidR="007E1556" w:rsidRDefault="00E542B5" w:rsidP="007E1556">
            <w:pPr>
              <w:rPr>
                <w:rFonts w:cs="Arial"/>
              </w:rPr>
            </w:pPr>
          </w:p>
        </w:tc>
        <w:tc>
          <w:tcPr>
            <w:tcW w:w="425" w:type="dxa"/>
          </w:tcPr>
          <w:p w14:paraId="472CC55B" w14:textId="77777777" w:rsidR="007E1556" w:rsidRDefault="00E542B5" w:rsidP="007E1556">
            <w:pPr>
              <w:rPr>
                <w:rFonts w:cs="Arial"/>
              </w:rPr>
            </w:pPr>
          </w:p>
        </w:tc>
        <w:tc>
          <w:tcPr>
            <w:tcW w:w="426" w:type="dxa"/>
          </w:tcPr>
          <w:p w14:paraId="472CC55C" w14:textId="77777777" w:rsidR="007E1556" w:rsidRDefault="00E542B5" w:rsidP="007E1556">
            <w:pPr>
              <w:rPr>
                <w:rFonts w:cs="Arial"/>
              </w:rPr>
            </w:pPr>
          </w:p>
        </w:tc>
        <w:tc>
          <w:tcPr>
            <w:tcW w:w="425" w:type="dxa"/>
          </w:tcPr>
          <w:p w14:paraId="472CC55D" w14:textId="77777777" w:rsidR="007E1556" w:rsidRDefault="00E542B5" w:rsidP="007E1556">
            <w:pPr>
              <w:rPr>
                <w:rFonts w:cs="Arial"/>
              </w:rPr>
            </w:pPr>
          </w:p>
        </w:tc>
        <w:tc>
          <w:tcPr>
            <w:tcW w:w="425" w:type="dxa"/>
          </w:tcPr>
          <w:p w14:paraId="472CC55E" w14:textId="77777777" w:rsidR="007E1556" w:rsidRDefault="00E542B5" w:rsidP="007E1556">
            <w:pPr>
              <w:rPr>
                <w:rFonts w:cs="Arial"/>
              </w:rPr>
            </w:pPr>
          </w:p>
        </w:tc>
        <w:tc>
          <w:tcPr>
            <w:tcW w:w="425" w:type="dxa"/>
          </w:tcPr>
          <w:p w14:paraId="472CC55F" w14:textId="77777777" w:rsidR="007E1556" w:rsidRDefault="00E542B5" w:rsidP="007E1556">
            <w:pPr>
              <w:rPr>
                <w:rFonts w:cs="Arial"/>
              </w:rPr>
            </w:pPr>
          </w:p>
        </w:tc>
        <w:tc>
          <w:tcPr>
            <w:tcW w:w="417" w:type="dxa"/>
          </w:tcPr>
          <w:p w14:paraId="472CC560" w14:textId="77777777" w:rsidR="007E1556" w:rsidRDefault="00E542B5" w:rsidP="007E1556">
            <w:pPr>
              <w:rPr>
                <w:rFonts w:cs="Arial"/>
              </w:rPr>
            </w:pPr>
          </w:p>
        </w:tc>
        <w:tc>
          <w:tcPr>
            <w:tcW w:w="434" w:type="dxa"/>
          </w:tcPr>
          <w:p w14:paraId="472CC561" w14:textId="77777777" w:rsidR="007E1556" w:rsidRDefault="00E542B5" w:rsidP="007E1556">
            <w:pPr>
              <w:rPr>
                <w:rFonts w:cs="Arial"/>
              </w:rPr>
            </w:pPr>
          </w:p>
        </w:tc>
        <w:tc>
          <w:tcPr>
            <w:tcW w:w="425" w:type="dxa"/>
          </w:tcPr>
          <w:p w14:paraId="472CC562" w14:textId="77777777" w:rsidR="007E1556" w:rsidRDefault="00E542B5" w:rsidP="007E1556">
            <w:pPr>
              <w:rPr>
                <w:rFonts w:cs="Arial"/>
              </w:rPr>
            </w:pPr>
          </w:p>
        </w:tc>
        <w:tc>
          <w:tcPr>
            <w:tcW w:w="425" w:type="dxa"/>
          </w:tcPr>
          <w:p w14:paraId="472CC563" w14:textId="77777777" w:rsidR="007E1556" w:rsidRDefault="00E542B5" w:rsidP="007E1556">
            <w:pPr>
              <w:rPr>
                <w:rFonts w:cs="Arial"/>
              </w:rPr>
            </w:pPr>
          </w:p>
        </w:tc>
        <w:tc>
          <w:tcPr>
            <w:tcW w:w="426" w:type="dxa"/>
          </w:tcPr>
          <w:p w14:paraId="472CC564" w14:textId="77777777" w:rsidR="007E1556" w:rsidRDefault="00E542B5" w:rsidP="007E1556">
            <w:pPr>
              <w:rPr>
                <w:rFonts w:cs="Arial"/>
              </w:rPr>
            </w:pPr>
          </w:p>
        </w:tc>
        <w:tc>
          <w:tcPr>
            <w:tcW w:w="425" w:type="dxa"/>
          </w:tcPr>
          <w:p w14:paraId="472CC565" w14:textId="77777777" w:rsidR="007E1556" w:rsidRDefault="00E542B5" w:rsidP="007E1556">
            <w:pPr>
              <w:rPr>
                <w:rFonts w:cs="Arial"/>
              </w:rPr>
            </w:pPr>
          </w:p>
        </w:tc>
        <w:tc>
          <w:tcPr>
            <w:tcW w:w="425" w:type="dxa"/>
          </w:tcPr>
          <w:p w14:paraId="472CC566" w14:textId="77777777" w:rsidR="007E1556" w:rsidRDefault="00E542B5" w:rsidP="007E1556">
            <w:pPr>
              <w:rPr>
                <w:rFonts w:cs="Arial"/>
              </w:rPr>
            </w:pPr>
          </w:p>
        </w:tc>
        <w:tc>
          <w:tcPr>
            <w:tcW w:w="425" w:type="dxa"/>
          </w:tcPr>
          <w:p w14:paraId="472CC567" w14:textId="77777777" w:rsidR="007E1556" w:rsidRDefault="00E542B5" w:rsidP="007E1556">
            <w:pPr>
              <w:rPr>
                <w:rFonts w:cs="Arial"/>
              </w:rPr>
            </w:pPr>
          </w:p>
        </w:tc>
      </w:tr>
      <w:tr w:rsidR="00BA2934" w14:paraId="472CC583" w14:textId="77777777" w:rsidTr="007E1556">
        <w:tc>
          <w:tcPr>
            <w:tcW w:w="534" w:type="dxa"/>
            <w:vMerge/>
            <w:shd w:val="clear" w:color="auto" w:fill="FF0000"/>
          </w:tcPr>
          <w:p w14:paraId="472CC569" w14:textId="77777777" w:rsidR="007E1556" w:rsidRPr="00076C7A" w:rsidRDefault="00E542B5" w:rsidP="007E1556">
            <w:pPr>
              <w:rPr>
                <w:rFonts w:cs="Arial"/>
              </w:rPr>
            </w:pPr>
          </w:p>
        </w:tc>
        <w:tc>
          <w:tcPr>
            <w:tcW w:w="3543" w:type="dxa"/>
            <w:vMerge/>
            <w:shd w:val="clear" w:color="auto" w:fill="FF0000"/>
          </w:tcPr>
          <w:p w14:paraId="472CC56A" w14:textId="77777777" w:rsidR="007E1556" w:rsidRDefault="00E542B5" w:rsidP="007E1556">
            <w:pPr>
              <w:rPr>
                <w:rFonts w:cs="Arial"/>
              </w:rPr>
            </w:pPr>
          </w:p>
        </w:tc>
        <w:tc>
          <w:tcPr>
            <w:tcW w:w="426" w:type="dxa"/>
            <w:shd w:val="clear" w:color="auto" w:fill="FF0000"/>
          </w:tcPr>
          <w:p w14:paraId="472CC56B" w14:textId="77777777" w:rsidR="007E1556" w:rsidRDefault="00E542B5" w:rsidP="007E1556">
            <w:pPr>
              <w:rPr>
                <w:rFonts w:cs="Arial"/>
              </w:rPr>
            </w:pPr>
          </w:p>
        </w:tc>
        <w:tc>
          <w:tcPr>
            <w:tcW w:w="425" w:type="dxa"/>
            <w:shd w:val="clear" w:color="auto" w:fill="FF0000"/>
          </w:tcPr>
          <w:p w14:paraId="472CC56C" w14:textId="77777777" w:rsidR="007E1556" w:rsidRDefault="00E542B5" w:rsidP="007E1556">
            <w:pPr>
              <w:rPr>
                <w:rFonts w:cs="Arial"/>
              </w:rPr>
            </w:pPr>
          </w:p>
        </w:tc>
        <w:tc>
          <w:tcPr>
            <w:tcW w:w="425" w:type="dxa"/>
            <w:shd w:val="clear" w:color="auto" w:fill="FF0000"/>
          </w:tcPr>
          <w:p w14:paraId="472CC56D" w14:textId="77777777" w:rsidR="007E1556" w:rsidRDefault="00E542B5" w:rsidP="007E1556">
            <w:pPr>
              <w:rPr>
                <w:rFonts w:cs="Arial"/>
              </w:rPr>
            </w:pPr>
          </w:p>
        </w:tc>
        <w:tc>
          <w:tcPr>
            <w:tcW w:w="425" w:type="dxa"/>
            <w:shd w:val="clear" w:color="auto" w:fill="FF0000"/>
          </w:tcPr>
          <w:p w14:paraId="472CC56E" w14:textId="77777777" w:rsidR="007E1556" w:rsidRDefault="00E542B5" w:rsidP="007E1556">
            <w:pPr>
              <w:rPr>
                <w:rFonts w:cs="Arial"/>
              </w:rPr>
            </w:pPr>
          </w:p>
        </w:tc>
        <w:tc>
          <w:tcPr>
            <w:tcW w:w="426" w:type="dxa"/>
            <w:shd w:val="clear" w:color="auto" w:fill="FF0000"/>
          </w:tcPr>
          <w:p w14:paraId="472CC56F" w14:textId="77777777" w:rsidR="007E1556" w:rsidRDefault="00E542B5" w:rsidP="007E1556">
            <w:pPr>
              <w:rPr>
                <w:rFonts w:cs="Arial"/>
              </w:rPr>
            </w:pPr>
          </w:p>
        </w:tc>
        <w:tc>
          <w:tcPr>
            <w:tcW w:w="425" w:type="dxa"/>
            <w:shd w:val="clear" w:color="auto" w:fill="FF0000"/>
          </w:tcPr>
          <w:p w14:paraId="472CC570" w14:textId="77777777" w:rsidR="007E1556" w:rsidRDefault="00E542B5" w:rsidP="007E1556">
            <w:pPr>
              <w:rPr>
                <w:rFonts w:cs="Arial"/>
              </w:rPr>
            </w:pPr>
          </w:p>
        </w:tc>
        <w:tc>
          <w:tcPr>
            <w:tcW w:w="425" w:type="dxa"/>
            <w:shd w:val="clear" w:color="auto" w:fill="FF0000"/>
          </w:tcPr>
          <w:p w14:paraId="472CC571" w14:textId="77777777" w:rsidR="007E1556" w:rsidRDefault="00E542B5" w:rsidP="007E1556">
            <w:pPr>
              <w:rPr>
                <w:rFonts w:cs="Arial"/>
              </w:rPr>
            </w:pPr>
          </w:p>
        </w:tc>
        <w:tc>
          <w:tcPr>
            <w:tcW w:w="425" w:type="dxa"/>
            <w:shd w:val="clear" w:color="auto" w:fill="FF0000"/>
          </w:tcPr>
          <w:p w14:paraId="472CC572" w14:textId="77777777" w:rsidR="007E1556" w:rsidRDefault="00E542B5" w:rsidP="007E1556">
            <w:pPr>
              <w:rPr>
                <w:rFonts w:cs="Arial"/>
              </w:rPr>
            </w:pPr>
          </w:p>
        </w:tc>
        <w:tc>
          <w:tcPr>
            <w:tcW w:w="426" w:type="dxa"/>
            <w:shd w:val="clear" w:color="auto" w:fill="FF0000"/>
          </w:tcPr>
          <w:p w14:paraId="472CC573" w14:textId="77777777" w:rsidR="007E1556" w:rsidRDefault="00E542B5" w:rsidP="007E1556">
            <w:pPr>
              <w:rPr>
                <w:rFonts w:cs="Arial"/>
              </w:rPr>
            </w:pPr>
          </w:p>
        </w:tc>
        <w:tc>
          <w:tcPr>
            <w:tcW w:w="425" w:type="dxa"/>
            <w:shd w:val="clear" w:color="auto" w:fill="FF0000"/>
          </w:tcPr>
          <w:p w14:paraId="472CC574" w14:textId="77777777" w:rsidR="007E1556" w:rsidRDefault="00E542B5" w:rsidP="007E1556">
            <w:pPr>
              <w:rPr>
                <w:rFonts w:cs="Arial"/>
              </w:rPr>
            </w:pPr>
          </w:p>
        </w:tc>
        <w:tc>
          <w:tcPr>
            <w:tcW w:w="425" w:type="dxa"/>
            <w:shd w:val="clear" w:color="auto" w:fill="FF0000"/>
          </w:tcPr>
          <w:p w14:paraId="472CC575" w14:textId="77777777" w:rsidR="007E1556" w:rsidRDefault="00E542B5" w:rsidP="007E1556">
            <w:pPr>
              <w:rPr>
                <w:rFonts w:cs="Arial"/>
              </w:rPr>
            </w:pPr>
          </w:p>
        </w:tc>
        <w:tc>
          <w:tcPr>
            <w:tcW w:w="425" w:type="dxa"/>
            <w:shd w:val="clear" w:color="auto" w:fill="FF0000"/>
          </w:tcPr>
          <w:p w14:paraId="472CC576" w14:textId="77777777" w:rsidR="007E1556" w:rsidRDefault="00E542B5" w:rsidP="007E1556">
            <w:pPr>
              <w:rPr>
                <w:rFonts w:cs="Arial"/>
              </w:rPr>
            </w:pPr>
          </w:p>
        </w:tc>
        <w:tc>
          <w:tcPr>
            <w:tcW w:w="426" w:type="dxa"/>
            <w:shd w:val="clear" w:color="auto" w:fill="FF0000"/>
          </w:tcPr>
          <w:p w14:paraId="472CC577" w14:textId="77777777" w:rsidR="007E1556" w:rsidRDefault="00E542B5" w:rsidP="007E1556">
            <w:pPr>
              <w:rPr>
                <w:rFonts w:cs="Arial"/>
              </w:rPr>
            </w:pPr>
          </w:p>
        </w:tc>
        <w:tc>
          <w:tcPr>
            <w:tcW w:w="425" w:type="dxa"/>
            <w:shd w:val="clear" w:color="auto" w:fill="FF0000"/>
          </w:tcPr>
          <w:p w14:paraId="472CC578" w14:textId="77777777" w:rsidR="007E1556" w:rsidRDefault="00E542B5" w:rsidP="007E1556">
            <w:pPr>
              <w:rPr>
                <w:rFonts w:cs="Arial"/>
              </w:rPr>
            </w:pPr>
          </w:p>
        </w:tc>
        <w:tc>
          <w:tcPr>
            <w:tcW w:w="425" w:type="dxa"/>
            <w:shd w:val="clear" w:color="auto" w:fill="FF0000"/>
          </w:tcPr>
          <w:p w14:paraId="472CC579" w14:textId="77777777" w:rsidR="007E1556" w:rsidRDefault="00E542B5" w:rsidP="007E1556">
            <w:pPr>
              <w:rPr>
                <w:rFonts w:cs="Arial"/>
              </w:rPr>
            </w:pPr>
          </w:p>
        </w:tc>
        <w:tc>
          <w:tcPr>
            <w:tcW w:w="425" w:type="dxa"/>
            <w:shd w:val="clear" w:color="auto" w:fill="FF0000"/>
          </w:tcPr>
          <w:p w14:paraId="472CC57A" w14:textId="77777777" w:rsidR="007E1556" w:rsidRDefault="00E542B5" w:rsidP="007E1556">
            <w:pPr>
              <w:rPr>
                <w:rFonts w:cs="Arial"/>
              </w:rPr>
            </w:pPr>
          </w:p>
        </w:tc>
        <w:tc>
          <w:tcPr>
            <w:tcW w:w="417" w:type="dxa"/>
            <w:shd w:val="clear" w:color="auto" w:fill="FF0000"/>
          </w:tcPr>
          <w:p w14:paraId="472CC57B" w14:textId="77777777" w:rsidR="007E1556" w:rsidRDefault="00E542B5" w:rsidP="007E1556">
            <w:pPr>
              <w:rPr>
                <w:rFonts w:cs="Arial"/>
              </w:rPr>
            </w:pPr>
          </w:p>
        </w:tc>
        <w:tc>
          <w:tcPr>
            <w:tcW w:w="434" w:type="dxa"/>
            <w:shd w:val="clear" w:color="auto" w:fill="FF0000"/>
          </w:tcPr>
          <w:p w14:paraId="472CC57C" w14:textId="77777777" w:rsidR="007E1556" w:rsidRDefault="00E542B5" w:rsidP="007E1556">
            <w:pPr>
              <w:rPr>
                <w:rFonts w:cs="Arial"/>
              </w:rPr>
            </w:pPr>
          </w:p>
        </w:tc>
        <w:tc>
          <w:tcPr>
            <w:tcW w:w="425" w:type="dxa"/>
            <w:shd w:val="clear" w:color="auto" w:fill="FF0000"/>
          </w:tcPr>
          <w:p w14:paraId="472CC57D" w14:textId="77777777" w:rsidR="007E1556" w:rsidRDefault="00E542B5" w:rsidP="007E1556">
            <w:pPr>
              <w:rPr>
                <w:rFonts w:cs="Arial"/>
              </w:rPr>
            </w:pPr>
          </w:p>
        </w:tc>
        <w:tc>
          <w:tcPr>
            <w:tcW w:w="425" w:type="dxa"/>
            <w:shd w:val="clear" w:color="auto" w:fill="FF0000"/>
          </w:tcPr>
          <w:p w14:paraId="472CC57E" w14:textId="77777777" w:rsidR="007E1556" w:rsidRDefault="00E542B5" w:rsidP="007E1556">
            <w:pPr>
              <w:rPr>
                <w:rFonts w:cs="Arial"/>
              </w:rPr>
            </w:pPr>
          </w:p>
        </w:tc>
        <w:tc>
          <w:tcPr>
            <w:tcW w:w="426" w:type="dxa"/>
            <w:shd w:val="clear" w:color="auto" w:fill="FF0000"/>
          </w:tcPr>
          <w:p w14:paraId="472CC57F" w14:textId="77777777" w:rsidR="007E1556" w:rsidRDefault="00E542B5" w:rsidP="007E1556">
            <w:pPr>
              <w:rPr>
                <w:rFonts w:cs="Arial"/>
              </w:rPr>
            </w:pPr>
          </w:p>
        </w:tc>
        <w:tc>
          <w:tcPr>
            <w:tcW w:w="425" w:type="dxa"/>
            <w:shd w:val="clear" w:color="auto" w:fill="FF0000"/>
          </w:tcPr>
          <w:p w14:paraId="472CC580" w14:textId="77777777" w:rsidR="007E1556" w:rsidRDefault="00E542B5" w:rsidP="007E1556">
            <w:pPr>
              <w:rPr>
                <w:rFonts w:cs="Arial"/>
              </w:rPr>
            </w:pPr>
          </w:p>
        </w:tc>
        <w:tc>
          <w:tcPr>
            <w:tcW w:w="425" w:type="dxa"/>
            <w:shd w:val="clear" w:color="auto" w:fill="FF0000"/>
          </w:tcPr>
          <w:p w14:paraId="472CC581" w14:textId="77777777" w:rsidR="007E1556" w:rsidRDefault="00E542B5" w:rsidP="007E1556">
            <w:pPr>
              <w:rPr>
                <w:rFonts w:cs="Arial"/>
              </w:rPr>
            </w:pPr>
          </w:p>
        </w:tc>
        <w:tc>
          <w:tcPr>
            <w:tcW w:w="425" w:type="dxa"/>
            <w:shd w:val="clear" w:color="auto" w:fill="FF0000"/>
          </w:tcPr>
          <w:p w14:paraId="472CC582" w14:textId="77777777" w:rsidR="007E1556" w:rsidRDefault="00E542B5" w:rsidP="007E1556">
            <w:pPr>
              <w:rPr>
                <w:rFonts w:cs="Arial"/>
              </w:rPr>
            </w:pPr>
          </w:p>
        </w:tc>
      </w:tr>
    </w:tbl>
    <w:p w14:paraId="472CC584" w14:textId="77777777" w:rsidR="007E1556" w:rsidRDefault="00E542B5" w:rsidP="007E1556">
      <w:pPr>
        <w:rPr>
          <w:rFonts w:cs="Arial"/>
          <w:sz w:val="20"/>
        </w:rPr>
      </w:pPr>
    </w:p>
    <w:p w14:paraId="472CC585" w14:textId="77777777" w:rsidR="007E1556" w:rsidRDefault="00E542B5" w:rsidP="007E1556">
      <w:pPr>
        <w:rPr>
          <w:rFonts w:cs="Arial"/>
          <w:sz w:val="20"/>
        </w:rPr>
      </w:pPr>
    </w:p>
    <w:p w14:paraId="472CC586" w14:textId="77777777" w:rsidR="007E1556" w:rsidRDefault="00E542B5" w:rsidP="007E1556">
      <w:pPr>
        <w:rPr>
          <w:rFonts w:cs="Arial"/>
          <w:sz w:val="20"/>
        </w:rPr>
      </w:pPr>
    </w:p>
    <w:p w14:paraId="472CC587" w14:textId="77777777" w:rsidR="007E1556" w:rsidRDefault="00E542B5" w:rsidP="007E1556">
      <w:pPr>
        <w:rPr>
          <w:rFonts w:cs="Arial"/>
          <w:sz w:val="20"/>
        </w:rPr>
      </w:pPr>
    </w:p>
    <w:p w14:paraId="472CC588" w14:textId="77777777" w:rsidR="007E1556" w:rsidRDefault="00E542B5" w:rsidP="007E1556">
      <w:pPr>
        <w:rPr>
          <w:rFonts w:cs="Arial"/>
          <w:sz w:val="20"/>
        </w:rPr>
      </w:pPr>
    </w:p>
    <w:p w14:paraId="472CC589" w14:textId="0B25CAAB" w:rsidR="007E1556" w:rsidRDefault="00E542B5" w:rsidP="007E1556">
      <w:pPr>
        <w:rPr>
          <w:rFonts w:cs="Arial"/>
          <w:sz w:val="20"/>
        </w:rPr>
      </w:pPr>
      <w:r>
        <w:rPr>
          <w:noProof/>
          <w:lang w:eastAsia="en-GB"/>
        </w:rPr>
        <mc:AlternateContent>
          <mc:Choice Requires="wps">
            <w:drawing>
              <wp:anchor distT="0" distB="0" distL="114300" distR="114300" simplePos="0" relativeHeight="251721728" behindDoc="0" locked="0" layoutInCell="1" allowOverlap="1" wp14:anchorId="472CC8B0" wp14:editId="068DDB61">
                <wp:simplePos x="0" y="0"/>
                <wp:positionH relativeFrom="column">
                  <wp:posOffset>43180</wp:posOffset>
                </wp:positionH>
                <wp:positionV relativeFrom="paragraph">
                  <wp:posOffset>-629920</wp:posOffset>
                </wp:positionV>
                <wp:extent cx="3140710" cy="1367155"/>
                <wp:effectExtent l="14605" t="17780" r="16510" b="15240"/>
                <wp:wrapNone/>
                <wp:docPr id="9" name="Rounded 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1367155"/>
                        </a:xfrm>
                        <a:prstGeom prst="roundRect">
                          <a:avLst>
                            <a:gd name="adj" fmla="val 16667"/>
                          </a:avLst>
                        </a:prstGeom>
                        <a:solidFill>
                          <a:srgbClr val="FFFFFF"/>
                        </a:solidFill>
                        <a:ln w="25400">
                          <a:solidFill>
                            <a:srgbClr val="000000"/>
                          </a:solidFill>
                          <a:round/>
                          <a:headEnd/>
                          <a:tailEnd/>
                        </a:ln>
                      </wps:spPr>
                      <wps:txbx>
                        <w:txbxContent>
                          <w:p w14:paraId="472CC922" w14:textId="77777777" w:rsidR="007E1556" w:rsidRDefault="00E542B5" w:rsidP="007E1556">
                            <w:pPr>
                              <w:shd w:val="clear" w:color="auto" w:fill="F2F2F2" w:themeFill="background1" w:themeFillShade="F2"/>
                            </w:pPr>
                            <w:r>
                              <w:t>Demographic Label</w:t>
                            </w:r>
                          </w:p>
                          <w:p w14:paraId="472CC923" w14:textId="77777777" w:rsidR="007E1556" w:rsidRDefault="00E542B5" w:rsidP="007E1556">
                            <w:pPr>
                              <w:shd w:val="clear" w:color="auto" w:fill="F2F2F2" w:themeFill="background1" w:themeFillShade="F2"/>
                            </w:pPr>
                            <w:r>
                              <w:t>Name</w:t>
                            </w:r>
                          </w:p>
                          <w:p w14:paraId="472CC924" w14:textId="77777777" w:rsidR="007E1556" w:rsidRDefault="00E542B5" w:rsidP="007E1556">
                            <w:pPr>
                              <w:shd w:val="clear" w:color="auto" w:fill="F2F2F2" w:themeFill="background1" w:themeFillShade="F2"/>
                            </w:pPr>
                            <w:r>
                              <w:t>DOB</w:t>
                            </w:r>
                          </w:p>
                          <w:p w14:paraId="472CC925" w14:textId="77777777" w:rsidR="007E1556" w:rsidRDefault="00E542B5" w:rsidP="007E1556">
                            <w:pPr>
                              <w:shd w:val="clear" w:color="auto" w:fill="F2F2F2" w:themeFill="background1" w:themeFillShade="F2"/>
                            </w:pPr>
                            <w:r>
                              <w:t>Hospital number</w:t>
                            </w:r>
                          </w:p>
                          <w:p w14:paraId="472CC926" w14:textId="77777777" w:rsidR="007E1556" w:rsidRDefault="00E542B5" w:rsidP="007E1556"/>
                          <w:p w14:paraId="472CC927" w14:textId="77777777" w:rsidR="007E1556" w:rsidRDefault="00E542B5" w:rsidP="007E1556">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66" style="position:absolute;margin-left:3.4pt;margin-top:-49.6pt;width:247.3pt;height:107.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" strokeweight="2pt">
                <v:textbox>
                  <w:txbxContent>
                    <w:p w14:paraId="472CC922" w14:textId="77777777" w:rsidR="007E1556" w:rsidRDefault="00E542B5" w:rsidP="007E1556">
                      <w:pPr>
                        <w:shd w:val="clear" w:color="auto" w:fill="F2F2F2" w:themeFill="background1" w:themeFillShade="F2"/>
                      </w:pPr>
                      <w:r>
                        <w:t>Demographic Label</w:t>
                      </w:r>
                    </w:p>
                    <w:p w14:paraId="472CC923" w14:textId="77777777" w:rsidR="007E1556" w:rsidRDefault="00E542B5" w:rsidP="007E1556">
                      <w:pPr>
                        <w:shd w:val="clear" w:color="auto" w:fill="F2F2F2" w:themeFill="background1" w:themeFillShade="F2"/>
                      </w:pPr>
                      <w:r>
                        <w:t>Name</w:t>
                      </w:r>
                    </w:p>
                    <w:p w14:paraId="472CC924" w14:textId="77777777" w:rsidR="007E1556" w:rsidRDefault="00E542B5" w:rsidP="007E1556">
                      <w:pPr>
                        <w:shd w:val="clear" w:color="auto" w:fill="F2F2F2" w:themeFill="background1" w:themeFillShade="F2"/>
                      </w:pPr>
                      <w:r>
                        <w:t>DOB</w:t>
                      </w:r>
                    </w:p>
                    <w:p w14:paraId="472CC925" w14:textId="77777777" w:rsidR="007E1556" w:rsidRDefault="00E542B5" w:rsidP="007E1556">
                      <w:pPr>
                        <w:shd w:val="clear" w:color="auto" w:fill="F2F2F2" w:themeFill="background1" w:themeFillShade="F2"/>
                      </w:pPr>
                      <w:r>
                        <w:t>Hospital number</w:t>
                      </w:r>
                    </w:p>
                    <w:p w14:paraId="472CC926" w14:textId="77777777" w:rsidR="007E1556" w:rsidRDefault="00E542B5" w:rsidP="007E1556"/>
                    <w:p w14:paraId="472CC927" w14:textId="77777777" w:rsidR="007E1556" w:rsidRDefault="00E542B5" w:rsidP="007E1556">
                      <w:pPr>
                        <w:jc w:val="center"/>
                      </w:pPr>
                    </w:p>
                  </w:txbxContent>
                </v:textbox>
              </v:roundrect>
            </w:pict>
          </mc:Fallback>
        </mc:AlternateContent>
      </w:r>
    </w:p>
    <w:p w14:paraId="472CC58A" w14:textId="77777777" w:rsidR="007E1556" w:rsidRDefault="00E542B5" w:rsidP="007E1556">
      <w:pPr>
        <w:rPr>
          <w:rFonts w:cs="Arial"/>
          <w:sz w:val="20"/>
        </w:rPr>
      </w:pPr>
    </w:p>
    <w:p w14:paraId="472CC58B" w14:textId="77777777" w:rsidR="007E1556" w:rsidRDefault="00E542B5" w:rsidP="007E1556">
      <w:pPr>
        <w:rPr>
          <w:rFonts w:cs="Arial"/>
          <w:sz w:val="20"/>
        </w:rPr>
      </w:pPr>
    </w:p>
    <w:p w14:paraId="472CC58C" w14:textId="77777777" w:rsidR="007E1556" w:rsidRDefault="00E542B5" w:rsidP="007E1556">
      <w:pPr>
        <w:rPr>
          <w:rFonts w:cs="Arial"/>
          <w:sz w:val="20"/>
        </w:rPr>
      </w:pPr>
    </w:p>
    <w:p w14:paraId="472CC58D" w14:textId="77777777" w:rsidR="007E1556" w:rsidRDefault="00E542B5" w:rsidP="007E1556">
      <w:pPr>
        <w:rPr>
          <w:rFonts w:cs="Arial"/>
          <w:sz w:val="20"/>
        </w:rPr>
      </w:pPr>
    </w:p>
    <w:p w14:paraId="472CC58E" w14:textId="77777777" w:rsidR="007E1556" w:rsidRDefault="00E542B5" w:rsidP="007E1556">
      <w:pPr>
        <w:rPr>
          <w:rFonts w:cs="Arial"/>
          <w:sz w:val="20"/>
        </w:rPr>
      </w:pPr>
    </w:p>
    <w:tbl>
      <w:tblPr>
        <w:tblStyle w:val="TableGrid"/>
        <w:tblW w:w="14175" w:type="dxa"/>
        <w:tblInd w:w="108" w:type="dxa"/>
        <w:tblLook w:val="04A0" w:firstRow="1" w:lastRow="0" w:firstColumn="1" w:lastColumn="0" w:noHBand="0" w:noVBand="1"/>
      </w:tblPr>
      <w:tblGrid>
        <w:gridCol w:w="426"/>
        <w:gridCol w:w="3543"/>
        <w:gridCol w:w="426"/>
        <w:gridCol w:w="425"/>
        <w:gridCol w:w="425"/>
        <w:gridCol w:w="425"/>
        <w:gridCol w:w="426"/>
        <w:gridCol w:w="425"/>
        <w:gridCol w:w="425"/>
        <w:gridCol w:w="425"/>
        <w:gridCol w:w="426"/>
        <w:gridCol w:w="425"/>
        <w:gridCol w:w="425"/>
        <w:gridCol w:w="425"/>
        <w:gridCol w:w="426"/>
        <w:gridCol w:w="425"/>
        <w:gridCol w:w="425"/>
        <w:gridCol w:w="425"/>
        <w:gridCol w:w="417"/>
        <w:gridCol w:w="434"/>
        <w:gridCol w:w="425"/>
        <w:gridCol w:w="425"/>
        <w:gridCol w:w="426"/>
        <w:gridCol w:w="425"/>
        <w:gridCol w:w="425"/>
        <w:gridCol w:w="425"/>
      </w:tblGrid>
      <w:tr w:rsidR="00BA2934" w14:paraId="472CC5C0" w14:textId="77777777" w:rsidTr="007E1556">
        <w:tc>
          <w:tcPr>
            <w:tcW w:w="426" w:type="dxa"/>
            <w:shd w:val="clear" w:color="auto" w:fill="BFBFBF" w:themeFill="background1" w:themeFillShade="BF"/>
          </w:tcPr>
          <w:p w14:paraId="472CC58F" w14:textId="77777777" w:rsidR="007E1556" w:rsidRPr="00076C7A" w:rsidRDefault="00E542B5" w:rsidP="007E1556">
            <w:pPr>
              <w:rPr>
                <w:rFonts w:cs="Arial"/>
                <w:b/>
              </w:rPr>
            </w:pPr>
          </w:p>
        </w:tc>
        <w:tc>
          <w:tcPr>
            <w:tcW w:w="3543" w:type="dxa"/>
            <w:shd w:val="clear" w:color="auto" w:fill="BFBFBF" w:themeFill="background1" w:themeFillShade="BF"/>
          </w:tcPr>
          <w:p w14:paraId="472CC590" w14:textId="77777777" w:rsidR="007E1556" w:rsidRPr="00076C7A" w:rsidRDefault="00E542B5" w:rsidP="007E1556">
            <w:pPr>
              <w:rPr>
                <w:rFonts w:cs="Arial"/>
                <w:b/>
                <w:sz w:val="16"/>
                <w:szCs w:val="16"/>
              </w:rPr>
            </w:pPr>
            <w:r>
              <w:rPr>
                <w:rFonts w:cs="Arial"/>
                <w:b/>
                <w:sz w:val="16"/>
                <w:szCs w:val="16"/>
              </w:rPr>
              <w:t>SIGN TO DOCUMENT YOU HAVE REVIEWED YOUR PATIENT HOURLY</w:t>
            </w:r>
          </w:p>
        </w:tc>
        <w:tc>
          <w:tcPr>
            <w:tcW w:w="426" w:type="dxa"/>
            <w:shd w:val="clear" w:color="auto" w:fill="BFBFBF" w:themeFill="background1" w:themeFillShade="BF"/>
          </w:tcPr>
          <w:p w14:paraId="472CC591" w14:textId="77777777" w:rsidR="007E1556" w:rsidRPr="00076C7A" w:rsidRDefault="00E542B5" w:rsidP="007E1556">
            <w:pPr>
              <w:rPr>
                <w:rFonts w:cs="Arial"/>
                <w:b/>
                <w:sz w:val="14"/>
                <w:szCs w:val="14"/>
              </w:rPr>
            </w:pPr>
            <w:r w:rsidRPr="00076C7A">
              <w:rPr>
                <w:rFonts w:cs="Arial"/>
                <w:b/>
                <w:sz w:val="14"/>
                <w:szCs w:val="14"/>
              </w:rPr>
              <w:t>07</w:t>
            </w:r>
          </w:p>
          <w:p w14:paraId="472CC592"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593" w14:textId="77777777" w:rsidR="007E1556" w:rsidRPr="00076C7A" w:rsidRDefault="00E542B5" w:rsidP="007E1556">
            <w:pPr>
              <w:rPr>
                <w:rFonts w:cs="Arial"/>
                <w:b/>
                <w:sz w:val="14"/>
                <w:szCs w:val="14"/>
              </w:rPr>
            </w:pPr>
            <w:r w:rsidRPr="00076C7A">
              <w:rPr>
                <w:rFonts w:cs="Arial"/>
                <w:b/>
                <w:sz w:val="14"/>
                <w:szCs w:val="14"/>
              </w:rPr>
              <w:t>08</w:t>
            </w:r>
          </w:p>
          <w:p w14:paraId="472CC594"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595" w14:textId="77777777" w:rsidR="007E1556" w:rsidRPr="00076C7A" w:rsidRDefault="00E542B5" w:rsidP="007E1556">
            <w:pPr>
              <w:rPr>
                <w:rFonts w:cs="Arial"/>
                <w:b/>
                <w:sz w:val="14"/>
                <w:szCs w:val="14"/>
              </w:rPr>
            </w:pPr>
            <w:r w:rsidRPr="00076C7A">
              <w:rPr>
                <w:rFonts w:cs="Arial"/>
                <w:b/>
                <w:sz w:val="14"/>
                <w:szCs w:val="14"/>
              </w:rPr>
              <w:t>09</w:t>
            </w:r>
          </w:p>
          <w:p w14:paraId="472CC59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597" w14:textId="77777777" w:rsidR="007E1556" w:rsidRPr="00076C7A" w:rsidRDefault="00E542B5" w:rsidP="007E1556">
            <w:pPr>
              <w:rPr>
                <w:rFonts w:cs="Arial"/>
                <w:b/>
                <w:sz w:val="14"/>
                <w:szCs w:val="14"/>
              </w:rPr>
            </w:pPr>
            <w:r w:rsidRPr="00076C7A">
              <w:rPr>
                <w:rFonts w:cs="Arial"/>
                <w:b/>
                <w:sz w:val="14"/>
                <w:szCs w:val="14"/>
              </w:rPr>
              <w:t>10</w:t>
            </w:r>
          </w:p>
          <w:p w14:paraId="472CC598"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599" w14:textId="77777777" w:rsidR="007E1556" w:rsidRPr="00076C7A" w:rsidRDefault="00E542B5" w:rsidP="007E1556">
            <w:pPr>
              <w:rPr>
                <w:rFonts w:cs="Arial"/>
                <w:b/>
                <w:sz w:val="14"/>
                <w:szCs w:val="14"/>
              </w:rPr>
            </w:pPr>
            <w:r w:rsidRPr="00076C7A">
              <w:rPr>
                <w:rFonts w:cs="Arial"/>
                <w:b/>
                <w:sz w:val="14"/>
                <w:szCs w:val="14"/>
              </w:rPr>
              <w:t>11</w:t>
            </w:r>
          </w:p>
          <w:p w14:paraId="472CC59A"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59B" w14:textId="77777777" w:rsidR="007E1556" w:rsidRPr="00076C7A" w:rsidRDefault="00E542B5" w:rsidP="007E1556">
            <w:pPr>
              <w:rPr>
                <w:rFonts w:cs="Arial"/>
                <w:b/>
                <w:sz w:val="14"/>
                <w:szCs w:val="14"/>
              </w:rPr>
            </w:pPr>
            <w:r w:rsidRPr="00076C7A">
              <w:rPr>
                <w:rFonts w:cs="Arial"/>
                <w:b/>
                <w:sz w:val="14"/>
                <w:szCs w:val="14"/>
              </w:rPr>
              <w:t>12</w:t>
            </w:r>
          </w:p>
          <w:p w14:paraId="472CC59C"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59D" w14:textId="77777777" w:rsidR="007E1556" w:rsidRPr="00076C7A" w:rsidRDefault="00E542B5" w:rsidP="007E1556">
            <w:pPr>
              <w:rPr>
                <w:rFonts w:cs="Arial"/>
                <w:b/>
                <w:sz w:val="14"/>
                <w:szCs w:val="14"/>
              </w:rPr>
            </w:pPr>
            <w:r w:rsidRPr="00076C7A">
              <w:rPr>
                <w:rFonts w:cs="Arial"/>
                <w:b/>
                <w:sz w:val="14"/>
                <w:szCs w:val="14"/>
              </w:rPr>
              <w:t>13</w:t>
            </w:r>
          </w:p>
          <w:p w14:paraId="472CC59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59F" w14:textId="77777777" w:rsidR="007E1556" w:rsidRPr="00076C7A" w:rsidRDefault="00E542B5" w:rsidP="007E1556">
            <w:pPr>
              <w:rPr>
                <w:rFonts w:cs="Arial"/>
                <w:b/>
                <w:sz w:val="14"/>
                <w:szCs w:val="14"/>
              </w:rPr>
            </w:pPr>
            <w:r w:rsidRPr="00076C7A">
              <w:rPr>
                <w:rFonts w:cs="Arial"/>
                <w:b/>
                <w:sz w:val="14"/>
                <w:szCs w:val="14"/>
              </w:rPr>
              <w:t>14</w:t>
            </w:r>
          </w:p>
          <w:p w14:paraId="472CC5A0"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5A1" w14:textId="77777777" w:rsidR="007E1556" w:rsidRPr="00076C7A" w:rsidRDefault="00E542B5" w:rsidP="007E1556">
            <w:pPr>
              <w:rPr>
                <w:rFonts w:cs="Arial"/>
                <w:b/>
                <w:sz w:val="14"/>
                <w:szCs w:val="14"/>
              </w:rPr>
            </w:pPr>
            <w:r w:rsidRPr="00076C7A">
              <w:rPr>
                <w:rFonts w:cs="Arial"/>
                <w:b/>
                <w:sz w:val="14"/>
                <w:szCs w:val="14"/>
              </w:rPr>
              <w:t>15</w:t>
            </w:r>
          </w:p>
          <w:p w14:paraId="472CC5A2"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5A3" w14:textId="77777777" w:rsidR="007E1556" w:rsidRPr="00076C7A" w:rsidRDefault="00E542B5" w:rsidP="007E1556">
            <w:pPr>
              <w:rPr>
                <w:rFonts w:cs="Arial"/>
                <w:b/>
                <w:sz w:val="14"/>
                <w:szCs w:val="14"/>
              </w:rPr>
            </w:pPr>
            <w:r w:rsidRPr="00076C7A">
              <w:rPr>
                <w:rFonts w:cs="Arial"/>
                <w:b/>
                <w:sz w:val="14"/>
                <w:szCs w:val="14"/>
              </w:rPr>
              <w:t>16</w:t>
            </w:r>
          </w:p>
          <w:p w14:paraId="472CC5A4"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5A5" w14:textId="77777777" w:rsidR="007E1556" w:rsidRPr="00076C7A" w:rsidRDefault="00E542B5" w:rsidP="007E1556">
            <w:pPr>
              <w:rPr>
                <w:rFonts w:cs="Arial"/>
                <w:b/>
                <w:sz w:val="14"/>
                <w:szCs w:val="14"/>
              </w:rPr>
            </w:pPr>
            <w:r w:rsidRPr="00076C7A">
              <w:rPr>
                <w:rFonts w:cs="Arial"/>
                <w:b/>
                <w:sz w:val="14"/>
                <w:szCs w:val="14"/>
              </w:rPr>
              <w:t>17</w:t>
            </w:r>
          </w:p>
          <w:p w14:paraId="472CC5A6"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5A7" w14:textId="77777777" w:rsidR="007E1556" w:rsidRPr="00076C7A" w:rsidRDefault="00E542B5" w:rsidP="007E1556">
            <w:pPr>
              <w:rPr>
                <w:rFonts w:cs="Arial"/>
                <w:b/>
                <w:sz w:val="14"/>
                <w:szCs w:val="14"/>
              </w:rPr>
            </w:pPr>
            <w:r w:rsidRPr="00076C7A">
              <w:rPr>
                <w:rFonts w:cs="Arial"/>
                <w:b/>
                <w:sz w:val="14"/>
                <w:szCs w:val="14"/>
              </w:rPr>
              <w:t>18</w:t>
            </w:r>
          </w:p>
          <w:p w14:paraId="472CC5A8"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5A9" w14:textId="77777777" w:rsidR="007E1556" w:rsidRPr="00076C7A" w:rsidRDefault="00E542B5" w:rsidP="007E1556">
            <w:pPr>
              <w:rPr>
                <w:rFonts w:cs="Arial"/>
                <w:b/>
                <w:sz w:val="14"/>
                <w:szCs w:val="14"/>
              </w:rPr>
            </w:pPr>
            <w:r w:rsidRPr="00076C7A">
              <w:rPr>
                <w:rFonts w:cs="Arial"/>
                <w:b/>
                <w:sz w:val="14"/>
                <w:szCs w:val="14"/>
              </w:rPr>
              <w:t>19</w:t>
            </w:r>
          </w:p>
          <w:p w14:paraId="472CC5AA"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5AB" w14:textId="77777777" w:rsidR="007E1556" w:rsidRPr="00076C7A" w:rsidRDefault="00E542B5" w:rsidP="007E1556">
            <w:pPr>
              <w:rPr>
                <w:rFonts w:cs="Arial"/>
                <w:b/>
                <w:sz w:val="14"/>
                <w:szCs w:val="14"/>
              </w:rPr>
            </w:pPr>
            <w:r w:rsidRPr="00076C7A">
              <w:rPr>
                <w:rFonts w:cs="Arial"/>
                <w:b/>
                <w:sz w:val="14"/>
                <w:szCs w:val="14"/>
              </w:rPr>
              <w:t>20</w:t>
            </w:r>
          </w:p>
          <w:p w14:paraId="472CC5AC"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5AD" w14:textId="77777777" w:rsidR="007E1556" w:rsidRPr="00076C7A" w:rsidRDefault="00E542B5" w:rsidP="007E1556">
            <w:pPr>
              <w:rPr>
                <w:rFonts w:cs="Arial"/>
                <w:b/>
                <w:sz w:val="14"/>
                <w:szCs w:val="14"/>
              </w:rPr>
            </w:pPr>
            <w:r w:rsidRPr="00076C7A">
              <w:rPr>
                <w:rFonts w:cs="Arial"/>
                <w:b/>
                <w:sz w:val="14"/>
                <w:szCs w:val="14"/>
              </w:rPr>
              <w:t>21</w:t>
            </w:r>
          </w:p>
          <w:p w14:paraId="472CC5AE"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5AF" w14:textId="77777777" w:rsidR="007E1556" w:rsidRPr="00076C7A" w:rsidRDefault="00E542B5" w:rsidP="007E1556">
            <w:pPr>
              <w:rPr>
                <w:rFonts w:cs="Arial"/>
                <w:b/>
                <w:sz w:val="14"/>
                <w:szCs w:val="14"/>
              </w:rPr>
            </w:pPr>
            <w:r w:rsidRPr="00076C7A">
              <w:rPr>
                <w:rFonts w:cs="Arial"/>
                <w:b/>
                <w:sz w:val="14"/>
                <w:szCs w:val="14"/>
              </w:rPr>
              <w:t>22</w:t>
            </w:r>
          </w:p>
          <w:p w14:paraId="472CC5B0" w14:textId="77777777" w:rsidR="007E1556" w:rsidRPr="00076C7A" w:rsidRDefault="00E542B5" w:rsidP="007E1556">
            <w:pPr>
              <w:rPr>
                <w:rFonts w:cs="Arial"/>
                <w:b/>
                <w:sz w:val="14"/>
                <w:szCs w:val="14"/>
              </w:rPr>
            </w:pPr>
            <w:r w:rsidRPr="00076C7A">
              <w:rPr>
                <w:rFonts w:cs="Arial"/>
                <w:b/>
                <w:sz w:val="14"/>
                <w:szCs w:val="14"/>
              </w:rPr>
              <w:t>00</w:t>
            </w:r>
          </w:p>
        </w:tc>
        <w:tc>
          <w:tcPr>
            <w:tcW w:w="417" w:type="dxa"/>
            <w:shd w:val="clear" w:color="auto" w:fill="BFBFBF" w:themeFill="background1" w:themeFillShade="BF"/>
          </w:tcPr>
          <w:p w14:paraId="472CC5B1" w14:textId="77777777" w:rsidR="007E1556" w:rsidRPr="00076C7A" w:rsidRDefault="00E542B5" w:rsidP="007E1556">
            <w:pPr>
              <w:rPr>
                <w:rFonts w:cs="Arial"/>
                <w:b/>
                <w:sz w:val="14"/>
                <w:szCs w:val="14"/>
              </w:rPr>
            </w:pPr>
            <w:r w:rsidRPr="00076C7A">
              <w:rPr>
                <w:rFonts w:cs="Arial"/>
                <w:b/>
                <w:sz w:val="14"/>
                <w:szCs w:val="14"/>
              </w:rPr>
              <w:t>23</w:t>
            </w:r>
          </w:p>
          <w:p w14:paraId="472CC5B2" w14:textId="77777777" w:rsidR="007E1556" w:rsidRPr="00076C7A" w:rsidRDefault="00E542B5" w:rsidP="007E1556">
            <w:pPr>
              <w:rPr>
                <w:rFonts w:cs="Arial"/>
                <w:b/>
                <w:sz w:val="14"/>
                <w:szCs w:val="14"/>
              </w:rPr>
            </w:pPr>
            <w:r w:rsidRPr="00076C7A">
              <w:rPr>
                <w:rFonts w:cs="Arial"/>
                <w:b/>
                <w:sz w:val="14"/>
                <w:szCs w:val="14"/>
              </w:rPr>
              <w:t>00</w:t>
            </w:r>
          </w:p>
        </w:tc>
        <w:tc>
          <w:tcPr>
            <w:tcW w:w="434" w:type="dxa"/>
            <w:shd w:val="clear" w:color="auto" w:fill="BFBFBF" w:themeFill="background1" w:themeFillShade="BF"/>
          </w:tcPr>
          <w:p w14:paraId="472CC5B3" w14:textId="77777777" w:rsidR="007E1556" w:rsidRPr="00076C7A" w:rsidRDefault="00E542B5" w:rsidP="007E1556">
            <w:pPr>
              <w:rPr>
                <w:rFonts w:cs="Arial"/>
                <w:b/>
                <w:sz w:val="14"/>
                <w:szCs w:val="14"/>
              </w:rPr>
            </w:pPr>
            <w:r w:rsidRPr="00076C7A">
              <w:rPr>
                <w:rFonts w:cs="Arial"/>
                <w:b/>
                <w:sz w:val="14"/>
                <w:szCs w:val="14"/>
              </w:rPr>
              <w:t>12 MN</w:t>
            </w:r>
          </w:p>
        </w:tc>
        <w:tc>
          <w:tcPr>
            <w:tcW w:w="425" w:type="dxa"/>
            <w:shd w:val="clear" w:color="auto" w:fill="BFBFBF" w:themeFill="background1" w:themeFillShade="BF"/>
          </w:tcPr>
          <w:p w14:paraId="472CC5B4" w14:textId="77777777" w:rsidR="007E1556" w:rsidRPr="00076C7A" w:rsidRDefault="00E542B5" w:rsidP="007E1556">
            <w:pPr>
              <w:rPr>
                <w:rFonts w:cs="Arial"/>
                <w:b/>
                <w:sz w:val="14"/>
                <w:szCs w:val="14"/>
              </w:rPr>
            </w:pPr>
            <w:r w:rsidRPr="00076C7A">
              <w:rPr>
                <w:rFonts w:cs="Arial"/>
                <w:b/>
                <w:sz w:val="14"/>
                <w:szCs w:val="14"/>
              </w:rPr>
              <w:t>01</w:t>
            </w:r>
          </w:p>
          <w:p w14:paraId="472CC5B5"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5B6" w14:textId="77777777" w:rsidR="007E1556" w:rsidRPr="00076C7A" w:rsidRDefault="00E542B5" w:rsidP="007E1556">
            <w:pPr>
              <w:rPr>
                <w:rFonts w:cs="Arial"/>
                <w:b/>
                <w:sz w:val="14"/>
                <w:szCs w:val="14"/>
              </w:rPr>
            </w:pPr>
            <w:r w:rsidRPr="00076C7A">
              <w:rPr>
                <w:rFonts w:cs="Arial"/>
                <w:b/>
                <w:sz w:val="14"/>
                <w:szCs w:val="14"/>
              </w:rPr>
              <w:t>02</w:t>
            </w:r>
          </w:p>
          <w:p w14:paraId="472CC5B7" w14:textId="77777777" w:rsidR="007E1556" w:rsidRPr="00076C7A" w:rsidRDefault="00E542B5" w:rsidP="007E1556">
            <w:pPr>
              <w:rPr>
                <w:rFonts w:cs="Arial"/>
                <w:b/>
                <w:sz w:val="14"/>
                <w:szCs w:val="14"/>
              </w:rPr>
            </w:pPr>
            <w:r w:rsidRPr="00076C7A">
              <w:rPr>
                <w:rFonts w:cs="Arial"/>
                <w:b/>
                <w:sz w:val="14"/>
                <w:szCs w:val="14"/>
              </w:rPr>
              <w:t>00</w:t>
            </w:r>
          </w:p>
        </w:tc>
        <w:tc>
          <w:tcPr>
            <w:tcW w:w="426" w:type="dxa"/>
            <w:shd w:val="clear" w:color="auto" w:fill="BFBFBF" w:themeFill="background1" w:themeFillShade="BF"/>
          </w:tcPr>
          <w:p w14:paraId="472CC5B8" w14:textId="77777777" w:rsidR="007E1556" w:rsidRPr="00076C7A" w:rsidRDefault="00E542B5" w:rsidP="007E1556">
            <w:pPr>
              <w:rPr>
                <w:rFonts w:cs="Arial"/>
                <w:b/>
                <w:sz w:val="14"/>
                <w:szCs w:val="14"/>
              </w:rPr>
            </w:pPr>
            <w:r w:rsidRPr="00076C7A">
              <w:rPr>
                <w:rFonts w:cs="Arial"/>
                <w:b/>
                <w:sz w:val="14"/>
                <w:szCs w:val="14"/>
              </w:rPr>
              <w:t>03</w:t>
            </w:r>
          </w:p>
          <w:p w14:paraId="472CC5B9"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5BA" w14:textId="77777777" w:rsidR="007E1556" w:rsidRPr="00076C7A" w:rsidRDefault="00E542B5" w:rsidP="007E1556">
            <w:pPr>
              <w:rPr>
                <w:rFonts w:cs="Arial"/>
                <w:b/>
                <w:sz w:val="14"/>
                <w:szCs w:val="14"/>
              </w:rPr>
            </w:pPr>
            <w:r w:rsidRPr="00076C7A">
              <w:rPr>
                <w:rFonts w:cs="Arial"/>
                <w:b/>
                <w:sz w:val="14"/>
                <w:szCs w:val="14"/>
              </w:rPr>
              <w:t>04</w:t>
            </w:r>
          </w:p>
          <w:p w14:paraId="472CC5BB"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5BC" w14:textId="77777777" w:rsidR="007E1556" w:rsidRPr="00076C7A" w:rsidRDefault="00E542B5" w:rsidP="007E1556">
            <w:pPr>
              <w:rPr>
                <w:rFonts w:cs="Arial"/>
                <w:b/>
                <w:sz w:val="14"/>
                <w:szCs w:val="14"/>
              </w:rPr>
            </w:pPr>
            <w:r w:rsidRPr="00076C7A">
              <w:rPr>
                <w:rFonts w:cs="Arial"/>
                <w:b/>
                <w:sz w:val="14"/>
                <w:szCs w:val="14"/>
              </w:rPr>
              <w:t>05</w:t>
            </w:r>
          </w:p>
          <w:p w14:paraId="472CC5BD" w14:textId="77777777" w:rsidR="007E1556" w:rsidRPr="00076C7A" w:rsidRDefault="00E542B5" w:rsidP="007E1556">
            <w:pPr>
              <w:rPr>
                <w:rFonts w:cs="Arial"/>
                <w:b/>
                <w:sz w:val="14"/>
                <w:szCs w:val="14"/>
              </w:rPr>
            </w:pPr>
            <w:r w:rsidRPr="00076C7A">
              <w:rPr>
                <w:rFonts w:cs="Arial"/>
                <w:b/>
                <w:sz w:val="14"/>
                <w:szCs w:val="14"/>
              </w:rPr>
              <w:t>00</w:t>
            </w:r>
          </w:p>
        </w:tc>
        <w:tc>
          <w:tcPr>
            <w:tcW w:w="425" w:type="dxa"/>
            <w:shd w:val="clear" w:color="auto" w:fill="BFBFBF" w:themeFill="background1" w:themeFillShade="BF"/>
          </w:tcPr>
          <w:p w14:paraId="472CC5BE" w14:textId="77777777" w:rsidR="007E1556" w:rsidRPr="00076C7A" w:rsidRDefault="00E542B5" w:rsidP="007E1556">
            <w:pPr>
              <w:rPr>
                <w:rFonts w:cs="Arial"/>
                <w:b/>
                <w:sz w:val="14"/>
                <w:szCs w:val="14"/>
              </w:rPr>
            </w:pPr>
            <w:r w:rsidRPr="00076C7A">
              <w:rPr>
                <w:rFonts w:cs="Arial"/>
                <w:b/>
                <w:sz w:val="14"/>
                <w:szCs w:val="14"/>
              </w:rPr>
              <w:t>06</w:t>
            </w:r>
          </w:p>
          <w:p w14:paraId="472CC5BF" w14:textId="77777777" w:rsidR="007E1556" w:rsidRPr="00076C7A" w:rsidRDefault="00E542B5" w:rsidP="007E1556">
            <w:pPr>
              <w:rPr>
                <w:rFonts w:cs="Arial"/>
                <w:b/>
                <w:sz w:val="14"/>
                <w:szCs w:val="14"/>
              </w:rPr>
            </w:pPr>
            <w:r w:rsidRPr="00076C7A">
              <w:rPr>
                <w:rFonts w:cs="Arial"/>
                <w:b/>
                <w:sz w:val="14"/>
                <w:szCs w:val="14"/>
              </w:rPr>
              <w:t>00</w:t>
            </w:r>
          </w:p>
        </w:tc>
      </w:tr>
      <w:tr w:rsidR="00BA2934" w14:paraId="472CC5DB" w14:textId="77777777" w:rsidTr="007E1556">
        <w:tc>
          <w:tcPr>
            <w:tcW w:w="426" w:type="dxa"/>
            <w:shd w:val="clear" w:color="auto" w:fill="BFBFBF" w:themeFill="background1" w:themeFillShade="BF"/>
          </w:tcPr>
          <w:p w14:paraId="472CC5C1" w14:textId="77777777" w:rsidR="007E1556" w:rsidRPr="00076C7A" w:rsidRDefault="00E542B5" w:rsidP="007E1556">
            <w:pPr>
              <w:rPr>
                <w:rFonts w:cs="Arial"/>
              </w:rPr>
            </w:pPr>
          </w:p>
        </w:tc>
        <w:tc>
          <w:tcPr>
            <w:tcW w:w="3543" w:type="dxa"/>
            <w:shd w:val="clear" w:color="auto" w:fill="BFBFBF" w:themeFill="background1" w:themeFillShade="BF"/>
          </w:tcPr>
          <w:p w14:paraId="472CC5C2" w14:textId="77777777" w:rsidR="007E1556" w:rsidRPr="002A0C2B" w:rsidRDefault="00E542B5" w:rsidP="007E1556">
            <w:pPr>
              <w:rPr>
                <w:rFonts w:cs="Arial"/>
                <w:b/>
                <w:sz w:val="16"/>
                <w:szCs w:val="16"/>
              </w:rPr>
            </w:pPr>
            <w:r w:rsidRPr="002A0C2B">
              <w:rPr>
                <w:rFonts w:cs="Arial"/>
                <w:b/>
                <w:sz w:val="16"/>
                <w:szCs w:val="16"/>
              </w:rPr>
              <w:t>EARLY SHIFT</w:t>
            </w:r>
          </w:p>
        </w:tc>
        <w:tc>
          <w:tcPr>
            <w:tcW w:w="426" w:type="dxa"/>
            <w:shd w:val="clear" w:color="auto" w:fill="F2F2F2" w:themeFill="background1" w:themeFillShade="F2"/>
          </w:tcPr>
          <w:p w14:paraId="472CC5C3" w14:textId="77777777" w:rsidR="007E1556" w:rsidRDefault="00E542B5" w:rsidP="007E1556">
            <w:pPr>
              <w:rPr>
                <w:rFonts w:cs="Arial"/>
              </w:rPr>
            </w:pPr>
          </w:p>
        </w:tc>
        <w:tc>
          <w:tcPr>
            <w:tcW w:w="425" w:type="dxa"/>
          </w:tcPr>
          <w:p w14:paraId="472CC5C4" w14:textId="77777777" w:rsidR="007E1556" w:rsidRDefault="00E542B5" w:rsidP="007E1556">
            <w:pPr>
              <w:rPr>
                <w:rFonts w:cs="Arial"/>
              </w:rPr>
            </w:pPr>
          </w:p>
        </w:tc>
        <w:tc>
          <w:tcPr>
            <w:tcW w:w="425" w:type="dxa"/>
          </w:tcPr>
          <w:p w14:paraId="472CC5C5" w14:textId="77777777" w:rsidR="007E1556" w:rsidRDefault="00E542B5" w:rsidP="007E1556">
            <w:pPr>
              <w:rPr>
                <w:rFonts w:cs="Arial"/>
              </w:rPr>
            </w:pPr>
          </w:p>
        </w:tc>
        <w:tc>
          <w:tcPr>
            <w:tcW w:w="425" w:type="dxa"/>
          </w:tcPr>
          <w:p w14:paraId="472CC5C6" w14:textId="77777777" w:rsidR="007E1556" w:rsidRDefault="00E542B5" w:rsidP="007E1556">
            <w:pPr>
              <w:rPr>
                <w:rFonts w:cs="Arial"/>
              </w:rPr>
            </w:pPr>
          </w:p>
        </w:tc>
        <w:tc>
          <w:tcPr>
            <w:tcW w:w="426" w:type="dxa"/>
          </w:tcPr>
          <w:p w14:paraId="472CC5C7" w14:textId="77777777" w:rsidR="007E1556" w:rsidRDefault="00E542B5" w:rsidP="007E1556">
            <w:pPr>
              <w:rPr>
                <w:rFonts w:cs="Arial"/>
              </w:rPr>
            </w:pPr>
          </w:p>
        </w:tc>
        <w:tc>
          <w:tcPr>
            <w:tcW w:w="425" w:type="dxa"/>
          </w:tcPr>
          <w:p w14:paraId="472CC5C8" w14:textId="77777777" w:rsidR="007E1556" w:rsidRDefault="00E542B5" w:rsidP="007E1556">
            <w:pPr>
              <w:rPr>
                <w:rFonts w:cs="Arial"/>
              </w:rPr>
            </w:pPr>
          </w:p>
        </w:tc>
        <w:tc>
          <w:tcPr>
            <w:tcW w:w="425" w:type="dxa"/>
          </w:tcPr>
          <w:p w14:paraId="472CC5C9" w14:textId="77777777" w:rsidR="007E1556" w:rsidRDefault="00E542B5" w:rsidP="007E1556">
            <w:pPr>
              <w:rPr>
                <w:rFonts w:cs="Arial"/>
              </w:rPr>
            </w:pPr>
          </w:p>
        </w:tc>
        <w:tc>
          <w:tcPr>
            <w:tcW w:w="425" w:type="dxa"/>
          </w:tcPr>
          <w:p w14:paraId="472CC5CA" w14:textId="77777777" w:rsidR="007E1556" w:rsidRDefault="00E542B5" w:rsidP="007E1556">
            <w:pPr>
              <w:rPr>
                <w:rFonts w:cs="Arial"/>
              </w:rPr>
            </w:pPr>
          </w:p>
        </w:tc>
        <w:tc>
          <w:tcPr>
            <w:tcW w:w="426" w:type="dxa"/>
            <w:shd w:val="clear" w:color="auto" w:fill="F2F2F2" w:themeFill="background1" w:themeFillShade="F2"/>
          </w:tcPr>
          <w:p w14:paraId="472CC5CB" w14:textId="77777777" w:rsidR="007E1556" w:rsidRDefault="00E542B5" w:rsidP="007E1556">
            <w:pPr>
              <w:rPr>
                <w:rFonts w:cs="Arial"/>
              </w:rPr>
            </w:pPr>
          </w:p>
        </w:tc>
        <w:tc>
          <w:tcPr>
            <w:tcW w:w="425" w:type="dxa"/>
            <w:shd w:val="clear" w:color="auto" w:fill="F2F2F2" w:themeFill="background1" w:themeFillShade="F2"/>
          </w:tcPr>
          <w:p w14:paraId="472CC5CC" w14:textId="77777777" w:rsidR="007E1556" w:rsidRDefault="00E542B5" w:rsidP="007E1556">
            <w:pPr>
              <w:rPr>
                <w:rFonts w:cs="Arial"/>
              </w:rPr>
            </w:pPr>
          </w:p>
        </w:tc>
        <w:tc>
          <w:tcPr>
            <w:tcW w:w="425" w:type="dxa"/>
            <w:shd w:val="clear" w:color="auto" w:fill="F2F2F2" w:themeFill="background1" w:themeFillShade="F2"/>
          </w:tcPr>
          <w:p w14:paraId="472CC5CD" w14:textId="77777777" w:rsidR="007E1556" w:rsidRDefault="00E542B5" w:rsidP="007E1556">
            <w:pPr>
              <w:rPr>
                <w:rFonts w:cs="Arial"/>
              </w:rPr>
            </w:pPr>
          </w:p>
        </w:tc>
        <w:tc>
          <w:tcPr>
            <w:tcW w:w="425" w:type="dxa"/>
            <w:shd w:val="clear" w:color="auto" w:fill="F2F2F2" w:themeFill="background1" w:themeFillShade="F2"/>
          </w:tcPr>
          <w:p w14:paraId="472CC5CE" w14:textId="77777777" w:rsidR="007E1556" w:rsidRDefault="00E542B5" w:rsidP="007E1556">
            <w:pPr>
              <w:rPr>
                <w:rFonts w:cs="Arial"/>
              </w:rPr>
            </w:pPr>
          </w:p>
        </w:tc>
        <w:tc>
          <w:tcPr>
            <w:tcW w:w="426" w:type="dxa"/>
            <w:shd w:val="clear" w:color="auto" w:fill="F2F2F2" w:themeFill="background1" w:themeFillShade="F2"/>
          </w:tcPr>
          <w:p w14:paraId="472CC5CF" w14:textId="77777777" w:rsidR="007E1556" w:rsidRDefault="00E542B5" w:rsidP="007E1556">
            <w:pPr>
              <w:rPr>
                <w:rFonts w:cs="Arial"/>
              </w:rPr>
            </w:pPr>
          </w:p>
        </w:tc>
        <w:tc>
          <w:tcPr>
            <w:tcW w:w="425" w:type="dxa"/>
            <w:shd w:val="clear" w:color="auto" w:fill="F2F2F2" w:themeFill="background1" w:themeFillShade="F2"/>
          </w:tcPr>
          <w:p w14:paraId="472CC5D0" w14:textId="77777777" w:rsidR="007E1556" w:rsidRDefault="00E542B5" w:rsidP="007E1556">
            <w:pPr>
              <w:rPr>
                <w:rFonts w:cs="Arial"/>
              </w:rPr>
            </w:pPr>
          </w:p>
        </w:tc>
        <w:tc>
          <w:tcPr>
            <w:tcW w:w="425" w:type="dxa"/>
            <w:shd w:val="clear" w:color="auto" w:fill="F2F2F2" w:themeFill="background1" w:themeFillShade="F2"/>
          </w:tcPr>
          <w:p w14:paraId="472CC5D1" w14:textId="77777777" w:rsidR="007E1556" w:rsidRDefault="00E542B5" w:rsidP="007E1556">
            <w:pPr>
              <w:rPr>
                <w:rFonts w:cs="Arial"/>
              </w:rPr>
            </w:pPr>
          </w:p>
        </w:tc>
        <w:tc>
          <w:tcPr>
            <w:tcW w:w="425" w:type="dxa"/>
            <w:shd w:val="clear" w:color="auto" w:fill="F2F2F2" w:themeFill="background1" w:themeFillShade="F2"/>
          </w:tcPr>
          <w:p w14:paraId="472CC5D2" w14:textId="77777777" w:rsidR="007E1556" w:rsidRDefault="00E542B5" w:rsidP="007E1556">
            <w:pPr>
              <w:rPr>
                <w:rFonts w:cs="Arial"/>
              </w:rPr>
            </w:pPr>
          </w:p>
        </w:tc>
        <w:tc>
          <w:tcPr>
            <w:tcW w:w="417" w:type="dxa"/>
            <w:shd w:val="clear" w:color="auto" w:fill="F2F2F2" w:themeFill="background1" w:themeFillShade="F2"/>
          </w:tcPr>
          <w:p w14:paraId="472CC5D3" w14:textId="77777777" w:rsidR="007E1556" w:rsidRDefault="00E542B5" w:rsidP="007E1556">
            <w:pPr>
              <w:rPr>
                <w:rFonts w:cs="Arial"/>
              </w:rPr>
            </w:pPr>
          </w:p>
        </w:tc>
        <w:tc>
          <w:tcPr>
            <w:tcW w:w="434" w:type="dxa"/>
            <w:shd w:val="clear" w:color="auto" w:fill="F2F2F2" w:themeFill="background1" w:themeFillShade="F2"/>
          </w:tcPr>
          <w:p w14:paraId="472CC5D4" w14:textId="77777777" w:rsidR="007E1556" w:rsidRDefault="00E542B5" w:rsidP="007E1556">
            <w:pPr>
              <w:rPr>
                <w:rFonts w:cs="Arial"/>
              </w:rPr>
            </w:pPr>
          </w:p>
        </w:tc>
        <w:tc>
          <w:tcPr>
            <w:tcW w:w="425" w:type="dxa"/>
            <w:shd w:val="clear" w:color="auto" w:fill="F2F2F2" w:themeFill="background1" w:themeFillShade="F2"/>
          </w:tcPr>
          <w:p w14:paraId="472CC5D5" w14:textId="77777777" w:rsidR="007E1556" w:rsidRDefault="00E542B5" w:rsidP="007E1556">
            <w:pPr>
              <w:rPr>
                <w:rFonts w:cs="Arial"/>
              </w:rPr>
            </w:pPr>
          </w:p>
        </w:tc>
        <w:tc>
          <w:tcPr>
            <w:tcW w:w="425" w:type="dxa"/>
            <w:shd w:val="clear" w:color="auto" w:fill="F2F2F2" w:themeFill="background1" w:themeFillShade="F2"/>
          </w:tcPr>
          <w:p w14:paraId="472CC5D6" w14:textId="77777777" w:rsidR="007E1556" w:rsidRDefault="00E542B5" w:rsidP="007E1556">
            <w:pPr>
              <w:rPr>
                <w:rFonts w:cs="Arial"/>
              </w:rPr>
            </w:pPr>
          </w:p>
        </w:tc>
        <w:tc>
          <w:tcPr>
            <w:tcW w:w="426" w:type="dxa"/>
            <w:shd w:val="clear" w:color="auto" w:fill="F2F2F2" w:themeFill="background1" w:themeFillShade="F2"/>
          </w:tcPr>
          <w:p w14:paraId="472CC5D7" w14:textId="77777777" w:rsidR="007E1556" w:rsidRDefault="00E542B5" w:rsidP="007E1556">
            <w:pPr>
              <w:rPr>
                <w:rFonts w:cs="Arial"/>
              </w:rPr>
            </w:pPr>
          </w:p>
        </w:tc>
        <w:tc>
          <w:tcPr>
            <w:tcW w:w="425" w:type="dxa"/>
            <w:shd w:val="clear" w:color="auto" w:fill="F2F2F2" w:themeFill="background1" w:themeFillShade="F2"/>
          </w:tcPr>
          <w:p w14:paraId="472CC5D8" w14:textId="77777777" w:rsidR="007E1556" w:rsidRDefault="00E542B5" w:rsidP="007E1556">
            <w:pPr>
              <w:rPr>
                <w:rFonts w:cs="Arial"/>
              </w:rPr>
            </w:pPr>
          </w:p>
        </w:tc>
        <w:tc>
          <w:tcPr>
            <w:tcW w:w="425" w:type="dxa"/>
            <w:shd w:val="clear" w:color="auto" w:fill="F2F2F2" w:themeFill="background1" w:themeFillShade="F2"/>
          </w:tcPr>
          <w:p w14:paraId="472CC5D9" w14:textId="77777777" w:rsidR="007E1556" w:rsidRDefault="00E542B5" w:rsidP="007E1556">
            <w:pPr>
              <w:rPr>
                <w:rFonts w:cs="Arial"/>
              </w:rPr>
            </w:pPr>
          </w:p>
        </w:tc>
        <w:tc>
          <w:tcPr>
            <w:tcW w:w="425" w:type="dxa"/>
            <w:shd w:val="clear" w:color="auto" w:fill="F2F2F2" w:themeFill="background1" w:themeFillShade="F2"/>
          </w:tcPr>
          <w:p w14:paraId="472CC5DA" w14:textId="77777777" w:rsidR="007E1556" w:rsidRDefault="00E542B5" w:rsidP="007E1556">
            <w:pPr>
              <w:rPr>
                <w:rFonts w:cs="Arial"/>
              </w:rPr>
            </w:pPr>
          </w:p>
        </w:tc>
      </w:tr>
      <w:tr w:rsidR="00BA2934" w14:paraId="472CC5F6" w14:textId="77777777" w:rsidTr="007E1556">
        <w:tc>
          <w:tcPr>
            <w:tcW w:w="426" w:type="dxa"/>
            <w:shd w:val="clear" w:color="auto" w:fill="BFBFBF" w:themeFill="background1" w:themeFillShade="BF"/>
          </w:tcPr>
          <w:p w14:paraId="472CC5DC" w14:textId="77777777" w:rsidR="007E1556" w:rsidRPr="00076C7A" w:rsidRDefault="00E542B5" w:rsidP="007E1556">
            <w:pPr>
              <w:rPr>
                <w:rFonts w:cs="Arial"/>
              </w:rPr>
            </w:pPr>
          </w:p>
        </w:tc>
        <w:tc>
          <w:tcPr>
            <w:tcW w:w="3543" w:type="dxa"/>
            <w:shd w:val="clear" w:color="auto" w:fill="BFBFBF" w:themeFill="background1" w:themeFillShade="BF"/>
          </w:tcPr>
          <w:p w14:paraId="472CC5DD" w14:textId="77777777" w:rsidR="007E1556" w:rsidRPr="002A0C2B" w:rsidRDefault="00E542B5" w:rsidP="007E1556">
            <w:pPr>
              <w:rPr>
                <w:rFonts w:cs="Arial"/>
                <w:b/>
                <w:sz w:val="16"/>
                <w:szCs w:val="16"/>
              </w:rPr>
            </w:pPr>
            <w:r w:rsidRPr="002A0C2B">
              <w:rPr>
                <w:rFonts w:cs="Arial"/>
                <w:b/>
                <w:sz w:val="16"/>
                <w:szCs w:val="16"/>
              </w:rPr>
              <w:t>LATE SHIFT</w:t>
            </w:r>
          </w:p>
        </w:tc>
        <w:tc>
          <w:tcPr>
            <w:tcW w:w="426" w:type="dxa"/>
            <w:shd w:val="clear" w:color="auto" w:fill="F2F2F2" w:themeFill="background1" w:themeFillShade="F2"/>
          </w:tcPr>
          <w:p w14:paraId="472CC5DE" w14:textId="77777777" w:rsidR="007E1556" w:rsidRDefault="00E542B5" w:rsidP="007E1556">
            <w:pPr>
              <w:rPr>
                <w:rFonts w:cs="Arial"/>
              </w:rPr>
            </w:pPr>
          </w:p>
        </w:tc>
        <w:tc>
          <w:tcPr>
            <w:tcW w:w="425" w:type="dxa"/>
            <w:shd w:val="clear" w:color="auto" w:fill="F2F2F2" w:themeFill="background1" w:themeFillShade="F2"/>
          </w:tcPr>
          <w:p w14:paraId="472CC5DF" w14:textId="77777777" w:rsidR="007E1556" w:rsidRDefault="00E542B5" w:rsidP="007E1556">
            <w:pPr>
              <w:rPr>
                <w:rFonts w:cs="Arial"/>
              </w:rPr>
            </w:pPr>
          </w:p>
        </w:tc>
        <w:tc>
          <w:tcPr>
            <w:tcW w:w="425" w:type="dxa"/>
            <w:shd w:val="clear" w:color="auto" w:fill="F2F2F2" w:themeFill="background1" w:themeFillShade="F2"/>
          </w:tcPr>
          <w:p w14:paraId="472CC5E0" w14:textId="77777777" w:rsidR="007E1556" w:rsidRDefault="00E542B5" w:rsidP="007E1556">
            <w:pPr>
              <w:rPr>
                <w:rFonts w:cs="Arial"/>
              </w:rPr>
            </w:pPr>
          </w:p>
        </w:tc>
        <w:tc>
          <w:tcPr>
            <w:tcW w:w="425" w:type="dxa"/>
            <w:shd w:val="clear" w:color="auto" w:fill="F2F2F2" w:themeFill="background1" w:themeFillShade="F2"/>
          </w:tcPr>
          <w:p w14:paraId="472CC5E1" w14:textId="77777777" w:rsidR="007E1556" w:rsidRDefault="00E542B5" w:rsidP="007E1556">
            <w:pPr>
              <w:rPr>
                <w:rFonts w:cs="Arial"/>
              </w:rPr>
            </w:pPr>
          </w:p>
        </w:tc>
        <w:tc>
          <w:tcPr>
            <w:tcW w:w="426" w:type="dxa"/>
            <w:shd w:val="clear" w:color="auto" w:fill="F2F2F2" w:themeFill="background1" w:themeFillShade="F2"/>
          </w:tcPr>
          <w:p w14:paraId="472CC5E2" w14:textId="77777777" w:rsidR="007E1556" w:rsidRDefault="00E542B5" w:rsidP="007E1556">
            <w:pPr>
              <w:rPr>
                <w:rFonts w:cs="Arial"/>
              </w:rPr>
            </w:pPr>
          </w:p>
        </w:tc>
        <w:tc>
          <w:tcPr>
            <w:tcW w:w="425" w:type="dxa"/>
            <w:shd w:val="clear" w:color="auto" w:fill="F2F2F2" w:themeFill="background1" w:themeFillShade="F2"/>
          </w:tcPr>
          <w:p w14:paraId="472CC5E3" w14:textId="77777777" w:rsidR="007E1556" w:rsidRDefault="00E542B5" w:rsidP="007E1556">
            <w:pPr>
              <w:rPr>
                <w:rFonts w:cs="Arial"/>
              </w:rPr>
            </w:pPr>
          </w:p>
        </w:tc>
        <w:tc>
          <w:tcPr>
            <w:tcW w:w="425" w:type="dxa"/>
            <w:shd w:val="clear" w:color="auto" w:fill="F2F2F2" w:themeFill="background1" w:themeFillShade="F2"/>
          </w:tcPr>
          <w:p w14:paraId="472CC5E4" w14:textId="77777777" w:rsidR="007E1556" w:rsidRDefault="00E542B5" w:rsidP="007E1556">
            <w:pPr>
              <w:rPr>
                <w:rFonts w:cs="Arial"/>
              </w:rPr>
            </w:pPr>
          </w:p>
        </w:tc>
        <w:tc>
          <w:tcPr>
            <w:tcW w:w="425" w:type="dxa"/>
            <w:shd w:val="clear" w:color="auto" w:fill="F2F2F2" w:themeFill="background1" w:themeFillShade="F2"/>
          </w:tcPr>
          <w:p w14:paraId="472CC5E5" w14:textId="77777777" w:rsidR="007E1556" w:rsidRDefault="00E542B5" w:rsidP="007E1556">
            <w:pPr>
              <w:rPr>
                <w:rFonts w:cs="Arial"/>
              </w:rPr>
            </w:pPr>
          </w:p>
        </w:tc>
        <w:tc>
          <w:tcPr>
            <w:tcW w:w="426" w:type="dxa"/>
          </w:tcPr>
          <w:p w14:paraId="472CC5E6" w14:textId="77777777" w:rsidR="007E1556" w:rsidRDefault="00E542B5" w:rsidP="007E1556">
            <w:pPr>
              <w:rPr>
                <w:rFonts w:cs="Arial"/>
              </w:rPr>
            </w:pPr>
          </w:p>
        </w:tc>
        <w:tc>
          <w:tcPr>
            <w:tcW w:w="425" w:type="dxa"/>
          </w:tcPr>
          <w:p w14:paraId="472CC5E7" w14:textId="77777777" w:rsidR="007E1556" w:rsidRDefault="00E542B5" w:rsidP="007E1556">
            <w:pPr>
              <w:rPr>
                <w:rFonts w:cs="Arial"/>
              </w:rPr>
            </w:pPr>
          </w:p>
        </w:tc>
        <w:tc>
          <w:tcPr>
            <w:tcW w:w="425" w:type="dxa"/>
          </w:tcPr>
          <w:p w14:paraId="472CC5E8" w14:textId="77777777" w:rsidR="007E1556" w:rsidRDefault="00E542B5" w:rsidP="007E1556">
            <w:pPr>
              <w:rPr>
                <w:rFonts w:cs="Arial"/>
              </w:rPr>
            </w:pPr>
          </w:p>
        </w:tc>
        <w:tc>
          <w:tcPr>
            <w:tcW w:w="425" w:type="dxa"/>
          </w:tcPr>
          <w:p w14:paraId="472CC5E9" w14:textId="77777777" w:rsidR="007E1556" w:rsidRDefault="00E542B5" w:rsidP="007E1556">
            <w:pPr>
              <w:rPr>
                <w:rFonts w:cs="Arial"/>
              </w:rPr>
            </w:pPr>
          </w:p>
        </w:tc>
        <w:tc>
          <w:tcPr>
            <w:tcW w:w="426" w:type="dxa"/>
          </w:tcPr>
          <w:p w14:paraId="472CC5EA" w14:textId="77777777" w:rsidR="007E1556" w:rsidRDefault="00E542B5" w:rsidP="007E1556">
            <w:pPr>
              <w:rPr>
                <w:rFonts w:cs="Arial"/>
              </w:rPr>
            </w:pPr>
          </w:p>
        </w:tc>
        <w:tc>
          <w:tcPr>
            <w:tcW w:w="425" w:type="dxa"/>
          </w:tcPr>
          <w:p w14:paraId="472CC5EB" w14:textId="77777777" w:rsidR="007E1556" w:rsidRDefault="00E542B5" w:rsidP="007E1556">
            <w:pPr>
              <w:rPr>
                <w:rFonts w:cs="Arial"/>
              </w:rPr>
            </w:pPr>
          </w:p>
        </w:tc>
        <w:tc>
          <w:tcPr>
            <w:tcW w:w="425" w:type="dxa"/>
          </w:tcPr>
          <w:p w14:paraId="472CC5EC" w14:textId="77777777" w:rsidR="007E1556" w:rsidRDefault="00E542B5" w:rsidP="007E1556">
            <w:pPr>
              <w:rPr>
                <w:rFonts w:cs="Arial"/>
              </w:rPr>
            </w:pPr>
          </w:p>
        </w:tc>
        <w:tc>
          <w:tcPr>
            <w:tcW w:w="425" w:type="dxa"/>
            <w:shd w:val="clear" w:color="auto" w:fill="F2F2F2" w:themeFill="background1" w:themeFillShade="F2"/>
          </w:tcPr>
          <w:p w14:paraId="472CC5ED" w14:textId="77777777" w:rsidR="007E1556" w:rsidRDefault="00E542B5" w:rsidP="007E1556">
            <w:pPr>
              <w:rPr>
                <w:rFonts w:cs="Arial"/>
              </w:rPr>
            </w:pPr>
          </w:p>
        </w:tc>
        <w:tc>
          <w:tcPr>
            <w:tcW w:w="417" w:type="dxa"/>
            <w:shd w:val="clear" w:color="auto" w:fill="F2F2F2" w:themeFill="background1" w:themeFillShade="F2"/>
          </w:tcPr>
          <w:p w14:paraId="472CC5EE" w14:textId="77777777" w:rsidR="007E1556" w:rsidRDefault="00E542B5" w:rsidP="007E1556">
            <w:pPr>
              <w:rPr>
                <w:rFonts w:cs="Arial"/>
              </w:rPr>
            </w:pPr>
          </w:p>
        </w:tc>
        <w:tc>
          <w:tcPr>
            <w:tcW w:w="434" w:type="dxa"/>
            <w:shd w:val="clear" w:color="auto" w:fill="F2F2F2" w:themeFill="background1" w:themeFillShade="F2"/>
          </w:tcPr>
          <w:p w14:paraId="472CC5EF" w14:textId="77777777" w:rsidR="007E1556" w:rsidRDefault="00E542B5" w:rsidP="007E1556">
            <w:pPr>
              <w:rPr>
                <w:rFonts w:cs="Arial"/>
              </w:rPr>
            </w:pPr>
          </w:p>
        </w:tc>
        <w:tc>
          <w:tcPr>
            <w:tcW w:w="425" w:type="dxa"/>
            <w:shd w:val="clear" w:color="auto" w:fill="F2F2F2" w:themeFill="background1" w:themeFillShade="F2"/>
          </w:tcPr>
          <w:p w14:paraId="472CC5F0" w14:textId="77777777" w:rsidR="007E1556" w:rsidRDefault="00E542B5" w:rsidP="007E1556">
            <w:pPr>
              <w:rPr>
                <w:rFonts w:cs="Arial"/>
              </w:rPr>
            </w:pPr>
          </w:p>
        </w:tc>
        <w:tc>
          <w:tcPr>
            <w:tcW w:w="425" w:type="dxa"/>
            <w:shd w:val="clear" w:color="auto" w:fill="F2F2F2" w:themeFill="background1" w:themeFillShade="F2"/>
          </w:tcPr>
          <w:p w14:paraId="472CC5F1" w14:textId="77777777" w:rsidR="007E1556" w:rsidRDefault="00E542B5" w:rsidP="007E1556">
            <w:pPr>
              <w:rPr>
                <w:rFonts w:cs="Arial"/>
              </w:rPr>
            </w:pPr>
          </w:p>
        </w:tc>
        <w:tc>
          <w:tcPr>
            <w:tcW w:w="426" w:type="dxa"/>
            <w:shd w:val="clear" w:color="auto" w:fill="F2F2F2" w:themeFill="background1" w:themeFillShade="F2"/>
          </w:tcPr>
          <w:p w14:paraId="472CC5F2" w14:textId="77777777" w:rsidR="007E1556" w:rsidRDefault="00E542B5" w:rsidP="007E1556">
            <w:pPr>
              <w:rPr>
                <w:rFonts w:cs="Arial"/>
              </w:rPr>
            </w:pPr>
          </w:p>
        </w:tc>
        <w:tc>
          <w:tcPr>
            <w:tcW w:w="425" w:type="dxa"/>
            <w:shd w:val="clear" w:color="auto" w:fill="F2F2F2" w:themeFill="background1" w:themeFillShade="F2"/>
          </w:tcPr>
          <w:p w14:paraId="472CC5F3" w14:textId="77777777" w:rsidR="007E1556" w:rsidRDefault="00E542B5" w:rsidP="007E1556">
            <w:pPr>
              <w:rPr>
                <w:rFonts w:cs="Arial"/>
              </w:rPr>
            </w:pPr>
          </w:p>
        </w:tc>
        <w:tc>
          <w:tcPr>
            <w:tcW w:w="425" w:type="dxa"/>
            <w:shd w:val="clear" w:color="auto" w:fill="F2F2F2" w:themeFill="background1" w:themeFillShade="F2"/>
          </w:tcPr>
          <w:p w14:paraId="472CC5F4" w14:textId="77777777" w:rsidR="007E1556" w:rsidRDefault="00E542B5" w:rsidP="007E1556">
            <w:pPr>
              <w:rPr>
                <w:rFonts w:cs="Arial"/>
              </w:rPr>
            </w:pPr>
          </w:p>
        </w:tc>
        <w:tc>
          <w:tcPr>
            <w:tcW w:w="425" w:type="dxa"/>
            <w:shd w:val="clear" w:color="auto" w:fill="F2F2F2" w:themeFill="background1" w:themeFillShade="F2"/>
          </w:tcPr>
          <w:p w14:paraId="472CC5F5" w14:textId="77777777" w:rsidR="007E1556" w:rsidRDefault="00E542B5" w:rsidP="007E1556">
            <w:pPr>
              <w:rPr>
                <w:rFonts w:cs="Arial"/>
              </w:rPr>
            </w:pPr>
          </w:p>
        </w:tc>
      </w:tr>
      <w:tr w:rsidR="00BA2934" w14:paraId="472CC611" w14:textId="77777777" w:rsidTr="007E1556">
        <w:tc>
          <w:tcPr>
            <w:tcW w:w="426" w:type="dxa"/>
            <w:shd w:val="clear" w:color="auto" w:fill="BFBFBF" w:themeFill="background1" w:themeFillShade="BF"/>
          </w:tcPr>
          <w:p w14:paraId="472CC5F7" w14:textId="77777777" w:rsidR="007E1556" w:rsidRPr="00076C7A" w:rsidRDefault="00E542B5" w:rsidP="007E1556">
            <w:pPr>
              <w:rPr>
                <w:rFonts w:cs="Arial"/>
              </w:rPr>
            </w:pPr>
          </w:p>
        </w:tc>
        <w:tc>
          <w:tcPr>
            <w:tcW w:w="3543" w:type="dxa"/>
            <w:shd w:val="clear" w:color="auto" w:fill="BFBFBF" w:themeFill="background1" w:themeFillShade="BF"/>
          </w:tcPr>
          <w:p w14:paraId="472CC5F8" w14:textId="77777777" w:rsidR="007E1556" w:rsidRPr="002A0C2B" w:rsidRDefault="00E542B5" w:rsidP="007E1556">
            <w:pPr>
              <w:rPr>
                <w:rFonts w:cs="Arial"/>
                <w:b/>
                <w:sz w:val="16"/>
                <w:szCs w:val="16"/>
              </w:rPr>
            </w:pPr>
            <w:r w:rsidRPr="002A0C2B">
              <w:rPr>
                <w:rFonts w:cs="Arial"/>
                <w:b/>
                <w:sz w:val="16"/>
                <w:szCs w:val="16"/>
              </w:rPr>
              <w:t>NIGHT SHIFT</w:t>
            </w:r>
          </w:p>
        </w:tc>
        <w:tc>
          <w:tcPr>
            <w:tcW w:w="426" w:type="dxa"/>
            <w:shd w:val="clear" w:color="auto" w:fill="F2F2F2" w:themeFill="background1" w:themeFillShade="F2"/>
          </w:tcPr>
          <w:p w14:paraId="472CC5F9" w14:textId="77777777" w:rsidR="007E1556" w:rsidRDefault="00E542B5" w:rsidP="007E1556">
            <w:pPr>
              <w:rPr>
                <w:rFonts w:cs="Arial"/>
              </w:rPr>
            </w:pPr>
          </w:p>
        </w:tc>
        <w:tc>
          <w:tcPr>
            <w:tcW w:w="425" w:type="dxa"/>
            <w:shd w:val="clear" w:color="auto" w:fill="F2F2F2" w:themeFill="background1" w:themeFillShade="F2"/>
          </w:tcPr>
          <w:p w14:paraId="472CC5FA" w14:textId="77777777" w:rsidR="007E1556" w:rsidRDefault="00E542B5" w:rsidP="007E1556">
            <w:pPr>
              <w:rPr>
                <w:rFonts w:cs="Arial"/>
              </w:rPr>
            </w:pPr>
          </w:p>
        </w:tc>
        <w:tc>
          <w:tcPr>
            <w:tcW w:w="425" w:type="dxa"/>
            <w:shd w:val="clear" w:color="auto" w:fill="F2F2F2" w:themeFill="background1" w:themeFillShade="F2"/>
          </w:tcPr>
          <w:p w14:paraId="472CC5FB" w14:textId="77777777" w:rsidR="007E1556" w:rsidRDefault="00E542B5" w:rsidP="007E1556">
            <w:pPr>
              <w:rPr>
                <w:rFonts w:cs="Arial"/>
              </w:rPr>
            </w:pPr>
          </w:p>
        </w:tc>
        <w:tc>
          <w:tcPr>
            <w:tcW w:w="425" w:type="dxa"/>
            <w:shd w:val="clear" w:color="auto" w:fill="F2F2F2" w:themeFill="background1" w:themeFillShade="F2"/>
          </w:tcPr>
          <w:p w14:paraId="472CC5FC" w14:textId="77777777" w:rsidR="007E1556" w:rsidRDefault="00E542B5" w:rsidP="007E1556">
            <w:pPr>
              <w:rPr>
                <w:rFonts w:cs="Arial"/>
              </w:rPr>
            </w:pPr>
          </w:p>
        </w:tc>
        <w:tc>
          <w:tcPr>
            <w:tcW w:w="426" w:type="dxa"/>
            <w:shd w:val="clear" w:color="auto" w:fill="F2F2F2" w:themeFill="background1" w:themeFillShade="F2"/>
          </w:tcPr>
          <w:p w14:paraId="472CC5FD" w14:textId="77777777" w:rsidR="007E1556" w:rsidRDefault="00E542B5" w:rsidP="007E1556">
            <w:pPr>
              <w:rPr>
                <w:rFonts w:cs="Arial"/>
              </w:rPr>
            </w:pPr>
          </w:p>
        </w:tc>
        <w:tc>
          <w:tcPr>
            <w:tcW w:w="425" w:type="dxa"/>
            <w:shd w:val="clear" w:color="auto" w:fill="F2F2F2" w:themeFill="background1" w:themeFillShade="F2"/>
          </w:tcPr>
          <w:p w14:paraId="472CC5FE" w14:textId="77777777" w:rsidR="007E1556" w:rsidRDefault="00E542B5" w:rsidP="007E1556">
            <w:pPr>
              <w:rPr>
                <w:rFonts w:cs="Arial"/>
              </w:rPr>
            </w:pPr>
          </w:p>
        </w:tc>
        <w:tc>
          <w:tcPr>
            <w:tcW w:w="425" w:type="dxa"/>
            <w:shd w:val="clear" w:color="auto" w:fill="F2F2F2" w:themeFill="background1" w:themeFillShade="F2"/>
          </w:tcPr>
          <w:p w14:paraId="472CC5FF" w14:textId="77777777" w:rsidR="007E1556" w:rsidRDefault="00E542B5" w:rsidP="007E1556">
            <w:pPr>
              <w:rPr>
                <w:rFonts w:cs="Arial"/>
              </w:rPr>
            </w:pPr>
          </w:p>
        </w:tc>
        <w:tc>
          <w:tcPr>
            <w:tcW w:w="425" w:type="dxa"/>
            <w:shd w:val="clear" w:color="auto" w:fill="F2F2F2" w:themeFill="background1" w:themeFillShade="F2"/>
          </w:tcPr>
          <w:p w14:paraId="472CC600" w14:textId="77777777" w:rsidR="007E1556" w:rsidRDefault="00E542B5" w:rsidP="007E1556">
            <w:pPr>
              <w:rPr>
                <w:rFonts w:cs="Arial"/>
              </w:rPr>
            </w:pPr>
          </w:p>
        </w:tc>
        <w:tc>
          <w:tcPr>
            <w:tcW w:w="426" w:type="dxa"/>
            <w:shd w:val="clear" w:color="auto" w:fill="F2F2F2" w:themeFill="background1" w:themeFillShade="F2"/>
          </w:tcPr>
          <w:p w14:paraId="472CC601" w14:textId="77777777" w:rsidR="007E1556" w:rsidRDefault="00E542B5" w:rsidP="007E1556">
            <w:pPr>
              <w:rPr>
                <w:rFonts w:cs="Arial"/>
              </w:rPr>
            </w:pPr>
          </w:p>
        </w:tc>
        <w:tc>
          <w:tcPr>
            <w:tcW w:w="425" w:type="dxa"/>
            <w:shd w:val="clear" w:color="auto" w:fill="F2F2F2" w:themeFill="background1" w:themeFillShade="F2"/>
          </w:tcPr>
          <w:p w14:paraId="472CC602" w14:textId="77777777" w:rsidR="007E1556" w:rsidRDefault="00E542B5" w:rsidP="007E1556">
            <w:pPr>
              <w:rPr>
                <w:rFonts w:cs="Arial"/>
              </w:rPr>
            </w:pPr>
          </w:p>
        </w:tc>
        <w:tc>
          <w:tcPr>
            <w:tcW w:w="425" w:type="dxa"/>
            <w:shd w:val="clear" w:color="auto" w:fill="F2F2F2" w:themeFill="background1" w:themeFillShade="F2"/>
          </w:tcPr>
          <w:p w14:paraId="472CC603" w14:textId="77777777" w:rsidR="007E1556" w:rsidRDefault="00E542B5" w:rsidP="007E1556">
            <w:pPr>
              <w:rPr>
                <w:rFonts w:cs="Arial"/>
              </w:rPr>
            </w:pPr>
          </w:p>
        </w:tc>
        <w:tc>
          <w:tcPr>
            <w:tcW w:w="425" w:type="dxa"/>
            <w:shd w:val="clear" w:color="auto" w:fill="F2F2F2" w:themeFill="background1" w:themeFillShade="F2"/>
          </w:tcPr>
          <w:p w14:paraId="472CC604" w14:textId="77777777" w:rsidR="007E1556" w:rsidRDefault="00E542B5" w:rsidP="007E1556">
            <w:pPr>
              <w:rPr>
                <w:rFonts w:cs="Arial"/>
              </w:rPr>
            </w:pPr>
          </w:p>
        </w:tc>
        <w:tc>
          <w:tcPr>
            <w:tcW w:w="426" w:type="dxa"/>
            <w:shd w:val="clear" w:color="auto" w:fill="F2F2F2" w:themeFill="background1" w:themeFillShade="F2"/>
          </w:tcPr>
          <w:p w14:paraId="472CC605" w14:textId="77777777" w:rsidR="007E1556" w:rsidRDefault="00E542B5" w:rsidP="007E1556">
            <w:pPr>
              <w:rPr>
                <w:rFonts w:cs="Arial"/>
              </w:rPr>
            </w:pPr>
          </w:p>
        </w:tc>
        <w:tc>
          <w:tcPr>
            <w:tcW w:w="425" w:type="dxa"/>
            <w:shd w:val="clear" w:color="auto" w:fill="F2F2F2" w:themeFill="background1" w:themeFillShade="F2"/>
          </w:tcPr>
          <w:p w14:paraId="472CC606" w14:textId="77777777" w:rsidR="007E1556" w:rsidRDefault="00E542B5" w:rsidP="007E1556">
            <w:pPr>
              <w:rPr>
                <w:rFonts w:cs="Arial"/>
              </w:rPr>
            </w:pPr>
          </w:p>
        </w:tc>
        <w:tc>
          <w:tcPr>
            <w:tcW w:w="425" w:type="dxa"/>
          </w:tcPr>
          <w:p w14:paraId="472CC607" w14:textId="77777777" w:rsidR="007E1556" w:rsidRDefault="00E542B5" w:rsidP="007E1556">
            <w:pPr>
              <w:rPr>
                <w:rFonts w:cs="Arial"/>
              </w:rPr>
            </w:pPr>
          </w:p>
        </w:tc>
        <w:tc>
          <w:tcPr>
            <w:tcW w:w="425" w:type="dxa"/>
          </w:tcPr>
          <w:p w14:paraId="472CC608" w14:textId="77777777" w:rsidR="007E1556" w:rsidRDefault="00E542B5" w:rsidP="007E1556">
            <w:pPr>
              <w:rPr>
                <w:rFonts w:cs="Arial"/>
              </w:rPr>
            </w:pPr>
          </w:p>
        </w:tc>
        <w:tc>
          <w:tcPr>
            <w:tcW w:w="417" w:type="dxa"/>
          </w:tcPr>
          <w:p w14:paraId="472CC609" w14:textId="77777777" w:rsidR="007E1556" w:rsidRDefault="00E542B5" w:rsidP="007E1556">
            <w:pPr>
              <w:rPr>
                <w:rFonts w:cs="Arial"/>
              </w:rPr>
            </w:pPr>
          </w:p>
        </w:tc>
        <w:tc>
          <w:tcPr>
            <w:tcW w:w="434" w:type="dxa"/>
          </w:tcPr>
          <w:p w14:paraId="472CC60A" w14:textId="77777777" w:rsidR="007E1556" w:rsidRDefault="00E542B5" w:rsidP="007E1556">
            <w:pPr>
              <w:rPr>
                <w:rFonts w:cs="Arial"/>
              </w:rPr>
            </w:pPr>
          </w:p>
        </w:tc>
        <w:tc>
          <w:tcPr>
            <w:tcW w:w="425" w:type="dxa"/>
          </w:tcPr>
          <w:p w14:paraId="472CC60B" w14:textId="77777777" w:rsidR="007E1556" w:rsidRDefault="00E542B5" w:rsidP="007E1556">
            <w:pPr>
              <w:rPr>
                <w:rFonts w:cs="Arial"/>
              </w:rPr>
            </w:pPr>
          </w:p>
        </w:tc>
        <w:tc>
          <w:tcPr>
            <w:tcW w:w="425" w:type="dxa"/>
          </w:tcPr>
          <w:p w14:paraId="472CC60C" w14:textId="77777777" w:rsidR="007E1556" w:rsidRDefault="00E542B5" w:rsidP="007E1556">
            <w:pPr>
              <w:rPr>
                <w:rFonts w:cs="Arial"/>
              </w:rPr>
            </w:pPr>
          </w:p>
        </w:tc>
        <w:tc>
          <w:tcPr>
            <w:tcW w:w="426" w:type="dxa"/>
          </w:tcPr>
          <w:p w14:paraId="472CC60D" w14:textId="77777777" w:rsidR="007E1556" w:rsidRDefault="00E542B5" w:rsidP="007E1556">
            <w:pPr>
              <w:rPr>
                <w:rFonts w:cs="Arial"/>
              </w:rPr>
            </w:pPr>
          </w:p>
        </w:tc>
        <w:tc>
          <w:tcPr>
            <w:tcW w:w="425" w:type="dxa"/>
          </w:tcPr>
          <w:p w14:paraId="472CC60E" w14:textId="77777777" w:rsidR="007E1556" w:rsidRDefault="00E542B5" w:rsidP="007E1556">
            <w:pPr>
              <w:rPr>
                <w:rFonts w:cs="Arial"/>
              </w:rPr>
            </w:pPr>
          </w:p>
        </w:tc>
        <w:tc>
          <w:tcPr>
            <w:tcW w:w="425" w:type="dxa"/>
          </w:tcPr>
          <w:p w14:paraId="472CC60F" w14:textId="77777777" w:rsidR="007E1556" w:rsidRDefault="00E542B5" w:rsidP="007E1556">
            <w:pPr>
              <w:rPr>
                <w:rFonts w:cs="Arial"/>
              </w:rPr>
            </w:pPr>
          </w:p>
        </w:tc>
        <w:tc>
          <w:tcPr>
            <w:tcW w:w="425" w:type="dxa"/>
          </w:tcPr>
          <w:p w14:paraId="472CC610" w14:textId="77777777" w:rsidR="007E1556" w:rsidRDefault="00E542B5" w:rsidP="007E1556">
            <w:pPr>
              <w:rPr>
                <w:rFonts w:cs="Arial"/>
              </w:rPr>
            </w:pPr>
          </w:p>
        </w:tc>
      </w:tr>
    </w:tbl>
    <w:p w14:paraId="472CC612" w14:textId="77777777" w:rsidR="007E1556" w:rsidRPr="009C207C" w:rsidRDefault="00E542B5" w:rsidP="007E1556">
      <w:pPr>
        <w:rPr>
          <w:sz w:val="24"/>
          <w:lang w:eastAsia="en-GB"/>
        </w:rPr>
      </w:pPr>
    </w:p>
    <w:tbl>
      <w:tblPr>
        <w:tblStyle w:val="TableGrid"/>
        <w:tblW w:w="14175" w:type="dxa"/>
        <w:tblInd w:w="108" w:type="dxa"/>
        <w:tblLook w:val="04A0" w:firstRow="1" w:lastRow="0" w:firstColumn="1" w:lastColumn="0" w:noHBand="0" w:noVBand="1"/>
      </w:tblPr>
      <w:tblGrid>
        <w:gridCol w:w="1276"/>
        <w:gridCol w:w="12899"/>
      </w:tblGrid>
      <w:tr w:rsidR="00BA2934" w14:paraId="472CC614" w14:textId="77777777" w:rsidTr="007E1556">
        <w:tc>
          <w:tcPr>
            <w:tcW w:w="14175" w:type="dxa"/>
            <w:gridSpan w:val="2"/>
            <w:shd w:val="clear" w:color="auto" w:fill="BFBFBF" w:themeFill="background1" w:themeFillShade="BF"/>
          </w:tcPr>
          <w:p w14:paraId="472CC613" w14:textId="77777777" w:rsidR="007E1556" w:rsidRPr="009C207C" w:rsidRDefault="00E542B5" w:rsidP="007E1556">
            <w:pPr>
              <w:rPr>
                <w:sz w:val="24"/>
              </w:rPr>
            </w:pPr>
            <w:r w:rsidRPr="009C207C">
              <w:rPr>
                <w:b/>
              </w:rPr>
              <w:t>Narrative/Comments Box</w:t>
            </w:r>
          </w:p>
        </w:tc>
      </w:tr>
      <w:tr w:rsidR="00BA2934" w14:paraId="472CC617" w14:textId="77777777" w:rsidTr="007E1556">
        <w:trPr>
          <w:trHeight w:val="341"/>
        </w:trPr>
        <w:tc>
          <w:tcPr>
            <w:tcW w:w="1276" w:type="dxa"/>
            <w:vMerge w:val="restart"/>
            <w:shd w:val="clear" w:color="auto" w:fill="BFBFBF" w:themeFill="background1" w:themeFillShade="BF"/>
          </w:tcPr>
          <w:p w14:paraId="472CC615" w14:textId="77777777" w:rsidR="007E1556" w:rsidRPr="009C207C" w:rsidRDefault="00E542B5" w:rsidP="007E1556">
            <w:pPr>
              <w:rPr>
                <w:b/>
              </w:rPr>
            </w:pPr>
            <w:r w:rsidRPr="009C207C">
              <w:rPr>
                <w:b/>
              </w:rPr>
              <w:t>Early</w:t>
            </w:r>
          </w:p>
        </w:tc>
        <w:tc>
          <w:tcPr>
            <w:tcW w:w="12899" w:type="dxa"/>
          </w:tcPr>
          <w:p w14:paraId="472CC616" w14:textId="77777777" w:rsidR="007E1556" w:rsidRPr="009C207C" w:rsidRDefault="00E542B5" w:rsidP="007E1556">
            <w:pPr>
              <w:rPr>
                <w:sz w:val="24"/>
              </w:rPr>
            </w:pPr>
          </w:p>
        </w:tc>
      </w:tr>
      <w:tr w:rsidR="00BA2934" w14:paraId="472CC61A" w14:textId="77777777" w:rsidTr="007E1556">
        <w:trPr>
          <w:trHeight w:val="229"/>
        </w:trPr>
        <w:tc>
          <w:tcPr>
            <w:tcW w:w="1276" w:type="dxa"/>
            <w:vMerge/>
            <w:shd w:val="clear" w:color="auto" w:fill="BFBFBF" w:themeFill="background1" w:themeFillShade="BF"/>
          </w:tcPr>
          <w:p w14:paraId="472CC618" w14:textId="77777777" w:rsidR="007E1556" w:rsidRPr="009C207C" w:rsidRDefault="00E542B5" w:rsidP="007E1556">
            <w:pPr>
              <w:rPr>
                <w:b/>
              </w:rPr>
            </w:pPr>
          </w:p>
        </w:tc>
        <w:tc>
          <w:tcPr>
            <w:tcW w:w="12899" w:type="dxa"/>
          </w:tcPr>
          <w:p w14:paraId="472CC619" w14:textId="77777777" w:rsidR="007E1556" w:rsidRPr="009C207C" w:rsidRDefault="00E542B5" w:rsidP="007E1556">
            <w:pPr>
              <w:rPr>
                <w:sz w:val="24"/>
              </w:rPr>
            </w:pPr>
          </w:p>
        </w:tc>
      </w:tr>
      <w:tr w:rsidR="00BA2934" w14:paraId="472CC61D" w14:textId="77777777" w:rsidTr="007E1556">
        <w:trPr>
          <w:trHeight w:val="229"/>
        </w:trPr>
        <w:tc>
          <w:tcPr>
            <w:tcW w:w="1276" w:type="dxa"/>
            <w:vMerge/>
            <w:shd w:val="clear" w:color="auto" w:fill="BFBFBF" w:themeFill="background1" w:themeFillShade="BF"/>
          </w:tcPr>
          <w:p w14:paraId="472CC61B" w14:textId="77777777" w:rsidR="007E1556" w:rsidRPr="009C207C" w:rsidRDefault="00E542B5" w:rsidP="007E1556">
            <w:pPr>
              <w:rPr>
                <w:b/>
              </w:rPr>
            </w:pPr>
          </w:p>
        </w:tc>
        <w:tc>
          <w:tcPr>
            <w:tcW w:w="12899" w:type="dxa"/>
          </w:tcPr>
          <w:p w14:paraId="472CC61C" w14:textId="77777777" w:rsidR="007E1556" w:rsidRPr="009C207C" w:rsidRDefault="00E542B5" w:rsidP="007E1556">
            <w:pPr>
              <w:rPr>
                <w:sz w:val="24"/>
              </w:rPr>
            </w:pPr>
          </w:p>
        </w:tc>
      </w:tr>
      <w:tr w:rsidR="00BA2934" w14:paraId="472CC620" w14:textId="77777777" w:rsidTr="007E1556">
        <w:trPr>
          <w:trHeight w:val="231"/>
        </w:trPr>
        <w:tc>
          <w:tcPr>
            <w:tcW w:w="1276" w:type="dxa"/>
            <w:vMerge w:val="restart"/>
            <w:shd w:val="clear" w:color="auto" w:fill="BFBFBF" w:themeFill="background1" w:themeFillShade="BF"/>
          </w:tcPr>
          <w:p w14:paraId="472CC61E" w14:textId="77777777" w:rsidR="007E1556" w:rsidRPr="009C207C" w:rsidRDefault="00E542B5" w:rsidP="007E1556">
            <w:pPr>
              <w:rPr>
                <w:b/>
              </w:rPr>
            </w:pPr>
            <w:r w:rsidRPr="009C207C">
              <w:rPr>
                <w:b/>
              </w:rPr>
              <w:t>Late</w:t>
            </w:r>
          </w:p>
        </w:tc>
        <w:tc>
          <w:tcPr>
            <w:tcW w:w="12899" w:type="dxa"/>
          </w:tcPr>
          <w:p w14:paraId="472CC61F" w14:textId="77777777" w:rsidR="007E1556" w:rsidRPr="009C207C" w:rsidRDefault="00E542B5" w:rsidP="007E1556">
            <w:pPr>
              <w:rPr>
                <w:sz w:val="24"/>
              </w:rPr>
            </w:pPr>
          </w:p>
        </w:tc>
      </w:tr>
      <w:tr w:rsidR="00BA2934" w14:paraId="472CC623" w14:textId="77777777" w:rsidTr="007E1556">
        <w:trPr>
          <w:trHeight w:val="229"/>
        </w:trPr>
        <w:tc>
          <w:tcPr>
            <w:tcW w:w="1276" w:type="dxa"/>
            <w:vMerge/>
            <w:shd w:val="clear" w:color="auto" w:fill="BFBFBF" w:themeFill="background1" w:themeFillShade="BF"/>
          </w:tcPr>
          <w:p w14:paraId="472CC621" w14:textId="77777777" w:rsidR="007E1556" w:rsidRPr="009C207C" w:rsidRDefault="00E542B5" w:rsidP="007E1556">
            <w:pPr>
              <w:rPr>
                <w:b/>
              </w:rPr>
            </w:pPr>
          </w:p>
        </w:tc>
        <w:tc>
          <w:tcPr>
            <w:tcW w:w="12899" w:type="dxa"/>
          </w:tcPr>
          <w:p w14:paraId="472CC622" w14:textId="77777777" w:rsidR="007E1556" w:rsidRPr="009C207C" w:rsidRDefault="00E542B5" w:rsidP="007E1556">
            <w:pPr>
              <w:rPr>
                <w:sz w:val="24"/>
              </w:rPr>
            </w:pPr>
          </w:p>
        </w:tc>
      </w:tr>
      <w:tr w:rsidR="00BA2934" w14:paraId="472CC626" w14:textId="77777777" w:rsidTr="007E1556">
        <w:trPr>
          <w:trHeight w:val="229"/>
        </w:trPr>
        <w:tc>
          <w:tcPr>
            <w:tcW w:w="1276" w:type="dxa"/>
            <w:vMerge/>
            <w:shd w:val="clear" w:color="auto" w:fill="BFBFBF" w:themeFill="background1" w:themeFillShade="BF"/>
          </w:tcPr>
          <w:p w14:paraId="472CC624" w14:textId="77777777" w:rsidR="007E1556" w:rsidRPr="009C207C" w:rsidRDefault="00E542B5" w:rsidP="007E1556">
            <w:pPr>
              <w:rPr>
                <w:b/>
              </w:rPr>
            </w:pPr>
          </w:p>
        </w:tc>
        <w:tc>
          <w:tcPr>
            <w:tcW w:w="12899" w:type="dxa"/>
          </w:tcPr>
          <w:p w14:paraId="472CC625" w14:textId="77777777" w:rsidR="007E1556" w:rsidRPr="009C207C" w:rsidRDefault="00E542B5" w:rsidP="007E1556">
            <w:pPr>
              <w:rPr>
                <w:sz w:val="24"/>
              </w:rPr>
            </w:pPr>
          </w:p>
        </w:tc>
      </w:tr>
      <w:tr w:rsidR="00BA2934" w14:paraId="472CC629" w14:textId="77777777" w:rsidTr="007E1556">
        <w:trPr>
          <w:trHeight w:val="231"/>
        </w:trPr>
        <w:tc>
          <w:tcPr>
            <w:tcW w:w="1276" w:type="dxa"/>
            <w:vMerge w:val="restart"/>
            <w:shd w:val="clear" w:color="auto" w:fill="BFBFBF" w:themeFill="background1" w:themeFillShade="BF"/>
          </w:tcPr>
          <w:p w14:paraId="472CC627" w14:textId="77777777" w:rsidR="007E1556" w:rsidRPr="009C207C" w:rsidRDefault="00E542B5" w:rsidP="007E1556">
            <w:pPr>
              <w:rPr>
                <w:b/>
              </w:rPr>
            </w:pPr>
            <w:r w:rsidRPr="009C207C">
              <w:rPr>
                <w:b/>
              </w:rPr>
              <w:t>Night</w:t>
            </w:r>
          </w:p>
        </w:tc>
        <w:tc>
          <w:tcPr>
            <w:tcW w:w="12899" w:type="dxa"/>
          </w:tcPr>
          <w:p w14:paraId="472CC628" w14:textId="77777777" w:rsidR="007E1556" w:rsidRPr="009C207C" w:rsidRDefault="00E542B5" w:rsidP="007E1556">
            <w:pPr>
              <w:rPr>
                <w:sz w:val="24"/>
              </w:rPr>
            </w:pPr>
          </w:p>
        </w:tc>
      </w:tr>
      <w:tr w:rsidR="00BA2934" w14:paraId="472CC62C" w14:textId="77777777" w:rsidTr="007E1556">
        <w:trPr>
          <w:trHeight w:val="229"/>
        </w:trPr>
        <w:tc>
          <w:tcPr>
            <w:tcW w:w="1276" w:type="dxa"/>
            <w:vMerge/>
            <w:shd w:val="clear" w:color="auto" w:fill="BFBFBF" w:themeFill="background1" w:themeFillShade="BF"/>
          </w:tcPr>
          <w:p w14:paraId="472CC62A" w14:textId="77777777" w:rsidR="007E1556" w:rsidRPr="009C207C" w:rsidRDefault="00E542B5" w:rsidP="007E1556">
            <w:pPr>
              <w:rPr>
                <w:b/>
              </w:rPr>
            </w:pPr>
          </w:p>
        </w:tc>
        <w:tc>
          <w:tcPr>
            <w:tcW w:w="12899" w:type="dxa"/>
          </w:tcPr>
          <w:p w14:paraId="472CC62B" w14:textId="77777777" w:rsidR="007E1556" w:rsidRPr="009C207C" w:rsidRDefault="00E542B5" w:rsidP="007E1556">
            <w:pPr>
              <w:rPr>
                <w:sz w:val="24"/>
              </w:rPr>
            </w:pPr>
          </w:p>
        </w:tc>
      </w:tr>
      <w:tr w:rsidR="00BA2934" w14:paraId="472CC62F" w14:textId="77777777" w:rsidTr="007E1556">
        <w:trPr>
          <w:trHeight w:val="229"/>
        </w:trPr>
        <w:tc>
          <w:tcPr>
            <w:tcW w:w="1276" w:type="dxa"/>
            <w:vMerge/>
            <w:shd w:val="clear" w:color="auto" w:fill="BFBFBF" w:themeFill="background1" w:themeFillShade="BF"/>
          </w:tcPr>
          <w:p w14:paraId="472CC62D" w14:textId="77777777" w:rsidR="007E1556" w:rsidRPr="009C207C" w:rsidRDefault="00E542B5" w:rsidP="007E1556">
            <w:pPr>
              <w:rPr>
                <w:b/>
              </w:rPr>
            </w:pPr>
          </w:p>
        </w:tc>
        <w:tc>
          <w:tcPr>
            <w:tcW w:w="12899" w:type="dxa"/>
          </w:tcPr>
          <w:p w14:paraId="472CC62E" w14:textId="77777777" w:rsidR="007E1556" w:rsidRPr="009C207C" w:rsidRDefault="00E542B5" w:rsidP="007E1556">
            <w:pPr>
              <w:rPr>
                <w:sz w:val="24"/>
              </w:rPr>
            </w:pPr>
          </w:p>
        </w:tc>
      </w:tr>
    </w:tbl>
    <w:p w14:paraId="472CC630" w14:textId="77777777" w:rsidR="007E1556" w:rsidRDefault="00E542B5" w:rsidP="007E1556">
      <w:pPr>
        <w:rPr>
          <w:sz w:val="24"/>
          <w:lang w:eastAsia="en-GB"/>
        </w:rPr>
      </w:pPr>
    </w:p>
    <w:p w14:paraId="472CC631" w14:textId="77777777" w:rsidR="007E1556" w:rsidRDefault="00E542B5" w:rsidP="007E1556">
      <w:pPr>
        <w:rPr>
          <w:sz w:val="24"/>
          <w:lang w:eastAsia="en-GB"/>
        </w:rPr>
      </w:pPr>
      <w:r>
        <w:rPr>
          <w:sz w:val="24"/>
          <w:lang w:eastAsia="en-GB"/>
        </w:rPr>
        <w:t>Once completed for the 24h period please get your need for ‘Close Support’ reviewed by your Senior Sister/Charge Nurse or Matron.</w:t>
      </w:r>
    </w:p>
    <w:p w14:paraId="472CC632" w14:textId="77777777" w:rsidR="007E1556" w:rsidRDefault="00E542B5" w:rsidP="007E1556">
      <w:pPr>
        <w:rPr>
          <w:sz w:val="24"/>
          <w:lang w:eastAsia="en-GB"/>
        </w:rPr>
      </w:pPr>
      <w:r>
        <w:rPr>
          <w:sz w:val="24"/>
          <w:lang w:eastAsia="en-GB"/>
        </w:rPr>
        <w:t xml:space="preserve">If it is </w:t>
      </w:r>
      <w:r>
        <w:rPr>
          <w:sz w:val="24"/>
          <w:lang w:eastAsia="en-GB"/>
        </w:rPr>
        <w:t>the weekend and there are no senior staff available your patients need for ‘Close Support’ can be reviewed and agreed by the</w:t>
      </w:r>
    </w:p>
    <w:p w14:paraId="472CC633" w14:textId="77777777" w:rsidR="007E1556" w:rsidRDefault="00E542B5" w:rsidP="007E1556">
      <w:pPr>
        <w:rPr>
          <w:sz w:val="24"/>
          <w:lang w:eastAsia="en-GB"/>
        </w:rPr>
      </w:pPr>
      <w:r>
        <w:rPr>
          <w:sz w:val="24"/>
          <w:lang w:eastAsia="en-GB"/>
        </w:rPr>
        <w:t>most senior Nurse on shift. Remember this decision can be reviewed at any time should your patients’ needs change.</w:t>
      </w:r>
    </w:p>
    <w:p w14:paraId="472CC634" w14:textId="77777777" w:rsidR="007E1556" w:rsidRPr="009C207C" w:rsidRDefault="00E542B5" w:rsidP="007E1556">
      <w:pPr>
        <w:rPr>
          <w:sz w:val="24"/>
          <w:lang w:eastAsia="en-GB"/>
        </w:rPr>
      </w:pPr>
    </w:p>
    <w:tbl>
      <w:tblPr>
        <w:tblStyle w:val="TableGrid"/>
        <w:tblW w:w="14175" w:type="dxa"/>
        <w:tblInd w:w="108" w:type="dxa"/>
        <w:tblLayout w:type="fixed"/>
        <w:tblLook w:val="04A0" w:firstRow="1" w:lastRow="0" w:firstColumn="1" w:lastColumn="0" w:noHBand="0" w:noVBand="1"/>
      </w:tblPr>
      <w:tblGrid>
        <w:gridCol w:w="3994"/>
        <w:gridCol w:w="826"/>
        <w:gridCol w:w="850"/>
        <w:gridCol w:w="4277"/>
        <w:gridCol w:w="2914"/>
        <w:gridCol w:w="1314"/>
      </w:tblGrid>
      <w:tr w:rsidR="00BA2934" w14:paraId="472CC63F" w14:textId="77777777" w:rsidTr="007E1556">
        <w:tc>
          <w:tcPr>
            <w:tcW w:w="3994" w:type="dxa"/>
            <w:shd w:val="clear" w:color="auto" w:fill="BFBFBF" w:themeFill="background1" w:themeFillShade="BF"/>
          </w:tcPr>
          <w:p w14:paraId="472CC635" w14:textId="77777777" w:rsidR="007E1556" w:rsidRPr="0012145E" w:rsidRDefault="00E542B5" w:rsidP="007E1556">
            <w:pPr>
              <w:rPr>
                <w:rFonts w:cs="Arial"/>
                <w:b/>
              </w:rPr>
            </w:pPr>
            <w:r w:rsidRPr="0012145E">
              <w:rPr>
                <w:rFonts w:cs="Arial"/>
                <w:b/>
              </w:rPr>
              <w:t>Close Support N</w:t>
            </w:r>
            <w:r w:rsidRPr="0012145E">
              <w:rPr>
                <w:rFonts w:cs="Arial"/>
                <w:b/>
              </w:rPr>
              <w:t>ursing is still re</w:t>
            </w:r>
            <w:r>
              <w:rPr>
                <w:rFonts w:cs="Arial"/>
                <w:b/>
              </w:rPr>
              <w:t xml:space="preserve">quired </w:t>
            </w:r>
            <w:r w:rsidRPr="0012145E">
              <w:rPr>
                <w:rFonts w:cs="Arial"/>
                <w:b/>
              </w:rPr>
              <w:t>for at least the next 24h period</w:t>
            </w:r>
          </w:p>
        </w:tc>
        <w:tc>
          <w:tcPr>
            <w:tcW w:w="826" w:type="dxa"/>
          </w:tcPr>
          <w:p w14:paraId="472CC636" w14:textId="26E3C413" w:rsidR="007E1556" w:rsidRPr="009C207C" w:rsidRDefault="00E542B5" w:rsidP="007E1556">
            <w:pPr>
              <w:jc w:val="center"/>
              <w:rPr>
                <w:rFonts w:cs="Calibri"/>
                <w:b/>
              </w:rPr>
            </w:pPr>
            <w:r>
              <w:rPr>
                <w:noProof/>
                <w:lang w:eastAsia="en-GB"/>
              </w:rPr>
              <mc:AlternateContent>
                <mc:Choice Requires="wps">
                  <w:drawing>
                    <wp:anchor distT="0" distB="0" distL="114300" distR="114300" simplePos="0" relativeHeight="251714560" behindDoc="0" locked="0" layoutInCell="1" allowOverlap="1" wp14:anchorId="472CC8B1" wp14:editId="5059FA4A">
                      <wp:simplePos x="0" y="0"/>
                      <wp:positionH relativeFrom="column">
                        <wp:posOffset>40005</wp:posOffset>
                      </wp:positionH>
                      <wp:positionV relativeFrom="paragraph">
                        <wp:posOffset>217805</wp:posOffset>
                      </wp:positionV>
                      <wp:extent cx="285750" cy="207010"/>
                      <wp:effectExtent l="20955" t="17780" r="17145" b="13335"/>
                      <wp:wrapNone/>
                      <wp:docPr id="8" name="Flowchart: Process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207010"/>
                              </a:xfrm>
                              <a:prstGeom prst="flowChartProcess">
                                <a:avLst/>
                              </a:prstGeom>
                              <a:solidFill>
                                <a:srgbClr val="FFFFFF"/>
                              </a:solidFill>
                              <a:ln w="25400">
                                <a:solidFill>
                                  <a:srgbClr val="4F81BD"/>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lowchart: Process 24" o:spid="_x0000_s1026" type="#_x0000_t109" style="position:absolute;margin-left:3.15pt;margin-top:17.15pt;width:22.5pt;height:16.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" strokecolor="#4f81bd" strokeweight="2pt">
                      <v:path arrowok="t"/>
                    </v:shape>
                  </w:pict>
                </mc:Fallback>
              </mc:AlternateContent>
            </w:r>
            <w:r w:rsidRPr="009C207C">
              <w:rPr>
                <w:rFonts w:cs="Calibri"/>
                <w:b/>
              </w:rPr>
              <w:t>Yes</w:t>
            </w:r>
          </w:p>
        </w:tc>
        <w:tc>
          <w:tcPr>
            <w:tcW w:w="850" w:type="dxa"/>
          </w:tcPr>
          <w:p w14:paraId="472CC637" w14:textId="200C6F98" w:rsidR="007E1556" w:rsidRPr="009C207C" w:rsidRDefault="00E542B5" w:rsidP="007E1556">
            <w:pPr>
              <w:rPr>
                <w:rFonts w:cs="Calibri"/>
                <w:b/>
              </w:rPr>
            </w:pPr>
            <w:r>
              <w:rPr>
                <w:noProof/>
                <w:lang w:eastAsia="en-GB"/>
              </w:rPr>
              <mc:AlternateContent>
                <mc:Choice Requires="wps">
                  <w:drawing>
                    <wp:anchor distT="0" distB="0" distL="114300" distR="114300" simplePos="0" relativeHeight="251715584" behindDoc="0" locked="0" layoutInCell="1" allowOverlap="1" wp14:anchorId="472CC8B2" wp14:editId="09731C2C">
                      <wp:simplePos x="0" y="0"/>
                      <wp:positionH relativeFrom="column">
                        <wp:posOffset>53975</wp:posOffset>
                      </wp:positionH>
                      <wp:positionV relativeFrom="paragraph">
                        <wp:posOffset>217170</wp:posOffset>
                      </wp:positionV>
                      <wp:extent cx="285750" cy="206375"/>
                      <wp:effectExtent l="15875" t="17145" r="12700" b="14605"/>
                      <wp:wrapNone/>
                      <wp:docPr id="6" name="Flowchart: Process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206375"/>
                              </a:xfrm>
                              <a:prstGeom prst="flowChartProcess">
                                <a:avLst/>
                              </a:prstGeom>
                              <a:solidFill>
                                <a:srgbClr val="FFFFFF"/>
                              </a:solidFill>
                              <a:ln w="25400">
                                <a:solidFill>
                                  <a:srgbClr val="C0504D"/>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lowchart: Process 25" o:spid="_x0000_s1026" type="#_x0000_t109" style="position:absolute;margin-left:4.25pt;margin-top:17.1pt;width:22.5pt;height:16.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" strokecolor="#c0504d" strokeweight="2pt">
                      <v:path arrowok="t"/>
                    </v:shape>
                  </w:pict>
                </mc:Fallback>
              </mc:AlternateContent>
            </w:r>
            <w:r>
              <w:rPr>
                <w:rFonts w:cs="Calibri"/>
                <w:b/>
              </w:rPr>
              <w:t xml:space="preserve">   </w:t>
            </w:r>
            <w:r w:rsidRPr="009C207C">
              <w:rPr>
                <w:rFonts w:cs="Calibri"/>
                <w:b/>
              </w:rPr>
              <w:t>No</w:t>
            </w:r>
          </w:p>
        </w:tc>
        <w:tc>
          <w:tcPr>
            <w:tcW w:w="4277" w:type="dxa"/>
          </w:tcPr>
          <w:p w14:paraId="472CC638" w14:textId="77777777" w:rsidR="007E1556" w:rsidRPr="009C207C" w:rsidRDefault="00E542B5" w:rsidP="007E1556">
            <w:pPr>
              <w:rPr>
                <w:rFonts w:cs="Calibri"/>
                <w:b/>
              </w:rPr>
            </w:pPr>
            <w:r>
              <w:rPr>
                <w:rFonts w:cs="Calibri"/>
                <w:b/>
              </w:rPr>
              <w:t xml:space="preserve">Name (Print): </w:t>
            </w:r>
          </w:p>
          <w:p w14:paraId="472CC639" w14:textId="77777777" w:rsidR="007E1556" w:rsidRPr="009C207C" w:rsidRDefault="00E542B5" w:rsidP="007E1556">
            <w:pPr>
              <w:rPr>
                <w:rFonts w:cs="Calibri"/>
                <w:b/>
              </w:rPr>
            </w:pPr>
          </w:p>
          <w:p w14:paraId="472CC63A" w14:textId="77777777" w:rsidR="007E1556" w:rsidRPr="009C207C" w:rsidRDefault="00E542B5" w:rsidP="007E1556">
            <w:pPr>
              <w:rPr>
                <w:rFonts w:cs="Calibri"/>
                <w:b/>
              </w:rPr>
            </w:pPr>
            <w:r>
              <w:rPr>
                <w:rFonts w:cs="Calibri"/>
                <w:b/>
              </w:rPr>
              <w:t>Signature:</w:t>
            </w:r>
          </w:p>
          <w:p w14:paraId="472CC63B" w14:textId="77777777" w:rsidR="007E1556" w:rsidRPr="009C207C" w:rsidRDefault="00E542B5" w:rsidP="007E1556">
            <w:pPr>
              <w:rPr>
                <w:rFonts w:cs="Calibri"/>
                <w:b/>
              </w:rPr>
            </w:pPr>
          </w:p>
        </w:tc>
        <w:tc>
          <w:tcPr>
            <w:tcW w:w="2914" w:type="dxa"/>
          </w:tcPr>
          <w:p w14:paraId="472CC63C" w14:textId="77777777" w:rsidR="007E1556" w:rsidRDefault="00E542B5" w:rsidP="007E1556">
            <w:pPr>
              <w:rPr>
                <w:rFonts w:cs="Calibri"/>
                <w:b/>
              </w:rPr>
            </w:pPr>
            <w:r>
              <w:rPr>
                <w:rFonts w:cs="Calibri"/>
                <w:b/>
              </w:rPr>
              <w:t>Designation:</w:t>
            </w:r>
          </w:p>
          <w:p w14:paraId="472CC63D" w14:textId="77777777" w:rsidR="007E1556" w:rsidRPr="009C207C" w:rsidRDefault="00E542B5" w:rsidP="007E1556">
            <w:pPr>
              <w:rPr>
                <w:rFonts w:cs="Calibri"/>
                <w:b/>
              </w:rPr>
            </w:pPr>
          </w:p>
        </w:tc>
        <w:tc>
          <w:tcPr>
            <w:tcW w:w="1314" w:type="dxa"/>
          </w:tcPr>
          <w:p w14:paraId="472CC63E" w14:textId="77777777" w:rsidR="007E1556" w:rsidRPr="009C207C" w:rsidRDefault="00E542B5" w:rsidP="007E1556">
            <w:pPr>
              <w:rPr>
                <w:rFonts w:cs="Calibri"/>
                <w:b/>
              </w:rPr>
            </w:pPr>
            <w:r w:rsidRPr="009C207C">
              <w:rPr>
                <w:rFonts w:cs="Calibri"/>
                <w:b/>
              </w:rPr>
              <w:t>Date:</w:t>
            </w:r>
          </w:p>
        </w:tc>
      </w:tr>
    </w:tbl>
    <w:p w14:paraId="472CC640" w14:textId="77777777" w:rsidR="007E1556" w:rsidRPr="009C207C" w:rsidRDefault="00E542B5" w:rsidP="007E1556">
      <w:pPr>
        <w:keepNext/>
        <w:pBdr>
          <w:bottom w:val="single" w:sz="12" w:space="1" w:color="0212A6"/>
        </w:pBdr>
        <w:spacing w:before="240" w:after="60"/>
        <w:outlineLvl w:val="0"/>
        <w:rPr>
          <w:rFonts w:cs="Arial"/>
          <w:b/>
          <w:bCs/>
          <w:kern w:val="32"/>
          <w:sz w:val="36"/>
          <w:szCs w:val="32"/>
          <w:lang w:eastAsia="en-GB"/>
        </w:rPr>
        <w:sectPr w:rsidR="007E1556" w:rsidRPr="009C207C" w:rsidSect="007E1556">
          <w:pgSz w:w="16838" w:h="11906" w:orient="landscape" w:code="9"/>
          <w:pgMar w:top="1440" w:right="253" w:bottom="1440" w:left="1440" w:header="709" w:footer="709" w:gutter="0"/>
          <w:cols w:space="708"/>
          <w:formProt w:val="0"/>
          <w:docGrid w:linePitch="360"/>
        </w:sectPr>
      </w:pPr>
    </w:p>
    <w:p w14:paraId="472CC641" w14:textId="77777777" w:rsidR="007E1556" w:rsidRDefault="00E542B5" w:rsidP="007E1556">
      <w:pPr>
        <w:pStyle w:val="Heading1"/>
        <w:numPr>
          <w:ilvl w:val="0"/>
          <w:numId w:val="0"/>
        </w:numPr>
        <w:ind w:left="737" w:hanging="737"/>
        <w:rPr>
          <w:lang w:eastAsia="en-GB"/>
        </w:rPr>
      </w:pPr>
      <w:bookmarkStart w:id="198" w:name="_Toc440976865"/>
      <w:bookmarkStart w:id="199" w:name="_Toc441573437"/>
      <w:bookmarkStart w:id="200" w:name="_Toc458502811"/>
      <w:bookmarkStart w:id="201" w:name="_Toc386803153"/>
      <w:r>
        <w:rPr>
          <w:lang w:eastAsia="en-GB"/>
        </w:rPr>
        <w:t xml:space="preserve">Appendix G - </w:t>
      </w:r>
      <w:r w:rsidRPr="005464F5">
        <w:rPr>
          <w:lang w:eastAsia="en-GB"/>
        </w:rPr>
        <w:t>Close Support Care Plan</w:t>
      </w:r>
      <w:bookmarkEnd w:id="198"/>
      <w:bookmarkEnd w:id="199"/>
      <w:bookmarkEnd w:id="200"/>
    </w:p>
    <w:p w14:paraId="472CC642" w14:textId="77777777" w:rsidR="007E1556" w:rsidRPr="00A57732" w:rsidRDefault="00E542B5" w:rsidP="007E1556">
      <w:pPr>
        <w:rPr>
          <w:lang w:eastAsia="en-GB"/>
        </w:rPr>
      </w:pPr>
      <w:r w:rsidRPr="009D4635">
        <w:rPr>
          <w:sz w:val="20"/>
          <w:lang w:eastAsia="en-GB"/>
        </w:rPr>
        <w:t xml:space="preserve"> </w:t>
      </w:r>
      <w:r>
        <w:rPr>
          <w:sz w:val="20"/>
          <w:lang w:eastAsia="en-GB"/>
        </w:rPr>
        <w:t>(</w:t>
      </w:r>
      <w:r w:rsidRPr="004A3531">
        <w:rPr>
          <w:lang w:eastAsia="en-GB"/>
        </w:rPr>
        <w:t>To be completed by RN1/RMHN</w:t>
      </w:r>
      <w:bookmarkEnd w:id="201"/>
      <w:r w:rsidRPr="004A3531">
        <w:rPr>
          <w:lang w:eastAsia="en-GB"/>
        </w:rPr>
        <w:t>)</w:t>
      </w:r>
    </w:p>
    <w:p w14:paraId="472CC643" w14:textId="77777777" w:rsidR="007E1556" w:rsidRPr="00A57732" w:rsidRDefault="00E542B5" w:rsidP="007E1556">
      <w:pPr>
        <w:rPr>
          <w:rFonts w:eastAsia="Calibri"/>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4"/>
        <w:gridCol w:w="4958"/>
      </w:tblGrid>
      <w:tr w:rsidR="00BA2934" w14:paraId="472CC64B" w14:textId="77777777" w:rsidTr="007E1556">
        <w:tc>
          <w:tcPr>
            <w:tcW w:w="5004" w:type="dxa"/>
            <w:shd w:val="clear" w:color="auto" w:fill="auto"/>
          </w:tcPr>
          <w:p w14:paraId="472CC644" w14:textId="77777777" w:rsidR="007E1556" w:rsidRPr="00AE44EA" w:rsidRDefault="00E542B5" w:rsidP="007E1556">
            <w:pPr>
              <w:spacing w:after="200" w:line="276" w:lineRule="auto"/>
              <w:rPr>
                <w:rFonts w:eastAsia="Calibri" w:cs="Arial"/>
                <w:sz w:val="20"/>
              </w:rPr>
            </w:pPr>
            <w:r w:rsidRPr="00AE44EA">
              <w:rPr>
                <w:rFonts w:eastAsia="Calibri" w:cs="Arial"/>
                <w:sz w:val="20"/>
              </w:rPr>
              <w:t>Demographic Label</w:t>
            </w:r>
          </w:p>
          <w:p w14:paraId="472CC645" w14:textId="77777777" w:rsidR="007E1556" w:rsidRPr="00AE44EA" w:rsidRDefault="00E542B5" w:rsidP="007E1556">
            <w:pPr>
              <w:spacing w:after="200" w:line="276" w:lineRule="auto"/>
              <w:rPr>
                <w:rFonts w:eastAsia="Calibri" w:cs="Arial"/>
                <w:sz w:val="20"/>
              </w:rPr>
            </w:pPr>
            <w:r w:rsidRPr="00AE44EA">
              <w:rPr>
                <w:rFonts w:eastAsia="Calibri" w:cs="Arial"/>
                <w:sz w:val="20"/>
              </w:rPr>
              <w:t>Patient name:</w:t>
            </w:r>
          </w:p>
          <w:p w14:paraId="472CC646" w14:textId="77777777" w:rsidR="007E1556" w:rsidRPr="00AE44EA" w:rsidRDefault="00E542B5" w:rsidP="007E1556">
            <w:pPr>
              <w:spacing w:after="200" w:line="276" w:lineRule="auto"/>
              <w:rPr>
                <w:rFonts w:eastAsia="Calibri" w:cs="Arial"/>
                <w:sz w:val="20"/>
              </w:rPr>
            </w:pPr>
            <w:r w:rsidRPr="00AE44EA">
              <w:rPr>
                <w:rFonts w:eastAsia="Calibri" w:cs="Arial"/>
                <w:sz w:val="20"/>
              </w:rPr>
              <w:t>DOB</w:t>
            </w:r>
          </w:p>
          <w:p w14:paraId="472CC647" w14:textId="77777777" w:rsidR="007E1556" w:rsidRPr="00AE44EA" w:rsidRDefault="00E542B5" w:rsidP="007E1556">
            <w:pPr>
              <w:spacing w:after="200" w:line="276" w:lineRule="auto"/>
              <w:rPr>
                <w:rFonts w:eastAsia="Calibri" w:cs="Arial"/>
                <w:sz w:val="20"/>
              </w:rPr>
            </w:pPr>
            <w:r w:rsidRPr="00AE44EA">
              <w:rPr>
                <w:rFonts w:eastAsia="Calibri" w:cs="Arial"/>
                <w:sz w:val="20"/>
              </w:rPr>
              <w:t>Hospital</w:t>
            </w:r>
            <w:r w:rsidRPr="00AE44EA">
              <w:rPr>
                <w:rFonts w:eastAsia="Calibri" w:cs="Arial"/>
                <w:sz w:val="20"/>
              </w:rPr>
              <w:t xml:space="preserve"> Number:</w:t>
            </w:r>
          </w:p>
        </w:tc>
        <w:tc>
          <w:tcPr>
            <w:tcW w:w="4958" w:type="dxa"/>
            <w:shd w:val="clear" w:color="auto" w:fill="auto"/>
          </w:tcPr>
          <w:p w14:paraId="472CC648" w14:textId="77777777" w:rsidR="007E1556" w:rsidRPr="00AE44EA" w:rsidRDefault="00E542B5" w:rsidP="007E1556">
            <w:pPr>
              <w:pBdr>
                <w:bottom w:val="single" w:sz="12" w:space="1" w:color="auto"/>
              </w:pBdr>
              <w:spacing w:after="200" w:line="276" w:lineRule="auto"/>
              <w:rPr>
                <w:rFonts w:eastAsia="Calibri" w:cs="Arial"/>
                <w:sz w:val="20"/>
              </w:rPr>
            </w:pPr>
            <w:r w:rsidRPr="00AE44EA">
              <w:rPr>
                <w:rFonts w:eastAsia="Calibri" w:cs="Arial"/>
                <w:sz w:val="20"/>
              </w:rPr>
              <w:t>Name of Nurse completing the Care Plan:</w:t>
            </w:r>
          </w:p>
          <w:p w14:paraId="472CC649" w14:textId="77777777" w:rsidR="007E1556" w:rsidRPr="00AE44EA" w:rsidRDefault="00E542B5" w:rsidP="007E1556">
            <w:pPr>
              <w:spacing w:after="200" w:line="276" w:lineRule="auto"/>
              <w:rPr>
                <w:rFonts w:eastAsia="Calibri" w:cs="Arial"/>
                <w:sz w:val="20"/>
              </w:rPr>
            </w:pPr>
            <w:r w:rsidRPr="00AE44EA">
              <w:rPr>
                <w:rFonts w:eastAsia="Calibri" w:cs="Arial"/>
                <w:sz w:val="20"/>
              </w:rPr>
              <w:t>___________________________________</w:t>
            </w:r>
          </w:p>
          <w:p w14:paraId="472CC64A" w14:textId="77777777" w:rsidR="007E1556" w:rsidRPr="00AE44EA" w:rsidRDefault="00E542B5" w:rsidP="007E1556">
            <w:pPr>
              <w:spacing w:after="200" w:line="276" w:lineRule="auto"/>
              <w:rPr>
                <w:rFonts w:eastAsia="Calibri" w:cs="Arial"/>
                <w:sz w:val="20"/>
              </w:rPr>
            </w:pPr>
            <w:r w:rsidRPr="00AE44EA">
              <w:rPr>
                <w:rFonts w:eastAsia="Calibri" w:cs="Arial"/>
                <w:sz w:val="20"/>
              </w:rPr>
              <w:t>Date: _____________________________</w:t>
            </w:r>
          </w:p>
        </w:tc>
      </w:tr>
    </w:tbl>
    <w:p w14:paraId="472CC64C" w14:textId="77777777" w:rsidR="007E1556" w:rsidRPr="00AE44EA" w:rsidRDefault="00E542B5" w:rsidP="007E1556">
      <w:pPr>
        <w:spacing w:after="200" w:line="276" w:lineRule="auto"/>
        <w:rPr>
          <w:rFonts w:eastAsia="Calibri" w:cs="Arial"/>
          <w:b/>
          <w:sz w:val="20"/>
        </w:rPr>
      </w:pPr>
      <w:r w:rsidRPr="00AE44EA">
        <w:rPr>
          <w:rFonts w:eastAsia="Calibri" w:cs="Arial"/>
          <w:sz w:val="20"/>
        </w:rPr>
        <w:t>Completion of this care plan is the responsibility of a registered nurse</w:t>
      </w:r>
      <w:r>
        <w:rPr>
          <w:rFonts w:eastAsia="Calibri" w:cs="Arial"/>
          <w:sz w:val="20"/>
        </w:rPr>
        <w:t xml:space="preserve"> or registered mental health nurse</w:t>
      </w:r>
      <w:r w:rsidRPr="00AE44EA">
        <w:rPr>
          <w:rFonts w:eastAsia="Calibri" w:cs="Arial"/>
          <w:sz w:val="20"/>
        </w:rPr>
        <w:t xml:space="preserve">. </w:t>
      </w:r>
      <w:r>
        <w:rPr>
          <w:rFonts w:eastAsia="Calibri" w:cs="Arial"/>
          <w:sz w:val="20"/>
        </w:rPr>
        <w:t xml:space="preserve">Please </w:t>
      </w:r>
      <w:r w:rsidRPr="00AE44EA">
        <w:rPr>
          <w:rFonts w:eastAsia="Calibri" w:cs="Arial"/>
          <w:sz w:val="20"/>
        </w:rPr>
        <w:t xml:space="preserve">complete each section of this care plan, and record the outcomes in the appropriate section(s) of the patient’s clinical record. </w:t>
      </w:r>
      <w:r>
        <w:rPr>
          <w:rFonts w:eastAsia="Calibri" w:cs="Arial"/>
          <w:sz w:val="20"/>
        </w:rPr>
        <w:t xml:space="preserve">Indicate which problem(s) apply to your patient and complete the relevant sections. </w:t>
      </w:r>
      <w:r w:rsidRPr="003A5BFD">
        <w:rPr>
          <w:rFonts w:eastAsia="Calibri" w:cs="Arial"/>
          <w:b/>
          <w:sz w:val="20"/>
        </w:rPr>
        <w:t xml:space="preserve">Please note this is NOT an exhaustive care </w:t>
      </w:r>
      <w:r w:rsidRPr="003A5BFD">
        <w:rPr>
          <w:rFonts w:eastAsia="Calibri" w:cs="Arial"/>
          <w:b/>
          <w:sz w:val="20"/>
        </w:rPr>
        <w:t>plan. There is space provided within the proforma to add additional interve</w:t>
      </w:r>
      <w:r>
        <w:rPr>
          <w:rFonts w:eastAsia="Calibri" w:cs="Arial"/>
          <w:b/>
          <w:sz w:val="20"/>
        </w:rPr>
        <w:t>ntions relevant to an individual care needs.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4"/>
        <w:gridCol w:w="15"/>
        <w:gridCol w:w="14"/>
        <w:gridCol w:w="3756"/>
        <w:gridCol w:w="13"/>
        <w:gridCol w:w="29"/>
        <w:gridCol w:w="1391"/>
        <w:gridCol w:w="21"/>
        <w:gridCol w:w="32"/>
        <w:gridCol w:w="1737"/>
      </w:tblGrid>
      <w:tr w:rsidR="00BA2934" w14:paraId="472CC653" w14:textId="77777777" w:rsidTr="007E1556">
        <w:trPr>
          <w:tblHeader/>
        </w:trPr>
        <w:tc>
          <w:tcPr>
            <w:tcW w:w="2954" w:type="dxa"/>
            <w:shd w:val="pct30" w:color="auto" w:fill="auto"/>
          </w:tcPr>
          <w:p w14:paraId="472CC64D" w14:textId="77777777" w:rsidR="007E1556" w:rsidRPr="00AE44EA" w:rsidRDefault="00E542B5" w:rsidP="007E1556">
            <w:pPr>
              <w:jc w:val="center"/>
              <w:rPr>
                <w:rFonts w:eastAsia="Calibri" w:cs="Arial"/>
                <w:b/>
                <w:sz w:val="20"/>
              </w:rPr>
            </w:pPr>
            <w:r w:rsidRPr="00AE44EA">
              <w:rPr>
                <w:rFonts w:eastAsia="Calibri" w:cs="Arial"/>
                <w:b/>
                <w:sz w:val="20"/>
              </w:rPr>
              <w:t>Problem/need</w:t>
            </w:r>
          </w:p>
          <w:p w14:paraId="472CC64E" w14:textId="77777777" w:rsidR="007E1556" w:rsidRPr="00AE44EA" w:rsidRDefault="00E542B5" w:rsidP="007E1556">
            <w:pPr>
              <w:jc w:val="center"/>
              <w:rPr>
                <w:rFonts w:eastAsia="Calibri" w:cs="Arial"/>
                <w:b/>
                <w:sz w:val="20"/>
              </w:rPr>
            </w:pPr>
            <w:r w:rsidRPr="00AE44EA">
              <w:rPr>
                <w:rFonts w:eastAsia="Calibri" w:cs="Arial"/>
                <w:b/>
                <w:sz w:val="20"/>
              </w:rPr>
              <w:t>(Please add initials)</w:t>
            </w:r>
          </w:p>
        </w:tc>
        <w:tc>
          <w:tcPr>
            <w:tcW w:w="3798" w:type="dxa"/>
            <w:gridSpan w:val="4"/>
            <w:shd w:val="pct30" w:color="auto" w:fill="auto"/>
          </w:tcPr>
          <w:p w14:paraId="472CC64F" w14:textId="77777777" w:rsidR="007E1556" w:rsidRPr="00AE44EA" w:rsidRDefault="00E542B5" w:rsidP="007E1556">
            <w:pPr>
              <w:jc w:val="center"/>
              <w:rPr>
                <w:rFonts w:eastAsia="Calibri" w:cs="Arial"/>
                <w:b/>
                <w:sz w:val="20"/>
              </w:rPr>
            </w:pPr>
            <w:r w:rsidRPr="00AE44EA">
              <w:rPr>
                <w:rFonts w:eastAsia="Calibri" w:cs="Arial"/>
                <w:b/>
                <w:sz w:val="20"/>
              </w:rPr>
              <w:t>Interventions to be provided, or actions taken</w:t>
            </w:r>
          </w:p>
          <w:p w14:paraId="472CC650" w14:textId="77777777" w:rsidR="007E1556" w:rsidRPr="00AE44EA" w:rsidRDefault="00E542B5" w:rsidP="007E1556">
            <w:pPr>
              <w:tabs>
                <w:tab w:val="left" w:pos="651"/>
                <w:tab w:val="center" w:pos="1791"/>
              </w:tabs>
              <w:rPr>
                <w:rFonts w:eastAsia="Calibri" w:cs="Arial"/>
                <w:b/>
                <w:sz w:val="20"/>
              </w:rPr>
            </w:pPr>
            <w:r w:rsidRPr="00AE44EA">
              <w:rPr>
                <w:rFonts w:eastAsia="Calibri" w:cs="Arial"/>
                <w:b/>
                <w:sz w:val="20"/>
              </w:rPr>
              <w:tab/>
            </w:r>
            <w:r w:rsidRPr="00AE44EA">
              <w:rPr>
                <w:rFonts w:eastAsia="Calibri" w:cs="Arial"/>
                <w:b/>
                <w:sz w:val="20"/>
              </w:rPr>
              <w:tab/>
              <w:t>(Please add initials)</w:t>
            </w:r>
          </w:p>
        </w:tc>
        <w:tc>
          <w:tcPr>
            <w:tcW w:w="1420" w:type="dxa"/>
            <w:gridSpan w:val="2"/>
            <w:shd w:val="pct30" w:color="auto" w:fill="auto"/>
          </w:tcPr>
          <w:p w14:paraId="472CC651" w14:textId="77777777" w:rsidR="007E1556" w:rsidRPr="00AE44EA" w:rsidRDefault="00E542B5" w:rsidP="007E1556">
            <w:pPr>
              <w:jc w:val="center"/>
              <w:rPr>
                <w:rFonts w:eastAsia="Calibri" w:cs="Arial"/>
                <w:b/>
                <w:sz w:val="20"/>
              </w:rPr>
            </w:pPr>
            <w:r w:rsidRPr="00AE44EA">
              <w:rPr>
                <w:rFonts w:eastAsia="Calibri" w:cs="Arial"/>
                <w:b/>
                <w:sz w:val="20"/>
              </w:rPr>
              <w:t>When</w:t>
            </w:r>
          </w:p>
        </w:tc>
        <w:tc>
          <w:tcPr>
            <w:tcW w:w="1790" w:type="dxa"/>
            <w:gridSpan w:val="3"/>
            <w:shd w:val="pct30" w:color="auto" w:fill="auto"/>
          </w:tcPr>
          <w:p w14:paraId="472CC652" w14:textId="77777777" w:rsidR="007E1556" w:rsidRPr="00AE44EA" w:rsidRDefault="00E542B5" w:rsidP="007E1556">
            <w:pPr>
              <w:jc w:val="center"/>
              <w:rPr>
                <w:rFonts w:eastAsia="Calibri" w:cs="Arial"/>
                <w:b/>
                <w:sz w:val="20"/>
              </w:rPr>
            </w:pPr>
            <w:r w:rsidRPr="00AE44EA">
              <w:rPr>
                <w:rFonts w:eastAsia="Calibri" w:cs="Arial"/>
                <w:b/>
                <w:sz w:val="20"/>
              </w:rPr>
              <w:t>Who by</w:t>
            </w:r>
          </w:p>
        </w:tc>
      </w:tr>
      <w:tr w:rsidR="00BA2934" w14:paraId="472CC656" w14:textId="77777777" w:rsidTr="007E1556">
        <w:trPr>
          <w:trHeight w:val="305"/>
        </w:trPr>
        <w:tc>
          <w:tcPr>
            <w:tcW w:w="9962" w:type="dxa"/>
            <w:gridSpan w:val="10"/>
            <w:tcBorders>
              <w:bottom w:val="single" w:sz="4" w:space="0" w:color="auto"/>
            </w:tcBorders>
            <w:shd w:val="pct30" w:color="auto" w:fill="auto"/>
          </w:tcPr>
          <w:p w14:paraId="472CC654" w14:textId="77777777" w:rsidR="007E1556" w:rsidRDefault="00E542B5" w:rsidP="007E1556">
            <w:pPr>
              <w:rPr>
                <w:rFonts w:eastAsia="Calibri" w:cs="Arial"/>
                <w:b/>
                <w:sz w:val="20"/>
              </w:rPr>
            </w:pPr>
          </w:p>
          <w:p w14:paraId="472CC655" w14:textId="77777777" w:rsidR="007E1556" w:rsidRPr="00AE44EA" w:rsidRDefault="00E542B5" w:rsidP="007E1556">
            <w:pPr>
              <w:rPr>
                <w:rFonts w:eastAsia="Calibri" w:cs="Arial"/>
                <w:b/>
                <w:sz w:val="20"/>
              </w:rPr>
            </w:pPr>
            <w:r>
              <w:rPr>
                <w:rFonts w:eastAsia="Calibri" w:cs="Arial"/>
                <w:b/>
                <w:sz w:val="20"/>
              </w:rPr>
              <w:t xml:space="preserve">A: CONCORDANCE </w:t>
            </w:r>
            <w:r>
              <w:rPr>
                <w:rFonts w:eastAsia="Calibri" w:cs="Arial"/>
                <w:b/>
                <w:sz w:val="20"/>
              </w:rPr>
              <w:t>WITH TREATMENT PLAN</w:t>
            </w:r>
          </w:p>
        </w:tc>
      </w:tr>
      <w:tr w:rsidR="00BA2934" w14:paraId="472CC6A0" w14:textId="77777777" w:rsidTr="007E1556">
        <w:trPr>
          <w:trHeight w:val="305"/>
        </w:trPr>
        <w:tc>
          <w:tcPr>
            <w:tcW w:w="2954" w:type="dxa"/>
            <w:shd w:val="clear" w:color="auto" w:fill="auto"/>
          </w:tcPr>
          <w:p w14:paraId="472CC657" w14:textId="77777777" w:rsidR="007E1556" w:rsidRPr="00AE44EA" w:rsidRDefault="00E542B5" w:rsidP="007E1556">
            <w:pPr>
              <w:rPr>
                <w:rFonts w:eastAsia="Calibri" w:cs="Arial"/>
                <w:b/>
                <w:sz w:val="20"/>
              </w:rPr>
            </w:pPr>
            <w:r>
              <w:rPr>
                <w:rFonts w:eastAsia="Calibri" w:cs="Arial"/>
                <w:b/>
                <w:sz w:val="20"/>
              </w:rPr>
              <w:t>A</w:t>
            </w:r>
            <w:r w:rsidRPr="00AE44EA">
              <w:rPr>
                <w:rFonts w:eastAsia="Calibri" w:cs="Arial"/>
                <w:b/>
                <w:sz w:val="20"/>
              </w:rPr>
              <w:t xml:space="preserve">1. Mental Health Act status (inform site if detained) </w:t>
            </w:r>
          </w:p>
          <w:p w14:paraId="472CC658" w14:textId="77777777" w:rsidR="007E1556" w:rsidRPr="00AE44EA" w:rsidRDefault="00E542B5" w:rsidP="007E1556">
            <w:pPr>
              <w:rPr>
                <w:rFonts w:eastAsia="Calibri" w:cs="Arial"/>
                <w:b/>
                <w:sz w:val="20"/>
              </w:rPr>
            </w:pPr>
          </w:p>
          <w:p w14:paraId="472CC659" w14:textId="77777777" w:rsidR="007E1556" w:rsidRPr="00AE44EA" w:rsidRDefault="00E542B5" w:rsidP="007E1556">
            <w:pPr>
              <w:rPr>
                <w:rFonts w:eastAsia="Calibri" w:cs="Arial"/>
                <w:b/>
                <w:sz w:val="20"/>
              </w:rPr>
            </w:pPr>
            <w:r w:rsidRPr="00AE44EA">
              <w:rPr>
                <w:rFonts w:eastAsia="Calibri" w:cs="Arial"/>
                <w:b/>
                <w:sz w:val="20"/>
              </w:rPr>
              <w:t>Applicable (Circle) Y       N</w:t>
            </w:r>
          </w:p>
          <w:p w14:paraId="472CC65A" w14:textId="77777777" w:rsidR="007E1556" w:rsidRDefault="00E542B5" w:rsidP="007E1556">
            <w:pPr>
              <w:rPr>
                <w:rFonts w:eastAsia="Calibri" w:cs="Arial"/>
                <w:b/>
                <w:sz w:val="20"/>
              </w:rPr>
            </w:pPr>
          </w:p>
          <w:p w14:paraId="472CC65B" w14:textId="77777777" w:rsidR="007E1556" w:rsidRDefault="00E542B5" w:rsidP="007E1556">
            <w:pPr>
              <w:rPr>
                <w:rFonts w:eastAsia="Calibri" w:cs="Arial"/>
                <w:b/>
                <w:sz w:val="20"/>
              </w:rPr>
            </w:pPr>
          </w:p>
          <w:p w14:paraId="472CC65C" w14:textId="77777777" w:rsidR="007E1556" w:rsidRDefault="00E542B5" w:rsidP="007E1556">
            <w:pPr>
              <w:rPr>
                <w:rFonts w:eastAsia="Calibri" w:cs="Arial"/>
                <w:b/>
                <w:sz w:val="20"/>
              </w:rPr>
            </w:pPr>
          </w:p>
          <w:p w14:paraId="472CC65D" w14:textId="77777777" w:rsidR="007E1556" w:rsidRDefault="00E542B5" w:rsidP="007E1556">
            <w:pPr>
              <w:rPr>
                <w:rFonts w:eastAsia="Calibri" w:cs="Arial"/>
                <w:b/>
                <w:sz w:val="20"/>
              </w:rPr>
            </w:pPr>
          </w:p>
          <w:p w14:paraId="472CC65E" w14:textId="77777777" w:rsidR="007E1556" w:rsidRDefault="00E542B5" w:rsidP="007E1556">
            <w:pPr>
              <w:rPr>
                <w:rFonts w:eastAsia="Calibri" w:cs="Arial"/>
                <w:b/>
                <w:sz w:val="20"/>
              </w:rPr>
            </w:pPr>
          </w:p>
          <w:p w14:paraId="472CC65F" w14:textId="77777777" w:rsidR="007E1556" w:rsidRDefault="00E542B5" w:rsidP="007E1556">
            <w:pPr>
              <w:rPr>
                <w:rFonts w:eastAsia="Calibri" w:cs="Arial"/>
                <w:b/>
                <w:sz w:val="20"/>
              </w:rPr>
            </w:pPr>
          </w:p>
          <w:p w14:paraId="472CC660" w14:textId="77777777" w:rsidR="007E1556" w:rsidRDefault="00E542B5" w:rsidP="007E1556">
            <w:pPr>
              <w:rPr>
                <w:rFonts w:eastAsia="Calibri" w:cs="Arial"/>
                <w:b/>
                <w:sz w:val="20"/>
              </w:rPr>
            </w:pPr>
          </w:p>
          <w:p w14:paraId="472CC661" w14:textId="77777777" w:rsidR="007E1556" w:rsidRDefault="00E542B5" w:rsidP="007E1556">
            <w:pPr>
              <w:rPr>
                <w:rFonts w:eastAsia="Calibri" w:cs="Arial"/>
                <w:b/>
                <w:sz w:val="20"/>
              </w:rPr>
            </w:pPr>
          </w:p>
          <w:p w14:paraId="472CC662" w14:textId="77777777" w:rsidR="007E1556" w:rsidRDefault="00E542B5" w:rsidP="007E1556">
            <w:pPr>
              <w:rPr>
                <w:rFonts w:eastAsia="Calibri" w:cs="Arial"/>
                <w:b/>
                <w:sz w:val="20"/>
              </w:rPr>
            </w:pPr>
          </w:p>
          <w:p w14:paraId="472CC663" w14:textId="77777777" w:rsidR="007E1556" w:rsidRDefault="00E542B5" w:rsidP="007E1556">
            <w:pPr>
              <w:rPr>
                <w:rFonts w:eastAsia="Calibri" w:cs="Arial"/>
                <w:b/>
                <w:sz w:val="20"/>
              </w:rPr>
            </w:pPr>
          </w:p>
          <w:p w14:paraId="472CC664" w14:textId="77777777" w:rsidR="007E1556" w:rsidRDefault="00E542B5" w:rsidP="007E1556">
            <w:pPr>
              <w:rPr>
                <w:rFonts w:eastAsia="Calibri" w:cs="Arial"/>
                <w:b/>
                <w:sz w:val="20"/>
              </w:rPr>
            </w:pPr>
          </w:p>
          <w:p w14:paraId="472CC665" w14:textId="77777777" w:rsidR="007E1556" w:rsidRDefault="00E542B5" w:rsidP="007E1556">
            <w:pPr>
              <w:rPr>
                <w:rFonts w:eastAsia="Calibri" w:cs="Arial"/>
                <w:b/>
                <w:sz w:val="20"/>
              </w:rPr>
            </w:pPr>
          </w:p>
          <w:p w14:paraId="472CC666" w14:textId="77777777" w:rsidR="007E1556" w:rsidRDefault="00E542B5" w:rsidP="007E1556">
            <w:pPr>
              <w:rPr>
                <w:rFonts w:eastAsia="Calibri" w:cs="Arial"/>
                <w:b/>
                <w:sz w:val="20"/>
              </w:rPr>
            </w:pPr>
          </w:p>
          <w:p w14:paraId="472CC667" w14:textId="77777777" w:rsidR="007E1556" w:rsidRDefault="00E542B5" w:rsidP="007E1556">
            <w:pPr>
              <w:rPr>
                <w:rFonts w:eastAsia="Calibri" w:cs="Arial"/>
                <w:b/>
                <w:sz w:val="20"/>
              </w:rPr>
            </w:pPr>
          </w:p>
          <w:p w14:paraId="472CC668" w14:textId="77777777" w:rsidR="007E1556" w:rsidRDefault="00E542B5" w:rsidP="007E1556">
            <w:pPr>
              <w:rPr>
                <w:rFonts w:eastAsia="Calibri" w:cs="Arial"/>
                <w:b/>
                <w:sz w:val="20"/>
              </w:rPr>
            </w:pPr>
          </w:p>
          <w:p w14:paraId="472CC669" w14:textId="77777777" w:rsidR="007E1556" w:rsidRDefault="00E542B5" w:rsidP="007E1556">
            <w:pPr>
              <w:rPr>
                <w:rFonts w:eastAsia="Calibri" w:cs="Arial"/>
                <w:b/>
                <w:sz w:val="20"/>
              </w:rPr>
            </w:pPr>
          </w:p>
          <w:p w14:paraId="472CC66A" w14:textId="77777777" w:rsidR="007E1556" w:rsidRDefault="00E542B5" w:rsidP="007E1556">
            <w:pPr>
              <w:rPr>
                <w:rFonts w:eastAsia="Calibri" w:cs="Arial"/>
                <w:b/>
                <w:sz w:val="20"/>
              </w:rPr>
            </w:pPr>
          </w:p>
          <w:p w14:paraId="472CC66B" w14:textId="77777777" w:rsidR="007E1556" w:rsidRDefault="00E542B5" w:rsidP="007E1556">
            <w:pPr>
              <w:rPr>
                <w:rFonts w:eastAsia="Calibri" w:cs="Arial"/>
                <w:b/>
                <w:sz w:val="20"/>
              </w:rPr>
            </w:pPr>
          </w:p>
          <w:p w14:paraId="472CC66C" w14:textId="77777777" w:rsidR="007E1556" w:rsidRDefault="00E542B5" w:rsidP="007E1556">
            <w:pPr>
              <w:rPr>
                <w:rFonts w:eastAsia="Calibri" w:cs="Arial"/>
                <w:b/>
                <w:sz w:val="20"/>
              </w:rPr>
            </w:pPr>
          </w:p>
          <w:p w14:paraId="472CC66D" w14:textId="77777777" w:rsidR="007E1556" w:rsidRDefault="00E542B5" w:rsidP="007E1556">
            <w:pPr>
              <w:rPr>
                <w:rFonts w:eastAsia="Calibri" w:cs="Arial"/>
                <w:b/>
                <w:sz w:val="20"/>
              </w:rPr>
            </w:pPr>
          </w:p>
          <w:p w14:paraId="472CC66E" w14:textId="77777777" w:rsidR="007E1556" w:rsidRDefault="00E542B5" w:rsidP="007E1556">
            <w:pPr>
              <w:rPr>
                <w:rFonts w:eastAsia="Calibri" w:cs="Arial"/>
                <w:b/>
                <w:sz w:val="20"/>
              </w:rPr>
            </w:pPr>
          </w:p>
          <w:p w14:paraId="472CC66F" w14:textId="77777777" w:rsidR="007E1556" w:rsidRDefault="00E542B5" w:rsidP="007E1556">
            <w:pPr>
              <w:rPr>
                <w:rFonts w:eastAsia="Calibri" w:cs="Arial"/>
                <w:b/>
                <w:sz w:val="20"/>
              </w:rPr>
            </w:pPr>
          </w:p>
          <w:p w14:paraId="472CC670" w14:textId="77777777" w:rsidR="007E1556" w:rsidRDefault="00E542B5" w:rsidP="007E1556">
            <w:pPr>
              <w:rPr>
                <w:rFonts w:eastAsia="Calibri" w:cs="Arial"/>
                <w:b/>
                <w:sz w:val="20"/>
              </w:rPr>
            </w:pPr>
          </w:p>
          <w:p w14:paraId="472CC671" w14:textId="77777777" w:rsidR="007E1556" w:rsidRDefault="00E542B5" w:rsidP="007E1556">
            <w:pPr>
              <w:rPr>
                <w:rFonts w:eastAsia="Calibri" w:cs="Arial"/>
                <w:b/>
                <w:sz w:val="20"/>
              </w:rPr>
            </w:pPr>
          </w:p>
          <w:p w14:paraId="472CC672" w14:textId="77777777" w:rsidR="007E1556" w:rsidRDefault="00E542B5" w:rsidP="007E1556">
            <w:pPr>
              <w:rPr>
                <w:rFonts w:eastAsia="Calibri" w:cs="Arial"/>
                <w:b/>
                <w:sz w:val="20"/>
              </w:rPr>
            </w:pPr>
          </w:p>
          <w:p w14:paraId="472CC673" w14:textId="77777777" w:rsidR="007E1556" w:rsidRDefault="00E542B5" w:rsidP="007E1556">
            <w:pPr>
              <w:rPr>
                <w:rFonts w:eastAsia="Calibri" w:cs="Arial"/>
                <w:b/>
                <w:sz w:val="20"/>
              </w:rPr>
            </w:pPr>
          </w:p>
          <w:p w14:paraId="472CC674" w14:textId="77777777" w:rsidR="007E1556" w:rsidRDefault="00E542B5" w:rsidP="007E1556">
            <w:pPr>
              <w:rPr>
                <w:rFonts w:eastAsia="Calibri" w:cs="Arial"/>
                <w:b/>
                <w:sz w:val="20"/>
              </w:rPr>
            </w:pPr>
          </w:p>
          <w:p w14:paraId="472CC675" w14:textId="77777777" w:rsidR="007E1556" w:rsidRDefault="00E542B5" w:rsidP="007E1556">
            <w:pPr>
              <w:rPr>
                <w:rFonts w:eastAsia="Calibri" w:cs="Arial"/>
                <w:b/>
                <w:sz w:val="20"/>
              </w:rPr>
            </w:pPr>
          </w:p>
          <w:p w14:paraId="472CC676" w14:textId="77777777" w:rsidR="007E1556" w:rsidRDefault="00E542B5" w:rsidP="007E1556">
            <w:pPr>
              <w:rPr>
                <w:rFonts w:eastAsia="Calibri" w:cs="Arial"/>
                <w:b/>
                <w:sz w:val="20"/>
              </w:rPr>
            </w:pPr>
          </w:p>
          <w:p w14:paraId="472CC677" w14:textId="77777777" w:rsidR="007E1556" w:rsidRPr="00AE44EA" w:rsidRDefault="00E542B5" w:rsidP="007E1556">
            <w:pPr>
              <w:rPr>
                <w:rFonts w:eastAsia="Calibri" w:cs="Arial"/>
                <w:b/>
                <w:sz w:val="20"/>
              </w:rPr>
            </w:pPr>
            <w:r>
              <w:rPr>
                <w:rFonts w:eastAsia="Calibri" w:cs="Arial"/>
                <w:b/>
                <w:sz w:val="20"/>
              </w:rPr>
              <w:t>A1. Mental Health Act status continued</w:t>
            </w:r>
          </w:p>
          <w:p w14:paraId="472CC678" w14:textId="77777777" w:rsidR="007E1556" w:rsidRPr="00AE44EA" w:rsidRDefault="00E542B5" w:rsidP="007E1556">
            <w:pPr>
              <w:rPr>
                <w:rFonts w:eastAsia="Calibri" w:cs="Arial"/>
                <w:b/>
                <w:sz w:val="20"/>
              </w:rPr>
            </w:pPr>
          </w:p>
          <w:p w14:paraId="472CC679" w14:textId="77777777" w:rsidR="007E1556" w:rsidRPr="00AE44EA" w:rsidRDefault="00E542B5" w:rsidP="007E1556">
            <w:pPr>
              <w:rPr>
                <w:rFonts w:eastAsia="Calibri" w:cs="Arial"/>
                <w:b/>
                <w:sz w:val="20"/>
              </w:rPr>
            </w:pPr>
          </w:p>
        </w:tc>
        <w:tc>
          <w:tcPr>
            <w:tcW w:w="3798" w:type="dxa"/>
            <w:gridSpan w:val="4"/>
            <w:shd w:val="clear" w:color="auto" w:fill="auto"/>
          </w:tcPr>
          <w:p w14:paraId="472CC67A" w14:textId="77777777" w:rsidR="007E1556" w:rsidRPr="00AE44EA" w:rsidRDefault="00E542B5" w:rsidP="007E1556">
            <w:pPr>
              <w:rPr>
                <w:rFonts w:cs="Arial"/>
                <w:b/>
                <w:sz w:val="20"/>
              </w:rPr>
            </w:pPr>
            <w:r w:rsidRPr="00AE44EA">
              <w:rPr>
                <w:rFonts w:cs="Arial"/>
                <w:b/>
                <w:sz w:val="20"/>
              </w:rPr>
              <w:t>Complete Close support risk assessment proforma</w:t>
            </w:r>
            <w:r w:rsidRPr="00AE44EA">
              <w:rPr>
                <w:rFonts w:cs="Arial"/>
                <w:b/>
                <w:sz w:val="20"/>
              </w:rPr>
              <w:t xml:space="preserve"> Inc. Mental Capacity Assessment </w:t>
            </w:r>
          </w:p>
          <w:p w14:paraId="472CC67B" w14:textId="77777777" w:rsidR="007E1556" w:rsidRPr="00AE44EA" w:rsidRDefault="00E542B5" w:rsidP="007E1556">
            <w:pPr>
              <w:rPr>
                <w:rFonts w:cs="Arial"/>
                <w:b/>
                <w:sz w:val="20"/>
              </w:rPr>
            </w:pPr>
          </w:p>
          <w:p w14:paraId="472CC67C" w14:textId="77777777" w:rsidR="007E1556" w:rsidRPr="00AE44EA" w:rsidRDefault="00E542B5" w:rsidP="007E1556">
            <w:pPr>
              <w:rPr>
                <w:rFonts w:cs="Arial"/>
                <w:sz w:val="20"/>
              </w:rPr>
            </w:pPr>
            <w:r w:rsidRPr="00AE44EA">
              <w:rPr>
                <w:rFonts w:cs="Arial"/>
                <w:sz w:val="20"/>
              </w:rPr>
              <w:t>Seek senior assistance to get relevant paperwork completed and submitted to appropriate agency (Doctor or Site team)</w:t>
            </w:r>
          </w:p>
          <w:p w14:paraId="472CC67D" w14:textId="77777777" w:rsidR="007E1556" w:rsidRPr="00AE44EA" w:rsidRDefault="00E542B5" w:rsidP="007E1556">
            <w:pPr>
              <w:rPr>
                <w:rFonts w:cs="Arial"/>
                <w:sz w:val="20"/>
              </w:rPr>
            </w:pPr>
          </w:p>
          <w:p w14:paraId="472CC67E" w14:textId="77777777" w:rsidR="007E1556" w:rsidRPr="00AE44EA" w:rsidRDefault="00E542B5" w:rsidP="007E1556">
            <w:pPr>
              <w:rPr>
                <w:rFonts w:cs="Arial"/>
                <w:sz w:val="20"/>
              </w:rPr>
            </w:pPr>
            <w:r w:rsidRPr="00AE44EA">
              <w:rPr>
                <w:rFonts w:cs="Arial"/>
                <w:sz w:val="20"/>
              </w:rPr>
              <w:t>Review appropriateness of environment</w:t>
            </w:r>
            <w:r>
              <w:rPr>
                <w:rFonts w:cs="Arial"/>
                <w:sz w:val="20"/>
              </w:rPr>
              <w:t xml:space="preserve"> (i.e. Consider Side room)</w:t>
            </w:r>
          </w:p>
          <w:p w14:paraId="472CC67F" w14:textId="77777777" w:rsidR="007E1556" w:rsidRPr="00AE44EA" w:rsidRDefault="00E542B5" w:rsidP="007E1556">
            <w:pPr>
              <w:rPr>
                <w:rFonts w:cs="Arial"/>
                <w:sz w:val="20"/>
              </w:rPr>
            </w:pPr>
          </w:p>
          <w:p w14:paraId="472CC680" w14:textId="77777777" w:rsidR="007E1556" w:rsidRPr="008517BA" w:rsidRDefault="00E542B5" w:rsidP="007E1556">
            <w:pPr>
              <w:rPr>
                <w:rFonts w:cs="Arial"/>
                <w:sz w:val="20"/>
              </w:rPr>
            </w:pPr>
            <w:r w:rsidRPr="008517BA">
              <w:rPr>
                <w:rFonts w:cs="Arial"/>
                <w:sz w:val="20"/>
              </w:rPr>
              <w:t>Provide close sup</w:t>
            </w:r>
            <w:r w:rsidRPr="00AE44EA">
              <w:rPr>
                <w:rFonts w:cs="Arial"/>
                <w:sz w:val="20"/>
              </w:rPr>
              <w:t>port as recommended by the Close Support Assessment Proforma</w:t>
            </w:r>
          </w:p>
          <w:p w14:paraId="472CC681" w14:textId="77777777" w:rsidR="007E1556" w:rsidRPr="008517BA" w:rsidRDefault="00E542B5" w:rsidP="007E1556">
            <w:pPr>
              <w:rPr>
                <w:rFonts w:cs="Arial"/>
                <w:sz w:val="20"/>
              </w:rPr>
            </w:pPr>
          </w:p>
          <w:p w14:paraId="472CC682" w14:textId="77777777" w:rsidR="007E1556" w:rsidRPr="008517BA" w:rsidRDefault="00E542B5" w:rsidP="007E1556">
            <w:pPr>
              <w:rPr>
                <w:rFonts w:cs="Arial"/>
                <w:sz w:val="20"/>
              </w:rPr>
            </w:pPr>
            <w:r w:rsidRPr="008517BA">
              <w:rPr>
                <w:rFonts w:cs="Arial"/>
                <w:sz w:val="20"/>
              </w:rPr>
              <w:t xml:space="preserve">Complete </w:t>
            </w:r>
            <w:r w:rsidRPr="00AE44EA">
              <w:rPr>
                <w:rFonts w:cs="Arial"/>
                <w:sz w:val="20"/>
              </w:rPr>
              <w:t>Close Support Observation proforma</w:t>
            </w:r>
            <w:r w:rsidRPr="008517BA">
              <w:rPr>
                <w:rFonts w:cs="Arial"/>
                <w:sz w:val="20"/>
              </w:rPr>
              <w:t xml:space="preserve"> to track behaviour trends/inform re treatment plan</w:t>
            </w:r>
          </w:p>
          <w:p w14:paraId="472CC683" w14:textId="77777777" w:rsidR="007E1556" w:rsidRPr="008517BA" w:rsidRDefault="00E542B5" w:rsidP="007E1556">
            <w:pPr>
              <w:rPr>
                <w:rFonts w:cs="Arial"/>
                <w:sz w:val="20"/>
              </w:rPr>
            </w:pPr>
          </w:p>
          <w:p w14:paraId="472CC684" w14:textId="77777777" w:rsidR="007E1556" w:rsidRPr="00AE44EA" w:rsidRDefault="00E542B5" w:rsidP="007E1556">
            <w:pPr>
              <w:rPr>
                <w:rFonts w:cs="Arial"/>
                <w:sz w:val="20"/>
              </w:rPr>
            </w:pPr>
            <w:r w:rsidRPr="00AE44EA">
              <w:rPr>
                <w:rFonts w:cs="Arial"/>
                <w:sz w:val="20"/>
              </w:rPr>
              <w:t>Close support Observation proforma to be completed and reviewed every 24h</w:t>
            </w:r>
          </w:p>
          <w:p w14:paraId="472CC685" w14:textId="77777777" w:rsidR="007E1556" w:rsidRPr="00AE44EA" w:rsidRDefault="00E542B5" w:rsidP="007E1556">
            <w:pPr>
              <w:rPr>
                <w:rFonts w:cs="Arial"/>
                <w:sz w:val="20"/>
              </w:rPr>
            </w:pPr>
          </w:p>
          <w:p w14:paraId="472CC686" w14:textId="77777777" w:rsidR="007E1556" w:rsidRDefault="00E542B5" w:rsidP="007E1556">
            <w:pPr>
              <w:rPr>
                <w:rFonts w:cs="Arial"/>
                <w:b/>
                <w:sz w:val="20"/>
              </w:rPr>
            </w:pPr>
            <w:r w:rsidRPr="00AE44EA">
              <w:rPr>
                <w:rFonts w:cs="Arial"/>
                <w:sz w:val="20"/>
              </w:rPr>
              <w:t xml:space="preserve">Refer to relevant </w:t>
            </w:r>
            <w:r w:rsidRPr="00AE44EA">
              <w:rPr>
                <w:rFonts w:cs="Arial"/>
                <w:sz w:val="20"/>
              </w:rPr>
              <w:t>mental health support services if appropriate/applicable</w:t>
            </w:r>
            <w:r w:rsidRPr="009807C1">
              <w:rPr>
                <w:rFonts w:cs="Arial"/>
                <w:b/>
                <w:sz w:val="20"/>
              </w:rPr>
              <w:t xml:space="preserve"> </w:t>
            </w:r>
          </w:p>
          <w:p w14:paraId="472CC687" w14:textId="77777777" w:rsidR="007E1556" w:rsidRDefault="00E542B5" w:rsidP="007E1556">
            <w:pPr>
              <w:rPr>
                <w:rFonts w:cs="Arial"/>
                <w:b/>
                <w:sz w:val="20"/>
              </w:rPr>
            </w:pPr>
          </w:p>
          <w:p w14:paraId="472CC688" w14:textId="77777777" w:rsidR="007E1556" w:rsidRDefault="00E542B5" w:rsidP="007E1556">
            <w:pPr>
              <w:rPr>
                <w:rFonts w:cs="Arial"/>
                <w:b/>
                <w:sz w:val="20"/>
              </w:rPr>
            </w:pPr>
            <w:r w:rsidRPr="009807C1">
              <w:rPr>
                <w:rFonts w:cs="Arial"/>
                <w:b/>
                <w:sz w:val="20"/>
              </w:rPr>
              <w:t>Distraction or de-escalation techniques should be employed to gently guide  away from potentially harmful situations</w:t>
            </w:r>
          </w:p>
          <w:p w14:paraId="472CC689" w14:textId="77777777" w:rsidR="007E1556" w:rsidRDefault="00E542B5" w:rsidP="007E1556">
            <w:pPr>
              <w:rPr>
                <w:rFonts w:cs="Arial"/>
                <w:b/>
                <w:sz w:val="20"/>
              </w:rPr>
            </w:pPr>
          </w:p>
          <w:p w14:paraId="472CC68A" w14:textId="77777777" w:rsidR="007E1556" w:rsidRDefault="00E542B5" w:rsidP="007E1556">
            <w:pPr>
              <w:rPr>
                <w:rFonts w:cs="Arial"/>
                <w:b/>
                <w:sz w:val="20"/>
              </w:rPr>
            </w:pPr>
          </w:p>
          <w:p w14:paraId="472CC68B" w14:textId="77777777" w:rsidR="007E1556" w:rsidRPr="009807C1" w:rsidRDefault="00E542B5" w:rsidP="007E1556">
            <w:pPr>
              <w:rPr>
                <w:rFonts w:cs="Arial"/>
                <w:b/>
                <w:sz w:val="20"/>
              </w:rPr>
            </w:pPr>
          </w:p>
          <w:p w14:paraId="472CC68C" w14:textId="77777777" w:rsidR="007E1556" w:rsidRDefault="00E542B5" w:rsidP="007E1556">
            <w:pPr>
              <w:rPr>
                <w:rFonts w:cs="Arial"/>
                <w:b/>
                <w:sz w:val="20"/>
              </w:rPr>
            </w:pPr>
            <w:r w:rsidRPr="009807C1">
              <w:rPr>
                <w:rFonts w:cs="Arial"/>
                <w:b/>
                <w:sz w:val="20"/>
              </w:rPr>
              <w:t>Close support to consider employing purposeful activities that might stimulat</w:t>
            </w:r>
            <w:r w:rsidRPr="009807C1">
              <w:rPr>
                <w:rFonts w:cs="Arial"/>
                <w:b/>
                <w:sz w:val="20"/>
              </w:rPr>
              <w:t>e and occupy  to reduce episodes of frustration and anxiety</w:t>
            </w:r>
          </w:p>
          <w:p w14:paraId="472CC68D" w14:textId="77777777" w:rsidR="007E1556" w:rsidRDefault="00E542B5" w:rsidP="007E1556">
            <w:pPr>
              <w:rPr>
                <w:rFonts w:cs="Arial"/>
                <w:sz w:val="20"/>
              </w:rPr>
            </w:pPr>
          </w:p>
          <w:p w14:paraId="472CC68E" w14:textId="77777777" w:rsidR="007E1556" w:rsidRDefault="00E542B5" w:rsidP="007E1556">
            <w:pPr>
              <w:rPr>
                <w:rFonts w:cs="Arial"/>
                <w:b/>
                <w:sz w:val="20"/>
              </w:rPr>
            </w:pPr>
            <w:r w:rsidRPr="009708D0">
              <w:rPr>
                <w:rFonts w:cs="Arial"/>
                <w:b/>
                <w:sz w:val="20"/>
              </w:rPr>
              <w:t>Additional interventions/Actions:</w:t>
            </w:r>
          </w:p>
          <w:p w14:paraId="472CC68F" w14:textId="77777777" w:rsidR="007E1556" w:rsidRDefault="00E542B5" w:rsidP="007E1556">
            <w:pPr>
              <w:rPr>
                <w:rFonts w:cs="Arial"/>
                <w:b/>
                <w:sz w:val="20"/>
              </w:rPr>
            </w:pPr>
          </w:p>
          <w:p w14:paraId="472CC690" w14:textId="77777777" w:rsidR="007E1556" w:rsidRDefault="00E542B5" w:rsidP="007E1556">
            <w:pPr>
              <w:rPr>
                <w:rFonts w:cs="Arial"/>
                <w:b/>
                <w:sz w:val="20"/>
              </w:rPr>
            </w:pPr>
          </w:p>
          <w:p w14:paraId="472CC691" w14:textId="77777777" w:rsidR="007E1556" w:rsidRDefault="00E542B5" w:rsidP="007E1556">
            <w:pPr>
              <w:rPr>
                <w:rFonts w:cs="Arial"/>
                <w:b/>
                <w:sz w:val="20"/>
              </w:rPr>
            </w:pPr>
          </w:p>
          <w:p w14:paraId="472CC692" w14:textId="77777777" w:rsidR="007E1556" w:rsidRDefault="00E542B5" w:rsidP="007E1556">
            <w:pPr>
              <w:rPr>
                <w:rFonts w:cs="Arial"/>
                <w:b/>
                <w:sz w:val="20"/>
              </w:rPr>
            </w:pPr>
          </w:p>
          <w:p w14:paraId="472CC693" w14:textId="77777777" w:rsidR="007E1556" w:rsidRDefault="00E542B5" w:rsidP="007E1556">
            <w:pPr>
              <w:rPr>
                <w:rFonts w:cs="Arial"/>
                <w:b/>
                <w:sz w:val="20"/>
              </w:rPr>
            </w:pPr>
          </w:p>
          <w:p w14:paraId="472CC694" w14:textId="77777777" w:rsidR="007E1556" w:rsidRDefault="00E542B5" w:rsidP="007E1556">
            <w:pPr>
              <w:rPr>
                <w:rFonts w:cs="Arial"/>
                <w:b/>
                <w:sz w:val="20"/>
              </w:rPr>
            </w:pPr>
          </w:p>
          <w:p w14:paraId="472CC695" w14:textId="77777777" w:rsidR="007E1556" w:rsidRDefault="00E542B5" w:rsidP="007E1556">
            <w:pPr>
              <w:rPr>
                <w:rFonts w:cs="Arial"/>
                <w:b/>
                <w:sz w:val="20"/>
              </w:rPr>
            </w:pPr>
          </w:p>
          <w:p w14:paraId="472CC696" w14:textId="77777777" w:rsidR="007E1556" w:rsidRDefault="00E542B5" w:rsidP="007E1556">
            <w:pPr>
              <w:rPr>
                <w:rFonts w:cs="Arial"/>
                <w:b/>
                <w:sz w:val="20"/>
              </w:rPr>
            </w:pPr>
          </w:p>
          <w:p w14:paraId="472CC697" w14:textId="77777777" w:rsidR="007E1556" w:rsidRDefault="00E542B5" w:rsidP="007E1556">
            <w:pPr>
              <w:rPr>
                <w:rFonts w:cs="Arial"/>
                <w:b/>
                <w:sz w:val="20"/>
              </w:rPr>
            </w:pPr>
          </w:p>
          <w:p w14:paraId="472CC698" w14:textId="77777777" w:rsidR="007E1556" w:rsidRDefault="00E542B5" w:rsidP="007E1556">
            <w:pPr>
              <w:rPr>
                <w:rFonts w:cs="Arial"/>
                <w:b/>
                <w:sz w:val="20"/>
              </w:rPr>
            </w:pPr>
          </w:p>
          <w:p w14:paraId="472CC699" w14:textId="77777777" w:rsidR="007E1556" w:rsidRDefault="00E542B5" w:rsidP="007E1556">
            <w:pPr>
              <w:rPr>
                <w:rFonts w:cs="Arial"/>
                <w:b/>
                <w:sz w:val="20"/>
              </w:rPr>
            </w:pPr>
          </w:p>
          <w:p w14:paraId="472CC69A" w14:textId="77777777" w:rsidR="007E1556" w:rsidRDefault="00E542B5" w:rsidP="007E1556">
            <w:pPr>
              <w:rPr>
                <w:rFonts w:cs="Arial"/>
                <w:b/>
                <w:sz w:val="20"/>
              </w:rPr>
            </w:pPr>
          </w:p>
          <w:p w14:paraId="472CC69B" w14:textId="77777777" w:rsidR="007E1556" w:rsidRDefault="00E542B5" w:rsidP="007E1556">
            <w:pPr>
              <w:rPr>
                <w:rFonts w:cs="Arial"/>
                <w:b/>
                <w:sz w:val="20"/>
              </w:rPr>
            </w:pPr>
          </w:p>
          <w:p w14:paraId="472CC69C" w14:textId="77777777" w:rsidR="007E1556" w:rsidRPr="009708D0" w:rsidRDefault="00E542B5" w:rsidP="007E1556">
            <w:pPr>
              <w:rPr>
                <w:rFonts w:cs="Arial"/>
                <w:b/>
                <w:sz w:val="20"/>
              </w:rPr>
            </w:pPr>
          </w:p>
          <w:p w14:paraId="472CC69D" w14:textId="77777777" w:rsidR="007E1556" w:rsidRPr="00AE44EA" w:rsidRDefault="00E542B5" w:rsidP="007E1556">
            <w:pPr>
              <w:rPr>
                <w:rFonts w:eastAsia="Calibri" w:cs="Arial"/>
                <w:sz w:val="20"/>
              </w:rPr>
            </w:pPr>
          </w:p>
        </w:tc>
        <w:tc>
          <w:tcPr>
            <w:tcW w:w="1441" w:type="dxa"/>
            <w:gridSpan w:val="3"/>
            <w:shd w:val="clear" w:color="auto" w:fill="auto"/>
          </w:tcPr>
          <w:p w14:paraId="472CC69E" w14:textId="77777777" w:rsidR="007E1556" w:rsidRPr="00AE44EA" w:rsidRDefault="00E542B5" w:rsidP="007E1556">
            <w:pPr>
              <w:spacing w:after="200" w:line="276" w:lineRule="auto"/>
              <w:rPr>
                <w:rFonts w:eastAsia="Calibri" w:cs="Arial"/>
                <w:sz w:val="20"/>
              </w:rPr>
            </w:pPr>
            <w:r w:rsidRPr="00AE44EA">
              <w:rPr>
                <w:rFonts w:eastAsia="Calibri" w:cs="Arial"/>
                <w:sz w:val="20"/>
              </w:rPr>
              <w:t>At all times</w:t>
            </w:r>
          </w:p>
        </w:tc>
        <w:tc>
          <w:tcPr>
            <w:tcW w:w="1769" w:type="dxa"/>
            <w:gridSpan w:val="2"/>
            <w:shd w:val="clear" w:color="auto" w:fill="auto"/>
          </w:tcPr>
          <w:p w14:paraId="472CC69F" w14:textId="77777777" w:rsidR="007E1556" w:rsidRPr="00AE44EA" w:rsidRDefault="00E542B5" w:rsidP="007E1556">
            <w:pPr>
              <w:spacing w:after="200" w:line="276" w:lineRule="auto"/>
              <w:rPr>
                <w:rFonts w:eastAsia="Calibri" w:cs="Arial"/>
                <w:sz w:val="20"/>
              </w:rPr>
            </w:pPr>
            <w:r w:rsidRPr="00AE44EA">
              <w:rPr>
                <w:rFonts w:eastAsia="Calibri" w:cs="Arial"/>
                <w:sz w:val="20"/>
              </w:rPr>
              <w:t>Named Nurse/Close support</w:t>
            </w:r>
          </w:p>
        </w:tc>
      </w:tr>
      <w:tr w:rsidR="00BA2934" w14:paraId="472CC6A5" w14:textId="77777777" w:rsidTr="007E1556">
        <w:trPr>
          <w:trHeight w:val="305"/>
        </w:trPr>
        <w:tc>
          <w:tcPr>
            <w:tcW w:w="9962" w:type="dxa"/>
            <w:gridSpan w:val="10"/>
            <w:shd w:val="clear" w:color="auto" w:fill="auto"/>
          </w:tcPr>
          <w:p w14:paraId="472CC6A1" w14:textId="77777777" w:rsidR="007E1556" w:rsidRPr="003E5A4D" w:rsidRDefault="00E542B5" w:rsidP="007E1556">
            <w:pPr>
              <w:spacing w:after="200" w:line="276" w:lineRule="auto"/>
              <w:rPr>
                <w:rFonts w:eastAsia="Calibri" w:cs="Arial"/>
                <w:b/>
                <w:sz w:val="20"/>
              </w:rPr>
            </w:pPr>
            <w:r w:rsidRPr="003E5A4D">
              <w:rPr>
                <w:rFonts w:eastAsia="Calibri" w:cs="Arial"/>
                <w:b/>
                <w:sz w:val="20"/>
              </w:rPr>
              <w:t>Mental Capacity and DoL’s</w:t>
            </w:r>
          </w:p>
          <w:p w14:paraId="472CC6A2" w14:textId="77777777" w:rsidR="007E1556" w:rsidRDefault="00E542B5" w:rsidP="007E1556">
            <w:pPr>
              <w:spacing w:after="200" w:line="276" w:lineRule="auto"/>
              <w:rPr>
                <w:rFonts w:eastAsia="Calibri" w:cs="Arial"/>
                <w:b/>
                <w:bCs/>
                <w:sz w:val="20"/>
                <w:lang w:eastAsia="en-GB"/>
              </w:rPr>
            </w:pPr>
            <w:r w:rsidRPr="003E5A4D">
              <w:rPr>
                <w:rFonts w:eastAsia="Calibri" w:cs="Arial"/>
                <w:b/>
                <w:bCs/>
                <w:sz w:val="20"/>
                <w:lang w:eastAsia="en-GB"/>
              </w:rPr>
              <w:t xml:space="preserve">This patient has been assessed as lacking capacity to consent to the following </w:t>
            </w:r>
            <w:r w:rsidRPr="003E5A4D">
              <w:rPr>
                <w:rFonts w:eastAsia="Calibri" w:cs="Arial"/>
                <w:b/>
                <w:bCs/>
                <w:sz w:val="20"/>
                <w:lang w:eastAsia="en-GB"/>
              </w:rPr>
              <w:t>close support care plan. This care plan has been agreed in accordance with Principle 4 of the Mental Capacity Act (2005) as in the best interests of the patient and in accordance with principle 5 of the Mental Capacity Act (2005) will be regularly reviewed</w:t>
            </w:r>
            <w:r w:rsidRPr="003E5A4D">
              <w:rPr>
                <w:rFonts w:eastAsia="Calibri" w:cs="Arial"/>
                <w:b/>
                <w:bCs/>
                <w:sz w:val="20"/>
                <w:lang w:eastAsia="en-GB"/>
              </w:rPr>
              <w:t xml:space="preserve"> to ensure it remains the least restrictive means of meeting their needs</w:t>
            </w:r>
          </w:p>
          <w:p w14:paraId="472CC6A3" w14:textId="77777777" w:rsidR="007E1556" w:rsidRDefault="00E542B5" w:rsidP="007E1556">
            <w:pPr>
              <w:rPr>
                <w:rFonts w:eastAsia="Calibri" w:cs="Arial"/>
                <w:b/>
                <w:sz w:val="20"/>
              </w:rPr>
            </w:pPr>
            <w:r w:rsidRPr="00AE44EA">
              <w:rPr>
                <w:rFonts w:eastAsia="Calibri" w:cs="Arial"/>
                <w:b/>
                <w:sz w:val="20"/>
              </w:rPr>
              <w:t>Applicable (Circle) Y       N</w:t>
            </w:r>
          </w:p>
          <w:p w14:paraId="472CC6A4" w14:textId="77777777" w:rsidR="007E1556" w:rsidRPr="003E5A4D" w:rsidRDefault="00E542B5" w:rsidP="007E1556">
            <w:pPr>
              <w:rPr>
                <w:rFonts w:eastAsia="Calibri" w:cs="Arial"/>
                <w:b/>
                <w:sz w:val="20"/>
              </w:rPr>
            </w:pPr>
          </w:p>
        </w:tc>
      </w:tr>
      <w:tr w:rsidR="00BA2934" w14:paraId="472CC6D9" w14:textId="77777777" w:rsidTr="007E1556">
        <w:trPr>
          <w:trHeight w:val="305"/>
        </w:trPr>
        <w:tc>
          <w:tcPr>
            <w:tcW w:w="2954" w:type="dxa"/>
            <w:shd w:val="clear" w:color="auto" w:fill="auto"/>
          </w:tcPr>
          <w:p w14:paraId="472CC6A6" w14:textId="77777777" w:rsidR="007E1556" w:rsidRPr="00AE44EA" w:rsidRDefault="00E542B5" w:rsidP="007E1556">
            <w:pPr>
              <w:rPr>
                <w:rFonts w:eastAsia="Calibri" w:cs="Arial"/>
                <w:b/>
                <w:sz w:val="20"/>
              </w:rPr>
            </w:pPr>
            <w:r>
              <w:rPr>
                <w:rFonts w:eastAsia="Calibri" w:cs="Arial"/>
                <w:b/>
                <w:sz w:val="20"/>
              </w:rPr>
              <w:t>A</w:t>
            </w:r>
            <w:r w:rsidRPr="00AE44EA">
              <w:rPr>
                <w:rFonts w:eastAsia="Calibri" w:cs="Arial"/>
                <w:b/>
                <w:sz w:val="20"/>
              </w:rPr>
              <w:t>2. Mental Capacity and DoLS</w:t>
            </w:r>
          </w:p>
          <w:p w14:paraId="472CC6A7" w14:textId="77777777" w:rsidR="007E1556" w:rsidRPr="00AE44EA" w:rsidRDefault="00E542B5" w:rsidP="007E1556">
            <w:pPr>
              <w:rPr>
                <w:rFonts w:eastAsia="Calibri" w:cs="Arial"/>
                <w:b/>
                <w:sz w:val="20"/>
              </w:rPr>
            </w:pPr>
          </w:p>
          <w:p w14:paraId="472CC6A8" w14:textId="77777777" w:rsidR="007E1556" w:rsidRPr="00AE44EA" w:rsidRDefault="00E542B5" w:rsidP="007E1556">
            <w:pPr>
              <w:rPr>
                <w:rFonts w:eastAsia="Calibri" w:cs="Arial"/>
                <w:b/>
                <w:sz w:val="20"/>
              </w:rPr>
            </w:pPr>
            <w:r w:rsidRPr="00AE44EA">
              <w:rPr>
                <w:rFonts w:eastAsia="Calibri" w:cs="Arial"/>
                <w:b/>
                <w:sz w:val="20"/>
              </w:rPr>
              <w:t>Applicable (Circle) Y       N</w:t>
            </w:r>
          </w:p>
          <w:p w14:paraId="472CC6A9" w14:textId="77777777" w:rsidR="007E1556" w:rsidRPr="00AE44EA" w:rsidRDefault="00E542B5" w:rsidP="007E1556">
            <w:pPr>
              <w:rPr>
                <w:rFonts w:eastAsia="Calibri" w:cs="Arial"/>
                <w:b/>
                <w:sz w:val="20"/>
              </w:rPr>
            </w:pPr>
          </w:p>
          <w:p w14:paraId="472CC6AA" w14:textId="77777777" w:rsidR="007E1556" w:rsidRPr="00AE44EA" w:rsidRDefault="00E542B5" w:rsidP="007E1556">
            <w:pPr>
              <w:rPr>
                <w:rFonts w:eastAsia="Calibri" w:cs="Arial"/>
                <w:b/>
                <w:sz w:val="20"/>
              </w:rPr>
            </w:pPr>
          </w:p>
          <w:p w14:paraId="472CC6AB" w14:textId="77777777" w:rsidR="007E1556" w:rsidRDefault="00E542B5" w:rsidP="007E1556">
            <w:pPr>
              <w:rPr>
                <w:rFonts w:cs="Arial"/>
                <w:b/>
                <w:sz w:val="20"/>
              </w:rPr>
            </w:pPr>
            <w:r w:rsidRPr="00AE44EA">
              <w:rPr>
                <w:rFonts w:cs="Arial"/>
                <w:b/>
                <w:sz w:val="20"/>
              </w:rPr>
              <w:t xml:space="preserve">____ </w:t>
            </w:r>
            <w:r w:rsidRPr="005464F5">
              <w:rPr>
                <w:rFonts w:cs="Arial"/>
                <w:b/>
                <w:sz w:val="20"/>
              </w:rPr>
              <w:t>lacks insight</w:t>
            </w:r>
            <w:r w:rsidRPr="00AE44EA">
              <w:rPr>
                <w:rFonts w:cs="Arial"/>
                <w:b/>
                <w:sz w:val="20"/>
              </w:rPr>
              <w:t xml:space="preserve"> into their</w:t>
            </w:r>
            <w:r w:rsidRPr="005464F5">
              <w:rPr>
                <w:rFonts w:cs="Arial"/>
                <w:b/>
                <w:sz w:val="20"/>
              </w:rPr>
              <w:t xml:space="preserve"> current b</w:t>
            </w:r>
            <w:r w:rsidRPr="00AE44EA">
              <w:rPr>
                <w:rFonts w:cs="Arial"/>
                <w:b/>
                <w:sz w:val="20"/>
              </w:rPr>
              <w:t>ehaviours. This has placed them</w:t>
            </w:r>
            <w:r w:rsidRPr="005464F5">
              <w:rPr>
                <w:rFonts w:cs="Arial"/>
                <w:b/>
                <w:sz w:val="20"/>
              </w:rPr>
              <w:t xml:space="preserve"> at risk of harm. </w:t>
            </w:r>
          </w:p>
          <w:p w14:paraId="472CC6AC" w14:textId="77777777" w:rsidR="007E1556" w:rsidRDefault="00E542B5" w:rsidP="007E1556">
            <w:pPr>
              <w:rPr>
                <w:rFonts w:cs="Arial"/>
                <w:b/>
                <w:sz w:val="20"/>
              </w:rPr>
            </w:pPr>
          </w:p>
          <w:p w14:paraId="472CC6AD" w14:textId="77777777" w:rsidR="007E1556" w:rsidRDefault="00E542B5" w:rsidP="007E1556">
            <w:pPr>
              <w:rPr>
                <w:rFonts w:cs="Arial"/>
                <w:b/>
                <w:sz w:val="20"/>
              </w:rPr>
            </w:pPr>
          </w:p>
          <w:p w14:paraId="472CC6AE" w14:textId="77777777" w:rsidR="007E1556" w:rsidRDefault="00E542B5" w:rsidP="007E1556">
            <w:pPr>
              <w:rPr>
                <w:rFonts w:cs="Arial"/>
                <w:b/>
                <w:sz w:val="20"/>
              </w:rPr>
            </w:pPr>
          </w:p>
          <w:p w14:paraId="472CC6AF" w14:textId="77777777" w:rsidR="007E1556" w:rsidRDefault="00E542B5" w:rsidP="007E1556">
            <w:pPr>
              <w:rPr>
                <w:rFonts w:cs="Arial"/>
                <w:b/>
                <w:sz w:val="20"/>
              </w:rPr>
            </w:pPr>
          </w:p>
          <w:p w14:paraId="472CC6B0" w14:textId="77777777" w:rsidR="007E1556" w:rsidRDefault="00E542B5" w:rsidP="007E1556">
            <w:pPr>
              <w:rPr>
                <w:rFonts w:cs="Arial"/>
                <w:b/>
                <w:sz w:val="20"/>
              </w:rPr>
            </w:pPr>
          </w:p>
          <w:p w14:paraId="472CC6B1" w14:textId="77777777" w:rsidR="007E1556" w:rsidRDefault="00E542B5" w:rsidP="007E1556">
            <w:pPr>
              <w:rPr>
                <w:rFonts w:cs="Arial"/>
                <w:b/>
                <w:sz w:val="20"/>
              </w:rPr>
            </w:pPr>
          </w:p>
          <w:p w14:paraId="472CC6B2" w14:textId="77777777" w:rsidR="007E1556" w:rsidRDefault="00E542B5" w:rsidP="007E1556">
            <w:pPr>
              <w:rPr>
                <w:rFonts w:cs="Arial"/>
                <w:b/>
                <w:sz w:val="20"/>
              </w:rPr>
            </w:pPr>
          </w:p>
          <w:p w14:paraId="472CC6B3" w14:textId="77777777" w:rsidR="007E1556" w:rsidRDefault="00E542B5" w:rsidP="007E1556">
            <w:pPr>
              <w:rPr>
                <w:rFonts w:cs="Arial"/>
                <w:b/>
                <w:sz w:val="20"/>
              </w:rPr>
            </w:pPr>
          </w:p>
          <w:p w14:paraId="472CC6B4" w14:textId="77777777" w:rsidR="007E1556" w:rsidRDefault="00E542B5" w:rsidP="007E1556">
            <w:pPr>
              <w:rPr>
                <w:rFonts w:cs="Arial"/>
                <w:b/>
                <w:sz w:val="20"/>
              </w:rPr>
            </w:pPr>
          </w:p>
          <w:p w14:paraId="472CC6B5" w14:textId="77777777" w:rsidR="007E1556" w:rsidRDefault="00E542B5" w:rsidP="007E1556">
            <w:pPr>
              <w:rPr>
                <w:rFonts w:cs="Arial"/>
                <w:b/>
                <w:sz w:val="20"/>
              </w:rPr>
            </w:pPr>
          </w:p>
          <w:p w14:paraId="472CC6B6" w14:textId="77777777" w:rsidR="007E1556" w:rsidRDefault="00E542B5" w:rsidP="007E1556">
            <w:pPr>
              <w:rPr>
                <w:rFonts w:cs="Arial"/>
                <w:b/>
                <w:sz w:val="20"/>
              </w:rPr>
            </w:pPr>
          </w:p>
          <w:p w14:paraId="472CC6B7" w14:textId="77777777" w:rsidR="007E1556" w:rsidRDefault="00E542B5" w:rsidP="007E1556">
            <w:pPr>
              <w:rPr>
                <w:rFonts w:cs="Arial"/>
                <w:b/>
                <w:sz w:val="20"/>
              </w:rPr>
            </w:pPr>
          </w:p>
          <w:p w14:paraId="472CC6B8" w14:textId="77777777" w:rsidR="007E1556" w:rsidRDefault="00E542B5" w:rsidP="007E1556">
            <w:pPr>
              <w:rPr>
                <w:rFonts w:cs="Arial"/>
                <w:b/>
                <w:sz w:val="20"/>
              </w:rPr>
            </w:pPr>
          </w:p>
          <w:p w14:paraId="472CC6B9" w14:textId="77777777" w:rsidR="007E1556" w:rsidRPr="00AE44EA" w:rsidRDefault="00E542B5" w:rsidP="007E1556">
            <w:pPr>
              <w:rPr>
                <w:rFonts w:eastAsia="Calibri" w:cs="Arial"/>
                <w:b/>
                <w:sz w:val="20"/>
              </w:rPr>
            </w:pPr>
            <w:r>
              <w:rPr>
                <w:rFonts w:eastAsia="Calibri" w:cs="Arial"/>
                <w:b/>
                <w:sz w:val="20"/>
              </w:rPr>
              <w:t>A</w:t>
            </w:r>
            <w:r w:rsidRPr="00AE44EA">
              <w:rPr>
                <w:rFonts w:eastAsia="Calibri" w:cs="Arial"/>
                <w:b/>
                <w:sz w:val="20"/>
              </w:rPr>
              <w:t>2. Mental Capacity and DoLS</w:t>
            </w:r>
            <w:r>
              <w:rPr>
                <w:rFonts w:eastAsia="Calibri" w:cs="Arial"/>
                <w:b/>
                <w:sz w:val="20"/>
              </w:rPr>
              <w:t xml:space="preserve"> continued</w:t>
            </w:r>
          </w:p>
          <w:p w14:paraId="472CC6BA" w14:textId="77777777" w:rsidR="007E1556" w:rsidRPr="005464F5" w:rsidRDefault="00E542B5" w:rsidP="007E1556">
            <w:pPr>
              <w:rPr>
                <w:rFonts w:cs="Arial"/>
                <w:b/>
                <w:sz w:val="20"/>
              </w:rPr>
            </w:pPr>
          </w:p>
          <w:p w14:paraId="472CC6BB" w14:textId="77777777" w:rsidR="007E1556" w:rsidRPr="00AE44EA" w:rsidRDefault="00E542B5" w:rsidP="007E1556">
            <w:pPr>
              <w:rPr>
                <w:rFonts w:eastAsia="Calibri" w:cs="Arial"/>
                <w:b/>
                <w:sz w:val="20"/>
              </w:rPr>
            </w:pPr>
          </w:p>
          <w:p w14:paraId="472CC6BC" w14:textId="77777777" w:rsidR="007E1556" w:rsidRPr="00AE44EA" w:rsidRDefault="00E542B5" w:rsidP="007E1556">
            <w:pPr>
              <w:rPr>
                <w:rFonts w:eastAsia="Calibri" w:cs="Arial"/>
                <w:b/>
                <w:sz w:val="20"/>
              </w:rPr>
            </w:pPr>
          </w:p>
          <w:p w14:paraId="472CC6BD" w14:textId="77777777" w:rsidR="007E1556" w:rsidRPr="00AE44EA" w:rsidRDefault="00E542B5" w:rsidP="007E1556">
            <w:pPr>
              <w:rPr>
                <w:rFonts w:eastAsia="Calibri" w:cs="Arial"/>
                <w:b/>
                <w:sz w:val="20"/>
              </w:rPr>
            </w:pPr>
          </w:p>
        </w:tc>
        <w:tc>
          <w:tcPr>
            <w:tcW w:w="3798" w:type="dxa"/>
            <w:gridSpan w:val="4"/>
            <w:shd w:val="clear" w:color="auto" w:fill="auto"/>
          </w:tcPr>
          <w:p w14:paraId="472CC6BE" w14:textId="77777777" w:rsidR="007E1556" w:rsidRPr="00AE44EA" w:rsidRDefault="00E542B5" w:rsidP="007E1556">
            <w:pPr>
              <w:rPr>
                <w:rFonts w:cs="Arial"/>
                <w:b/>
                <w:sz w:val="20"/>
              </w:rPr>
            </w:pPr>
            <w:r w:rsidRPr="00AE44EA">
              <w:rPr>
                <w:rFonts w:cs="Arial"/>
                <w:b/>
                <w:sz w:val="20"/>
              </w:rPr>
              <w:t>Complete Close support risk assessment proforma Inc. Mental Capacity Assessment and Best Interest checklist</w:t>
            </w:r>
          </w:p>
          <w:p w14:paraId="472CC6BF" w14:textId="77777777" w:rsidR="007E1556" w:rsidRPr="00AE44EA" w:rsidRDefault="00E542B5" w:rsidP="007E1556">
            <w:pPr>
              <w:rPr>
                <w:rFonts w:cs="Arial"/>
                <w:sz w:val="20"/>
              </w:rPr>
            </w:pPr>
          </w:p>
          <w:p w14:paraId="472CC6C0" w14:textId="77777777" w:rsidR="007E1556" w:rsidRPr="00AE44EA" w:rsidRDefault="00E542B5" w:rsidP="007E1556">
            <w:pPr>
              <w:rPr>
                <w:rFonts w:cs="Arial"/>
                <w:sz w:val="20"/>
              </w:rPr>
            </w:pPr>
            <w:r w:rsidRPr="00AE44EA">
              <w:rPr>
                <w:rFonts w:cs="Arial"/>
                <w:sz w:val="20"/>
              </w:rPr>
              <w:t>Review appropriateness of environment</w:t>
            </w:r>
          </w:p>
          <w:p w14:paraId="472CC6C1" w14:textId="77777777" w:rsidR="007E1556" w:rsidRPr="00AE44EA" w:rsidRDefault="00E542B5" w:rsidP="007E1556">
            <w:pPr>
              <w:rPr>
                <w:rFonts w:cs="Arial"/>
                <w:sz w:val="20"/>
              </w:rPr>
            </w:pPr>
          </w:p>
          <w:p w14:paraId="472CC6C2" w14:textId="77777777" w:rsidR="007E1556" w:rsidRPr="008517BA" w:rsidRDefault="00E542B5" w:rsidP="007E1556">
            <w:pPr>
              <w:rPr>
                <w:rFonts w:cs="Arial"/>
                <w:sz w:val="20"/>
              </w:rPr>
            </w:pPr>
            <w:r w:rsidRPr="008517BA">
              <w:rPr>
                <w:rFonts w:cs="Arial"/>
                <w:sz w:val="20"/>
              </w:rPr>
              <w:t>Provide close sup</w:t>
            </w:r>
            <w:r w:rsidRPr="00AE44EA">
              <w:rPr>
                <w:rFonts w:cs="Arial"/>
                <w:sz w:val="20"/>
              </w:rPr>
              <w:t>port as recommended by the Close Support Assessment Proforma</w:t>
            </w:r>
          </w:p>
          <w:p w14:paraId="472CC6C3" w14:textId="77777777" w:rsidR="007E1556" w:rsidRPr="008517BA" w:rsidRDefault="00E542B5" w:rsidP="007E1556">
            <w:pPr>
              <w:rPr>
                <w:rFonts w:cs="Arial"/>
                <w:sz w:val="20"/>
              </w:rPr>
            </w:pPr>
          </w:p>
          <w:p w14:paraId="472CC6C4" w14:textId="77777777" w:rsidR="007E1556" w:rsidRPr="008517BA" w:rsidRDefault="00E542B5" w:rsidP="007E1556">
            <w:pPr>
              <w:rPr>
                <w:rFonts w:cs="Arial"/>
                <w:sz w:val="20"/>
              </w:rPr>
            </w:pPr>
            <w:r w:rsidRPr="008517BA">
              <w:rPr>
                <w:rFonts w:cs="Arial"/>
                <w:sz w:val="20"/>
              </w:rPr>
              <w:t>Complete behaviour chart to track behaviour trends/inform re treatment plan</w:t>
            </w:r>
          </w:p>
          <w:p w14:paraId="472CC6C5" w14:textId="77777777" w:rsidR="007E1556" w:rsidRPr="008517BA" w:rsidRDefault="00E542B5" w:rsidP="007E1556">
            <w:pPr>
              <w:rPr>
                <w:rFonts w:cs="Arial"/>
                <w:sz w:val="20"/>
              </w:rPr>
            </w:pPr>
          </w:p>
          <w:p w14:paraId="472CC6C6" w14:textId="77777777" w:rsidR="007E1556" w:rsidRPr="00AE44EA" w:rsidRDefault="00E542B5" w:rsidP="007E1556">
            <w:pPr>
              <w:rPr>
                <w:rFonts w:cs="Arial"/>
                <w:sz w:val="20"/>
              </w:rPr>
            </w:pPr>
            <w:r w:rsidRPr="00AE44EA">
              <w:rPr>
                <w:rFonts w:cs="Arial"/>
                <w:sz w:val="20"/>
              </w:rPr>
              <w:t>Close support Observation proforma to be completed and reviewed every 24h</w:t>
            </w:r>
          </w:p>
          <w:p w14:paraId="472CC6C7" w14:textId="77777777" w:rsidR="007E1556" w:rsidRPr="00AE44EA" w:rsidRDefault="00E542B5" w:rsidP="007E1556">
            <w:pPr>
              <w:rPr>
                <w:rFonts w:cs="Arial"/>
                <w:sz w:val="20"/>
              </w:rPr>
            </w:pPr>
          </w:p>
          <w:p w14:paraId="472CC6C8" w14:textId="77777777" w:rsidR="007E1556" w:rsidRDefault="00E542B5" w:rsidP="007E1556">
            <w:pPr>
              <w:rPr>
                <w:rFonts w:cs="Arial"/>
                <w:sz w:val="20"/>
              </w:rPr>
            </w:pPr>
            <w:r w:rsidRPr="00AE44EA">
              <w:rPr>
                <w:rFonts w:cs="Arial"/>
                <w:sz w:val="20"/>
              </w:rPr>
              <w:t>Refer to relevant mental health support se</w:t>
            </w:r>
            <w:r w:rsidRPr="00AE44EA">
              <w:rPr>
                <w:rFonts w:cs="Arial"/>
                <w:sz w:val="20"/>
              </w:rPr>
              <w:t>rvices if appropriate/applicable</w:t>
            </w:r>
          </w:p>
          <w:p w14:paraId="472CC6C9" w14:textId="77777777" w:rsidR="007E1556" w:rsidRDefault="00E542B5" w:rsidP="007E1556">
            <w:pPr>
              <w:rPr>
                <w:rFonts w:cs="Arial"/>
                <w:sz w:val="20"/>
              </w:rPr>
            </w:pPr>
          </w:p>
          <w:p w14:paraId="472CC6CA" w14:textId="77777777" w:rsidR="007E1556" w:rsidRDefault="00E542B5" w:rsidP="007E1556">
            <w:pPr>
              <w:rPr>
                <w:rFonts w:cs="Arial"/>
                <w:sz w:val="20"/>
              </w:rPr>
            </w:pPr>
          </w:p>
          <w:p w14:paraId="472CC6CB" w14:textId="77777777" w:rsidR="007E1556" w:rsidRDefault="00E542B5" w:rsidP="007E1556">
            <w:pPr>
              <w:rPr>
                <w:rFonts w:cs="Arial"/>
                <w:b/>
                <w:sz w:val="20"/>
              </w:rPr>
            </w:pPr>
            <w:r w:rsidRPr="009708D0">
              <w:rPr>
                <w:rFonts w:cs="Arial"/>
                <w:b/>
                <w:sz w:val="20"/>
              </w:rPr>
              <w:t>Additional interventions/Actions:</w:t>
            </w:r>
          </w:p>
          <w:p w14:paraId="472CC6CC" w14:textId="77777777" w:rsidR="007E1556" w:rsidRDefault="00E542B5" w:rsidP="007E1556">
            <w:pPr>
              <w:rPr>
                <w:rFonts w:cs="Arial"/>
                <w:b/>
                <w:sz w:val="20"/>
              </w:rPr>
            </w:pPr>
          </w:p>
          <w:p w14:paraId="472CC6CD" w14:textId="77777777" w:rsidR="007E1556" w:rsidRDefault="00E542B5" w:rsidP="007E1556">
            <w:pPr>
              <w:rPr>
                <w:rFonts w:cs="Arial"/>
                <w:b/>
                <w:sz w:val="20"/>
              </w:rPr>
            </w:pPr>
          </w:p>
          <w:p w14:paraId="472CC6CE" w14:textId="77777777" w:rsidR="007E1556" w:rsidRDefault="00E542B5" w:rsidP="007E1556">
            <w:pPr>
              <w:rPr>
                <w:rFonts w:cs="Arial"/>
                <w:b/>
                <w:sz w:val="20"/>
              </w:rPr>
            </w:pPr>
          </w:p>
          <w:p w14:paraId="472CC6CF" w14:textId="77777777" w:rsidR="007E1556" w:rsidRDefault="00E542B5" w:rsidP="007E1556">
            <w:pPr>
              <w:rPr>
                <w:rFonts w:cs="Arial"/>
                <w:b/>
                <w:sz w:val="20"/>
              </w:rPr>
            </w:pPr>
          </w:p>
          <w:p w14:paraId="472CC6D0" w14:textId="77777777" w:rsidR="007E1556" w:rsidRDefault="00E542B5" w:rsidP="007E1556">
            <w:pPr>
              <w:rPr>
                <w:rFonts w:cs="Arial"/>
                <w:b/>
                <w:sz w:val="20"/>
              </w:rPr>
            </w:pPr>
          </w:p>
          <w:p w14:paraId="472CC6D1" w14:textId="77777777" w:rsidR="007E1556" w:rsidRDefault="00E542B5" w:rsidP="007E1556">
            <w:pPr>
              <w:rPr>
                <w:rFonts w:cs="Arial"/>
                <w:b/>
                <w:sz w:val="20"/>
              </w:rPr>
            </w:pPr>
          </w:p>
          <w:p w14:paraId="472CC6D2" w14:textId="77777777" w:rsidR="007E1556" w:rsidRPr="009708D0" w:rsidRDefault="00E542B5" w:rsidP="007E1556">
            <w:pPr>
              <w:rPr>
                <w:rFonts w:cs="Arial"/>
                <w:b/>
                <w:sz w:val="20"/>
              </w:rPr>
            </w:pPr>
          </w:p>
          <w:p w14:paraId="472CC6D3" w14:textId="77777777" w:rsidR="007E1556" w:rsidRDefault="00E542B5" w:rsidP="007E1556">
            <w:pPr>
              <w:rPr>
                <w:rFonts w:cs="Arial"/>
                <w:sz w:val="20"/>
              </w:rPr>
            </w:pPr>
          </w:p>
          <w:p w14:paraId="472CC6D4" w14:textId="77777777" w:rsidR="007E1556" w:rsidRDefault="00E542B5" w:rsidP="007E1556">
            <w:pPr>
              <w:rPr>
                <w:rFonts w:cs="Arial"/>
                <w:sz w:val="20"/>
              </w:rPr>
            </w:pPr>
          </w:p>
          <w:p w14:paraId="472CC6D5" w14:textId="77777777" w:rsidR="007E1556" w:rsidRDefault="00E542B5" w:rsidP="007E1556">
            <w:pPr>
              <w:rPr>
                <w:rFonts w:cs="Arial"/>
                <w:sz w:val="20"/>
              </w:rPr>
            </w:pPr>
          </w:p>
          <w:p w14:paraId="472CC6D6" w14:textId="77777777" w:rsidR="007E1556" w:rsidRPr="00AE44EA" w:rsidRDefault="00E542B5" w:rsidP="007E1556">
            <w:pPr>
              <w:rPr>
                <w:rFonts w:eastAsia="Calibri" w:cs="Arial"/>
                <w:sz w:val="20"/>
              </w:rPr>
            </w:pPr>
          </w:p>
        </w:tc>
        <w:tc>
          <w:tcPr>
            <w:tcW w:w="1441" w:type="dxa"/>
            <w:gridSpan w:val="3"/>
            <w:shd w:val="clear" w:color="auto" w:fill="auto"/>
          </w:tcPr>
          <w:p w14:paraId="472CC6D7" w14:textId="77777777" w:rsidR="007E1556" w:rsidRPr="00AE44EA" w:rsidRDefault="00E542B5" w:rsidP="007E1556">
            <w:pPr>
              <w:spacing w:after="200" w:line="276" w:lineRule="auto"/>
              <w:rPr>
                <w:rFonts w:eastAsia="Calibri" w:cs="Arial"/>
                <w:sz w:val="20"/>
              </w:rPr>
            </w:pPr>
            <w:r w:rsidRPr="00AE44EA">
              <w:rPr>
                <w:rFonts w:eastAsia="Calibri" w:cs="Arial"/>
                <w:sz w:val="20"/>
              </w:rPr>
              <w:t>At all times</w:t>
            </w:r>
          </w:p>
        </w:tc>
        <w:tc>
          <w:tcPr>
            <w:tcW w:w="1769" w:type="dxa"/>
            <w:gridSpan w:val="2"/>
            <w:shd w:val="clear" w:color="auto" w:fill="auto"/>
          </w:tcPr>
          <w:p w14:paraId="472CC6D8" w14:textId="77777777" w:rsidR="007E1556" w:rsidRPr="00AE44EA" w:rsidRDefault="00E542B5" w:rsidP="007E1556">
            <w:pPr>
              <w:spacing w:after="200" w:line="276" w:lineRule="auto"/>
              <w:rPr>
                <w:rFonts w:eastAsia="Calibri" w:cs="Arial"/>
                <w:sz w:val="20"/>
              </w:rPr>
            </w:pPr>
            <w:r w:rsidRPr="00AE44EA">
              <w:rPr>
                <w:rFonts w:eastAsia="Calibri" w:cs="Arial"/>
                <w:sz w:val="20"/>
              </w:rPr>
              <w:t>Named Nurse/Close support</w:t>
            </w:r>
          </w:p>
        </w:tc>
      </w:tr>
      <w:tr w:rsidR="00BA2934" w14:paraId="472CC6F3" w14:textId="77777777" w:rsidTr="007E1556">
        <w:trPr>
          <w:trHeight w:val="305"/>
        </w:trPr>
        <w:tc>
          <w:tcPr>
            <w:tcW w:w="2954" w:type="dxa"/>
            <w:shd w:val="clear" w:color="auto" w:fill="auto"/>
          </w:tcPr>
          <w:p w14:paraId="472CC6DA" w14:textId="77777777" w:rsidR="007E1556" w:rsidRPr="00AE44EA" w:rsidRDefault="00E542B5" w:rsidP="007E1556">
            <w:pPr>
              <w:rPr>
                <w:rFonts w:eastAsia="Calibri" w:cs="Arial"/>
                <w:b/>
                <w:sz w:val="20"/>
              </w:rPr>
            </w:pPr>
            <w:r>
              <w:rPr>
                <w:rFonts w:eastAsia="Calibri" w:cs="Arial"/>
                <w:b/>
                <w:sz w:val="20"/>
              </w:rPr>
              <w:t>A</w:t>
            </w:r>
            <w:r w:rsidRPr="00AE44EA">
              <w:rPr>
                <w:rFonts w:eastAsia="Calibri" w:cs="Arial"/>
                <w:b/>
                <w:sz w:val="20"/>
              </w:rPr>
              <w:t xml:space="preserve">3. Participation in the processes of care </w:t>
            </w:r>
          </w:p>
          <w:p w14:paraId="472CC6DB" w14:textId="77777777" w:rsidR="007E1556" w:rsidRPr="00AE44EA" w:rsidRDefault="00E542B5" w:rsidP="007E1556">
            <w:pPr>
              <w:rPr>
                <w:rFonts w:eastAsia="Calibri" w:cs="Arial"/>
                <w:b/>
                <w:sz w:val="20"/>
              </w:rPr>
            </w:pPr>
          </w:p>
          <w:p w14:paraId="472CC6DC" w14:textId="77777777" w:rsidR="007E1556" w:rsidRPr="00AE44EA" w:rsidRDefault="00E542B5" w:rsidP="007E1556">
            <w:pPr>
              <w:rPr>
                <w:rFonts w:eastAsia="Calibri" w:cs="Arial"/>
                <w:b/>
                <w:sz w:val="20"/>
              </w:rPr>
            </w:pPr>
            <w:r w:rsidRPr="00AE44EA">
              <w:rPr>
                <w:rFonts w:eastAsia="Calibri" w:cs="Arial"/>
                <w:b/>
                <w:sz w:val="20"/>
              </w:rPr>
              <w:t>Applicable (Circle) Y       N</w:t>
            </w:r>
          </w:p>
          <w:p w14:paraId="472CC6DD" w14:textId="77777777" w:rsidR="007E1556" w:rsidRPr="00AE44EA" w:rsidRDefault="00E542B5" w:rsidP="007E1556">
            <w:pPr>
              <w:rPr>
                <w:rFonts w:eastAsia="Calibri" w:cs="Arial"/>
                <w:b/>
                <w:sz w:val="20"/>
              </w:rPr>
            </w:pPr>
          </w:p>
          <w:p w14:paraId="472CC6DE" w14:textId="77777777" w:rsidR="007E1556" w:rsidRPr="00AE44EA" w:rsidRDefault="00E542B5" w:rsidP="007E1556">
            <w:pPr>
              <w:rPr>
                <w:rFonts w:eastAsia="Calibri" w:cs="Arial"/>
                <w:b/>
                <w:sz w:val="20"/>
              </w:rPr>
            </w:pPr>
          </w:p>
          <w:p w14:paraId="472CC6DF" w14:textId="77777777" w:rsidR="007E1556" w:rsidRPr="00AE44EA" w:rsidRDefault="00E542B5" w:rsidP="007E1556">
            <w:pPr>
              <w:rPr>
                <w:rFonts w:eastAsia="Calibri" w:cs="Arial"/>
                <w:b/>
                <w:sz w:val="20"/>
              </w:rPr>
            </w:pPr>
          </w:p>
        </w:tc>
        <w:tc>
          <w:tcPr>
            <w:tcW w:w="3798" w:type="dxa"/>
            <w:gridSpan w:val="4"/>
            <w:shd w:val="clear" w:color="auto" w:fill="auto"/>
          </w:tcPr>
          <w:p w14:paraId="472CC6E0" w14:textId="77777777" w:rsidR="007E1556" w:rsidRPr="00AE44EA" w:rsidRDefault="00E542B5" w:rsidP="007E1556">
            <w:pPr>
              <w:rPr>
                <w:rFonts w:cs="Arial"/>
                <w:sz w:val="20"/>
              </w:rPr>
            </w:pPr>
            <w:r w:rsidRPr="00AE44EA">
              <w:rPr>
                <w:rFonts w:cs="Arial"/>
                <w:sz w:val="20"/>
              </w:rPr>
              <w:t xml:space="preserve">Ensure all opportunities are afforded to ____to participate in all aspects of care and care planning </w:t>
            </w:r>
          </w:p>
          <w:p w14:paraId="472CC6E1" w14:textId="77777777" w:rsidR="007E1556" w:rsidRPr="00AE44EA" w:rsidRDefault="00E542B5" w:rsidP="007E1556">
            <w:pPr>
              <w:rPr>
                <w:rFonts w:cs="Arial"/>
                <w:sz w:val="20"/>
              </w:rPr>
            </w:pPr>
          </w:p>
          <w:p w14:paraId="472CC6E2" w14:textId="77777777" w:rsidR="007E1556" w:rsidRPr="00AE44EA" w:rsidRDefault="00E542B5" w:rsidP="007E1556">
            <w:pPr>
              <w:rPr>
                <w:rFonts w:cs="Arial"/>
                <w:sz w:val="20"/>
              </w:rPr>
            </w:pPr>
            <w:r w:rsidRPr="00AE44EA">
              <w:rPr>
                <w:rFonts w:cs="Arial"/>
                <w:sz w:val="20"/>
              </w:rPr>
              <w:t>If applicable complete ‘Best Interest’ checklist</w:t>
            </w:r>
          </w:p>
          <w:p w14:paraId="472CC6E3" w14:textId="77777777" w:rsidR="007E1556" w:rsidRPr="00AE44EA" w:rsidRDefault="00E542B5" w:rsidP="007E1556">
            <w:pPr>
              <w:rPr>
                <w:rFonts w:cs="Arial"/>
                <w:sz w:val="20"/>
              </w:rPr>
            </w:pPr>
          </w:p>
          <w:p w14:paraId="472CC6E4" w14:textId="77777777" w:rsidR="007E1556" w:rsidRPr="00AE44EA" w:rsidRDefault="00E542B5" w:rsidP="007E1556">
            <w:pPr>
              <w:rPr>
                <w:rFonts w:cs="Arial"/>
                <w:sz w:val="20"/>
              </w:rPr>
            </w:pPr>
            <w:r w:rsidRPr="00AE44EA">
              <w:rPr>
                <w:rFonts w:cs="Arial"/>
                <w:sz w:val="20"/>
              </w:rPr>
              <w:t>Any support should be as unobtrusive as possible to maintain the dignity and safety of ____</w:t>
            </w:r>
          </w:p>
          <w:p w14:paraId="472CC6E5" w14:textId="77777777" w:rsidR="007E1556" w:rsidRPr="00AE44EA" w:rsidRDefault="00E542B5" w:rsidP="007E1556">
            <w:pPr>
              <w:rPr>
                <w:rFonts w:eastAsia="Calibri" w:cs="Arial"/>
                <w:sz w:val="20"/>
              </w:rPr>
            </w:pPr>
          </w:p>
          <w:p w14:paraId="472CC6E6" w14:textId="77777777" w:rsidR="007E1556" w:rsidRPr="009807C1" w:rsidRDefault="00E542B5" w:rsidP="007E1556">
            <w:pPr>
              <w:rPr>
                <w:rFonts w:cs="Arial"/>
                <w:b/>
                <w:sz w:val="20"/>
              </w:rPr>
            </w:pPr>
            <w:r w:rsidRPr="009807C1">
              <w:rPr>
                <w:rFonts w:cs="Arial"/>
                <w:sz w:val="20"/>
              </w:rPr>
              <w:t xml:space="preserve">Personal </w:t>
            </w:r>
            <w:r w:rsidRPr="009807C1">
              <w:rPr>
                <w:rFonts w:cs="Arial"/>
                <w:sz w:val="20"/>
              </w:rPr>
              <w:t>space and the right to privacy must be respected at all times and ____ if possible must have an element of choice and control over their day</w:t>
            </w:r>
            <w:r w:rsidRPr="009807C1">
              <w:rPr>
                <w:rFonts w:cs="Arial"/>
                <w:b/>
                <w:sz w:val="20"/>
              </w:rPr>
              <w:t xml:space="preserve"> </w:t>
            </w:r>
          </w:p>
          <w:p w14:paraId="472CC6E7" w14:textId="77777777" w:rsidR="007E1556" w:rsidRPr="009708D0" w:rsidRDefault="00E542B5" w:rsidP="007E1556">
            <w:pPr>
              <w:rPr>
                <w:rFonts w:eastAsia="Calibri" w:cs="Arial"/>
                <w:b/>
                <w:sz w:val="20"/>
              </w:rPr>
            </w:pPr>
          </w:p>
          <w:p w14:paraId="472CC6E8" w14:textId="77777777" w:rsidR="007E1556" w:rsidRPr="009708D0" w:rsidRDefault="00E542B5" w:rsidP="007E1556">
            <w:pPr>
              <w:rPr>
                <w:rFonts w:eastAsia="Calibri" w:cs="Arial"/>
                <w:b/>
                <w:sz w:val="20"/>
              </w:rPr>
            </w:pPr>
            <w:r w:rsidRPr="009708D0">
              <w:rPr>
                <w:rFonts w:eastAsia="Calibri" w:cs="Arial"/>
                <w:b/>
                <w:sz w:val="20"/>
              </w:rPr>
              <w:t>Additional Interventions/Actions:</w:t>
            </w:r>
          </w:p>
          <w:p w14:paraId="472CC6E9" w14:textId="77777777" w:rsidR="007E1556" w:rsidRDefault="00E542B5" w:rsidP="007E1556">
            <w:pPr>
              <w:rPr>
                <w:rFonts w:eastAsia="Calibri" w:cs="Arial"/>
                <w:sz w:val="20"/>
              </w:rPr>
            </w:pPr>
          </w:p>
          <w:p w14:paraId="472CC6EA" w14:textId="77777777" w:rsidR="007E1556" w:rsidRPr="00AE44EA" w:rsidRDefault="00E542B5" w:rsidP="007E1556">
            <w:pPr>
              <w:rPr>
                <w:rFonts w:eastAsia="Calibri" w:cs="Arial"/>
                <w:sz w:val="20"/>
              </w:rPr>
            </w:pPr>
          </w:p>
          <w:p w14:paraId="472CC6EB" w14:textId="77777777" w:rsidR="007E1556" w:rsidRDefault="00E542B5" w:rsidP="007E1556">
            <w:pPr>
              <w:rPr>
                <w:rFonts w:eastAsia="Calibri" w:cs="Arial"/>
                <w:sz w:val="20"/>
              </w:rPr>
            </w:pPr>
          </w:p>
          <w:p w14:paraId="472CC6EC" w14:textId="77777777" w:rsidR="007E1556" w:rsidRDefault="00E542B5" w:rsidP="007E1556">
            <w:pPr>
              <w:rPr>
                <w:rFonts w:eastAsia="Calibri" w:cs="Arial"/>
                <w:sz w:val="20"/>
              </w:rPr>
            </w:pPr>
          </w:p>
          <w:p w14:paraId="472CC6ED" w14:textId="77777777" w:rsidR="007E1556" w:rsidRDefault="00E542B5" w:rsidP="007E1556">
            <w:pPr>
              <w:rPr>
                <w:rFonts w:eastAsia="Calibri" w:cs="Arial"/>
                <w:sz w:val="20"/>
              </w:rPr>
            </w:pPr>
          </w:p>
          <w:p w14:paraId="472CC6EE" w14:textId="77777777" w:rsidR="007E1556" w:rsidRDefault="00E542B5" w:rsidP="007E1556">
            <w:pPr>
              <w:rPr>
                <w:rFonts w:eastAsia="Calibri" w:cs="Arial"/>
                <w:sz w:val="20"/>
              </w:rPr>
            </w:pPr>
          </w:p>
          <w:p w14:paraId="472CC6EF" w14:textId="77777777" w:rsidR="007E1556" w:rsidRPr="00AE44EA" w:rsidRDefault="00E542B5" w:rsidP="007E1556">
            <w:pPr>
              <w:rPr>
                <w:rFonts w:eastAsia="Calibri" w:cs="Arial"/>
                <w:sz w:val="20"/>
              </w:rPr>
            </w:pPr>
          </w:p>
          <w:p w14:paraId="472CC6F0" w14:textId="77777777" w:rsidR="007E1556" w:rsidRPr="00AE44EA" w:rsidRDefault="00E542B5" w:rsidP="007E1556">
            <w:pPr>
              <w:rPr>
                <w:rFonts w:eastAsia="Calibri" w:cs="Arial"/>
                <w:sz w:val="20"/>
              </w:rPr>
            </w:pPr>
          </w:p>
        </w:tc>
        <w:tc>
          <w:tcPr>
            <w:tcW w:w="1441" w:type="dxa"/>
            <w:gridSpan w:val="3"/>
            <w:shd w:val="clear" w:color="auto" w:fill="auto"/>
          </w:tcPr>
          <w:p w14:paraId="472CC6F1" w14:textId="77777777" w:rsidR="007E1556" w:rsidRPr="00AE44EA" w:rsidRDefault="00E542B5" w:rsidP="007E1556">
            <w:pPr>
              <w:spacing w:after="200" w:line="276" w:lineRule="auto"/>
              <w:rPr>
                <w:rFonts w:eastAsia="Calibri" w:cs="Arial"/>
                <w:sz w:val="20"/>
              </w:rPr>
            </w:pPr>
            <w:r w:rsidRPr="00AE44EA">
              <w:rPr>
                <w:rFonts w:eastAsia="Calibri" w:cs="Arial"/>
                <w:sz w:val="20"/>
              </w:rPr>
              <w:t>At all times</w:t>
            </w:r>
          </w:p>
        </w:tc>
        <w:tc>
          <w:tcPr>
            <w:tcW w:w="1769" w:type="dxa"/>
            <w:gridSpan w:val="2"/>
            <w:shd w:val="clear" w:color="auto" w:fill="auto"/>
          </w:tcPr>
          <w:p w14:paraId="472CC6F2" w14:textId="77777777" w:rsidR="007E1556" w:rsidRPr="00AE44EA" w:rsidRDefault="00E542B5" w:rsidP="007E1556">
            <w:pPr>
              <w:spacing w:after="200" w:line="276" w:lineRule="auto"/>
              <w:rPr>
                <w:rFonts w:eastAsia="Calibri" w:cs="Arial"/>
                <w:sz w:val="20"/>
              </w:rPr>
            </w:pPr>
            <w:r w:rsidRPr="00AE44EA">
              <w:rPr>
                <w:rFonts w:eastAsia="Calibri" w:cs="Arial"/>
                <w:sz w:val="20"/>
              </w:rPr>
              <w:t>Named Nurse/Close support</w:t>
            </w:r>
          </w:p>
        </w:tc>
      </w:tr>
      <w:tr w:rsidR="00BA2934" w14:paraId="472CC6F5" w14:textId="77777777" w:rsidTr="007E1556">
        <w:trPr>
          <w:trHeight w:val="277"/>
        </w:trPr>
        <w:tc>
          <w:tcPr>
            <w:tcW w:w="9962" w:type="dxa"/>
            <w:gridSpan w:val="10"/>
            <w:shd w:val="pct30" w:color="auto" w:fill="auto"/>
          </w:tcPr>
          <w:p w14:paraId="472CC6F4" w14:textId="77777777" w:rsidR="007E1556" w:rsidRPr="00AE44EA" w:rsidRDefault="00E542B5" w:rsidP="007E1556">
            <w:pPr>
              <w:spacing w:after="200" w:line="276" w:lineRule="auto"/>
              <w:rPr>
                <w:rFonts w:eastAsia="Calibri" w:cs="Arial"/>
                <w:b/>
                <w:sz w:val="20"/>
              </w:rPr>
            </w:pPr>
            <w:r>
              <w:rPr>
                <w:rFonts w:eastAsia="Calibri" w:cs="Arial"/>
                <w:b/>
                <w:sz w:val="20"/>
              </w:rPr>
              <w:t>B: RISK MANAGEMENT</w:t>
            </w:r>
          </w:p>
        </w:tc>
      </w:tr>
      <w:tr w:rsidR="00BA2934" w14:paraId="472CC723" w14:textId="77777777" w:rsidTr="007E1556">
        <w:trPr>
          <w:trHeight w:val="350"/>
        </w:trPr>
        <w:tc>
          <w:tcPr>
            <w:tcW w:w="2954" w:type="dxa"/>
            <w:shd w:val="clear" w:color="auto" w:fill="auto"/>
          </w:tcPr>
          <w:p w14:paraId="472CC6F6" w14:textId="77777777" w:rsidR="007E1556" w:rsidRPr="00AE44EA" w:rsidRDefault="00E542B5" w:rsidP="007E1556">
            <w:pPr>
              <w:rPr>
                <w:rFonts w:eastAsia="Calibri" w:cs="Arial"/>
                <w:b/>
                <w:sz w:val="20"/>
              </w:rPr>
            </w:pPr>
            <w:r>
              <w:rPr>
                <w:rFonts w:eastAsia="Calibri" w:cs="Arial"/>
                <w:b/>
                <w:sz w:val="20"/>
              </w:rPr>
              <w:t>B</w:t>
            </w:r>
            <w:r w:rsidRPr="00AE44EA">
              <w:rPr>
                <w:rFonts w:eastAsia="Calibri" w:cs="Arial"/>
                <w:b/>
                <w:sz w:val="20"/>
              </w:rPr>
              <w:t>1. Risk of</w:t>
            </w:r>
            <w:r w:rsidRPr="00AE44EA">
              <w:rPr>
                <w:rFonts w:eastAsia="Calibri" w:cs="Arial"/>
                <w:b/>
                <w:sz w:val="20"/>
              </w:rPr>
              <w:t xml:space="preserve"> absconding</w:t>
            </w:r>
          </w:p>
          <w:p w14:paraId="472CC6F7" w14:textId="77777777" w:rsidR="007E1556" w:rsidRPr="00AE44EA" w:rsidRDefault="00E542B5" w:rsidP="007E1556">
            <w:pPr>
              <w:rPr>
                <w:rFonts w:eastAsia="Calibri" w:cs="Arial"/>
                <w:b/>
                <w:sz w:val="20"/>
              </w:rPr>
            </w:pPr>
          </w:p>
          <w:p w14:paraId="472CC6F8" w14:textId="77777777" w:rsidR="007E1556" w:rsidRPr="00AE44EA" w:rsidRDefault="00E542B5" w:rsidP="007E1556">
            <w:pPr>
              <w:rPr>
                <w:rFonts w:eastAsia="Calibri" w:cs="Arial"/>
                <w:b/>
                <w:sz w:val="20"/>
              </w:rPr>
            </w:pPr>
            <w:r w:rsidRPr="00AE44EA">
              <w:rPr>
                <w:rFonts w:eastAsia="Calibri" w:cs="Arial"/>
                <w:b/>
                <w:sz w:val="20"/>
              </w:rPr>
              <w:t>Applicable (Circle) Y       N</w:t>
            </w:r>
          </w:p>
          <w:p w14:paraId="472CC6F9" w14:textId="77777777" w:rsidR="007E1556" w:rsidRPr="00AE44EA" w:rsidRDefault="00E542B5" w:rsidP="007E1556">
            <w:pPr>
              <w:jc w:val="center"/>
              <w:rPr>
                <w:rFonts w:eastAsia="Calibri" w:cs="Arial"/>
                <w:b/>
                <w:sz w:val="20"/>
              </w:rPr>
            </w:pPr>
          </w:p>
          <w:p w14:paraId="472CC6FA" w14:textId="77777777" w:rsidR="007E1556" w:rsidRPr="005464F5" w:rsidRDefault="00E542B5" w:rsidP="007E1556">
            <w:pPr>
              <w:rPr>
                <w:rFonts w:cs="Arial"/>
                <w:b/>
                <w:sz w:val="20"/>
              </w:rPr>
            </w:pPr>
            <w:r w:rsidRPr="005464F5">
              <w:rPr>
                <w:rFonts w:cs="Arial"/>
                <w:b/>
                <w:sz w:val="20"/>
              </w:rPr>
              <w:t xml:space="preserve"> </w:t>
            </w:r>
            <w:r w:rsidRPr="00AE44EA">
              <w:rPr>
                <w:rFonts w:cs="Arial"/>
                <w:b/>
                <w:sz w:val="20"/>
              </w:rPr>
              <w:t xml:space="preserve">____ </w:t>
            </w:r>
            <w:r w:rsidRPr="005464F5">
              <w:rPr>
                <w:rFonts w:cs="Arial"/>
                <w:b/>
                <w:sz w:val="20"/>
              </w:rPr>
              <w:t>lacks insight</w:t>
            </w:r>
            <w:r w:rsidRPr="00AE44EA">
              <w:rPr>
                <w:rFonts w:cs="Arial"/>
                <w:b/>
                <w:sz w:val="20"/>
              </w:rPr>
              <w:t xml:space="preserve"> into their</w:t>
            </w:r>
            <w:r w:rsidRPr="005464F5">
              <w:rPr>
                <w:rFonts w:cs="Arial"/>
                <w:b/>
                <w:sz w:val="20"/>
              </w:rPr>
              <w:t xml:space="preserve"> current b</w:t>
            </w:r>
            <w:r w:rsidRPr="00AE44EA">
              <w:rPr>
                <w:rFonts w:cs="Arial"/>
                <w:b/>
                <w:sz w:val="20"/>
              </w:rPr>
              <w:t>ehaviours. This has placed them</w:t>
            </w:r>
            <w:r w:rsidRPr="005464F5">
              <w:rPr>
                <w:rFonts w:cs="Arial"/>
                <w:b/>
                <w:sz w:val="20"/>
              </w:rPr>
              <w:t xml:space="preserve"> at risk of harm. </w:t>
            </w:r>
          </w:p>
          <w:p w14:paraId="472CC6FB" w14:textId="77777777" w:rsidR="007E1556" w:rsidRPr="005464F5" w:rsidRDefault="00E542B5" w:rsidP="007E1556">
            <w:pPr>
              <w:rPr>
                <w:rFonts w:cs="Arial"/>
                <w:b/>
                <w:sz w:val="20"/>
              </w:rPr>
            </w:pPr>
          </w:p>
          <w:p w14:paraId="472CC6FC" w14:textId="77777777" w:rsidR="007E1556" w:rsidRPr="00AE44EA" w:rsidRDefault="00E542B5" w:rsidP="007E1556">
            <w:pPr>
              <w:rPr>
                <w:rFonts w:eastAsia="Calibri" w:cs="Arial"/>
                <w:b/>
                <w:sz w:val="20"/>
              </w:rPr>
            </w:pPr>
            <w:r w:rsidRPr="00AE44EA">
              <w:rPr>
                <w:rFonts w:cs="Arial"/>
                <w:b/>
                <w:sz w:val="20"/>
              </w:rPr>
              <w:t>____ is prone to wandering/risk of absconding. They pose a risk to self</w:t>
            </w:r>
          </w:p>
          <w:p w14:paraId="472CC6FD" w14:textId="77777777" w:rsidR="007E1556" w:rsidRPr="009B2DF7" w:rsidRDefault="00E542B5" w:rsidP="007E1556">
            <w:pPr>
              <w:rPr>
                <w:rFonts w:cs="Arial"/>
                <w:b/>
                <w:sz w:val="20"/>
              </w:rPr>
            </w:pPr>
          </w:p>
          <w:p w14:paraId="472CC6FE" w14:textId="77777777" w:rsidR="007E1556" w:rsidRPr="00AE44EA" w:rsidRDefault="00E542B5" w:rsidP="007E1556">
            <w:pPr>
              <w:rPr>
                <w:rFonts w:cs="Arial"/>
                <w:b/>
                <w:sz w:val="20"/>
              </w:rPr>
            </w:pPr>
            <w:r w:rsidRPr="00AE44EA">
              <w:rPr>
                <w:rFonts w:cs="Arial"/>
                <w:b/>
                <w:sz w:val="20"/>
              </w:rPr>
              <w:t xml:space="preserve">____ may become more agitated if attempts are </w:t>
            </w:r>
            <w:r w:rsidRPr="00AE44EA">
              <w:rPr>
                <w:rFonts w:cs="Arial"/>
                <w:b/>
                <w:sz w:val="20"/>
              </w:rPr>
              <w:t>made to confine them to their bed space.</w:t>
            </w:r>
          </w:p>
          <w:p w14:paraId="472CC6FF" w14:textId="77777777" w:rsidR="007E1556" w:rsidRPr="00AE44EA" w:rsidRDefault="00E542B5" w:rsidP="007E1556">
            <w:pPr>
              <w:rPr>
                <w:rFonts w:cs="Arial"/>
                <w:b/>
                <w:sz w:val="20"/>
              </w:rPr>
            </w:pPr>
          </w:p>
          <w:p w14:paraId="472CC700" w14:textId="77777777" w:rsidR="007E1556" w:rsidRPr="00AE44EA" w:rsidRDefault="00E542B5" w:rsidP="007E1556">
            <w:pPr>
              <w:rPr>
                <w:rFonts w:eastAsia="Calibri" w:cs="Arial"/>
                <w:b/>
                <w:sz w:val="20"/>
              </w:rPr>
            </w:pPr>
            <w:r w:rsidRPr="00AE44EA">
              <w:rPr>
                <w:rFonts w:cs="Arial"/>
                <w:b/>
                <w:sz w:val="20"/>
              </w:rPr>
              <w:t>____ has a DOL order OR is under a section 5:2 (denote as appropriate) and through this is not allowed to leave the ward environment</w:t>
            </w:r>
          </w:p>
        </w:tc>
        <w:tc>
          <w:tcPr>
            <w:tcW w:w="3798" w:type="dxa"/>
            <w:gridSpan w:val="4"/>
            <w:shd w:val="clear" w:color="auto" w:fill="auto"/>
          </w:tcPr>
          <w:p w14:paraId="472CC701" w14:textId="77777777" w:rsidR="007E1556" w:rsidRPr="00AE44EA" w:rsidRDefault="00E542B5" w:rsidP="007E1556">
            <w:pPr>
              <w:rPr>
                <w:rFonts w:cs="Arial"/>
                <w:sz w:val="20"/>
              </w:rPr>
            </w:pPr>
          </w:p>
          <w:p w14:paraId="472CC702" w14:textId="77777777" w:rsidR="007E1556" w:rsidRPr="00AE44EA" w:rsidRDefault="00E542B5" w:rsidP="007E1556">
            <w:pPr>
              <w:rPr>
                <w:rFonts w:cs="Arial"/>
                <w:sz w:val="20"/>
              </w:rPr>
            </w:pPr>
            <w:r w:rsidRPr="00AE44EA">
              <w:rPr>
                <w:rFonts w:cs="Arial"/>
                <w:sz w:val="20"/>
              </w:rPr>
              <w:t>Complete behaviour chart to track behaviour trends/inform re treatment plan</w:t>
            </w:r>
          </w:p>
          <w:p w14:paraId="472CC703" w14:textId="77777777" w:rsidR="007E1556" w:rsidRPr="00AE44EA" w:rsidRDefault="00E542B5" w:rsidP="007E1556">
            <w:pPr>
              <w:rPr>
                <w:rFonts w:cs="Arial"/>
                <w:sz w:val="20"/>
              </w:rPr>
            </w:pPr>
          </w:p>
          <w:p w14:paraId="472CC704" w14:textId="77777777" w:rsidR="007E1556" w:rsidRDefault="00E542B5" w:rsidP="007E1556">
            <w:pPr>
              <w:rPr>
                <w:rFonts w:cs="Arial"/>
                <w:b/>
                <w:sz w:val="20"/>
              </w:rPr>
            </w:pPr>
            <w:r w:rsidRPr="00AE44EA">
              <w:rPr>
                <w:rFonts w:cs="Arial"/>
                <w:sz w:val="20"/>
              </w:rPr>
              <w:t>Provide close support as recommended by the Close Support assessment proforma</w:t>
            </w:r>
            <w:r w:rsidRPr="00AE44EA">
              <w:rPr>
                <w:rFonts w:cs="Arial"/>
                <w:b/>
                <w:sz w:val="20"/>
              </w:rPr>
              <w:t xml:space="preserve"> </w:t>
            </w:r>
          </w:p>
          <w:p w14:paraId="472CC705" w14:textId="77777777" w:rsidR="007E1556" w:rsidRDefault="00E542B5" w:rsidP="007E1556">
            <w:pPr>
              <w:rPr>
                <w:rFonts w:cs="Arial"/>
                <w:b/>
                <w:sz w:val="20"/>
              </w:rPr>
            </w:pPr>
          </w:p>
          <w:p w14:paraId="472CC706" w14:textId="77777777" w:rsidR="007E1556" w:rsidRPr="00AE44EA" w:rsidRDefault="00E542B5" w:rsidP="007E1556">
            <w:pPr>
              <w:rPr>
                <w:rFonts w:cs="Arial"/>
                <w:b/>
                <w:sz w:val="20"/>
              </w:rPr>
            </w:pPr>
            <w:r>
              <w:rPr>
                <w:rFonts w:cs="Arial"/>
                <w:b/>
                <w:sz w:val="20"/>
              </w:rPr>
              <w:t>Complete appropriate</w:t>
            </w:r>
            <w:r w:rsidRPr="00AE44EA">
              <w:rPr>
                <w:rFonts w:cs="Arial"/>
                <w:b/>
                <w:sz w:val="20"/>
              </w:rPr>
              <w:t xml:space="preserve"> paperwork and fax to relevant agency </w:t>
            </w:r>
          </w:p>
          <w:p w14:paraId="472CC707" w14:textId="77777777" w:rsidR="007E1556" w:rsidRPr="00AE44EA" w:rsidRDefault="00E542B5" w:rsidP="007E1556">
            <w:pPr>
              <w:rPr>
                <w:rFonts w:cs="Arial"/>
                <w:b/>
                <w:sz w:val="20"/>
              </w:rPr>
            </w:pPr>
          </w:p>
          <w:p w14:paraId="472CC708" w14:textId="77777777" w:rsidR="007E1556" w:rsidRPr="009807C1" w:rsidRDefault="00E542B5" w:rsidP="007E1556">
            <w:pPr>
              <w:rPr>
                <w:rFonts w:cs="Arial"/>
                <w:b/>
                <w:sz w:val="20"/>
              </w:rPr>
            </w:pPr>
            <w:r w:rsidRPr="00AE44EA">
              <w:rPr>
                <w:rFonts w:cs="Arial"/>
                <w:b/>
                <w:sz w:val="20"/>
              </w:rPr>
              <w:t>Review orders at least every 72 hours</w:t>
            </w:r>
          </w:p>
          <w:p w14:paraId="472CC709" w14:textId="77777777" w:rsidR="007E1556" w:rsidRPr="00AE44EA" w:rsidRDefault="00E542B5" w:rsidP="007E1556">
            <w:pPr>
              <w:rPr>
                <w:rFonts w:cs="Arial"/>
                <w:sz w:val="20"/>
              </w:rPr>
            </w:pPr>
          </w:p>
          <w:p w14:paraId="472CC70A" w14:textId="77777777" w:rsidR="007E1556" w:rsidRPr="00AE44EA" w:rsidRDefault="00E542B5" w:rsidP="007E1556">
            <w:pPr>
              <w:rPr>
                <w:rFonts w:cs="Arial"/>
                <w:sz w:val="20"/>
              </w:rPr>
            </w:pPr>
            <w:r w:rsidRPr="00AE44EA">
              <w:rPr>
                <w:rFonts w:cs="Arial"/>
                <w:sz w:val="20"/>
              </w:rPr>
              <w:t xml:space="preserve">Allow ____ to mobilise around the ward with visual </w:t>
            </w:r>
            <w:r>
              <w:rPr>
                <w:rFonts w:cs="Arial"/>
                <w:sz w:val="20"/>
              </w:rPr>
              <w:t xml:space="preserve">‘line of sight’ </w:t>
            </w:r>
            <w:r w:rsidRPr="00AE44EA">
              <w:rPr>
                <w:rFonts w:cs="Arial"/>
                <w:sz w:val="20"/>
              </w:rPr>
              <w:t>supervisio</w:t>
            </w:r>
            <w:r w:rsidRPr="00AE44EA">
              <w:rPr>
                <w:rFonts w:cs="Arial"/>
                <w:sz w:val="20"/>
              </w:rPr>
              <w:t xml:space="preserve">n </w:t>
            </w:r>
          </w:p>
          <w:p w14:paraId="472CC70B" w14:textId="77777777" w:rsidR="007E1556" w:rsidRPr="00AE44EA" w:rsidRDefault="00E542B5" w:rsidP="007E1556">
            <w:pPr>
              <w:rPr>
                <w:rFonts w:cs="Arial"/>
                <w:sz w:val="20"/>
              </w:rPr>
            </w:pPr>
          </w:p>
          <w:p w14:paraId="472CC70C" w14:textId="77777777" w:rsidR="007E1556" w:rsidRPr="00AE44EA" w:rsidRDefault="00E542B5" w:rsidP="007E1556">
            <w:pPr>
              <w:rPr>
                <w:rFonts w:cs="Arial"/>
                <w:sz w:val="20"/>
              </w:rPr>
            </w:pPr>
            <w:r w:rsidRPr="00AE44EA">
              <w:rPr>
                <w:rFonts w:cs="Arial"/>
                <w:sz w:val="20"/>
              </w:rPr>
              <w:t xml:space="preserve">Any support should be as unobtrusive as possible to maintain the dignity and safety of </w:t>
            </w:r>
          </w:p>
          <w:p w14:paraId="472CC70D" w14:textId="77777777" w:rsidR="007E1556" w:rsidRPr="00AE44EA" w:rsidRDefault="00E542B5" w:rsidP="007E1556">
            <w:pPr>
              <w:rPr>
                <w:rFonts w:cs="Arial"/>
                <w:sz w:val="20"/>
              </w:rPr>
            </w:pPr>
            <w:r w:rsidRPr="00AE44EA">
              <w:rPr>
                <w:rFonts w:cs="Arial"/>
                <w:sz w:val="20"/>
              </w:rPr>
              <w:t>____</w:t>
            </w:r>
          </w:p>
          <w:p w14:paraId="472CC70E" w14:textId="77777777" w:rsidR="007E1556" w:rsidRDefault="00E542B5" w:rsidP="007E1556">
            <w:pPr>
              <w:rPr>
                <w:rFonts w:cs="Arial"/>
                <w:b/>
                <w:sz w:val="20"/>
              </w:rPr>
            </w:pPr>
          </w:p>
          <w:p w14:paraId="472CC70F" w14:textId="77777777" w:rsidR="007E1556" w:rsidRDefault="00E542B5" w:rsidP="007E1556">
            <w:pPr>
              <w:rPr>
                <w:rFonts w:cs="Arial"/>
                <w:b/>
                <w:sz w:val="20"/>
              </w:rPr>
            </w:pPr>
            <w:r w:rsidRPr="009807C1">
              <w:rPr>
                <w:rFonts w:cs="Arial"/>
                <w:b/>
                <w:sz w:val="20"/>
              </w:rPr>
              <w:t>Distraction or de-escalation techniques should be employed to gently guide  away from potentially harmful situations</w:t>
            </w:r>
          </w:p>
          <w:p w14:paraId="472CC710" w14:textId="77777777" w:rsidR="007E1556" w:rsidRPr="009807C1" w:rsidRDefault="00E542B5" w:rsidP="007E1556">
            <w:pPr>
              <w:rPr>
                <w:rFonts w:cs="Arial"/>
                <w:b/>
                <w:sz w:val="20"/>
              </w:rPr>
            </w:pPr>
          </w:p>
          <w:p w14:paraId="472CC711" w14:textId="77777777" w:rsidR="007E1556" w:rsidRDefault="00E542B5" w:rsidP="007E1556">
            <w:pPr>
              <w:rPr>
                <w:rFonts w:cs="Arial"/>
                <w:b/>
                <w:sz w:val="20"/>
              </w:rPr>
            </w:pPr>
            <w:r w:rsidRPr="009807C1">
              <w:rPr>
                <w:rFonts w:cs="Arial"/>
                <w:b/>
                <w:sz w:val="20"/>
              </w:rPr>
              <w:t>Close support to consider employing purp</w:t>
            </w:r>
            <w:r w:rsidRPr="009807C1">
              <w:rPr>
                <w:rFonts w:cs="Arial"/>
                <w:b/>
                <w:sz w:val="20"/>
              </w:rPr>
              <w:t>oseful activities that might stimulate and occupy  to reduce episodes of frustration and anxiety</w:t>
            </w:r>
          </w:p>
          <w:p w14:paraId="472CC712" w14:textId="77777777" w:rsidR="007E1556" w:rsidRPr="00AE44EA" w:rsidRDefault="00E542B5" w:rsidP="007E1556">
            <w:pPr>
              <w:rPr>
                <w:rFonts w:cs="Arial"/>
                <w:b/>
                <w:sz w:val="20"/>
              </w:rPr>
            </w:pPr>
          </w:p>
          <w:p w14:paraId="472CC713" w14:textId="77777777" w:rsidR="007E1556" w:rsidRDefault="00E542B5" w:rsidP="007E1556">
            <w:pPr>
              <w:rPr>
                <w:rFonts w:cs="Arial"/>
                <w:b/>
                <w:sz w:val="20"/>
              </w:rPr>
            </w:pPr>
          </w:p>
          <w:p w14:paraId="472CC714" w14:textId="77777777" w:rsidR="007E1556" w:rsidRPr="009807C1" w:rsidRDefault="00E542B5" w:rsidP="007E1556">
            <w:pPr>
              <w:rPr>
                <w:rFonts w:cs="Arial"/>
                <w:b/>
                <w:sz w:val="20"/>
              </w:rPr>
            </w:pPr>
            <w:r w:rsidRPr="009807C1">
              <w:rPr>
                <w:rFonts w:cs="Arial"/>
                <w:sz w:val="20"/>
              </w:rPr>
              <w:t>Personal space and the right to privacy must be respected at all times and ____ if possible must have an element of choice and control over their day</w:t>
            </w:r>
            <w:r>
              <w:rPr>
                <w:rFonts w:cs="Arial"/>
                <w:b/>
                <w:sz w:val="20"/>
              </w:rPr>
              <w:t xml:space="preserve"> (Whilst maintaining ‘line of sight’ observation)</w:t>
            </w:r>
          </w:p>
          <w:p w14:paraId="472CC715" w14:textId="77777777" w:rsidR="007E1556" w:rsidRDefault="00E542B5" w:rsidP="007E1556">
            <w:pPr>
              <w:rPr>
                <w:rFonts w:cs="Arial"/>
                <w:b/>
                <w:sz w:val="20"/>
              </w:rPr>
            </w:pPr>
          </w:p>
          <w:p w14:paraId="472CC716" w14:textId="77777777" w:rsidR="007E1556" w:rsidRDefault="00E542B5" w:rsidP="007E1556">
            <w:pPr>
              <w:rPr>
                <w:rFonts w:cs="Arial"/>
                <w:b/>
                <w:sz w:val="20"/>
              </w:rPr>
            </w:pPr>
            <w:r>
              <w:rPr>
                <w:rFonts w:cs="Arial"/>
                <w:b/>
                <w:sz w:val="20"/>
              </w:rPr>
              <w:t>Additional Interventions/Actions:</w:t>
            </w:r>
          </w:p>
          <w:p w14:paraId="472CC717" w14:textId="77777777" w:rsidR="007E1556" w:rsidRDefault="00E542B5" w:rsidP="007E1556">
            <w:pPr>
              <w:rPr>
                <w:rFonts w:cs="Arial"/>
                <w:b/>
                <w:sz w:val="20"/>
              </w:rPr>
            </w:pPr>
          </w:p>
          <w:p w14:paraId="472CC718" w14:textId="77777777" w:rsidR="007E1556" w:rsidRDefault="00E542B5" w:rsidP="007E1556">
            <w:pPr>
              <w:rPr>
                <w:rFonts w:cs="Arial"/>
                <w:b/>
                <w:sz w:val="20"/>
              </w:rPr>
            </w:pPr>
          </w:p>
          <w:p w14:paraId="472CC719" w14:textId="77777777" w:rsidR="007E1556" w:rsidRDefault="00E542B5" w:rsidP="007E1556">
            <w:pPr>
              <w:rPr>
                <w:rFonts w:cs="Arial"/>
                <w:b/>
                <w:sz w:val="20"/>
              </w:rPr>
            </w:pPr>
          </w:p>
          <w:p w14:paraId="472CC71A" w14:textId="77777777" w:rsidR="007E1556" w:rsidRDefault="00E542B5" w:rsidP="007E1556">
            <w:pPr>
              <w:rPr>
                <w:rFonts w:cs="Arial"/>
                <w:b/>
                <w:sz w:val="20"/>
              </w:rPr>
            </w:pPr>
          </w:p>
          <w:p w14:paraId="472CC71B" w14:textId="77777777" w:rsidR="007E1556" w:rsidRDefault="00E542B5" w:rsidP="007E1556">
            <w:pPr>
              <w:rPr>
                <w:rFonts w:cs="Arial"/>
                <w:b/>
                <w:sz w:val="20"/>
              </w:rPr>
            </w:pPr>
          </w:p>
          <w:p w14:paraId="472CC71C" w14:textId="77777777" w:rsidR="007E1556" w:rsidRDefault="00E542B5" w:rsidP="007E1556">
            <w:pPr>
              <w:rPr>
                <w:rFonts w:cs="Arial"/>
                <w:b/>
                <w:sz w:val="20"/>
              </w:rPr>
            </w:pPr>
          </w:p>
          <w:p w14:paraId="472CC71D" w14:textId="77777777" w:rsidR="007E1556" w:rsidRDefault="00E542B5" w:rsidP="007E1556">
            <w:pPr>
              <w:rPr>
                <w:rFonts w:cs="Arial"/>
                <w:b/>
                <w:sz w:val="20"/>
              </w:rPr>
            </w:pPr>
          </w:p>
          <w:p w14:paraId="472CC71E" w14:textId="77777777" w:rsidR="007E1556" w:rsidRDefault="00E542B5" w:rsidP="007E1556">
            <w:pPr>
              <w:rPr>
                <w:rFonts w:cs="Arial"/>
                <w:b/>
                <w:sz w:val="20"/>
              </w:rPr>
            </w:pPr>
          </w:p>
          <w:p w14:paraId="472CC71F" w14:textId="77777777" w:rsidR="007E1556" w:rsidRDefault="00E542B5" w:rsidP="007E1556">
            <w:pPr>
              <w:rPr>
                <w:rFonts w:cs="Arial"/>
                <w:b/>
                <w:sz w:val="20"/>
              </w:rPr>
            </w:pPr>
          </w:p>
          <w:p w14:paraId="472CC720" w14:textId="77777777" w:rsidR="007E1556" w:rsidRPr="00AE44EA" w:rsidRDefault="00E542B5" w:rsidP="007E1556">
            <w:pPr>
              <w:rPr>
                <w:rFonts w:cs="Arial"/>
                <w:b/>
                <w:sz w:val="20"/>
              </w:rPr>
            </w:pPr>
          </w:p>
        </w:tc>
        <w:tc>
          <w:tcPr>
            <w:tcW w:w="1441" w:type="dxa"/>
            <w:gridSpan w:val="3"/>
            <w:shd w:val="clear" w:color="auto" w:fill="auto"/>
          </w:tcPr>
          <w:p w14:paraId="472CC721" w14:textId="77777777" w:rsidR="007E1556" w:rsidRPr="00AE44EA" w:rsidRDefault="00E542B5" w:rsidP="007E1556">
            <w:pPr>
              <w:spacing w:after="200" w:line="276" w:lineRule="auto"/>
              <w:rPr>
                <w:rFonts w:eastAsia="Calibri" w:cs="Arial"/>
                <w:sz w:val="20"/>
              </w:rPr>
            </w:pPr>
            <w:r w:rsidRPr="00AE44EA">
              <w:rPr>
                <w:rFonts w:eastAsia="Calibri" w:cs="Arial"/>
                <w:sz w:val="20"/>
              </w:rPr>
              <w:t>At all times</w:t>
            </w:r>
          </w:p>
        </w:tc>
        <w:tc>
          <w:tcPr>
            <w:tcW w:w="1769" w:type="dxa"/>
            <w:gridSpan w:val="2"/>
            <w:shd w:val="clear" w:color="auto" w:fill="auto"/>
          </w:tcPr>
          <w:p w14:paraId="472CC722" w14:textId="77777777" w:rsidR="007E1556" w:rsidRPr="00AE44EA" w:rsidRDefault="00E542B5" w:rsidP="007E1556">
            <w:pPr>
              <w:spacing w:after="200" w:line="276" w:lineRule="auto"/>
              <w:rPr>
                <w:rFonts w:eastAsia="Calibri" w:cs="Arial"/>
                <w:sz w:val="20"/>
              </w:rPr>
            </w:pPr>
            <w:r w:rsidRPr="00AE44EA">
              <w:rPr>
                <w:rFonts w:eastAsia="Calibri" w:cs="Arial"/>
                <w:sz w:val="20"/>
              </w:rPr>
              <w:t>Named Nurse/Close support</w:t>
            </w:r>
          </w:p>
        </w:tc>
      </w:tr>
      <w:tr w:rsidR="00BA2934" w14:paraId="472CC74C" w14:textId="77777777" w:rsidTr="007E1556">
        <w:trPr>
          <w:trHeight w:val="350"/>
        </w:trPr>
        <w:tc>
          <w:tcPr>
            <w:tcW w:w="2954" w:type="dxa"/>
            <w:shd w:val="clear" w:color="auto" w:fill="auto"/>
          </w:tcPr>
          <w:p w14:paraId="472CC724" w14:textId="77777777" w:rsidR="007E1556" w:rsidRPr="00AE44EA" w:rsidRDefault="00E542B5" w:rsidP="007E1556">
            <w:pPr>
              <w:rPr>
                <w:rFonts w:eastAsia="Calibri" w:cs="Arial"/>
                <w:b/>
                <w:sz w:val="20"/>
              </w:rPr>
            </w:pPr>
            <w:r>
              <w:rPr>
                <w:rFonts w:eastAsia="Calibri" w:cs="Arial"/>
                <w:b/>
                <w:sz w:val="20"/>
              </w:rPr>
              <w:t>B</w:t>
            </w:r>
            <w:r w:rsidRPr="00AE44EA">
              <w:rPr>
                <w:rFonts w:eastAsia="Calibri" w:cs="Arial"/>
                <w:b/>
                <w:sz w:val="20"/>
              </w:rPr>
              <w:t xml:space="preserve">2. Risk of deliberate self-harm/suicide </w:t>
            </w:r>
          </w:p>
          <w:p w14:paraId="472CC725" w14:textId="77777777" w:rsidR="007E1556" w:rsidRPr="00AE44EA" w:rsidRDefault="00E542B5" w:rsidP="007E1556">
            <w:pPr>
              <w:rPr>
                <w:rFonts w:eastAsia="Calibri" w:cs="Arial"/>
                <w:b/>
                <w:sz w:val="20"/>
              </w:rPr>
            </w:pPr>
          </w:p>
          <w:p w14:paraId="472CC726" w14:textId="77777777" w:rsidR="007E1556" w:rsidRPr="00AE44EA" w:rsidRDefault="00E542B5" w:rsidP="007E1556">
            <w:pPr>
              <w:rPr>
                <w:rFonts w:cs="Arial"/>
                <w:b/>
                <w:sz w:val="20"/>
              </w:rPr>
            </w:pPr>
            <w:r w:rsidRPr="00AE44EA">
              <w:rPr>
                <w:rFonts w:eastAsia="Calibri" w:cs="Arial"/>
                <w:b/>
                <w:sz w:val="20"/>
              </w:rPr>
              <w:t>Applicable (Circle) Y       N</w:t>
            </w:r>
            <w:r w:rsidRPr="00AE44EA">
              <w:rPr>
                <w:rFonts w:cs="Arial"/>
                <w:b/>
                <w:sz w:val="20"/>
              </w:rPr>
              <w:t xml:space="preserve"> </w:t>
            </w:r>
          </w:p>
          <w:p w14:paraId="472CC727" w14:textId="77777777" w:rsidR="007E1556" w:rsidRPr="00AE44EA" w:rsidRDefault="00E542B5" w:rsidP="007E1556">
            <w:pPr>
              <w:rPr>
                <w:rFonts w:cs="Arial"/>
                <w:b/>
                <w:sz w:val="20"/>
              </w:rPr>
            </w:pPr>
          </w:p>
          <w:p w14:paraId="472CC728" w14:textId="77777777" w:rsidR="007E1556" w:rsidRPr="00AE44EA" w:rsidRDefault="00E542B5" w:rsidP="007E1556">
            <w:pPr>
              <w:rPr>
                <w:rFonts w:eastAsia="Calibri" w:cs="Arial"/>
                <w:b/>
                <w:sz w:val="20"/>
              </w:rPr>
            </w:pPr>
          </w:p>
          <w:p w14:paraId="472CC729" w14:textId="77777777" w:rsidR="007E1556" w:rsidRPr="00AE44EA" w:rsidRDefault="00E542B5" w:rsidP="007E1556">
            <w:pPr>
              <w:rPr>
                <w:rFonts w:eastAsia="Calibri" w:cs="Arial"/>
                <w:b/>
                <w:sz w:val="20"/>
              </w:rPr>
            </w:pPr>
          </w:p>
          <w:p w14:paraId="472CC72A" w14:textId="77777777" w:rsidR="007E1556" w:rsidRPr="005464F5" w:rsidRDefault="00E542B5" w:rsidP="007E1556">
            <w:pPr>
              <w:rPr>
                <w:rFonts w:cs="Arial"/>
                <w:b/>
                <w:sz w:val="20"/>
              </w:rPr>
            </w:pPr>
            <w:r w:rsidRPr="00AE44EA">
              <w:rPr>
                <w:rFonts w:cs="Arial"/>
                <w:b/>
                <w:sz w:val="20"/>
              </w:rPr>
              <w:t xml:space="preserve">____ </w:t>
            </w:r>
            <w:r w:rsidRPr="005464F5">
              <w:rPr>
                <w:rFonts w:cs="Arial"/>
                <w:b/>
                <w:sz w:val="20"/>
              </w:rPr>
              <w:t>lacks insight</w:t>
            </w:r>
            <w:r w:rsidRPr="00AE44EA">
              <w:rPr>
                <w:rFonts w:cs="Arial"/>
                <w:b/>
                <w:sz w:val="20"/>
              </w:rPr>
              <w:t xml:space="preserve"> into their</w:t>
            </w:r>
            <w:r w:rsidRPr="005464F5">
              <w:rPr>
                <w:rFonts w:cs="Arial"/>
                <w:b/>
                <w:sz w:val="20"/>
              </w:rPr>
              <w:t xml:space="preserve"> current b</w:t>
            </w:r>
            <w:r w:rsidRPr="00AE44EA">
              <w:rPr>
                <w:rFonts w:cs="Arial"/>
                <w:b/>
                <w:sz w:val="20"/>
              </w:rPr>
              <w:t>ehaviours. This has placed them</w:t>
            </w:r>
            <w:r w:rsidRPr="005464F5">
              <w:rPr>
                <w:rFonts w:cs="Arial"/>
                <w:b/>
                <w:sz w:val="20"/>
              </w:rPr>
              <w:t xml:space="preserve"> at risk of harm. </w:t>
            </w:r>
          </w:p>
          <w:p w14:paraId="472CC72B" w14:textId="77777777" w:rsidR="007E1556" w:rsidRPr="00AE44EA" w:rsidRDefault="00E542B5" w:rsidP="007E1556">
            <w:pPr>
              <w:rPr>
                <w:rFonts w:eastAsia="Calibri" w:cs="Arial"/>
                <w:b/>
                <w:sz w:val="20"/>
              </w:rPr>
            </w:pPr>
          </w:p>
          <w:p w14:paraId="472CC72C" w14:textId="77777777" w:rsidR="007E1556" w:rsidRPr="00AE44EA" w:rsidRDefault="00E542B5" w:rsidP="007E1556">
            <w:pPr>
              <w:rPr>
                <w:rFonts w:eastAsia="Calibri" w:cs="Arial"/>
                <w:b/>
                <w:sz w:val="20"/>
              </w:rPr>
            </w:pPr>
          </w:p>
          <w:p w14:paraId="472CC72D" w14:textId="77777777" w:rsidR="007E1556" w:rsidRPr="00AE44EA" w:rsidRDefault="00E542B5" w:rsidP="007E1556">
            <w:pPr>
              <w:rPr>
                <w:rFonts w:eastAsia="Calibri" w:cs="Arial"/>
                <w:b/>
                <w:sz w:val="20"/>
              </w:rPr>
            </w:pPr>
          </w:p>
          <w:p w14:paraId="472CC72E" w14:textId="77777777" w:rsidR="007E1556" w:rsidRPr="00AE44EA" w:rsidRDefault="00E542B5" w:rsidP="007E1556">
            <w:pPr>
              <w:ind w:left="360"/>
              <w:contextualSpacing/>
              <w:rPr>
                <w:rFonts w:eastAsia="Calibri" w:cs="Arial"/>
                <w:b/>
                <w:sz w:val="20"/>
              </w:rPr>
            </w:pPr>
          </w:p>
          <w:p w14:paraId="472CC72F" w14:textId="77777777" w:rsidR="007E1556" w:rsidRPr="00AE44EA" w:rsidRDefault="00E542B5" w:rsidP="007E1556">
            <w:pPr>
              <w:ind w:left="360"/>
              <w:contextualSpacing/>
              <w:rPr>
                <w:rFonts w:eastAsia="Calibri" w:cs="Arial"/>
                <w:b/>
                <w:sz w:val="20"/>
              </w:rPr>
            </w:pPr>
          </w:p>
          <w:p w14:paraId="472CC730" w14:textId="77777777" w:rsidR="007E1556" w:rsidRPr="00AE44EA" w:rsidRDefault="00E542B5" w:rsidP="007E1556">
            <w:pPr>
              <w:ind w:left="360"/>
              <w:contextualSpacing/>
              <w:rPr>
                <w:rFonts w:eastAsia="Calibri" w:cs="Arial"/>
                <w:b/>
                <w:sz w:val="20"/>
              </w:rPr>
            </w:pPr>
          </w:p>
          <w:p w14:paraId="472CC731" w14:textId="77777777" w:rsidR="007E1556" w:rsidRPr="00AE44EA" w:rsidRDefault="00E542B5" w:rsidP="007E1556">
            <w:pPr>
              <w:ind w:left="360"/>
              <w:contextualSpacing/>
              <w:rPr>
                <w:rFonts w:eastAsia="Calibri" w:cs="Arial"/>
                <w:b/>
                <w:sz w:val="20"/>
              </w:rPr>
            </w:pPr>
          </w:p>
        </w:tc>
        <w:tc>
          <w:tcPr>
            <w:tcW w:w="3798" w:type="dxa"/>
            <w:gridSpan w:val="4"/>
            <w:shd w:val="clear" w:color="auto" w:fill="auto"/>
          </w:tcPr>
          <w:p w14:paraId="472CC732" w14:textId="77777777" w:rsidR="007E1556" w:rsidRPr="00AE44EA" w:rsidRDefault="00E542B5" w:rsidP="007E1556">
            <w:pPr>
              <w:rPr>
                <w:rFonts w:cs="Arial"/>
                <w:sz w:val="20"/>
              </w:rPr>
            </w:pPr>
            <w:r w:rsidRPr="00AE44EA">
              <w:rPr>
                <w:rFonts w:cs="Arial"/>
                <w:sz w:val="20"/>
              </w:rPr>
              <w:t>Review appropriateness of environment</w:t>
            </w:r>
          </w:p>
          <w:p w14:paraId="472CC733" w14:textId="77777777" w:rsidR="007E1556" w:rsidRPr="00AE44EA" w:rsidRDefault="00E542B5" w:rsidP="007E1556">
            <w:pPr>
              <w:rPr>
                <w:rFonts w:cs="Arial"/>
                <w:sz w:val="20"/>
              </w:rPr>
            </w:pPr>
          </w:p>
          <w:p w14:paraId="472CC734" w14:textId="77777777" w:rsidR="007E1556" w:rsidRPr="008517BA" w:rsidRDefault="00E542B5" w:rsidP="007E1556">
            <w:pPr>
              <w:rPr>
                <w:rFonts w:cs="Arial"/>
                <w:sz w:val="20"/>
              </w:rPr>
            </w:pPr>
            <w:r w:rsidRPr="008517BA">
              <w:rPr>
                <w:rFonts w:cs="Arial"/>
                <w:sz w:val="20"/>
              </w:rPr>
              <w:t>Provide close sup</w:t>
            </w:r>
            <w:r w:rsidRPr="00AE44EA">
              <w:rPr>
                <w:rFonts w:cs="Arial"/>
                <w:sz w:val="20"/>
              </w:rPr>
              <w:t>port as recommended by the Close Support Assessment Proforma</w:t>
            </w:r>
          </w:p>
          <w:p w14:paraId="472CC735" w14:textId="77777777" w:rsidR="007E1556" w:rsidRPr="008517BA" w:rsidRDefault="00E542B5" w:rsidP="007E1556">
            <w:pPr>
              <w:rPr>
                <w:rFonts w:cs="Arial"/>
                <w:sz w:val="20"/>
              </w:rPr>
            </w:pPr>
          </w:p>
          <w:p w14:paraId="472CC736" w14:textId="77777777" w:rsidR="007E1556" w:rsidRPr="008517BA" w:rsidRDefault="00E542B5" w:rsidP="007E1556">
            <w:pPr>
              <w:rPr>
                <w:rFonts w:cs="Arial"/>
                <w:sz w:val="20"/>
              </w:rPr>
            </w:pPr>
            <w:r w:rsidRPr="008517BA">
              <w:rPr>
                <w:rFonts w:cs="Arial"/>
                <w:sz w:val="20"/>
              </w:rPr>
              <w:t>Complete behaviour chart to track behaviour trends/inform re treatment plan</w:t>
            </w:r>
          </w:p>
          <w:p w14:paraId="472CC737" w14:textId="77777777" w:rsidR="007E1556" w:rsidRPr="008517BA" w:rsidRDefault="00E542B5" w:rsidP="007E1556">
            <w:pPr>
              <w:rPr>
                <w:rFonts w:cs="Arial"/>
                <w:sz w:val="20"/>
              </w:rPr>
            </w:pPr>
          </w:p>
          <w:p w14:paraId="472CC738" w14:textId="77777777" w:rsidR="007E1556" w:rsidRPr="00AE44EA" w:rsidRDefault="00E542B5" w:rsidP="007E1556">
            <w:pPr>
              <w:rPr>
                <w:rFonts w:cs="Arial"/>
                <w:sz w:val="20"/>
              </w:rPr>
            </w:pPr>
            <w:r w:rsidRPr="00AE44EA">
              <w:rPr>
                <w:rFonts w:cs="Arial"/>
                <w:sz w:val="20"/>
              </w:rPr>
              <w:t>Close support Observation proforma to be completed and reviewed every 24h</w:t>
            </w:r>
          </w:p>
          <w:p w14:paraId="472CC739" w14:textId="77777777" w:rsidR="007E1556" w:rsidRPr="00AE44EA" w:rsidRDefault="00E542B5" w:rsidP="007E1556">
            <w:pPr>
              <w:rPr>
                <w:rFonts w:cs="Arial"/>
                <w:sz w:val="20"/>
              </w:rPr>
            </w:pPr>
          </w:p>
          <w:p w14:paraId="472CC73A" w14:textId="77777777" w:rsidR="007E1556" w:rsidRDefault="00E542B5" w:rsidP="007E1556">
            <w:pPr>
              <w:rPr>
                <w:rFonts w:cs="Arial"/>
                <w:b/>
                <w:sz w:val="20"/>
              </w:rPr>
            </w:pPr>
            <w:r w:rsidRPr="00AE44EA">
              <w:rPr>
                <w:rFonts w:cs="Arial"/>
                <w:sz w:val="20"/>
              </w:rPr>
              <w:t>Refer to relevant mental health support services if appropriate/applicable</w:t>
            </w:r>
            <w:r w:rsidRPr="00AE44EA">
              <w:rPr>
                <w:rFonts w:cs="Arial"/>
                <w:b/>
                <w:sz w:val="20"/>
              </w:rPr>
              <w:t xml:space="preserve"> </w:t>
            </w:r>
          </w:p>
          <w:p w14:paraId="472CC73B" w14:textId="77777777" w:rsidR="007E1556" w:rsidRDefault="00E542B5" w:rsidP="007E1556">
            <w:pPr>
              <w:rPr>
                <w:rFonts w:cs="Arial"/>
                <w:b/>
                <w:sz w:val="20"/>
              </w:rPr>
            </w:pPr>
          </w:p>
          <w:p w14:paraId="472CC73C" w14:textId="77777777" w:rsidR="007E1556" w:rsidRDefault="00E542B5" w:rsidP="007E1556">
            <w:pPr>
              <w:rPr>
                <w:rFonts w:cs="Arial"/>
                <w:b/>
                <w:sz w:val="20"/>
              </w:rPr>
            </w:pPr>
            <w:r w:rsidRPr="009807C1">
              <w:rPr>
                <w:rFonts w:cs="Arial"/>
                <w:b/>
                <w:sz w:val="20"/>
              </w:rPr>
              <w:t>Distraction or de-escalation techniques should be employed to gently guide  away from potentially harmfu</w:t>
            </w:r>
            <w:r w:rsidRPr="009807C1">
              <w:rPr>
                <w:rFonts w:cs="Arial"/>
                <w:b/>
                <w:sz w:val="20"/>
              </w:rPr>
              <w:t>l situations</w:t>
            </w:r>
          </w:p>
          <w:p w14:paraId="472CC73D" w14:textId="77777777" w:rsidR="007E1556" w:rsidRPr="009807C1" w:rsidRDefault="00E542B5" w:rsidP="007E1556">
            <w:pPr>
              <w:rPr>
                <w:rFonts w:cs="Arial"/>
                <w:b/>
                <w:sz w:val="20"/>
              </w:rPr>
            </w:pPr>
          </w:p>
          <w:p w14:paraId="472CC73E" w14:textId="77777777" w:rsidR="007E1556" w:rsidRDefault="00E542B5" w:rsidP="007E1556">
            <w:pPr>
              <w:rPr>
                <w:rFonts w:cs="Arial"/>
                <w:sz w:val="20"/>
              </w:rPr>
            </w:pPr>
            <w:r w:rsidRPr="009807C1">
              <w:rPr>
                <w:rFonts w:cs="Arial"/>
                <w:b/>
                <w:sz w:val="20"/>
              </w:rPr>
              <w:t>Close support to consider employing purposeful activities that might stimulate and occupy  to reduce episodes of frustration and anxiety</w:t>
            </w:r>
            <w:r w:rsidRPr="009807C1">
              <w:rPr>
                <w:rFonts w:cs="Arial"/>
                <w:sz w:val="20"/>
              </w:rPr>
              <w:t xml:space="preserve"> </w:t>
            </w:r>
          </w:p>
          <w:p w14:paraId="472CC73F" w14:textId="77777777" w:rsidR="007E1556" w:rsidRDefault="00E542B5" w:rsidP="007E1556">
            <w:pPr>
              <w:rPr>
                <w:rFonts w:cs="Arial"/>
                <w:sz w:val="20"/>
              </w:rPr>
            </w:pPr>
          </w:p>
          <w:p w14:paraId="472CC740" w14:textId="77777777" w:rsidR="007E1556" w:rsidRPr="009807C1" w:rsidRDefault="00E542B5" w:rsidP="007E1556">
            <w:pPr>
              <w:rPr>
                <w:rFonts w:cs="Arial"/>
                <w:b/>
                <w:sz w:val="20"/>
              </w:rPr>
            </w:pPr>
            <w:r w:rsidRPr="009807C1">
              <w:rPr>
                <w:rFonts w:cs="Arial"/>
                <w:sz w:val="20"/>
              </w:rPr>
              <w:t>Personal space and the right to privacy must be respected at all times and ____ if possible must have a</w:t>
            </w:r>
            <w:r w:rsidRPr="009807C1">
              <w:rPr>
                <w:rFonts w:cs="Arial"/>
                <w:sz w:val="20"/>
              </w:rPr>
              <w:t>n element of choice and control over their day</w:t>
            </w:r>
            <w:r w:rsidRPr="009807C1">
              <w:rPr>
                <w:rFonts w:cs="Arial"/>
                <w:b/>
                <w:sz w:val="20"/>
              </w:rPr>
              <w:t xml:space="preserve"> </w:t>
            </w:r>
            <w:r>
              <w:rPr>
                <w:rFonts w:cs="Arial"/>
                <w:b/>
                <w:sz w:val="20"/>
              </w:rPr>
              <w:t>(Whilst maintaining ‘line of sight’ observation)</w:t>
            </w:r>
          </w:p>
          <w:p w14:paraId="472CC741" w14:textId="77777777" w:rsidR="007E1556" w:rsidRDefault="00E542B5" w:rsidP="007E1556">
            <w:pPr>
              <w:rPr>
                <w:rFonts w:cs="Arial"/>
                <w:sz w:val="20"/>
              </w:rPr>
            </w:pPr>
          </w:p>
          <w:p w14:paraId="472CC742" w14:textId="77777777" w:rsidR="007E1556" w:rsidRPr="00AE44EA" w:rsidRDefault="00E542B5" w:rsidP="007E1556">
            <w:pPr>
              <w:rPr>
                <w:rFonts w:cs="Arial"/>
                <w:b/>
                <w:sz w:val="20"/>
              </w:rPr>
            </w:pPr>
            <w:r w:rsidRPr="00AE44EA">
              <w:rPr>
                <w:rFonts w:cs="Arial"/>
                <w:b/>
                <w:sz w:val="20"/>
              </w:rPr>
              <w:t>Additional interventions/Actions:</w:t>
            </w:r>
          </w:p>
          <w:p w14:paraId="472CC743" w14:textId="77777777" w:rsidR="007E1556" w:rsidRDefault="00E542B5" w:rsidP="007E1556">
            <w:pPr>
              <w:rPr>
                <w:rFonts w:cs="Arial"/>
                <w:sz w:val="20"/>
              </w:rPr>
            </w:pPr>
          </w:p>
          <w:p w14:paraId="472CC744" w14:textId="77777777" w:rsidR="007E1556" w:rsidRDefault="00E542B5" w:rsidP="007E1556">
            <w:pPr>
              <w:rPr>
                <w:rFonts w:cs="Arial"/>
                <w:sz w:val="20"/>
              </w:rPr>
            </w:pPr>
          </w:p>
          <w:p w14:paraId="472CC745" w14:textId="77777777" w:rsidR="007E1556" w:rsidRDefault="00E542B5" w:rsidP="007E1556">
            <w:pPr>
              <w:rPr>
                <w:rFonts w:cs="Arial"/>
                <w:sz w:val="20"/>
              </w:rPr>
            </w:pPr>
          </w:p>
          <w:p w14:paraId="472CC746" w14:textId="77777777" w:rsidR="007E1556" w:rsidRDefault="00E542B5" w:rsidP="007E1556">
            <w:pPr>
              <w:rPr>
                <w:rFonts w:cs="Arial"/>
                <w:sz w:val="20"/>
              </w:rPr>
            </w:pPr>
          </w:p>
          <w:p w14:paraId="472CC747" w14:textId="77777777" w:rsidR="007E1556" w:rsidRDefault="00E542B5" w:rsidP="007E1556">
            <w:pPr>
              <w:rPr>
                <w:rFonts w:cs="Arial"/>
                <w:sz w:val="20"/>
              </w:rPr>
            </w:pPr>
          </w:p>
          <w:p w14:paraId="472CC748" w14:textId="77777777" w:rsidR="007E1556" w:rsidRDefault="00E542B5" w:rsidP="007E1556">
            <w:pPr>
              <w:rPr>
                <w:rFonts w:cs="Arial"/>
                <w:sz w:val="20"/>
              </w:rPr>
            </w:pPr>
          </w:p>
          <w:p w14:paraId="472CC749" w14:textId="77777777" w:rsidR="007E1556" w:rsidRPr="00AE44EA" w:rsidRDefault="00E542B5" w:rsidP="007E1556">
            <w:pPr>
              <w:rPr>
                <w:rFonts w:cs="Arial"/>
                <w:b/>
                <w:sz w:val="20"/>
              </w:rPr>
            </w:pPr>
          </w:p>
        </w:tc>
        <w:tc>
          <w:tcPr>
            <w:tcW w:w="1441" w:type="dxa"/>
            <w:gridSpan w:val="3"/>
            <w:shd w:val="clear" w:color="auto" w:fill="auto"/>
          </w:tcPr>
          <w:p w14:paraId="472CC74A" w14:textId="77777777" w:rsidR="007E1556" w:rsidRPr="00AE44EA" w:rsidRDefault="00E542B5" w:rsidP="007E1556">
            <w:pPr>
              <w:spacing w:after="200" w:line="276" w:lineRule="auto"/>
              <w:rPr>
                <w:rFonts w:eastAsia="Calibri" w:cs="Arial"/>
                <w:sz w:val="20"/>
              </w:rPr>
            </w:pPr>
            <w:r w:rsidRPr="00AE44EA">
              <w:rPr>
                <w:rFonts w:eastAsia="Calibri" w:cs="Arial"/>
                <w:sz w:val="20"/>
              </w:rPr>
              <w:t>At all times</w:t>
            </w:r>
          </w:p>
        </w:tc>
        <w:tc>
          <w:tcPr>
            <w:tcW w:w="1769" w:type="dxa"/>
            <w:gridSpan w:val="2"/>
            <w:shd w:val="clear" w:color="auto" w:fill="auto"/>
          </w:tcPr>
          <w:p w14:paraId="472CC74B" w14:textId="77777777" w:rsidR="007E1556" w:rsidRPr="00AE44EA" w:rsidRDefault="00E542B5" w:rsidP="007E1556">
            <w:pPr>
              <w:spacing w:after="200" w:line="276" w:lineRule="auto"/>
              <w:rPr>
                <w:rFonts w:eastAsia="Calibri" w:cs="Arial"/>
                <w:sz w:val="20"/>
              </w:rPr>
            </w:pPr>
            <w:r w:rsidRPr="00AE44EA">
              <w:rPr>
                <w:rFonts w:eastAsia="Calibri" w:cs="Arial"/>
                <w:sz w:val="20"/>
              </w:rPr>
              <w:t>Named Nurse/Close support</w:t>
            </w:r>
          </w:p>
        </w:tc>
      </w:tr>
      <w:tr w:rsidR="00BA2934" w14:paraId="472CC789" w14:textId="77777777" w:rsidTr="007E1556">
        <w:trPr>
          <w:trHeight w:val="350"/>
        </w:trPr>
        <w:tc>
          <w:tcPr>
            <w:tcW w:w="2954" w:type="dxa"/>
            <w:tcBorders>
              <w:bottom w:val="single" w:sz="4" w:space="0" w:color="auto"/>
            </w:tcBorders>
            <w:shd w:val="clear" w:color="auto" w:fill="auto"/>
          </w:tcPr>
          <w:p w14:paraId="472CC74D" w14:textId="77777777" w:rsidR="007E1556" w:rsidRPr="00AE44EA" w:rsidRDefault="00E542B5" w:rsidP="007E1556">
            <w:pPr>
              <w:rPr>
                <w:rFonts w:eastAsia="Calibri" w:cs="Arial"/>
                <w:b/>
                <w:sz w:val="20"/>
              </w:rPr>
            </w:pPr>
            <w:r>
              <w:rPr>
                <w:rFonts w:eastAsia="Calibri" w:cs="Arial"/>
                <w:b/>
                <w:sz w:val="20"/>
              </w:rPr>
              <w:t>B</w:t>
            </w:r>
            <w:r w:rsidRPr="00AE44EA">
              <w:rPr>
                <w:rFonts w:eastAsia="Calibri" w:cs="Arial"/>
                <w:b/>
                <w:sz w:val="20"/>
              </w:rPr>
              <w:t xml:space="preserve">3. Risk of accidental self-harm or injury/High risk of falls </w:t>
            </w:r>
          </w:p>
          <w:p w14:paraId="472CC74E" w14:textId="77777777" w:rsidR="007E1556" w:rsidRPr="00AE44EA" w:rsidRDefault="00E542B5" w:rsidP="007E1556">
            <w:pPr>
              <w:rPr>
                <w:rFonts w:eastAsia="Calibri" w:cs="Arial"/>
                <w:b/>
                <w:sz w:val="20"/>
              </w:rPr>
            </w:pPr>
          </w:p>
          <w:p w14:paraId="472CC74F" w14:textId="77777777" w:rsidR="007E1556" w:rsidRPr="00AE44EA" w:rsidRDefault="00E542B5" w:rsidP="007E1556">
            <w:pPr>
              <w:rPr>
                <w:rFonts w:eastAsia="Calibri" w:cs="Arial"/>
                <w:b/>
                <w:sz w:val="20"/>
              </w:rPr>
            </w:pPr>
            <w:r w:rsidRPr="00AE44EA">
              <w:rPr>
                <w:rFonts w:eastAsia="Calibri" w:cs="Arial"/>
                <w:b/>
                <w:sz w:val="20"/>
              </w:rPr>
              <w:t xml:space="preserve">Applicable </w:t>
            </w:r>
            <w:r w:rsidRPr="00AE44EA">
              <w:rPr>
                <w:rFonts w:eastAsia="Calibri" w:cs="Arial"/>
                <w:b/>
                <w:sz w:val="20"/>
              </w:rPr>
              <w:t>(Circle) Y       N</w:t>
            </w:r>
          </w:p>
          <w:p w14:paraId="472CC750" w14:textId="77777777" w:rsidR="007E1556" w:rsidRPr="00AE44EA" w:rsidRDefault="00E542B5" w:rsidP="007E1556">
            <w:pPr>
              <w:rPr>
                <w:rFonts w:eastAsia="Calibri" w:cs="Arial"/>
                <w:b/>
                <w:sz w:val="20"/>
              </w:rPr>
            </w:pPr>
          </w:p>
          <w:p w14:paraId="472CC751" w14:textId="77777777" w:rsidR="007E1556" w:rsidRPr="00AE44EA" w:rsidRDefault="00E542B5" w:rsidP="007E1556">
            <w:pPr>
              <w:rPr>
                <w:rFonts w:eastAsia="Calibri" w:cs="Arial"/>
                <w:b/>
                <w:sz w:val="20"/>
              </w:rPr>
            </w:pPr>
          </w:p>
          <w:p w14:paraId="472CC752" w14:textId="77777777" w:rsidR="007E1556" w:rsidRPr="00AE44EA" w:rsidRDefault="00E542B5" w:rsidP="007E1556">
            <w:pPr>
              <w:rPr>
                <w:rFonts w:eastAsia="Calibri" w:cs="Arial"/>
                <w:sz w:val="20"/>
              </w:rPr>
            </w:pPr>
            <w:r w:rsidRPr="00AE44EA">
              <w:rPr>
                <w:rFonts w:eastAsia="Calibri" w:cs="Arial"/>
                <w:sz w:val="20"/>
              </w:rPr>
              <w:t xml:space="preserve">____could become more agitated if attempts are made to confine them to their bed space. </w:t>
            </w:r>
          </w:p>
          <w:p w14:paraId="472CC753" w14:textId="77777777" w:rsidR="007E1556" w:rsidRPr="00AE44EA" w:rsidRDefault="00E542B5" w:rsidP="007E1556">
            <w:pPr>
              <w:rPr>
                <w:rFonts w:eastAsia="Calibri" w:cs="Arial"/>
                <w:sz w:val="20"/>
              </w:rPr>
            </w:pPr>
          </w:p>
          <w:p w14:paraId="472CC754" w14:textId="77777777" w:rsidR="007E1556" w:rsidRPr="00AE44EA" w:rsidRDefault="00E542B5" w:rsidP="007E1556">
            <w:pPr>
              <w:rPr>
                <w:rFonts w:eastAsia="Calibri" w:cs="Arial"/>
                <w:sz w:val="20"/>
              </w:rPr>
            </w:pPr>
            <w:r w:rsidRPr="00AE44EA">
              <w:rPr>
                <w:rFonts w:eastAsia="Calibri" w:cs="Arial"/>
                <w:sz w:val="20"/>
              </w:rPr>
              <w:t xml:space="preserve">____may be prone to agitation and has the potential to harm self </w:t>
            </w:r>
          </w:p>
          <w:p w14:paraId="472CC755" w14:textId="77777777" w:rsidR="007E1556" w:rsidRPr="00AE44EA" w:rsidRDefault="00E542B5" w:rsidP="007E1556">
            <w:pPr>
              <w:rPr>
                <w:rFonts w:eastAsia="Calibri" w:cs="Arial"/>
                <w:sz w:val="20"/>
              </w:rPr>
            </w:pPr>
          </w:p>
          <w:p w14:paraId="472CC756" w14:textId="77777777" w:rsidR="007E1556" w:rsidRPr="00AE44EA" w:rsidRDefault="00E542B5" w:rsidP="007E1556">
            <w:pPr>
              <w:rPr>
                <w:rFonts w:eastAsia="Calibri" w:cs="Arial"/>
                <w:sz w:val="20"/>
              </w:rPr>
            </w:pPr>
            <w:r w:rsidRPr="00AE44EA">
              <w:rPr>
                <w:rFonts w:eastAsia="Calibri" w:cs="Arial"/>
                <w:sz w:val="20"/>
              </w:rPr>
              <w:t xml:space="preserve">____may be prone to boredom and therefore agitation borne of frustration and </w:t>
            </w:r>
            <w:r w:rsidRPr="00AE44EA">
              <w:rPr>
                <w:rFonts w:eastAsia="Calibri" w:cs="Arial"/>
                <w:sz w:val="20"/>
              </w:rPr>
              <w:t>boredom.</w:t>
            </w:r>
          </w:p>
          <w:p w14:paraId="472CC757" w14:textId="77777777" w:rsidR="007E1556" w:rsidRPr="00AE44EA" w:rsidRDefault="00E542B5" w:rsidP="007E1556">
            <w:pPr>
              <w:rPr>
                <w:rFonts w:eastAsia="Calibri" w:cs="Arial"/>
                <w:b/>
                <w:sz w:val="20"/>
              </w:rPr>
            </w:pPr>
          </w:p>
          <w:p w14:paraId="472CC758" w14:textId="77777777" w:rsidR="007E1556" w:rsidRPr="00AE44EA" w:rsidRDefault="00E542B5" w:rsidP="007E1556">
            <w:pPr>
              <w:rPr>
                <w:rFonts w:eastAsia="Calibri" w:cs="Arial"/>
                <w:b/>
                <w:sz w:val="20"/>
              </w:rPr>
            </w:pPr>
          </w:p>
          <w:p w14:paraId="472CC759" w14:textId="77777777" w:rsidR="007E1556" w:rsidRPr="005464F5" w:rsidRDefault="00E542B5" w:rsidP="007E1556">
            <w:pPr>
              <w:rPr>
                <w:rFonts w:cs="Arial"/>
                <w:b/>
                <w:sz w:val="20"/>
              </w:rPr>
            </w:pPr>
            <w:r w:rsidRPr="00AE44EA">
              <w:rPr>
                <w:rFonts w:cs="Arial"/>
                <w:b/>
                <w:sz w:val="20"/>
              </w:rPr>
              <w:t xml:space="preserve">____ </w:t>
            </w:r>
            <w:r w:rsidRPr="005464F5">
              <w:rPr>
                <w:rFonts w:cs="Arial"/>
                <w:b/>
                <w:sz w:val="20"/>
              </w:rPr>
              <w:t>lacks insight</w:t>
            </w:r>
            <w:r w:rsidRPr="00AE44EA">
              <w:rPr>
                <w:rFonts w:cs="Arial"/>
                <w:b/>
                <w:sz w:val="20"/>
              </w:rPr>
              <w:t xml:space="preserve"> into their</w:t>
            </w:r>
            <w:r w:rsidRPr="005464F5">
              <w:rPr>
                <w:rFonts w:cs="Arial"/>
                <w:b/>
                <w:sz w:val="20"/>
              </w:rPr>
              <w:t xml:space="preserve"> current b</w:t>
            </w:r>
            <w:r w:rsidRPr="00AE44EA">
              <w:rPr>
                <w:rFonts w:cs="Arial"/>
                <w:b/>
                <w:sz w:val="20"/>
              </w:rPr>
              <w:t>ehaviours. This has placed them</w:t>
            </w:r>
            <w:r w:rsidRPr="005464F5">
              <w:rPr>
                <w:rFonts w:cs="Arial"/>
                <w:b/>
                <w:sz w:val="20"/>
              </w:rPr>
              <w:t xml:space="preserve"> at risk of harm. </w:t>
            </w:r>
          </w:p>
          <w:p w14:paraId="472CC75A" w14:textId="77777777" w:rsidR="007E1556" w:rsidRPr="00AE44EA" w:rsidRDefault="00E542B5" w:rsidP="007E1556">
            <w:pPr>
              <w:rPr>
                <w:rFonts w:eastAsia="Calibri" w:cs="Arial"/>
                <w:b/>
                <w:sz w:val="20"/>
              </w:rPr>
            </w:pPr>
          </w:p>
        </w:tc>
        <w:tc>
          <w:tcPr>
            <w:tcW w:w="3798" w:type="dxa"/>
            <w:gridSpan w:val="4"/>
            <w:tcBorders>
              <w:bottom w:val="single" w:sz="4" w:space="0" w:color="auto"/>
            </w:tcBorders>
            <w:shd w:val="clear" w:color="auto" w:fill="auto"/>
          </w:tcPr>
          <w:p w14:paraId="472CC75B" w14:textId="77777777" w:rsidR="007E1556" w:rsidRPr="00AE44EA" w:rsidRDefault="00E542B5" w:rsidP="007E1556">
            <w:pPr>
              <w:rPr>
                <w:rFonts w:cs="Arial"/>
                <w:sz w:val="20"/>
              </w:rPr>
            </w:pPr>
            <w:r w:rsidRPr="00AE44EA">
              <w:rPr>
                <w:rFonts w:cs="Arial"/>
                <w:sz w:val="20"/>
              </w:rPr>
              <w:t>Complete S.A.F E falls assessment and undertake relevant actions to reduce risk</w:t>
            </w:r>
          </w:p>
          <w:p w14:paraId="472CC75C" w14:textId="77777777" w:rsidR="007E1556" w:rsidRPr="00AE44EA" w:rsidRDefault="00E542B5" w:rsidP="007E1556">
            <w:pPr>
              <w:rPr>
                <w:rFonts w:cs="Arial"/>
                <w:sz w:val="20"/>
              </w:rPr>
            </w:pPr>
          </w:p>
          <w:p w14:paraId="472CC75D" w14:textId="77777777" w:rsidR="007E1556" w:rsidRPr="00AE44EA" w:rsidRDefault="00E542B5" w:rsidP="007E1556">
            <w:pPr>
              <w:rPr>
                <w:rFonts w:cs="Arial"/>
                <w:sz w:val="20"/>
              </w:rPr>
            </w:pPr>
            <w:r w:rsidRPr="00AE44EA">
              <w:rPr>
                <w:rFonts w:cs="Arial"/>
                <w:sz w:val="20"/>
              </w:rPr>
              <w:t xml:space="preserve">Complete Close Support Observation chart to track behaviour trends/inform </w:t>
            </w:r>
            <w:r w:rsidRPr="00AE44EA">
              <w:rPr>
                <w:rFonts w:cs="Arial"/>
                <w:sz w:val="20"/>
              </w:rPr>
              <w:t>re treatment plan</w:t>
            </w:r>
          </w:p>
          <w:p w14:paraId="472CC75E" w14:textId="77777777" w:rsidR="007E1556" w:rsidRPr="00AE44EA" w:rsidRDefault="00E542B5" w:rsidP="007E1556">
            <w:pPr>
              <w:rPr>
                <w:rFonts w:cs="Arial"/>
                <w:sz w:val="20"/>
              </w:rPr>
            </w:pPr>
          </w:p>
          <w:p w14:paraId="472CC75F" w14:textId="77777777" w:rsidR="007E1556" w:rsidRPr="008517BA" w:rsidRDefault="00E542B5" w:rsidP="007E1556">
            <w:pPr>
              <w:rPr>
                <w:rFonts w:cs="Arial"/>
                <w:sz w:val="20"/>
              </w:rPr>
            </w:pPr>
            <w:r w:rsidRPr="008517BA">
              <w:rPr>
                <w:rFonts w:cs="Arial"/>
                <w:sz w:val="20"/>
              </w:rPr>
              <w:t>Provide close sup</w:t>
            </w:r>
            <w:r w:rsidRPr="00AE44EA">
              <w:rPr>
                <w:rFonts w:cs="Arial"/>
                <w:sz w:val="20"/>
              </w:rPr>
              <w:t>port as recommended by the Close Support Assessment Proforma</w:t>
            </w:r>
          </w:p>
          <w:p w14:paraId="472CC760" w14:textId="77777777" w:rsidR="007E1556" w:rsidRPr="00AE44EA" w:rsidRDefault="00E542B5" w:rsidP="007E1556">
            <w:pPr>
              <w:rPr>
                <w:rFonts w:cs="Arial"/>
                <w:sz w:val="20"/>
              </w:rPr>
            </w:pPr>
          </w:p>
          <w:p w14:paraId="472CC761" w14:textId="77777777" w:rsidR="007E1556" w:rsidRPr="00AE44EA" w:rsidRDefault="00E542B5" w:rsidP="007E1556">
            <w:pPr>
              <w:rPr>
                <w:rFonts w:cs="Arial"/>
                <w:sz w:val="20"/>
              </w:rPr>
            </w:pPr>
            <w:r w:rsidRPr="00AE44EA">
              <w:rPr>
                <w:rFonts w:cs="Arial"/>
                <w:sz w:val="20"/>
              </w:rPr>
              <w:t>Review medication</w:t>
            </w:r>
          </w:p>
          <w:p w14:paraId="472CC762" w14:textId="77777777" w:rsidR="007E1556" w:rsidRPr="00AE44EA" w:rsidRDefault="00E542B5" w:rsidP="007E1556">
            <w:pPr>
              <w:rPr>
                <w:rFonts w:cs="Arial"/>
                <w:sz w:val="20"/>
              </w:rPr>
            </w:pPr>
          </w:p>
          <w:p w14:paraId="472CC763" w14:textId="77777777" w:rsidR="007E1556" w:rsidRPr="00AE44EA" w:rsidRDefault="00E542B5" w:rsidP="007E1556">
            <w:pPr>
              <w:rPr>
                <w:rFonts w:cs="Arial"/>
                <w:sz w:val="20"/>
              </w:rPr>
            </w:pPr>
            <w:r w:rsidRPr="00AE44EA">
              <w:rPr>
                <w:rFonts w:cs="Arial"/>
                <w:sz w:val="20"/>
              </w:rPr>
              <w:t xml:space="preserve">Allow ____ to mobilise around the ward with visual supervision </w:t>
            </w:r>
          </w:p>
          <w:p w14:paraId="472CC764" w14:textId="77777777" w:rsidR="007E1556" w:rsidRPr="00AE44EA" w:rsidRDefault="00E542B5" w:rsidP="007E1556">
            <w:pPr>
              <w:rPr>
                <w:rFonts w:cs="Arial"/>
                <w:sz w:val="20"/>
              </w:rPr>
            </w:pPr>
          </w:p>
          <w:p w14:paraId="472CC765" w14:textId="77777777" w:rsidR="007E1556" w:rsidRPr="00AE44EA" w:rsidRDefault="00E542B5" w:rsidP="007E1556">
            <w:pPr>
              <w:rPr>
                <w:rFonts w:cs="Arial"/>
                <w:sz w:val="20"/>
              </w:rPr>
            </w:pPr>
            <w:r w:rsidRPr="00AE44EA">
              <w:rPr>
                <w:rFonts w:cs="Arial"/>
                <w:sz w:val="20"/>
              </w:rPr>
              <w:t xml:space="preserve">Any support should be as unobtrusive as possible to maintain the dignity and safety of </w:t>
            </w:r>
          </w:p>
          <w:p w14:paraId="472CC766" w14:textId="77777777" w:rsidR="007E1556" w:rsidRDefault="00E542B5" w:rsidP="007E1556">
            <w:pPr>
              <w:rPr>
                <w:rFonts w:cs="Arial"/>
                <w:sz w:val="20"/>
              </w:rPr>
            </w:pPr>
            <w:r w:rsidRPr="00AE44EA">
              <w:rPr>
                <w:rFonts w:cs="Arial"/>
                <w:sz w:val="20"/>
              </w:rPr>
              <w:t>____</w:t>
            </w:r>
          </w:p>
          <w:p w14:paraId="472CC767" w14:textId="77777777" w:rsidR="007E1556" w:rsidRDefault="00E542B5" w:rsidP="007E1556">
            <w:pPr>
              <w:rPr>
                <w:rFonts w:cs="Arial"/>
                <w:sz w:val="20"/>
              </w:rPr>
            </w:pPr>
          </w:p>
          <w:p w14:paraId="472CC768" w14:textId="77777777" w:rsidR="007E1556" w:rsidRDefault="00E542B5" w:rsidP="007E1556">
            <w:pPr>
              <w:rPr>
                <w:rFonts w:cs="Arial"/>
                <w:b/>
                <w:sz w:val="20"/>
              </w:rPr>
            </w:pPr>
            <w:r w:rsidRPr="009807C1">
              <w:rPr>
                <w:rFonts w:cs="Arial"/>
                <w:b/>
                <w:sz w:val="20"/>
              </w:rPr>
              <w:t>Distraction or de-escalation techniques should be employed to gently guide  away from potentially harmful situations</w:t>
            </w:r>
          </w:p>
          <w:p w14:paraId="472CC769" w14:textId="77777777" w:rsidR="007E1556" w:rsidRPr="009807C1" w:rsidRDefault="00E542B5" w:rsidP="007E1556">
            <w:pPr>
              <w:rPr>
                <w:rFonts w:cs="Arial"/>
                <w:b/>
                <w:sz w:val="20"/>
              </w:rPr>
            </w:pPr>
          </w:p>
          <w:p w14:paraId="472CC76A" w14:textId="77777777" w:rsidR="007E1556" w:rsidRDefault="00E542B5" w:rsidP="007E1556">
            <w:pPr>
              <w:rPr>
                <w:rFonts w:cs="Arial"/>
                <w:b/>
                <w:sz w:val="20"/>
              </w:rPr>
            </w:pPr>
            <w:r w:rsidRPr="009807C1">
              <w:rPr>
                <w:rFonts w:cs="Arial"/>
                <w:b/>
                <w:sz w:val="20"/>
              </w:rPr>
              <w:t>Close support to consider employing purposef</w:t>
            </w:r>
            <w:r w:rsidRPr="009807C1">
              <w:rPr>
                <w:rFonts w:cs="Arial"/>
                <w:b/>
                <w:sz w:val="20"/>
              </w:rPr>
              <w:t>ul activities that might stimulate and occupy  to reduce episodes of frustration and anxiety</w:t>
            </w:r>
          </w:p>
          <w:p w14:paraId="472CC76B" w14:textId="77777777" w:rsidR="007E1556" w:rsidRDefault="00E542B5" w:rsidP="007E1556">
            <w:pPr>
              <w:rPr>
                <w:rFonts w:cs="Arial"/>
                <w:b/>
                <w:sz w:val="20"/>
              </w:rPr>
            </w:pPr>
          </w:p>
          <w:p w14:paraId="472CC76C" w14:textId="77777777" w:rsidR="007E1556" w:rsidRPr="009807C1" w:rsidRDefault="00E542B5" w:rsidP="007E1556">
            <w:pPr>
              <w:rPr>
                <w:rFonts w:cs="Arial"/>
                <w:b/>
                <w:sz w:val="20"/>
              </w:rPr>
            </w:pPr>
            <w:r w:rsidRPr="009807C1">
              <w:rPr>
                <w:rFonts w:cs="Arial"/>
                <w:sz w:val="20"/>
              </w:rPr>
              <w:t>Personal space and the right to privacy must be respected at all times and ____ if possible must have an element of choice and control over their day</w:t>
            </w:r>
            <w:r w:rsidRPr="009807C1">
              <w:rPr>
                <w:rFonts w:cs="Arial"/>
                <w:b/>
                <w:sz w:val="20"/>
              </w:rPr>
              <w:t xml:space="preserve"> </w:t>
            </w:r>
          </w:p>
          <w:p w14:paraId="472CC76D" w14:textId="77777777" w:rsidR="007E1556" w:rsidRDefault="00E542B5" w:rsidP="007E1556">
            <w:pPr>
              <w:rPr>
                <w:rFonts w:cs="Arial"/>
                <w:b/>
                <w:sz w:val="20"/>
              </w:rPr>
            </w:pPr>
          </w:p>
          <w:p w14:paraId="472CC76E" w14:textId="77777777" w:rsidR="007E1556" w:rsidRDefault="00E542B5" w:rsidP="007E1556">
            <w:pPr>
              <w:rPr>
                <w:rFonts w:cs="Arial"/>
                <w:b/>
                <w:sz w:val="20"/>
              </w:rPr>
            </w:pPr>
            <w:r>
              <w:rPr>
                <w:rFonts w:cs="Arial"/>
                <w:b/>
                <w:sz w:val="20"/>
              </w:rPr>
              <w:t>Additional</w:t>
            </w:r>
            <w:r>
              <w:rPr>
                <w:rFonts w:cs="Arial"/>
                <w:b/>
                <w:sz w:val="20"/>
              </w:rPr>
              <w:t xml:space="preserve"> interventions/Actions:</w:t>
            </w:r>
          </w:p>
          <w:p w14:paraId="472CC76F" w14:textId="77777777" w:rsidR="007E1556" w:rsidRDefault="00E542B5" w:rsidP="007E1556">
            <w:pPr>
              <w:rPr>
                <w:rFonts w:cs="Arial"/>
                <w:b/>
                <w:sz w:val="20"/>
              </w:rPr>
            </w:pPr>
          </w:p>
          <w:p w14:paraId="472CC770" w14:textId="77777777" w:rsidR="007E1556" w:rsidRDefault="00E542B5" w:rsidP="007E1556">
            <w:pPr>
              <w:rPr>
                <w:rFonts w:cs="Arial"/>
                <w:b/>
                <w:sz w:val="20"/>
              </w:rPr>
            </w:pPr>
          </w:p>
          <w:p w14:paraId="472CC771" w14:textId="77777777" w:rsidR="007E1556" w:rsidRDefault="00E542B5" w:rsidP="007E1556">
            <w:pPr>
              <w:rPr>
                <w:rFonts w:cs="Arial"/>
                <w:b/>
                <w:sz w:val="20"/>
              </w:rPr>
            </w:pPr>
          </w:p>
          <w:p w14:paraId="472CC772" w14:textId="77777777" w:rsidR="007E1556" w:rsidRDefault="00E542B5" w:rsidP="007E1556">
            <w:pPr>
              <w:rPr>
                <w:rFonts w:cs="Arial"/>
                <w:b/>
                <w:sz w:val="20"/>
              </w:rPr>
            </w:pPr>
          </w:p>
          <w:p w14:paraId="472CC773" w14:textId="77777777" w:rsidR="007E1556" w:rsidRDefault="00E542B5" w:rsidP="007E1556">
            <w:pPr>
              <w:rPr>
                <w:rFonts w:cs="Arial"/>
                <w:b/>
                <w:sz w:val="20"/>
              </w:rPr>
            </w:pPr>
          </w:p>
          <w:p w14:paraId="472CC774" w14:textId="77777777" w:rsidR="007E1556" w:rsidRDefault="00E542B5" w:rsidP="007E1556">
            <w:pPr>
              <w:rPr>
                <w:rFonts w:cs="Arial"/>
                <w:b/>
                <w:sz w:val="20"/>
              </w:rPr>
            </w:pPr>
          </w:p>
          <w:p w14:paraId="472CC775" w14:textId="77777777" w:rsidR="007E1556" w:rsidRDefault="00E542B5" w:rsidP="007E1556">
            <w:pPr>
              <w:rPr>
                <w:rFonts w:cs="Arial"/>
                <w:b/>
                <w:sz w:val="20"/>
              </w:rPr>
            </w:pPr>
          </w:p>
          <w:p w14:paraId="472CC776" w14:textId="77777777" w:rsidR="007E1556" w:rsidRDefault="00E542B5" w:rsidP="007E1556">
            <w:pPr>
              <w:rPr>
                <w:rFonts w:cs="Arial"/>
                <w:b/>
                <w:sz w:val="20"/>
              </w:rPr>
            </w:pPr>
          </w:p>
          <w:p w14:paraId="472CC777" w14:textId="77777777" w:rsidR="007E1556" w:rsidRDefault="00E542B5" w:rsidP="007E1556">
            <w:pPr>
              <w:rPr>
                <w:rFonts w:cs="Arial"/>
                <w:b/>
                <w:sz w:val="20"/>
              </w:rPr>
            </w:pPr>
          </w:p>
          <w:p w14:paraId="472CC778" w14:textId="77777777" w:rsidR="007E1556" w:rsidRDefault="00E542B5" w:rsidP="007E1556">
            <w:pPr>
              <w:rPr>
                <w:rFonts w:cs="Arial"/>
                <w:b/>
                <w:sz w:val="20"/>
              </w:rPr>
            </w:pPr>
          </w:p>
          <w:p w14:paraId="472CC779" w14:textId="77777777" w:rsidR="007E1556" w:rsidRPr="00AE44EA" w:rsidRDefault="00E542B5" w:rsidP="007E1556">
            <w:pPr>
              <w:rPr>
                <w:rFonts w:cs="Arial"/>
                <w:b/>
                <w:sz w:val="20"/>
              </w:rPr>
            </w:pPr>
          </w:p>
        </w:tc>
        <w:tc>
          <w:tcPr>
            <w:tcW w:w="1441" w:type="dxa"/>
            <w:gridSpan w:val="3"/>
            <w:tcBorders>
              <w:bottom w:val="single" w:sz="4" w:space="0" w:color="auto"/>
            </w:tcBorders>
            <w:shd w:val="clear" w:color="auto" w:fill="auto"/>
          </w:tcPr>
          <w:p w14:paraId="472CC77A" w14:textId="77777777" w:rsidR="007E1556" w:rsidRDefault="00E542B5" w:rsidP="007E1556">
            <w:pPr>
              <w:spacing w:after="200" w:line="276" w:lineRule="auto"/>
              <w:rPr>
                <w:rFonts w:eastAsia="Calibri" w:cs="Arial"/>
                <w:sz w:val="20"/>
              </w:rPr>
            </w:pPr>
            <w:r w:rsidRPr="00AE44EA">
              <w:rPr>
                <w:rFonts w:eastAsia="Calibri" w:cs="Arial"/>
                <w:sz w:val="20"/>
              </w:rPr>
              <w:t>At all times</w:t>
            </w:r>
          </w:p>
          <w:p w14:paraId="472CC77B" w14:textId="77777777" w:rsidR="007E1556" w:rsidRDefault="00E542B5" w:rsidP="007E1556">
            <w:pPr>
              <w:spacing w:after="200" w:line="276" w:lineRule="auto"/>
              <w:rPr>
                <w:rFonts w:eastAsia="Calibri" w:cs="Arial"/>
                <w:sz w:val="20"/>
              </w:rPr>
            </w:pPr>
          </w:p>
          <w:p w14:paraId="472CC77C" w14:textId="77777777" w:rsidR="007E1556" w:rsidRDefault="00E542B5" w:rsidP="007E1556">
            <w:pPr>
              <w:spacing w:after="200" w:line="276" w:lineRule="auto"/>
              <w:rPr>
                <w:rFonts w:eastAsia="Calibri" w:cs="Arial"/>
                <w:sz w:val="20"/>
              </w:rPr>
            </w:pPr>
          </w:p>
          <w:p w14:paraId="472CC77D" w14:textId="77777777" w:rsidR="007E1556" w:rsidRDefault="00E542B5" w:rsidP="007E1556">
            <w:pPr>
              <w:spacing w:after="200" w:line="276" w:lineRule="auto"/>
              <w:rPr>
                <w:rFonts w:eastAsia="Calibri" w:cs="Arial"/>
                <w:sz w:val="20"/>
              </w:rPr>
            </w:pPr>
          </w:p>
          <w:p w14:paraId="472CC77E" w14:textId="77777777" w:rsidR="007E1556" w:rsidRDefault="00E542B5" w:rsidP="007E1556">
            <w:pPr>
              <w:spacing w:after="200" w:line="276" w:lineRule="auto"/>
              <w:rPr>
                <w:rFonts w:eastAsia="Calibri" w:cs="Arial"/>
                <w:sz w:val="20"/>
              </w:rPr>
            </w:pPr>
          </w:p>
          <w:p w14:paraId="472CC77F" w14:textId="77777777" w:rsidR="007E1556" w:rsidRDefault="00E542B5" w:rsidP="007E1556">
            <w:pPr>
              <w:spacing w:after="200" w:line="276" w:lineRule="auto"/>
              <w:rPr>
                <w:rFonts w:eastAsia="Calibri" w:cs="Arial"/>
                <w:sz w:val="20"/>
              </w:rPr>
            </w:pPr>
          </w:p>
          <w:p w14:paraId="472CC780" w14:textId="77777777" w:rsidR="007E1556" w:rsidRPr="00AE44EA" w:rsidRDefault="00E542B5" w:rsidP="007E1556">
            <w:pPr>
              <w:spacing w:after="200" w:line="276" w:lineRule="auto"/>
              <w:rPr>
                <w:rFonts w:eastAsia="Calibri" w:cs="Arial"/>
                <w:sz w:val="20"/>
              </w:rPr>
            </w:pPr>
            <w:r>
              <w:rPr>
                <w:rFonts w:eastAsia="Calibri" w:cs="Arial"/>
                <w:sz w:val="20"/>
              </w:rPr>
              <w:t>At all times</w:t>
            </w:r>
          </w:p>
        </w:tc>
        <w:tc>
          <w:tcPr>
            <w:tcW w:w="1769" w:type="dxa"/>
            <w:gridSpan w:val="2"/>
            <w:tcBorders>
              <w:bottom w:val="single" w:sz="4" w:space="0" w:color="auto"/>
            </w:tcBorders>
            <w:shd w:val="clear" w:color="auto" w:fill="auto"/>
          </w:tcPr>
          <w:p w14:paraId="472CC781" w14:textId="77777777" w:rsidR="007E1556" w:rsidRDefault="00E542B5" w:rsidP="007E1556">
            <w:pPr>
              <w:spacing w:after="200" w:line="276" w:lineRule="auto"/>
              <w:rPr>
                <w:rFonts w:eastAsia="Calibri" w:cs="Arial"/>
                <w:sz w:val="20"/>
              </w:rPr>
            </w:pPr>
            <w:r w:rsidRPr="00AE44EA">
              <w:rPr>
                <w:rFonts w:eastAsia="Calibri" w:cs="Arial"/>
                <w:sz w:val="20"/>
              </w:rPr>
              <w:t>Named Nurse/Close support</w:t>
            </w:r>
          </w:p>
          <w:p w14:paraId="472CC782" w14:textId="77777777" w:rsidR="007E1556" w:rsidRDefault="00E542B5" w:rsidP="007E1556">
            <w:pPr>
              <w:spacing w:after="200" w:line="276" w:lineRule="auto"/>
              <w:rPr>
                <w:rFonts w:eastAsia="Calibri" w:cs="Arial"/>
                <w:sz w:val="20"/>
              </w:rPr>
            </w:pPr>
          </w:p>
          <w:p w14:paraId="472CC783" w14:textId="77777777" w:rsidR="007E1556" w:rsidRDefault="00E542B5" w:rsidP="007E1556">
            <w:pPr>
              <w:spacing w:after="200" w:line="276" w:lineRule="auto"/>
              <w:rPr>
                <w:rFonts w:eastAsia="Calibri" w:cs="Arial"/>
                <w:sz w:val="20"/>
              </w:rPr>
            </w:pPr>
          </w:p>
          <w:p w14:paraId="472CC784" w14:textId="77777777" w:rsidR="007E1556" w:rsidRDefault="00E542B5" w:rsidP="007E1556">
            <w:pPr>
              <w:spacing w:after="200" w:line="276" w:lineRule="auto"/>
              <w:rPr>
                <w:rFonts w:eastAsia="Calibri" w:cs="Arial"/>
                <w:sz w:val="20"/>
              </w:rPr>
            </w:pPr>
          </w:p>
          <w:p w14:paraId="472CC785" w14:textId="77777777" w:rsidR="007E1556" w:rsidRDefault="00E542B5" w:rsidP="007E1556">
            <w:pPr>
              <w:spacing w:after="200" w:line="276" w:lineRule="auto"/>
              <w:rPr>
                <w:rFonts w:eastAsia="Calibri" w:cs="Arial"/>
                <w:sz w:val="20"/>
              </w:rPr>
            </w:pPr>
          </w:p>
          <w:p w14:paraId="472CC786" w14:textId="77777777" w:rsidR="007E1556" w:rsidRDefault="00E542B5" w:rsidP="007E1556">
            <w:pPr>
              <w:spacing w:after="200" w:line="276" w:lineRule="auto"/>
              <w:rPr>
                <w:rFonts w:eastAsia="Calibri" w:cs="Arial"/>
                <w:sz w:val="20"/>
              </w:rPr>
            </w:pPr>
            <w:r>
              <w:rPr>
                <w:rFonts w:eastAsia="Calibri" w:cs="Arial"/>
                <w:sz w:val="20"/>
              </w:rPr>
              <w:t>Named Nurse/Close Support</w:t>
            </w:r>
          </w:p>
          <w:p w14:paraId="472CC787" w14:textId="77777777" w:rsidR="007E1556" w:rsidRDefault="00E542B5" w:rsidP="007E1556">
            <w:pPr>
              <w:spacing w:after="200" w:line="276" w:lineRule="auto"/>
              <w:rPr>
                <w:rFonts w:eastAsia="Calibri" w:cs="Arial"/>
                <w:sz w:val="20"/>
              </w:rPr>
            </w:pPr>
          </w:p>
          <w:p w14:paraId="472CC788" w14:textId="77777777" w:rsidR="007E1556" w:rsidRPr="00AE44EA" w:rsidRDefault="00E542B5" w:rsidP="007E1556">
            <w:pPr>
              <w:spacing w:after="200" w:line="276" w:lineRule="auto"/>
              <w:rPr>
                <w:rFonts w:eastAsia="Calibri" w:cs="Arial"/>
                <w:sz w:val="20"/>
              </w:rPr>
            </w:pPr>
          </w:p>
        </w:tc>
      </w:tr>
      <w:tr w:rsidR="00BA2934" w14:paraId="472CC7BC" w14:textId="77777777" w:rsidTr="007E1556">
        <w:trPr>
          <w:trHeight w:val="350"/>
        </w:trPr>
        <w:tc>
          <w:tcPr>
            <w:tcW w:w="2954" w:type="dxa"/>
            <w:tcBorders>
              <w:bottom w:val="single" w:sz="4" w:space="0" w:color="auto"/>
            </w:tcBorders>
            <w:shd w:val="clear" w:color="auto" w:fill="auto"/>
          </w:tcPr>
          <w:p w14:paraId="472CC78A" w14:textId="77777777" w:rsidR="007E1556" w:rsidRPr="00AE44EA" w:rsidRDefault="00E542B5" w:rsidP="007E1556">
            <w:pPr>
              <w:rPr>
                <w:rFonts w:eastAsia="Calibri" w:cs="Arial"/>
                <w:b/>
                <w:sz w:val="20"/>
              </w:rPr>
            </w:pPr>
            <w:r>
              <w:rPr>
                <w:rFonts w:eastAsia="Calibri" w:cs="Arial"/>
                <w:b/>
                <w:sz w:val="20"/>
              </w:rPr>
              <w:t>B</w:t>
            </w:r>
            <w:r w:rsidRPr="00AE44EA">
              <w:rPr>
                <w:rFonts w:eastAsia="Calibri" w:cs="Arial"/>
                <w:b/>
                <w:sz w:val="20"/>
              </w:rPr>
              <w:t xml:space="preserve">4. Risk of harm to others – i.e. inappropriate sexualised behaviour/invading personal space/violent outbursts </w:t>
            </w:r>
          </w:p>
          <w:p w14:paraId="472CC78B" w14:textId="77777777" w:rsidR="007E1556" w:rsidRPr="00AE44EA" w:rsidRDefault="00E542B5" w:rsidP="007E1556">
            <w:pPr>
              <w:rPr>
                <w:rFonts w:eastAsia="Calibri" w:cs="Arial"/>
                <w:b/>
                <w:sz w:val="20"/>
              </w:rPr>
            </w:pPr>
          </w:p>
          <w:p w14:paraId="472CC78C" w14:textId="77777777" w:rsidR="007E1556" w:rsidRPr="00AE44EA" w:rsidRDefault="00E542B5" w:rsidP="007E1556">
            <w:pPr>
              <w:rPr>
                <w:rFonts w:eastAsia="Calibri" w:cs="Arial"/>
                <w:b/>
                <w:sz w:val="20"/>
              </w:rPr>
            </w:pPr>
            <w:r w:rsidRPr="00AE44EA">
              <w:rPr>
                <w:rFonts w:eastAsia="Calibri" w:cs="Arial"/>
                <w:b/>
                <w:sz w:val="20"/>
              </w:rPr>
              <w:t xml:space="preserve">Applicable </w:t>
            </w:r>
            <w:r w:rsidRPr="00AE44EA">
              <w:rPr>
                <w:rFonts w:eastAsia="Calibri" w:cs="Arial"/>
                <w:b/>
                <w:sz w:val="20"/>
              </w:rPr>
              <w:t>(Circle) Y       N</w:t>
            </w:r>
          </w:p>
          <w:p w14:paraId="472CC78D" w14:textId="77777777" w:rsidR="007E1556" w:rsidRPr="00AE44EA" w:rsidRDefault="00E542B5" w:rsidP="007E1556">
            <w:pPr>
              <w:rPr>
                <w:rFonts w:eastAsia="Calibri" w:cs="Arial"/>
                <w:b/>
                <w:sz w:val="20"/>
              </w:rPr>
            </w:pPr>
          </w:p>
          <w:p w14:paraId="472CC78E" w14:textId="77777777" w:rsidR="007E1556" w:rsidRDefault="00E542B5" w:rsidP="007E1556">
            <w:pPr>
              <w:rPr>
                <w:rFonts w:cs="Arial"/>
                <w:b/>
                <w:sz w:val="20"/>
              </w:rPr>
            </w:pPr>
            <w:r w:rsidRPr="00AE44EA">
              <w:rPr>
                <w:rFonts w:cs="Arial"/>
                <w:b/>
                <w:sz w:val="20"/>
              </w:rPr>
              <w:t xml:space="preserve">____ </w:t>
            </w:r>
            <w:r w:rsidRPr="005464F5">
              <w:rPr>
                <w:rFonts w:cs="Arial"/>
                <w:b/>
                <w:sz w:val="20"/>
              </w:rPr>
              <w:t>lacks insight</w:t>
            </w:r>
            <w:r w:rsidRPr="00AE44EA">
              <w:rPr>
                <w:rFonts w:cs="Arial"/>
                <w:b/>
                <w:sz w:val="20"/>
              </w:rPr>
              <w:t xml:space="preserve"> into their</w:t>
            </w:r>
            <w:r w:rsidRPr="005464F5">
              <w:rPr>
                <w:rFonts w:cs="Arial"/>
                <w:b/>
                <w:sz w:val="20"/>
              </w:rPr>
              <w:t xml:space="preserve"> current b</w:t>
            </w:r>
            <w:r w:rsidRPr="00AE44EA">
              <w:rPr>
                <w:rFonts w:cs="Arial"/>
                <w:b/>
                <w:sz w:val="20"/>
              </w:rPr>
              <w:t>ehaviours. This has placed them</w:t>
            </w:r>
            <w:r w:rsidRPr="005464F5">
              <w:rPr>
                <w:rFonts w:cs="Arial"/>
                <w:b/>
                <w:sz w:val="20"/>
              </w:rPr>
              <w:t xml:space="preserve"> at risk of harm. </w:t>
            </w:r>
          </w:p>
          <w:p w14:paraId="472CC78F" w14:textId="77777777" w:rsidR="007E1556" w:rsidRDefault="00E542B5" w:rsidP="007E1556">
            <w:pPr>
              <w:rPr>
                <w:rFonts w:cs="Arial"/>
                <w:b/>
                <w:sz w:val="20"/>
              </w:rPr>
            </w:pPr>
          </w:p>
          <w:p w14:paraId="472CC790" w14:textId="77777777" w:rsidR="007E1556" w:rsidRDefault="00E542B5" w:rsidP="007E1556">
            <w:pPr>
              <w:rPr>
                <w:rFonts w:cs="Arial"/>
                <w:b/>
                <w:sz w:val="20"/>
              </w:rPr>
            </w:pPr>
          </w:p>
          <w:p w14:paraId="472CC791" w14:textId="77777777" w:rsidR="007E1556" w:rsidRDefault="00E542B5" w:rsidP="007E1556">
            <w:pPr>
              <w:rPr>
                <w:rFonts w:cs="Arial"/>
                <w:b/>
                <w:sz w:val="20"/>
              </w:rPr>
            </w:pPr>
          </w:p>
          <w:p w14:paraId="472CC792" w14:textId="77777777" w:rsidR="007E1556" w:rsidRDefault="00E542B5" w:rsidP="007E1556">
            <w:pPr>
              <w:rPr>
                <w:rFonts w:cs="Arial"/>
                <w:b/>
                <w:sz w:val="20"/>
              </w:rPr>
            </w:pPr>
          </w:p>
          <w:p w14:paraId="472CC793" w14:textId="77777777" w:rsidR="007E1556" w:rsidRDefault="00E542B5" w:rsidP="007E1556">
            <w:pPr>
              <w:rPr>
                <w:rFonts w:cs="Arial"/>
                <w:b/>
                <w:sz w:val="20"/>
              </w:rPr>
            </w:pPr>
          </w:p>
          <w:p w14:paraId="472CC794" w14:textId="77777777" w:rsidR="007E1556" w:rsidRDefault="00E542B5" w:rsidP="007E1556">
            <w:pPr>
              <w:rPr>
                <w:rFonts w:cs="Arial"/>
                <w:b/>
                <w:sz w:val="20"/>
              </w:rPr>
            </w:pPr>
          </w:p>
          <w:p w14:paraId="472CC795" w14:textId="77777777" w:rsidR="007E1556" w:rsidRDefault="00E542B5" w:rsidP="007E1556">
            <w:pPr>
              <w:rPr>
                <w:rFonts w:cs="Arial"/>
                <w:b/>
                <w:sz w:val="20"/>
              </w:rPr>
            </w:pPr>
          </w:p>
          <w:p w14:paraId="472CC796" w14:textId="77777777" w:rsidR="007E1556" w:rsidRDefault="00E542B5" w:rsidP="007E1556">
            <w:pPr>
              <w:rPr>
                <w:rFonts w:cs="Arial"/>
                <w:b/>
                <w:sz w:val="20"/>
              </w:rPr>
            </w:pPr>
          </w:p>
          <w:p w14:paraId="472CC797" w14:textId="77777777" w:rsidR="007E1556" w:rsidRPr="005464F5" w:rsidRDefault="00E542B5" w:rsidP="007E1556">
            <w:pPr>
              <w:rPr>
                <w:rFonts w:cs="Arial"/>
                <w:b/>
                <w:sz w:val="20"/>
              </w:rPr>
            </w:pPr>
          </w:p>
          <w:p w14:paraId="472CC798" w14:textId="77777777" w:rsidR="007E1556" w:rsidRPr="00AE44EA" w:rsidRDefault="00E542B5" w:rsidP="007E1556">
            <w:pPr>
              <w:rPr>
                <w:rFonts w:eastAsia="Calibri" w:cs="Arial"/>
                <w:b/>
                <w:sz w:val="20"/>
              </w:rPr>
            </w:pPr>
            <w:r>
              <w:rPr>
                <w:rFonts w:eastAsia="Calibri" w:cs="Arial"/>
                <w:b/>
                <w:sz w:val="20"/>
              </w:rPr>
              <w:t>B4. Risk of harm to others continued</w:t>
            </w:r>
          </w:p>
          <w:p w14:paraId="472CC799" w14:textId="77777777" w:rsidR="007E1556" w:rsidRPr="00AE44EA" w:rsidRDefault="00E542B5" w:rsidP="007E1556">
            <w:pPr>
              <w:rPr>
                <w:rFonts w:eastAsia="Calibri" w:cs="Arial"/>
                <w:b/>
                <w:sz w:val="20"/>
              </w:rPr>
            </w:pPr>
          </w:p>
        </w:tc>
        <w:tc>
          <w:tcPr>
            <w:tcW w:w="3798" w:type="dxa"/>
            <w:gridSpan w:val="4"/>
            <w:tcBorders>
              <w:bottom w:val="single" w:sz="4" w:space="0" w:color="auto"/>
            </w:tcBorders>
            <w:shd w:val="clear" w:color="auto" w:fill="auto"/>
          </w:tcPr>
          <w:p w14:paraId="472CC79A" w14:textId="77777777" w:rsidR="007E1556" w:rsidRPr="00AE44EA" w:rsidRDefault="00E542B5" w:rsidP="007E1556">
            <w:pPr>
              <w:rPr>
                <w:rFonts w:cs="Arial"/>
                <w:sz w:val="20"/>
              </w:rPr>
            </w:pPr>
            <w:r w:rsidRPr="00AE44EA">
              <w:rPr>
                <w:rFonts w:cs="Arial"/>
                <w:sz w:val="20"/>
              </w:rPr>
              <w:t>Review appropriateness of environment</w:t>
            </w:r>
          </w:p>
          <w:p w14:paraId="472CC79B" w14:textId="77777777" w:rsidR="007E1556" w:rsidRPr="00AE44EA" w:rsidRDefault="00E542B5" w:rsidP="007E1556">
            <w:pPr>
              <w:rPr>
                <w:rFonts w:cs="Arial"/>
                <w:sz w:val="20"/>
              </w:rPr>
            </w:pPr>
          </w:p>
          <w:p w14:paraId="472CC79C" w14:textId="77777777" w:rsidR="007E1556" w:rsidRPr="008517BA" w:rsidRDefault="00E542B5" w:rsidP="007E1556">
            <w:pPr>
              <w:rPr>
                <w:rFonts w:cs="Arial"/>
                <w:sz w:val="20"/>
              </w:rPr>
            </w:pPr>
            <w:r w:rsidRPr="008517BA">
              <w:rPr>
                <w:rFonts w:cs="Arial"/>
                <w:sz w:val="20"/>
              </w:rPr>
              <w:t>Provide close sup</w:t>
            </w:r>
            <w:r w:rsidRPr="00AE44EA">
              <w:rPr>
                <w:rFonts w:cs="Arial"/>
                <w:sz w:val="20"/>
              </w:rPr>
              <w:t>port as recommended by the Close Support Assessment Proforma</w:t>
            </w:r>
          </w:p>
          <w:p w14:paraId="472CC79D" w14:textId="77777777" w:rsidR="007E1556" w:rsidRPr="008517BA" w:rsidRDefault="00E542B5" w:rsidP="007E1556">
            <w:pPr>
              <w:rPr>
                <w:rFonts w:cs="Arial"/>
                <w:sz w:val="20"/>
              </w:rPr>
            </w:pPr>
          </w:p>
          <w:p w14:paraId="472CC79E" w14:textId="77777777" w:rsidR="007E1556" w:rsidRPr="008517BA" w:rsidRDefault="00E542B5" w:rsidP="007E1556">
            <w:pPr>
              <w:rPr>
                <w:rFonts w:cs="Arial"/>
                <w:sz w:val="20"/>
              </w:rPr>
            </w:pPr>
            <w:r w:rsidRPr="008517BA">
              <w:rPr>
                <w:rFonts w:cs="Arial"/>
                <w:sz w:val="20"/>
              </w:rPr>
              <w:t>Complete behaviour chart to track behaviour trends/inform re treatment plan</w:t>
            </w:r>
          </w:p>
          <w:p w14:paraId="472CC79F" w14:textId="77777777" w:rsidR="007E1556" w:rsidRPr="008517BA" w:rsidRDefault="00E542B5" w:rsidP="007E1556">
            <w:pPr>
              <w:rPr>
                <w:rFonts w:cs="Arial"/>
                <w:sz w:val="20"/>
              </w:rPr>
            </w:pPr>
          </w:p>
          <w:p w14:paraId="472CC7A0" w14:textId="77777777" w:rsidR="007E1556" w:rsidRPr="00AE44EA" w:rsidRDefault="00E542B5" w:rsidP="007E1556">
            <w:pPr>
              <w:rPr>
                <w:rFonts w:cs="Arial"/>
                <w:sz w:val="20"/>
              </w:rPr>
            </w:pPr>
            <w:r w:rsidRPr="00AE44EA">
              <w:rPr>
                <w:rFonts w:cs="Arial"/>
                <w:sz w:val="20"/>
              </w:rPr>
              <w:t>Close support Observation proforma to be completed and reviewed every 24h</w:t>
            </w:r>
          </w:p>
          <w:p w14:paraId="472CC7A1" w14:textId="77777777" w:rsidR="007E1556" w:rsidRPr="00AE44EA" w:rsidRDefault="00E542B5" w:rsidP="007E1556">
            <w:pPr>
              <w:rPr>
                <w:rFonts w:cs="Arial"/>
                <w:sz w:val="20"/>
              </w:rPr>
            </w:pPr>
          </w:p>
          <w:p w14:paraId="472CC7A2" w14:textId="77777777" w:rsidR="007E1556" w:rsidRDefault="00E542B5" w:rsidP="007E1556">
            <w:pPr>
              <w:rPr>
                <w:rFonts w:cs="Arial"/>
                <w:b/>
                <w:sz w:val="20"/>
              </w:rPr>
            </w:pPr>
            <w:r w:rsidRPr="00AE44EA">
              <w:rPr>
                <w:rFonts w:cs="Arial"/>
                <w:sz w:val="20"/>
              </w:rPr>
              <w:t>Refer to relevant mental health support se</w:t>
            </w:r>
            <w:r w:rsidRPr="00AE44EA">
              <w:rPr>
                <w:rFonts w:cs="Arial"/>
                <w:sz w:val="20"/>
              </w:rPr>
              <w:t>rvices if appropriate/applicable</w:t>
            </w:r>
            <w:r w:rsidRPr="009807C1">
              <w:rPr>
                <w:rFonts w:cs="Arial"/>
                <w:b/>
                <w:sz w:val="20"/>
              </w:rPr>
              <w:t xml:space="preserve"> </w:t>
            </w:r>
          </w:p>
          <w:p w14:paraId="472CC7A3" w14:textId="77777777" w:rsidR="007E1556" w:rsidRDefault="00E542B5" w:rsidP="007E1556">
            <w:pPr>
              <w:rPr>
                <w:rFonts w:cs="Arial"/>
                <w:b/>
                <w:sz w:val="20"/>
              </w:rPr>
            </w:pPr>
          </w:p>
          <w:p w14:paraId="472CC7A4" w14:textId="77777777" w:rsidR="007E1556" w:rsidRDefault="00E542B5" w:rsidP="007E1556">
            <w:pPr>
              <w:rPr>
                <w:rFonts w:cs="Arial"/>
                <w:b/>
                <w:sz w:val="20"/>
              </w:rPr>
            </w:pPr>
            <w:r w:rsidRPr="009807C1">
              <w:rPr>
                <w:rFonts w:cs="Arial"/>
                <w:b/>
                <w:sz w:val="20"/>
              </w:rPr>
              <w:t>Distraction or de-escalation techniques should be employed to gently guide  away from potentially harmful situations</w:t>
            </w:r>
          </w:p>
          <w:p w14:paraId="472CC7A5" w14:textId="77777777" w:rsidR="007E1556" w:rsidRPr="009807C1" w:rsidRDefault="00E542B5" w:rsidP="007E1556">
            <w:pPr>
              <w:rPr>
                <w:rFonts w:cs="Arial"/>
                <w:b/>
                <w:sz w:val="20"/>
              </w:rPr>
            </w:pPr>
          </w:p>
          <w:p w14:paraId="472CC7A6" w14:textId="77777777" w:rsidR="007E1556" w:rsidRDefault="00E542B5" w:rsidP="007E1556">
            <w:pPr>
              <w:rPr>
                <w:rFonts w:cs="Arial"/>
                <w:b/>
                <w:sz w:val="20"/>
              </w:rPr>
            </w:pPr>
            <w:r w:rsidRPr="009807C1">
              <w:rPr>
                <w:rFonts w:cs="Arial"/>
                <w:b/>
                <w:sz w:val="20"/>
              </w:rPr>
              <w:t>Close support to consider employing purposeful activities that might stimulate and occupy  to reduce ep</w:t>
            </w:r>
            <w:r w:rsidRPr="009807C1">
              <w:rPr>
                <w:rFonts w:cs="Arial"/>
                <w:b/>
                <w:sz w:val="20"/>
              </w:rPr>
              <w:t>isodes of frustration and anxiety</w:t>
            </w:r>
          </w:p>
          <w:p w14:paraId="472CC7A7" w14:textId="77777777" w:rsidR="007E1556" w:rsidRDefault="00E542B5" w:rsidP="007E1556">
            <w:pPr>
              <w:rPr>
                <w:rFonts w:cs="Arial"/>
                <w:sz w:val="20"/>
              </w:rPr>
            </w:pPr>
          </w:p>
          <w:p w14:paraId="472CC7A8" w14:textId="77777777" w:rsidR="007E1556" w:rsidRPr="009807C1" w:rsidRDefault="00E542B5" w:rsidP="007E1556">
            <w:pPr>
              <w:rPr>
                <w:rFonts w:cs="Arial"/>
                <w:b/>
                <w:sz w:val="20"/>
              </w:rPr>
            </w:pPr>
            <w:r w:rsidRPr="009807C1">
              <w:rPr>
                <w:rFonts w:cs="Arial"/>
                <w:sz w:val="20"/>
              </w:rPr>
              <w:t>Personal space and the right to privacy must be respected at all times and ____ if possible must have an element of choice and control over their day</w:t>
            </w:r>
            <w:r w:rsidRPr="009807C1">
              <w:rPr>
                <w:rFonts w:cs="Arial"/>
                <w:b/>
                <w:sz w:val="20"/>
              </w:rPr>
              <w:t xml:space="preserve"> </w:t>
            </w:r>
            <w:r>
              <w:rPr>
                <w:rFonts w:cs="Arial"/>
                <w:b/>
                <w:sz w:val="20"/>
              </w:rPr>
              <w:t>(Whilst maintaining ‘line of sight’ observation)</w:t>
            </w:r>
          </w:p>
          <w:p w14:paraId="472CC7A9" w14:textId="77777777" w:rsidR="007E1556" w:rsidRDefault="00E542B5" w:rsidP="007E1556">
            <w:pPr>
              <w:rPr>
                <w:rFonts w:cs="Arial"/>
                <w:sz w:val="20"/>
              </w:rPr>
            </w:pPr>
          </w:p>
          <w:p w14:paraId="472CC7AA" w14:textId="77777777" w:rsidR="007E1556" w:rsidRDefault="00E542B5" w:rsidP="007E1556">
            <w:pPr>
              <w:rPr>
                <w:rFonts w:cs="Arial"/>
                <w:sz w:val="20"/>
              </w:rPr>
            </w:pPr>
            <w:r>
              <w:rPr>
                <w:rFonts w:cs="Arial"/>
                <w:sz w:val="20"/>
              </w:rPr>
              <w:t xml:space="preserve">Be aware of and </w:t>
            </w:r>
            <w:r>
              <w:rPr>
                <w:rFonts w:cs="Arial"/>
                <w:sz w:val="20"/>
              </w:rPr>
              <w:t>sensitive to cultural concerns</w:t>
            </w:r>
          </w:p>
          <w:p w14:paraId="472CC7AB" w14:textId="77777777" w:rsidR="007E1556" w:rsidRDefault="00E542B5" w:rsidP="007E1556">
            <w:pPr>
              <w:rPr>
                <w:rFonts w:cs="Arial"/>
                <w:sz w:val="20"/>
              </w:rPr>
            </w:pPr>
          </w:p>
          <w:p w14:paraId="472CC7AC" w14:textId="77777777" w:rsidR="007E1556" w:rsidRDefault="00E542B5" w:rsidP="007E1556">
            <w:pPr>
              <w:rPr>
                <w:rFonts w:cs="Arial"/>
                <w:sz w:val="20"/>
              </w:rPr>
            </w:pPr>
            <w:r>
              <w:rPr>
                <w:rFonts w:cs="Arial"/>
                <w:sz w:val="20"/>
              </w:rPr>
              <w:t>Same sex nurse may be appropriate</w:t>
            </w:r>
          </w:p>
          <w:p w14:paraId="472CC7AD" w14:textId="77777777" w:rsidR="007E1556" w:rsidRDefault="00E542B5" w:rsidP="007E1556">
            <w:pPr>
              <w:rPr>
                <w:rFonts w:cs="Arial"/>
                <w:sz w:val="20"/>
              </w:rPr>
            </w:pPr>
          </w:p>
          <w:p w14:paraId="472CC7AE" w14:textId="77777777" w:rsidR="007E1556" w:rsidRPr="00AE44EA" w:rsidRDefault="00E542B5" w:rsidP="007E1556">
            <w:pPr>
              <w:rPr>
                <w:rFonts w:cs="Arial"/>
                <w:b/>
                <w:sz w:val="20"/>
              </w:rPr>
            </w:pPr>
            <w:r w:rsidRPr="00AE44EA">
              <w:rPr>
                <w:rFonts w:cs="Arial"/>
                <w:b/>
                <w:sz w:val="20"/>
              </w:rPr>
              <w:t>Additional interventions/Actions:</w:t>
            </w:r>
          </w:p>
          <w:p w14:paraId="472CC7AF" w14:textId="77777777" w:rsidR="007E1556" w:rsidRDefault="00E542B5" w:rsidP="007E1556">
            <w:pPr>
              <w:rPr>
                <w:rFonts w:cs="Arial"/>
                <w:sz w:val="20"/>
              </w:rPr>
            </w:pPr>
          </w:p>
          <w:p w14:paraId="472CC7B0" w14:textId="77777777" w:rsidR="007E1556" w:rsidRDefault="00E542B5" w:rsidP="007E1556">
            <w:pPr>
              <w:rPr>
                <w:rFonts w:cs="Arial"/>
                <w:sz w:val="20"/>
              </w:rPr>
            </w:pPr>
          </w:p>
          <w:p w14:paraId="472CC7B1" w14:textId="77777777" w:rsidR="007E1556" w:rsidRDefault="00E542B5" w:rsidP="007E1556">
            <w:pPr>
              <w:rPr>
                <w:rFonts w:cs="Arial"/>
                <w:sz w:val="20"/>
              </w:rPr>
            </w:pPr>
          </w:p>
          <w:p w14:paraId="472CC7B2" w14:textId="77777777" w:rsidR="007E1556" w:rsidRDefault="00E542B5" w:rsidP="007E1556">
            <w:pPr>
              <w:rPr>
                <w:rFonts w:cs="Arial"/>
                <w:sz w:val="20"/>
              </w:rPr>
            </w:pPr>
          </w:p>
          <w:p w14:paraId="472CC7B3" w14:textId="77777777" w:rsidR="007E1556" w:rsidRDefault="00E542B5" w:rsidP="007E1556">
            <w:pPr>
              <w:rPr>
                <w:rFonts w:cs="Arial"/>
                <w:sz w:val="20"/>
              </w:rPr>
            </w:pPr>
          </w:p>
          <w:p w14:paraId="472CC7B4" w14:textId="77777777" w:rsidR="007E1556" w:rsidRDefault="00E542B5" w:rsidP="007E1556">
            <w:pPr>
              <w:rPr>
                <w:rFonts w:cs="Arial"/>
                <w:sz w:val="20"/>
              </w:rPr>
            </w:pPr>
          </w:p>
          <w:p w14:paraId="472CC7B5" w14:textId="77777777" w:rsidR="007E1556" w:rsidRDefault="00E542B5" w:rsidP="007E1556">
            <w:pPr>
              <w:rPr>
                <w:rFonts w:cs="Arial"/>
                <w:sz w:val="20"/>
              </w:rPr>
            </w:pPr>
          </w:p>
          <w:p w14:paraId="472CC7B6" w14:textId="77777777" w:rsidR="007E1556" w:rsidRDefault="00E542B5" w:rsidP="007E1556">
            <w:pPr>
              <w:rPr>
                <w:rFonts w:cs="Arial"/>
                <w:sz w:val="20"/>
              </w:rPr>
            </w:pPr>
          </w:p>
          <w:p w14:paraId="472CC7B7" w14:textId="77777777" w:rsidR="007E1556" w:rsidRDefault="00E542B5" w:rsidP="007E1556">
            <w:pPr>
              <w:rPr>
                <w:rFonts w:cs="Arial"/>
                <w:sz w:val="20"/>
              </w:rPr>
            </w:pPr>
          </w:p>
          <w:p w14:paraId="472CC7B8" w14:textId="77777777" w:rsidR="007E1556" w:rsidRPr="00AE44EA" w:rsidRDefault="00E542B5" w:rsidP="007E1556">
            <w:pPr>
              <w:rPr>
                <w:rFonts w:cs="Arial"/>
                <w:b/>
                <w:sz w:val="20"/>
              </w:rPr>
            </w:pPr>
          </w:p>
        </w:tc>
        <w:tc>
          <w:tcPr>
            <w:tcW w:w="1441" w:type="dxa"/>
            <w:gridSpan w:val="3"/>
            <w:tcBorders>
              <w:bottom w:val="single" w:sz="4" w:space="0" w:color="auto"/>
            </w:tcBorders>
            <w:shd w:val="clear" w:color="auto" w:fill="auto"/>
          </w:tcPr>
          <w:p w14:paraId="472CC7B9" w14:textId="77777777" w:rsidR="007E1556" w:rsidRPr="00AE44EA" w:rsidRDefault="00E542B5" w:rsidP="007E1556">
            <w:pPr>
              <w:spacing w:after="200" w:line="276" w:lineRule="auto"/>
              <w:rPr>
                <w:rFonts w:eastAsia="Calibri" w:cs="Arial"/>
                <w:sz w:val="20"/>
              </w:rPr>
            </w:pPr>
            <w:r>
              <w:rPr>
                <w:rFonts w:eastAsia="Calibri" w:cs="Arial"/>
                <w:sz w:val="20"/>
              </w:rPr>
              <w:t>At all times</w:t>
            </w:r>
          </w:p>
        </w:tc>
        <w:tc>
          <w:tcPr>
            <w:tcW w:w="1769" w:type="dxa"/>
            <w:gridSpan w:val="2"/>
            <w:tcBorders>
              <w:bottom w:val="single" w:sz="4" w:space="0" w:color="auto"/>
            </w:tcBorders>
            <w:shd w:val="clear" w:color="auto" w:fill="auto"/>
          </w:tcPr>
          <w:p w14:paraId="472CC7BA" w14:textId="77777777" w:rsidR="007E1556" w:rsidRDefault="00E542B5" w:rsidP="007E1556">
            <w:pPr>
              <w:spacing w:after="200" w:line="276" w:lineRule="auto"/>
              <w:rPr>
                <w:rFonts w:eastAsia="Calibri" w:cs="Arial"/>
                <w:sz w:val="20"/>
              </w:rPr>
            </w:pPr>
            <w:r>
              <w:rPr>
                <w:rFonts w:eastAsia="Calibri" w:cs="Arial"/>
                <w:sz w:val="20"/>
              </w:rPr>
              <w:t>Named Nurse/Close Support</w:t>
            </w:r>
          </w:p>
          <w:p w14:paraId="472CC7BB" w14:textId="77777777" w:rsidR="007E1556" w:rsidRPr="00AE44EA" w:rsidRDefault="00E542B5" w:rsidP="007E1556">
            <w:pPr>
              <w:spacing w:after="200" w:line="276" w:lineRule="auto"/>
              <w:rPr>
                <w:rFonts w:eastAsia="Calibri" w:cs="Arial"/>
                <w:sz w:val="20"/>
              </w:rPr>
            </w:pPr>
          </w:p>
        </w:tc>
      </w:tr>
      <w:tr w:rsidR="00BA2934" w14:paraId="472CC7BE" w14:textId="77777777" w:rsidTr="007E1556">
        <w:trPr>
          <w:trHeight w:val="211"/>
        </w:trPr>
        <w:tc>
          <w:tcPr>
            <w:tcW w:w="9962" w:type="dxa"/>
            <w:gridSpan w:val="10"/>
            <w:tcBorders>
              <w:bottom w:val="single" w:sz="4" w:space="0" w:color="auto"/>
            </w:tcBorders>
            <w:shd w:val="pct30" w:color="auto" w:fill="auto"/>
          </w:tcPr>
          <w:p w14:paraId="472CC7BD" w14:textId="77777777" w:rsidR="007E1556" w:rsidRPr="00AE44EA" w:rsidRDefault="00E542B5" w:rsidP="007E1556">
            <w:pPr>
              <w:spacing w:after="200" w:line="276" w:lineRule="auto"/>
              <w:rPr>
                <w:rFonts w:eastAsia="Calibri" w:cs="Arial"/>
                <w:b/>
                <w:sz w:val="20"/>
              </w:rPr>
            </w:pPr>
            <w:r w:rsidRPr="00AE44EA">
              <w:rPr>
                <w:rFonts w:eastAsia="Calibri" w:cs="Arial"/>
                <w:b/>
                <w:sz w:val="20"/>
              </w:rPr>
              <w:t>C: MONITORING OF MENTAL STATE</w:t>
            </w:r>
          </w:p>
        </w:tc>
      </w:tr>
      <w:tr w:rsidR="00BA2934" w14:paraId="472CC7CD" w14:textId="77777777" w:rsidTr="007E1556">
        <w:trPr>
          <w:trHeight w:val="211"/>
        </w:trPr>
        <w:tc>
          <w:tcPr>
            <w:tcW w:w="2983" w:type="dxa"/>
            <w:gridSpan w:val="3"/>
            <w:tcBorders>
              <w:bottom w:val="single" w:sz="4" w:space="0" w:color="auto"/>
            </w:tcBorders>
            <w:shd w:val="clear" w:color="auto" w:fill="auto"/>
          </w:tcPr>
          <w:p w14:paraId="472CC7BF" w14:textId="77777777" w:rsidR="007E1556" w:rsidRPr="00AE44EA" w:rsidRDefault="00E542B5" w:rsidP="007E1556">
            <w:pPr>
              <w:spacing w:after="200" w:line="276" w:lineRule="auto"/>
              <w:rPr>
                <w:rFonts w:eastAsia="Calibri" w:cs="Arial"/>
                <w:b/>
                <w:sz w:val="20"/>
              </w:rPr>
            </w:pPr>
            <w:r>
              <w:rPr>
                <w:rFonts w:eastAsia="Calibri" w:cs="Arial"/>
                <w:b/>
                <w:sz w:val="20"/>
              </w:rPr>
              <w:t xml:space="preserve">C1. Minimum of </w:t>
            </w:r>
            <w:r w:rsidRPr="00AE44EA">
              <w:rPr>
                <w:rFonts w:eastAsia="Calibri" w:cs="Arial"/>
                <w:b/>
                <w:sz w:val="20"/>
              </w:rPr>
              <w:t xml:space="preserve"> hourly review </w:t>
            </w:r>
          </w:p>
          <w:p w14:paraId="472CC7C0" w14:textId="77777777" w:rsidR="007E1556" w:rsidRPr="00AE44EA" w:rsidRDefault="00E542B5" w:rsidP="007E1556">
            <w:pPr>
              <w:spacing w:after="200" w:line="276" w:lineRule="auto"/>
              <w:rPr>
                <w:rFonts w:eastAsia="Calibri" w:cs="Arial"/>
                <w:b/>
                <w:sz w:val="20"/>
              </w:rPr>
            </w:pPr>
            <w:r w:rsidRPr="00AE44EA">
              <w:rPr>
                <w:rFonts w:eastAsia="Calibri" w:cs="Arial"/>
                <w:b/>
                <w:sz w:val="20"/>
              </w:rPr>
              <w:t>Applicable (Circle) Y       N</w:t>
            </w:r>
          </w:p>
          <w:p w14:paraId="472CC7C1" w14:textId="77777777" w:rsidR="007E1556" w:rsidRPr="00AE44EA" w:rsidRDefault="00E542B5" w:rsidP="007E1556">
            <w:pPr>
              <w:spacing w:after="200" w:line="276" w:lineRule="auto"/>
              <w:rPr>
                <w:rFonts w:eastAsia="Calibri" w:cs="Arial"/>
                <w:b/>
                <w:sz w:val="20"/>
              </w:rPr>
            </w:pPr>
          </w:p>
        </w:tc>
        <w:tc>
          <w:tcPr>
            <w:tcW w:w="3756" w:type="dxa"/>
            <w:tcBorders>
              <w:bottom w:val="single" w:sz="4" w:space="0" w:color="auto"/>
            </w:tcBorders>
            <w:shd w:val="clear" w:color="auto" w:fill="auto"/>
          </w:tcPr>
          <w:p w14:paraId="472CC7C2" w14:textId="77777777" w:rsidR="007E1556" w:rsidRDefault="00E542B5" w:rsidP="007E1556">
            <w:pPr>
              <w:rPr>
                <w:rFonts w:cs="Arial"/>
                <w:sz w:val="20"/>
              </w:rPr>
            </w:pPr>
            <w:r w:rsidRPr="00AE44EA">
              <w:rPr>
                <w:rFonts w:eastAsia="Calibri" w:cs="Arial"/>
                <w:sz w:val="20"/>
              </w:rPr>
              <w:t>Use ‘Close Support observation proforma’ to track improvement and/or deterioration in behaviour</w:t>
            </w:r>
            <w:r w:rsidRPr="009807C1">
              <w:rPr>
                <w:rFonts w:cs="Arial"/>
                <w:sz w:val="20"/>
              </w:rPr>
              <w:t xml:space="preserve"> </w:t>
            </w:r>
          </w:p>
          <w:p w14:paraId="472CC7C3" w14:textId="77777777" w:rsidR="007E1556" w:rsidRDefault="00E542B5" w:rsidP="007E1556">
            <w:pPr>
              <w:rPr>
                <w:rFonts w:cs="Arial"/>
                <w:sz w:val="20"/>
              </w:rPr>
            </w:pPr>
          </w:p>
          <w:p w14:paraId="472CC7C4" w14:textId="77777777" w:rsidR="007E1556" w:rsidRDefault="00E542B5" w:rsidP="007E1556">
            <w:pPr>
              <w:rPr>
                <w:rFonts w:cs="Arial"/>
                <w:b/>
                <w:sz w:val="20"/>
              </w:rPr>
            </w:pPr>
            <w:r w:rsidRPr="009807C1">
              <w:rPr>
                <w:rFonts w:cs="Arial"/>
                <w:sz w:val="20"/>
              </w:rPr>
              <w:t>Personal space and the right to privacy must be respected at all times and ____ if possible must have an element of choice and control over their day</w:t>
            </w:r>
            <w:r w:rsidRPr="009807C1">
              <w:rPr>
                <w:rFonts w:cs="Arial"/>
                <w:b/>
                <w:sz w:val="20"/>
              </w:rPr>
              <w:t xml:space="preserve"> </w:t>
            </w:r>
          </w:p>
          <w:p w14:paraId="472CC7C5" w14:textId="77777777" w:rsidR="007E1556" w:rsidRPr="009807C1" w:rsidRDefault="00E542B5" w:rsidP="007E1556">
            <w:pPr>
              <w:rPr>
                <w:rFonts w:cs="Arial"/>
                <w:b/>
                <w:sz w:val="20"/>
              </w:rPr>
            </w:pPr>
          </w:p>
          <w:p w14:paraId="472CC7C6" w14:textId="77777777" w:rsidR="007E1556" w:rsidRDefault="00E542B5" w:rsidP="007E1556">
            <w:pPr>
              <w:spacing w:after="200" w:line="276" w:lineRule="auto"/>
              <w:rPr>
                <w:rFonts w:eastAsia="Calibri" w:cs="Arial"/>
                <w:sz w:val="20"/>
              </w:rPr>
            </w:pPr>
            <w:r w:rsidRPr="00AE44EA">
              <w:rPr>
                <w:rFonts w:eastAsia="Calibri" w:cs="Arial"/>
                <w:sz w:val="20"/>
              </w:rPr>
              <w:t>Seek a</w:t>
            </w:r>
            <w:r w:rsidRPr="00AE44EA">
              <w:rPr>
                <w:rFonts w:eastAsia="Calibri" w:cs="Arial"/>
                <w:sz w:val="20"/>
              </w:rPr>
              <w:t xml:space="preserve"> medical review if concerned</w:t>
            </w:r>
          </w:p>
          <w:p w14:paraId="472CC7C7" w14:textId="77777777" w:rsidR="007E1556" w:rsidRPr="009708D0" w:rsidRDefault="00E542B5" w:rsidP="007E1556">
            <w:pPr>
              <w:spacing w:after="200" w:line="276" w:lineRule="auto"/>
              <w:rPr>
                <w:rFonts w:eastAsia="Calibri" w:cs="Arial"/>
                <w:b/>
                <w:sz w:val="20"/>
              </w:rPr>
            </w:pPr>
            <w:r w:rsidRPr="009708D0">
              <w:rPr>
                <w:rFonts w:eastAsia="Calibri" w:cs="Arial"/>
                <w:b/>
                <w:sz w:val="20"/>
              </w:rPr>
              <w:t>Additional Interventions/Actions:</w:t>
            </w:r>
          </w:p>
          <w:p w14:paraId="472CC7C8" w14:textId="77777777" w:rsidR="007E1556" w:rsidRDefault="00E542B5" w:rsidP="007E1556">
            <w:pPr>
              <w:spacing w:after="200" w:line="276" w:lineRule="auto"/>
              <w:rPr>
                <w:rFonts w:eastAsia="Calibri" w:cs="Arial"/>
                <w:sz w:val="20"/>
              </w:rPr>
            </w:pPr>
          </w:p>
          <w:p w14:paraId="472CC7C9" w14:textId="77777777" w:rsidR="007E1556" w:rsidRDefault="00E542B5" w:rsidP="007E1556">
            <w:pPr>
              <w:spacing w:after="200" w:line="276" w:lineRule="auto"/>
              <w:rPr>
                <w:rFonts w:eastAsia="Calibri" w:cs="Arial"/>
                <w:sz w:val="20"/>
              </w:rPr>
            </w:pPr>
          </w:p>
          <w:p w14:paraId="472CC7CA" w14:textId="77777777" w:rsidR="007E1556" w:rsidRPr="00AE44EA" w:rsidRDefault="00E542B5" w:rsidP="007E1556">
            <w:pPr>
              <w:spacing w:after="200" w:line="276" w:lineRule="auto"/>
              <w:rPr>
                <w:rFonts w:eastAsia="Calibri" w:cs="Arial"/>
                <w:sz w:val="20"/>
              </w:rPr>
            </w:pPr>
          </w:p>
        </w:tc>
        <w:tc>
          <w:tcPr>
            <w:tcW w:w="1486" w:type="dxa"/>
            <w:gridSpan w:val="5"/>
            <w:tcBorders>
              <w:bottom w:val="single" w:sz="4" w:space="0" w:color="auto"/>
            </w:tcBorders>
            <w:shd w:val="clear" w:color="auto" w:fill="auto"/>
          </w:tcPr>
          <w:p w14:paraId="472CC7CB" w14:textId="77777777" w:rsidR="007E1556" w:rsidRPr="00AE44EA" w:rsidRDefault="00E542B5" w:rsidP="007E1556">
            <w:pPr>
              <w:spacing w:after="200" w:line="276" w:lineRule="auto"/>
              <w:rPr>
                <w:rFonts w:eastAsia="Calibri" w:cs="Arial"/>
                <w:sz w:val="20"/>
              </w:rPr>
            </w:pPr>
            <w:r w:rsidRPr="00AE44EA">
              <w:rPr>
                <w:rFonts w:eastAsia="Calibri" w:cs="Arial"/>
                <w:sz w:val="20"/>
              </w:rPr>
              <w:t>At all times</w:t>
            </w:r>
          </w:p>
        </w:tc>
        <w:tc>
          <w:tcPr>
            <w:tcW w:w="1737" w:type="dxa"/>
            <w:tcBorders>
              <w:bottom w:val="single" w:sz="4" w:space="0" w:color="auto"/>
            </w:tcBorders>
            <w:shd w:val="clear" w:color="auto" w:fill="auto"/>
          </w:tcPr>
          <w:p w14:paraId="472CC7CC" w14:textId="77777777" w:rsidR="007E1556" w:rsidRPr="00AE44EA" w:rsidRDefault="00E542B5" w:rsidP="007E1556">
            <w:pPr>
              <w:spacing w:after="200" w:line="276" w:lineRule="auto"/>
              <w:rPr>
                <w:rFonts w:eastAsia="Calibri" w:cs="Arial"/>
                <w:sz w:val="20"/>
              </w:rPr>
            </w:pPr>
            <w:r w:rsidRPr="00AE44EA">
              <w:rPr>
                <w:rFonts w:eastAsia="Calibri" w:cs="Arial"/>
                <w:sz w:val="20"/>
              </w:rPr>
              <w:t>Named Nurse/Close support</w:t>
            </w:r>
          </w:p>
        </w:tc>
      </w:tr>
      <w:tr w:rsidR="00BA2934" w14:paraId="472CC7CF" w14:textId="77777777" w:rsidTr="007E1556">
        <w:trPr>
          <w:trHeight w:val="211"/>
        </w:trPr>
        <w:tc>
          <w:tcPr>
            <w:tcW w:w="9962" w:type="dxa"/>
            <w:gridSpan w:val="10"/>
            <w:tcBorders>
              <w:bottom w:val="single" w:sz="4" w:space="0" w:color="auto"/>
            </w:tcBorders>
            <w:shd w:val="pct30" w:color="auto" w:fill="auto"/>
          </w:tcPr>
          <w:p w14:paraId="472CC7CE" w14:textId="77777777" w:rsidR="007E1556" w:rsidRPr="00AE44EA" w:rsidRDefault="00E542B5" w:rsidP="007E1556">
            <w:pPr>
              <w:spacing w:after="200" w:line="276" w:lineRule="auto"/>
              <w:rPr>
                <w:rFonts w:eastAsia="Calibri" w:cs="Arial"/>
                <w:b/>
                <w:sz w:val="20"/>
              </w:rPr>
            </w:pPr>
            <w:r w:rsidRPr="00AE44EA">
              <w:rPr>
                <w:rFonts w:eastAsia="Calibri" w:cs="Arial"/>
                <w:b/>
                <w:sz w:val="20"/>
              </w:rPr>
              <w:t>D: ADMINISTRATION OF PSYCHOTROPIC MEDICATION</w:t>
            </w:r>
          </w:p>
        </w:tc>
      </w:tr>
      <w:tr w:rsidR="00BA2934" w14:paraId="472CC7DD" w14:textId="77777777" w:rsidTr="007E1556">
        <w:trPr>
          <w:trHeight w:val="211"/>
        </w:trPr>
        <w:tc>
          <w:tcPr>
            <w:tcW w:w="2954" w:type="dxa"/>
            <w:shd w:val="clear" w:color="auto" w:fill="auto"/>
          </w:tcPr>
          <w:p w14:paraId="472CC7D0" w14:textId="77777777" w:rsidR="007E1556" w:rsidRPr="00AE44EA" w:rsidRDefault="00E542B5" w:rsidP="007E1556">
            <w:pPr>
              <w:spacing w:after="200" w:line="276" w:lineRule="auto"/>
              <w:rPr>
                <w:rFonts w:eastAsia="Calibri" w:cs="Arial"/>
                <w:b/>
                <w:sz w:val="20"/>
              </w:rPr>
            </w:pPr>
            <w:r w:rsidRPr="00AE44EA">
              <w:rPr>
                <w:rFonts w:eastAsia="Calibri" w:cs="Arial"/>
                <w:b/>
                <w:sz w:val="20"/>
              </w:rPr>
              <w:t>D</w:t>
            </w:r>
            <w:r>
              <w:rPr>
                <w:rFonts w:eastAsia="Calibri" w:cs="Arial"/>
                <w:b/>
                <w:sz w:val="20"/>
              </w:rPr>
              <w:t>1</w:t>
            </w:r>
            <w:r w:rsidRPr="00AE44EA">
              <w:rPr>
                <w:rFonts w:eastAsia="Calibri" w:cs="Arial"/>
                <w:b/>
                <w:sz w:val="20"/>
              </w:rPr>
              <w:t xml:space="preserve">. Minimum of daily review of administration and </w:t>
            </w:r>
            <w:r>
              <w:rPr>
                <w:rFonts w:eastAsia="Calibri" w:cs="Arial"/>
                <w:b/>
                <w:sz w:val="20"/>
              </w:rPr>
              <w:t xml:space="preserve">hourly </w:t>
            </w:r>
            <w:r w:rsidRPr="00AE44EA">
              <w:rPr>
                <w:rFonts w:eastAsia="Calibri" w:cs="Arial"/>
                <w:b/>
                <w:sz w:val="20"/>
              </w:rPr>
              <w:t xml:space="preserve">responses to psychotropic medication – including any side effects if applicable </w:t>
            </w:r>
          </w:p>
          <w:p w14:paraId="472CC7D1" w14:textId="77777777" w:rsidR="007E1556" w:rsidRPr="00AE44EA" w:rsidRDefault="00E542B5" w:rsidP="007E1556">
            <w:pPr>
              <w:spacing w:after="200" w:line="276" w:lineRule="auto"/>
              <w:rPr>
                <w:rFonts w:eastAsia="Calibri" w:cs="Arial"/>
                <w:b/>
                <w:sz w:val="20"/>
              </w:rPr>
            </w:pPr>
            <w:r w:rsidRPr="00AE44EA">
              <w:rPr>
                <w:rFonts w:eastAsia="Calibri" w:cs="Arial"/>
                <w:b/>
                <w:sz w:val="20"/>
              </w:rPr>
              <w:t>Applicable (Circle) Y       N</w:t>
            </w:r>
          </w:p>
          <w:p w14:paraId="472CC7D2" w14:textId="77777777" w:rsidR="007E1556" w:rsidRPr="00AE44EA" w:rsidRDefault="00E542B5" w:rsidP="007E1556">
            <w:pPr>
              <w:spacing w:after="200" w:line="276" w:lineRule="auto"/>
              <w:rPr>
                <w:rFonts w:eastAsia="Calibri" w:cs="Arial"/>
                <w:b/>
                <w:sz w:val="20"/>
              </w:rPr>
            </w:pPr>
          </w:p>
        </w:tc>
        <w:tc>
          <w:tcPr>
            <w:tcW w:w="3798" w:type="dxa"/>
            <w:gridSpan w:val="4"/>
            <w:shd w:val="clear" w:color="auto" w:fill="auto"/>
          </w:tcPr>
          <w:p w14:paraId="472CC7D3" w14:textId="77777777" w:rsidR="007E1556" w:rsidRPr="00AE44EA" w:rsidRDefault="00E542B5" w:rsidP="007E1556">
            <w:pPr>
              <w:spacing w:after="200" w:line="276" w:lineRule="auto"/>
              <w:rPr>
                <w:rFonts w:eastAsia="Calibri" w:cs="Arial"/>
                <w:sz w:val="20"/>
              </w:rPr>
            </w:pPr>
            <w:r w:rsidRPr="00AE44EA">
              <w:rPr>
                <w:rFonts w:eastAsia="Calibri" w:cs="Arial"/>
                <w:sz w:val="20"/>
              </w:rPr>
              <w:t>Use ‘Close Support observation proforma’ to track improvement and/or deterioration in behaviour</w:t>
            </w:r>
          </w:p>
          <w:p w14:paraId="472CC7D4" w14:textId="77777777" w:rsidR="007E1556" w:rsidRPr="00AE44EA" w:rsidRDefault="00E542B5" w:rsidP="007E1556">
            <w:pPr>
              <w:spacing w:after="200" w:line="276" w:lineRule="auto"/>
              <w:rPr>
                <w:rFonts w:eastAsia="Calibri" w:cs="Arial"/>
                <w:b/>
                <w:sz w:val="20"/>
              </w:rPr>
            </w:pPr>
            <w:r w:rsidRPr="00AE44EA">
              <w:rPr>
                <w:rFonts w:eastAsia="Calibri" w:cs="Arial"/>
                <w:sz w:val="20"/>
              </w:rPr>
              <w:t>Seek a medical review if concerned</w:t>
            </w:r>
          </w:p>
          <w:p w14:paraId="472CC7D5" w14:textId="77777777" w:rsidR="007E1556" w:rsidRDefault="00E542B5" w:rsidP="007E1556">
            <w:pPr>
              <w:spacing w:after="200" w:line="276" w:lineRule="auto"/>
              <w:rPr>
                <w:rFonts w:eastAsia="Calibri" w:cs="Arial"/>
                <w:b/>
                <w:sz w:val="20"/>
              </w:rPr>
            </w:pPr>
            <w:r>
              <w:rPr>
                <w:rFonts w:eastAsia="Calibri" w:cs="Arial"/>
                <w:b/>
                <w:sz w:val="20"/>
              </w:rPr>
              <w:t xml:space="preserve">Additional </w:t>
            </w:r>
            <w:r>
              <w:rPr>
                <w:rFonts w:eastAsia="Calibri" w:cs="Arial"/>
                <w:b/>
                <w:sz w:val="20"/>
              </w:rPr>
              <w:t>Interventions/Actions:</w:t>
            </w:r>
          </w:p>
          <w:p w14:paraId="472CC7D6" w14:textId="77777777" w:rsidR="007E1556" w:rsidRDefault="00E542B5" w:rsidP="007E1556">
            <w:pPr>
              <w:spacing w:after="200" w:line="276" w:lineRule="auto"/>
              <w:rPr>
                <w:rFonts w:eastAsia="Calibri" w:cs="Arial"/>
                <w:b/>
                <w:sz w:val="20"/>
              </w:rPr>
            </w:pPr>
          </w:p>
          <w:p w14:paraId="472CC7D7" w14:textId="77777777" w:rsidR="007E1556" w:rsidRDefault="00E542B5" w:rsidP="007E1556">
            <w:pPr>
              <w:spacing w:after="200" w:line="276" w:lineRule="auto"/>
              <w:rPr>
                <w:rFonts w:eastAsia="Calibri" w:cs="Arial"/>
                <w:b/>
                <w:sz w:val="20"/>
              </w:rPr>
            </w:pPr>
          </w:p>
          <w:p w14:paraId="472CC7D8" w14:textId="77777777" w:rsidR="007E1556" w:rsidRDefault="00E542B5" w:rsidP="007E1556">
            <w:pPr>
              <w:spacing w:after="200" w:line="276" w:lineRule="auto"/>
              <w:rPr>
                <w:rFonts w:eastAsia="Calibri" w:cs="Arial"/>
                <w:b/>
                <w:sz w:val="20"/>
              </w:rPr>
            </w:pPr>
          </w:p>
          <w:p w14:paraId="472CC7D9" w14:textId="77777777" w:rsidR="007E1556" w:rsidRPr="00AE44EA" w:rsidRDefault="00E542B5" w:rsidP="007E1556">
            <w:pPr>
              <w:spacing w:after="200" w:line="276" w:lineRule="auto"/>
              <w:rPr>
                <w:rFonts w:eastAsia="Calibri" w:cs="Arial"/>
                <w:b/>
                <w:sz w:val="20"/>
              </w:rPr>
            </w:pPr>
          </w:p>
          <w:p w14:paraId="472CC7DA" w14:textId="77777777" w:rsidR="007E1556" w:rsidRPr="00AE44EA" w:rsidRDefault="00E542B5" w:rsidP="007E1556">
            <w:pPr>
              <w:spacing w:after="200" w:line="276" w:lineRule="auto"/>
              <w:rPr>
                <w:rFonts w:eastAsia="Calibri" w:cs="Arial"/>
                <w:b/>
                <w:sz w:val="20"/>
              </w:rPr>
            </w:pPr>
          </w:p>
        </w:tc>
        <w:tc>
          <w:tcPr>
            <w:tcW w:w="1473" w:type="dxa"/>
            <w:gridSpan w:val="4"/>
            <w:shd w:val="clear" w:color="auto" w:fill="auto"/>
          </w:tcPr>
          <w:p w14:paraId="472CC7DB" w14:textId="77777777" w:rsidR="007E1556" w:rsidRPr="00AE44EA" w:rsidRDefault="00E542B5" w:rsidP="007E1556">
            <w:pPr>
              <w:spacing w:after="200" w:line="276" w:lineRule="auto"/>
              <w:rPr>
                <w:rFonts w:eastAsia="Calibri" w:cs="Arial"/>
                <w:sz w:val="20"/>
              </w:rPr>
            </w:pPr>
            <w:r w:rsidRPr="00AE44EA">
              <w:rPr>
                <w:rFonts w:eastAsia="Calibri" w:cs="Arial"/>
                <w:sz w:val="20"/>
              </w:rPr>
              <w:t>At all times</w:t>
            </w:r>
          </w:p>
        </w:tc>
        <w:tc>
          <w:tcPr>
            <w:tcW w:w="1737" w:type="dxa"/>
            <w:shd w:val="clear" w:color="auto" w:fill="auto"/>
          </w:tcPr>
          <w:p w14:paraId="472CC7DC" w14:textId="77777777" w:rsidR="007E1556" w:rsidRPr="00AE44EA" w:rsidRDefault="00E542B5" w:rsidP="007E1556">
            <w:pPr>
              <w:spacing w:after="200" w:line="276" w:lineRule="auto"/>
              <w:rPr>
                <w:rFonts w:eastAsia="Calibri" w:cs="Arial"/>
                <w:sz w:val="20"/>
              </w:rPr>
            </w:pPr>
            <w:r w:rsidRPr="00AE44EA">
              <w:rPr>
                <w:rFonts w:eastAsia="Calibri" w:cs="Arial"/>
                <w:sz w:val="20"/>
              </w:rPr>
              <w:t>Named Nurse/Close support</w:t>
            </w:r>
          </w:p>
        </w:tc>
      </w:tr>
      <w:tr w:rsidR="00BA2934" w14:paraId="472CC7DF" w14:textId="77777777" w:rsidTr="007E1556">
        <w:trPr>
          <w:trHeight w:val="211"/>
        </w:trPr>
        <w:tc>
          <w:tcPr>
            <w:tcW w:w="9962" w:type="dxa"/>
            <w:gridSpan w:val="10"/>
            <w:tcBorders>
              <w:bottom w:val="single" w:sz="4" w:space="0" w:color="auto"/>
            </w:tcBorders>
            <w:shd w:val="pct30" w:color="auto" w:fill="auto"/>
          </w:tcPr>
          <w:p w14:paraId="472CC7DE" w14:textId="77777777" w:rsidR="007E1556" w:rsidRPr="00AE44EA" w:rsidRDefault="00E542B5" w:rsidP="007E1556">
            <w:pPr>
              <w:spacing w:after="200" w:line="276" w:lineRule="auto"/>
              <w:rPr>
                <w:rFonts w:eastAsia="Calibri" w:cs="Arial"/>
                <w:b/>
                <w:sz w:val="20"/>
              </w:rPr>
            </w:pPr>
            <w:r w:rsidRPr="00AE44EA">
              <w:rPr>
                <w:rFonts w:eastAsia="Calibri" w:cs="Arial"/>
                <w:b/>
                <w:sz w:val="20"/>
              </w:rPr>
              <w:t>E: EATING AND DRINKING</w:t>
            </w:r>
          </w:p>
        </w:tc>
      </w:tr>
      <w:tr w:rsidR="00BA2934" w14:paraId="472CC803" w14:textId="77777777" w:rsidTr="007E1556">
        <w:trPr>
          <w:trHeight w:val="211"/>
        </w:trPr>
        <w:tc>
          <w:tcPr>
            <w:tcW w:w="2969" w:type="dxa"/>
            <w:gridSpan w:val="2"/>
            <w:shd w:val="clear" w:color="auto" w:fill="auto"/>
          </w:tcPr>
          <w:p w14:paraId="472CC7E0" w14:textId="77777777" w:rsidR="007E1556" w:rsidRPr="00AE44EA" w:rsidRDefault="00E542B5" w:rsidP="007E1556">
            <w:pPr>
              <w:spacing w:after="200" w:line="276" w:lineRule="auto"/>
              <w:rPr>
                <w:rFonts w:eastAsia="Calibri" w:cs="Arial"/>
                <w:b/>
                <w:sz w:val="20"/>
              </w:rPr>
            </w:pPr>
            <w:r w:rsidRPr="00AE44EA">
              <w:rPr>
                <w:rFonts w:eastAsia="Calibri" w:cs="Arial"/>
                <w:b/>
                <w:sz w:val="20"/>
              </w:rPr>
              <w:t xml:space="preserve">E1. Impact of mood/behaviour/medical condition on dietary intake </w:t>
            </w:r>
          </w:p>
          <w:p w14:paraId="472CC7E1" w14:textId="77777777" w:rsidR="007E1556" w:rsidRDefault="00E542B5" w:rsidP="007E1556">
            <w:pPr>
              <w:spacing w:after="200" w:line="276" w:lineRule="auto"/>
              <w:rPr>
                <w:rFonts w:eastAsia="Calibri" w:cs="Arial"/>
                <w:b/>
                <w:sz w:val="20"/>
              </w:rPr>
            </w:pPr>
            <w:r w:rsidRPr="00AE44EA">
              <w:rPr>
                <w:rFonts w:eastAsia="Calibri" w:cs="Arial"/>
                <w:b/>
                <w:sz w:val="20"/>
              </w:rPr>
              <w:t>Applicable (Circle) Y       N</w:t>
            </w:r>
          </w:p>
          <w:p w14:paraId="472CC7E2" w14:textId="77777777" w:rsidR="007E1556" w:rsidRDefault="00E542B5" w:rsidP="007E1556">
            <w:pPr>
              <w:spacing w:after="200" w:line="276" w:lineRule="auto"/>
              <w:rPr>
                <w:rFonts w:eastAsia="Calibri" w:cs="Arial"/>
                <w:b/>
                <w:sz w:val="20"/>
              </w:rPr>
            </w:pPr>
          </w:p>
          <w:p w14:paraId="472CC7E3" w14:textId="77777777" w:rsidR="007E1556" w:rsidRDefault="00E542B5" w:rsidP="007E1556">
            <w:pPr>
              <w:spacing w:after="200" w:line="276" w:lineRule="auto"/>
              <w:rPr>
                <w:rFonts w:eastAsia="Calibri" w:cs="Arial"/>
                <w:b/>
                <w:sz w:val="20"/>
              </w:rPr>
            </w:pPr>
          </w:p>
          <w:p w14:paraId="472CC7E4" w14:textId="77777777" w:rsidR="007E1556" w:rsidRDefault="00E542B5" w:rsidP="007E1556">
            <w:pPr>
              <w:spacing w:after="200" w:line="276" w:lineRule="auto"/>
              <w:rPr>
                <w:rFonts w:eastAsia="Calibri" w:cs="Arial"/>
                <w:b/>
                <w:sz w:val="20"/>
              </w:rPr>
            </w:pPr>
          </w:p>
          <w:p w14:paraId="472CC7E5" w14:textId="77777777" w:rsidR="007E1556" w:rsidRDefault="00E542B5" w:rsidP="007E1556">
            <w:pPr>
              <w:spacing w:after="200" w:line="276" w:lineRule="auto"/>
              <w:rPr>
                <w:rFonts w:eastAsia="Calibri" w:cs="Arial"/>
                <w:b/>
                <w:sz w:val="20"/>
              </w:rPr>
            </w:pPr>
          </w:p>
          <w:p w14:paraId="472CC7E6" w14:textId="77777777" w:rsidR="007E1556" w:rsidRDefault="00E542B5" w:rsidP="007E1556">
            <w:pPr>
              <w:spacing w:after="200" w:line="276" w:lineRule="auto"/>
              <w:rPr>
                <w:rFonts w:eastAsia="Calibri" w:cs="Arial"/>
                <w:b/>
                <w:sz w:val="20"/>
              </w:rPr>
            </w:pPr>
          </w:p>
          <w:p w14:paraId="472CC7E7" w14:textId="77777777" w:rsidR="007E1556" w:rsidRDefault="00E542B5" w:rsidP="007E1556">
            <w:pPr>
              <w:spacing w:after="200" w:line="276" w:lineRule="auto"/>
              <w:rPr>
                <w:rFonts w:eastAsia="Calibri" w:cs="Arial"/>
                <w:b/>
                <w:sz w:val="20"/>
              </w:rPr>
            </w:pPr>
          </w:p>
          <w:p w14:paraId="472CC7E8" w14:textId="77777777" w:rsidR="007E1556" w:rsidRDefault="00E542B5" w:rsidP="007E1556">
            <w:pPr>
              <w:spacing w:after="200" w:line="276" w:lineRule="auto"/>
              <w:rPr>
                <w:rFonts w:eastAsia="Calibri" w:cs="Arial"/>
                <w:b/>
                <w:sz w:val="20"/>
              </w:rPr>
            </w:pPr>
          </w:p>
          <w:p w14:paraId="472CC7E9" w14:textId="77777777" w:rsidR="007E1556" w:rsidRDefault="00E542B5" w:rsidP="007E1556">
            <w:pPr>
              <w:spacing w:after="200" w:line="276" w:lineRule="auto"/>
              <w:rPr>
                <w:rFonts w:eastAsia="Calibri" w:cs="Arial"/>
                <w:b/>
                <w:sz w:val="20"/>
              </w:rPr>
            </w:pPr>
          </w:p>
          <w:p w14:paraId="472CC7EA" w14:textId="77777777" w:rsidR="007E1556" w:rsidRDefault="00E542B5" w:rsidP="007E1556">
            <w:pPr>
              <w:spacing w:after="200" w:line="276" w:lineRule="auto"/>
              <w:rPr>
                <w:rFonts w:eastAsia="Calibri" w:cs="Arial"/>
                <w:b/>
                <w:sz w:val="20"/>
              </w:rPr>
            </w:pPr>
          </w:p>
          <w:p w14:paraId="472CC7EB" w14:textId="77777777" w:rsidR="007E1556" w:rsidRDefault="00E542B5" w:rsidP="007E1556">
            <w:pPr>
              <w:spacing w:after="200" w:line="276" w:lineRule="auto"/>
              <w:rPr>
                <w:rFonts w:eastAsia="Calibri" w:cs="Arial"/>
                <w:b/>
                <w:sz w:val="20"/>
              </w:rPr>
            </w:pPr>
          </w:p>
          <w:p w14:paraId="472CC7EC" w14:textId="77777777" w:rsidR="007E1556" w:rsidRDefault="00E542B5" w:rsidP="007E1556">
            <w:pPr>
              <w:spacing w:after="200" w:line="276" w:lineRule="auto"/>
              <w:rPr>
                <w:rFonts w:eastAsia="Calibri" w:cs="Arial"/>
                <w:b/>
                <w:sz w:val="20"/>
              </w:rPr>
            </w:pPr>
          </w:p>
          <w:p w14:paraId="472CC7ED" w14:textId="77777777" w:rsidR="007E1556" w:rsidRDefault="00E542B5" w:rsidP="007E1556">
            <w:pPr>
              <w:spacing w:after="200" w:line="276" w:lineRule="auto"/>
              <w:rPr>
                <w:rFonts w:eastAsia="Calibri" w:cs="Arial"/>
                <w:b/>
                <w:sz w:val="20"/>
              </w:rPr>
            </w:pPr>
          </w:p>
          <w:p w14:paraId="472CC7EE" w14:textId="77777777" w:rsidR="007E1556" w:rsidRDefault="00E542B5" w:rsidP="007E1556">
            <w:pPr>
              <w:spacing w:after="200" w:line="276" w:lineRule="auto"/>
              <w:rPr>
                <w:rFonts w:eastAsia="Calibri" w:cs="Arial"/>
                <w:b/>
                <w:sz w:val="20"/>
              </w:rPr>
            </w:pPr>
          </w:p>
          <w:p w14:paraId="472CC7EF" w14:textId="77777777" w:rsidR="007E1556" w:rsidRDefault="00E542B5" w:rsidP="007E1556">
            <w:pPr>
              <w:spacing w:after="200" w:line="276" w:lineRule="auto"/>
              <w:rPr>
                <w:rFonts w:eastAsia="Calibri" w:cs="Arial"/>
                <w:b/>
                <w:sz w:val="20"/>
              </w:rPr>
            </w:pPr>
          </w:p>
          <w:p w14:paraId="472CC7F0" w14:textId="77777777" w:rsidR="007E1556" w:rsidRPr="00AE44EA" w:rsidRDefault="00E542B5" w:rsidP="007E1556">
            <w:pPr>
              <w:spacing w:after="200" w:line="276" w:lineRule="auto"/>
              <w:rPr>
                <w:rFonts w:eastAsia="Calibri" w:cs="Arial"/>
                <w:b/>
                <w:sz w:val="20"/>
              </w:rPr>
            </w:pPr>
          </w:p>
        </w:tc>
        <w:tc>
          <w:tcPr>
            <w:tcW w:w="3812" w:type="dxa"/>
            <w:gridSpan w:val="4"/>
            <w:shd w:val="clear" w:color="auto" w:fill="auto"/>
          </w:tcPr>
          <w:p w14:paraId="472CC7F1" w14:textId="77777777" w:rsidR="007E1556" w:rsidRPr="00AE44EA" w:rsidRDefault="00E542B5" w:rsidP="007E1556">
            <w:pPr>
              <w:spacing w:after="200" w:line="276" w:lineRule="auto"/>
              <w:rPr>
                <w:rFonts w:eastAsia="Calibri" w:cs="Arial"/>
                <w:sz w:val="20"/>
              </w:rPr>
            </w:pPr>
            <w:r w:rsidRPr="00AE44EA">
              <w:rPr>
                <w:rFonts w:eastAsia="Calibri" w:cs="Arial"/>
                <w:sz w:val="20"/>
              </w:rPr>
              <w:t xml:space="preserve">Use ‘Close Support observation proforma’ to track </w:t>
            </w:r>
            <w:r w:rsidRPr="00AE44EA">
              <w:rPr>
                <w:rFonts w:eastAsia="Calibri" w:cs="Arial"/>
                <w:sz w:val="20"/>
              </w:rPr>
              <w:t>improvement and/or deterioration in behaviour</w:t>
            </w:r>
          </w:p>
          <w:p w14:paraId="472CC7F2" w14:textId="77777777" w:rsidR="007E1556" w:rsidRPr="00AE44EA" w:rsidRDefault="00E542B5" w:rsidP="007E1556">
            <w:pPr>
              <w:spacing w:after="200" w:line="276" w:lineRule="auto"/>
              <w:rPr>
                <w:rFonts w:eastAsia="Calibri" w:cs="Arial"/>
                <w:sz w:val="20"/>
              </w:rPr>
            </w:pPr>
            <w:r w:rsidRPr="00AE44EA">
              <w:rPr>
                <w:rFonts w:eastAsia="Calibri" w:cs="Arial"/>
                <w:sz w:val="20"/>
              </w:rPr>
              <w:t>Complete oral assessment; ensure teeth are well fitting and clean.</w:t>
            </w:r>
          </w:p>
          <w:p w14:paraId="472CC7F3" w14:textId="77777777" w:rsidR="007E1556" w:rsidRPr="00AE44EA" w:rsidRDefault="00E542B5" w:rsidP="007E1556">
            <w:pPr>
              <w:spacing w:after="200" w:line="276" w:lineRule="auto"/>
              <w:rPr>
                <w:rFonts w:eastAsia="Calibri" w:cs="Arial"/>
                <w:sz w:val="20"/>
              </w:rPr>
            </w:pPr>
            <w:r w:rsidRPr="00AE44EA">
              <w:rPr>
                <w:rFonts w:eastAsia="Calibri" w:cs="Arial"/>
                <w:sz w:val="20"/>
              </w:rPr>
              <w:t>Assess for oral thrush and act on findings</w:t>
            </w:r>
          </w:p>
          <w:p w14:paraId="472CC7F4" w14:textId="77777777" w:rsidR="007E1556" w:rsidRPr="00AE44EA" w:rsidRDefault="00E542B5" w:rsidP="007E1556">
            <w:pPr>
              <w:spacing w:after="200" w:line="276" w:lineRule="auto"/>
              <w:rPr>
                <w:rFonts w:eastAsia="Calibri" w:cs="Arial"/>
                <w:sz w:val="20"/>
              </w:rPr>
            </w:pPr>
            <w:r w:rsidRPr="00AE44EA">
              <w:rPr>
                <w:rFonts w:eastAsia="Calibri" w:cs="Arial"/>
                <w:sz w:val="20"/>
              </w:rPr>
              <w:t>Complete food chart</w:t>
            </w:r>
          </w:p>
          <w:p w14:paraId="472CC7F5" w14:textId="77777777" w:rsidR="007E1556" w:rsidRPr="00AE44EA" w:rsidRDefault="00E542B5" w:rsidP="007E1556">
            <w:pPr>
              <w:spacing w:after="200" w:line="276" w:lineRule="auto"/>
              <w:rPr>
                <w:rFonts w:eastAsia="Calibri" w:cs="Arial"/>
                <w:sz w:val="20"/>
              </w:rPr>
            </w:pPr>
            <w:r w:rsidRPr="00AE44EA">
              <w:rPr>
                <w:rFonts w:eastAsia="Calibri" w:cs="Arial"/>
                <w:sz w:val="20"/>
              </w:rPr>
              <w:t>Encourage oral intake if appropriate</w:t>
            </w:r>
          </w:p>
          <w:p w14:paraId="472CC7F6" w14:textId="77777777" w:rsidR="007E1556" w:rsidRPr="00AE44EA" w:rsidRDefault="00E542B5" w:rsidP="007E1556">
            <w:pPr>
              <w:spacing w:after="200" w:line="276" w:lineRule="auto"/>
              <w:rPr>
                <w:rFonts w:eastAsia="Calibri" w:cs="Arial"/>
                <w:sz w:val="20"/>
              </w:rPr>
            </w:pPr>
            <w:r w:rsidRPr="00AE44EA">
              <w:rPr>
                <w:rFonts w:eastAsia="Calibri" w:cs="Arial"/>
                <w:sz w:val="20"/>
              </w:rPr>
              <w:t>Offer snacks/build ups between meals as app</w:t>
            </w:r>
            <w:r w:rsidRPr="00AE44EA">
              <w:rPr>
                <w:rFonts w:eastAsia="Calibri" w:cs="Arial"/>
                <w:sz w:val="20"/>
              </w:rPr>
              <w:t>ropriate</w:t>
            </w:r>
          </w:p>
          <w:p w14:paraId="472CC7F7" w14:textId="77777777" w:rsidR="007E1556" w:rsidRPr="00AE44EA" w:rsidRDefault="00E542B5" w:rsidP="007E1556">
            <w:pPr>
              <w:spacing w:after="200" w:line="276" w:lineRule="auto"/>
              <w:rPr>
                <w:rFonts w:eastAsia="Calibri" w:cs="Arial"/>
                <w:sz w:val="20"/>
              </w:rPr>
            </w:pPr>
            <w:r w:rsidRPr="00AE44EA">
              <w:rPr>
                <w:rFonts w:eastAsia="Calibri" w:cs="Arial"/>
                <w:sz w:val="20"/>
              </w:rPr>
              <w:t>Monitor bowel habits/Act to avoid constipation</w:t>
            </w:r>
          </w:p>
          <w:p w14:paraId="472CC7F8" w14:textId="77777777" w:rsidR="007E1556" w:rsidRPr="00AE44EA" w:rsidRDefault="00E542B5" w:rsidP="007E1556">
            <w:pPr>
              <w:spacing w:after="200" w:line="276" w:lineRule="auto"/>
              <w:rPr>
                <w:rFonts w:eastAsia="Calibri" w:cs="Arial"/>
                <w:sz w:val="20"/>
              </w:rPr>
            </w:pPr>
            <w:r w:rsidRPr="00AE44EA">
              <w:rPr>
                <w:rFonts w:eastAsia="Calibri" w:cs="Arial"/>
                <w:sz w:val="20"/>
              </w:rPr>
              <w:t>Refer to dietician</w:t>
            </w:r>
          </w:p>
          <w:p w14:paraId="472CC7F9" w14:textId="77777777" w:rsidR="007E1556" w:rsidRPr="00AE44EA" w:rsidRDefault="00E542B5" w:rsidP="007E1556">
            <w:pPr>
              <w:spacing w:after="200" w:line="276" w:lineRule="auto"/>
              <w:rPr>
                <w:rFonts w:eastAsia="Calibri" w:cs="Arial"/>
                <w:sz w:val="20"/>
              </w:rPr>
            </w:pPr>
            <w:r w:rsidRPr="00AE44EA">
              <w:rPr>
                <w:rFonts w:eastAsia="Calibri" w:cs="Arial"/>
                <w:sz w:val="20"/>
              </w:rPr>
              <w:t>Seek a medical review if concerned</w:t>
            </w:r>
          </w:p>
          <w:p w14:paraId="472CC7FA" w14:textId="77777777" w:rsidR="007E1556" w:rsidRDefault="00E542B5" w:rsidP="007E1556">
            <w:pPr>
              <w:rPr>
                <w:rFonts w:cs="Arial"/>
                <w:b/>
                <w:sz w:val="20"/>
              </w:rPr>
            </w:pPr>
            <w:r w:rsidRPr="00AE44EA">
              <w:rPr>
                <w:rFonts w:eastAsia="Calibri" w:cs="Arial"/>
                <w:sz w:val="20"/>
              </w:rPr>
              <w:t>Seek mental health liaison advice/refer to mental health liaison if concerned</w:t>
            </w:r>
            <w:r w:rsidRPr="009807C1">
              <w:rPr>
                <w:rFonts w:cs="Arial"/>
                <w:b/>
                <w:sz w:val="20"/>
              </w:rPr>
              <w:t xml:space="preserve"> </w:t>
            </w:r>
          </w:p>
          <w:p w14:paraId="472CC7FB" w14:textId="77777777" w:rsidR="007E1556" w:rsidRDefault="00E542B5" w:rsidP="007E1556">
            <w:pPr>
              <w:rPr>
                <w:rFonts w:cs="Arial"/>
                <w:b/>
                <w:sz w:val="20"/>
              </w:rPr>
            </w:pPr>
          </w:p>
          <w:p w14:paraId="472CC7FC" w14:textId="77777777" w:rsidR="007E1556" w:rsidRDefault="00E542B5" w:rsidP="007E1556">
            <w:pPr>
              <w:spacing w:after="200" w:line="276" w:lineRule="auto"/>
              <w:rPr>
                <w:rFonts w:eastAsia="Calibri" w:cs="Arial"/>
                <w:b/>
                <w:sz w:val="20"/>
              </w:rPr>
            </w:pPr>
            <w:r>
              <w:rPr>
                <w:rFonts w:eastAsia="Calibri" w:cs="Arial"/>
                <w:b/>
                <w:sz w:val="20"/>
              </w:rPr>
              <w:t>Additional interventions/Actions:</w:t>
            </w:r>
          </w:p>
          <w:p w14:paraId="472CC7FD" w14:textId="77777777" w:rsidR="007E1556" w:rsidRDefault="00E542B5" w:rsidP="007E1556">
            <w:pPr>
              <w:spacing w:after="200" w:line="276" w:lineRule="auto"/>
              <w:rPr>
                <w:rFonts w:eastAsia="Calibri" w:cs="Arial"/>
                <w:b/>
                <w:sz w:val="20"/>
              </w:rPr>
            </w:pPr>
          </w:p>
          <w:p w14:paraId="472CC7FE" w14:textId="77777777" w:rsidR="007E1556" w:rsidRDefault="00E542B5" w:rsidP="007E1556">
            <w:pPr>
              <w:spacing w:after="200" w:line="276" w:lineRule="auto"/>
              <w:rPr>
                <w:rFonts w:eastAsia="Calibri" w:cs="Arial"/>
                <w:b/>
                <w:sz w:val="20"/>
              </w:rPr>
            </w:pPr>
          </w:p>
          <w:p w14:paraId="472CC7FF" w14:textId="77777777" w:rsidR="007E1556" w:rsidRDefault="00E542B5" w:rsidP="007E1556">
            <w:pPr>
              <w:spacing w:after="200" w:line="276" w:lineRule="auto"/>
              <w:rPr>
                <w:rFonts w:eastAsia="Calibri" w:cs="Arial"/>
                <w:b/>
                <w:sz w:val="20"/>
              </w:rPr>
            </w:pPr>
          </w:p>
          <w:p w14:paraId="472CC800" w14:textId="77777777" w:rsidR="007E1556" w:rsidRPr="00AE44EA" w:rsidRDefault="00E542B5" w:rsidP="007E1556">
            <w:pPr>
              <w:spacing w:after="200" w:line="276" w:lineRule="auto"/>
              <w:rPr>
                <w:rFonts w:eastAsia="Calibri" w:cs="Arial"/>
                <w:b/>
                <w:sz w:val="20"/>
              </w:rPr>
            </w:pPr>
          </w:p>
        </w:tc>
        <w:tc>
          <w:tcPr>
            <w:tcW w:w="1412" w:type="dxa"/>
            <w:gridSpan w:val="2"/>
            <w:shd w:val="clear" w:color="auto" w:fill="auto"/>
          </w:tcPr>
          <w:p w14:paraId="472CC801" w14:textId="77777777" w:rsidR="007E1556" w:rsidRPr="00AE44EA" w:rsidRDefault="00E542B5" w:rsidP="007E1556">
            <w:pPr>
              <w:spacing w:after="200" w:line="276" w:lineRule="auto"/>
              <w:rPr>
                <w:rFonts w:eastAsia="Calibri" w:cs="Arial"/>
                <w:sz w:val="20"/>
              </w:rPr>
            </w:pPr>
            <w:r w:rsidRPr="00AE44EA">
              <w:rPr>
                <w:rFonts w:eastAsia="Calibri" w:cs="Arial"/>
                <w:sz w:val="20"/>
              </w:rPr>
              <w:t>At all times</w:t>
            </w:r>
          </w:p>
        </w:tc>
        <w:tc>
          <w:tcPr>
            <w:tcW w:w="1769" w:type="dxa"/>
            <w:gridSpan w:val="2"/>
            <w:shd w:val="clear" w:color="auto" w:fill="auto"/>
          </w:tcPr>
          <w:p w14:paraId="472CC802" w14:textId="77777777" w:rsidR="007E1556" w:rsidRPr="00AE44EA" w:rsidRDefault="00E542B5" w:rsidP="007E1556">
            <w:pPr>
              <w:spacing w:after="200" w:line="276" w:lineRule="auto"/>
              <w:rPr>
                <w:rFonts w:eastAsia="Calibri" w:cs="Arial"/>
                <w:sz w:val="20"/>
              </w:rPr>
            </w:pPr>
            <w:r w:rsidRPr="00AE44EA">
              <w:rPr>
                <w:rFonts w:eastAsia="Calibri" w:cs="Arial"/>
                <w:sz w:val="20"/>
              </w:rPr>
              <w:t xml:space="preserve">Named </w:t>
            </w:r>
            <w:r w:rsidRPr="00AE44EA">
              <w:rPr>
                <w:rFonts w:eastAsia="Calibri" w:cs="Arial"/>
                <w:sz w:val="20"/>
              </w:rPr>
              <w:t>Nurse/Close support</w:t>
            </w:r>
          </w:p>
        </w:tc>
      </w:tr>
      <w:tr w:rsidR="00BA2934" w14:paraId="472CC825" w14:textId="77777777" w:rsidTr="007E1556">
        <w:trPr>
          <w:trHeight w:val="211"/>
        </w:trPr>
        <w:tc>
          <w:tcPr>
            <w:tcW w:w="2969" w:type="dxa"/>
            <w:gridSpan w:val="2"/>
            <w:shd w:val="clear" w:color="auto" w:fill="auto"/>
          </w:tcPr>
          <w:p w14:paraId="472CC804" w14:textId="77777777" w:rsidR="007E1556" w:rsidRPr="00AE44EA" w:rsidRDefault="00E542B5" w:rsidP="007E1556">
            <w:pPr>
              <w:spacing w:after="200" w:line="276" w:lineRule="auto"/>
              <w:rPr>
                <w:rFonts w:eastAsia="Calibri" w:cs="Arial"/>
                <w:b/>
                <w:sz w:val="20"/>
              </w:rPr>
            </w:pPr>
            <w:r w:rsidRPr="00AE44EA">
              <w:rPr>
                <w:rFonts w:eastAsia="Calibri" w:cs="Arial"/>
                <w:b/>
                <w:sz w:val="20"/>
              </w:rPr>
              <w:t xml:space="preserve">E2. Assistance required with eating and drinking </w:t>
            </w:r>
          </w:p>
          <w:p w14:paraId="472CC805" w14:textId="77777777" w:rsidR="007E1556" w:rsidRPr="00AE44EA" w:rsidRDefault="00E542B5" w:rsidP="007E1556">
            <w:pPr>
              <w:spacing w:after="200" w:line="276" w:lineRule="auto"/>
              <w:rPr>
                <w:rFonts w:eastAsia="Calibri" w:cs="Arial"/>
                <w:b/>
                <w:sz w:val="20"/>
              </w:rPr>
            </w:pPr>
            <w:r w:rsidRPr="00AE44EA">
              <w:rPr>
                <w:rFonts w:eastAsia="Calibri" w:cs="Arial"/>
                <w:b/>
                <w:sz w:val="20"/>
              </w:rPr>
              <w:t>Applicable (Circle) Y       N</w:t>
            </w:r>
          </w:p>
          <w:p w14:paraId="472CC806" w14:textId="77777777" w:rsidR="007E1556" w:rsidRPr="00AE44EA" w:rsidRDefault="00E542B5" w:rsidP="007E1556">
            <w:pPr>
              <w:spacing w:after="200" w:line="276" w:lineRule="auto"/>
              <w:rPr>
                <w:rFonts w:eastAsia="Calibri" w:cs="Arial"/>
                <w:b/>
                <w:sz w:val="20"/>
              </w:rPr>
            </w:pPr>
          </w:p>
          <w:p w14:paraId="472CC807" w14:textId="77777777" w:rsidR="007E1556" w:rsidRPr="00AE44EA" w:rsidRDefault="00E542B5" w:rsidP="007E1556">
            <w:pPr>
              <w:spacing w:after="200" w:line="276" w:lineRule="auto"/>
              <w:rPr>
                <w:rFonts w:eastAsia="Calibri" w:cs="Arial"/>
                <w:b/>
                <w:sz w:val="20"/>
              </w:rPr>
            </w:pPr>
          </w:p>
          <w:p w14:paraId="472CC808" w14:textId="77777777" w:rsidR="007E1556" w:rsidRDefault="00E542B5" w:rsidP="007E1556">
            <w:pPr>
              <w:spacing w:after="200" w:line="276" w:lineRule="auto"/>
              <w:rPr>
                <w:rFonts w:eastAsia="Calibri" w:cs="Arial"/>
                <w:b/>
                <w:sz w:val="20"/>
              </w:rPr>
            </w:pPr>
          </w:p>
          <w:p w14:paraId="472CC809" w14:textId="77777777" w:rsidR="007E1556" w:rsidRDefault="00E542B5" w:rsidP="007E1556">
            <w:pPr>
              <w:spacing w:after="200" w:line="276" w:lineRule="auto"/>
              <w:rPr>
                <w:rFonts w:eastAsia="Calibri" w:cs="Arial"/>
                <w:b/>
                <w:sz w:val="20"/>
              </w:rPr>
            </w:pPr>
          </w:p>
          <w:p w14:paraId="472CC80A" w14:textId="77777777" w:rsidR="007E1556" w:rsidRDefault="00E542B5" w:rsidP="007E1556">
            <w:pPr>
              <w:spacing w:after="200" w:line="276" w:lineRule="auto"/>
              <w:rPr>
                <w:rFonts w:eastAsia="Calibri" w:cs="Arial"/>
                <w:b/>
                <w:sz w:val="20"/>
              </w:rPr>
            </w:pPr>
          </w:p>
          <w:p w14:paraId="472CC80B" w14:textId="77777777" w:rsidR="007E1556" w:rsidRPr="00AE44EA" w:rsidRDefault="00E542B5" w:rsidP="007E1556">
            <w:pPr>
              <w:spacing w:after="200" w:line="276" w:lineRule="auto"/>
              <w:rPr>
                <w:rFonts w:eastAsia="Calibri" w:cs="Arial"/>
                <w:b/>
                <w:sz w:val="20"/>
              </w:rPr>
            </w:pPr>
            <w:r>
              <w:rPr>
                <w:rFonts w:eastAsia="Calibri" w:cs="Arial"/>
                <w:b/>
                <w:sz w:val="20"/>
              </w:rPr>
              <w:t>E2. Assistance required with eating and drinking continued</w:t>
            </w:r>
          </w:p>
        </w:tc>
        <w:tc>
          <w:tcPr>
            <w:tcW w:w="3812" w:type="dxa"/>
            <w:gridSpan w:val="4"/>
            <w:shd w:val="clear" w:color="auto" w:fill="auto"/>
          </w:tcPr>
          <w:p w14:paraId="472CC80C" w14:textId="77777777" w:rsidR="007E1556" w:rsidRPr="00AE44EA" w:rsidRDefault="00E542B5" w:rsidP="007E1556">
            <w:pPr>
              <w:spacing w:after="200" w:line="276" w:lineRule="auto"/>
              <w:rPr>
                <w:rFonts w:eastAsia="Calibri" w:cs="Arial"/>
                <w:sz w:val="20"/>
              </w:rPr>
            </w:pPr>
            <w:r w:rsidRPr="00AE44EA">
              <w:rPr>
                <w:rFonts w:eastAsia="Calibri" w:cs="Arial"/>
                <w:sz w:val="20"/>
              </w:rPr>
              <w:t xml:space="preserve">Use ‘Close Support observation proforma’ to track improvement and/or deterioration in </w:t>
            </w:r>
            <w:r w:rsidRPr="00AE44EA">
              <w:rPr>
                <w:rFonts w:eastAsia="Calibri" w:cs="Arial"/>
                <w:sz w:val="20"/>
              </w:rPr>
              <w:t>behaviour</w:t>
            </w:r>
          </w:p>
          <w:p w14:paraId="472CC80D" w14:textId="77777777" w:rsidR="007E1556" w:rsidRPr="00AE44EA" w:rsidRDefault="00E542B5" w:rsidP="007E1556">
            <w:pPr>
              <w:spacing w:after="200" w:line="276" w:lineRule="auto"/>
              <w:rPr>
                <w:rFonts w:eastAsia="Calibri" w:cs="Arial"/>
                <w:sz w:val="20"/>
              </w:rPr>
            </w:pPr>
            <w:r w:rsidRPr="00AE44EA">
              <w:rPr>
                <w:rFonts w:eastAsia="Calibri" w:cs="Arial"/>
                <w:sz w:val="20"/>
              </w:rPr>
              <w:t>Complete oral assessment/ensure teet</w:t>
            </w:r>
            <w:r>
              <w:rPr>
                <w:rFonts w:eastAsia="Calibri" w:cs="Arial"/>
                <w:sz w:val="20"/>
              </w:rPr>
              <w:t>h are</w:t>
            </w:r>
            <w:r w:rsidRPr="00AE44EA">
              <w:rPr>
                <w:rFonts w:eastAsia="Calibri" w:cs="Arial"/>
                <w:sz w:val="20"/>
              </w:rPr>
              <w:t xml:space="preserve"> clean and well fitting</w:t>
            </w:r>
          </w:p>
          <w:p w14:paraId="472CC80E" w14:textId="77777777" w:rsidR="007E1556" w:rsidRPr="00AE44EA" w:rsidRDefault="00E542B5" w:rsidP="007E1556">
            <w:pPr>
              <w:spacing w:after="200" w:line="276" w:lineRule="auto"/>
              <w:rPr>
                <w:rFonts w:eastAsia="Calibri" w:cs="Arial"/>
                <w:sz w:val="20"/>
              </w:rPr>
            </w:pPr>
            <w:r w:rsidRPr="00AE44EA">
              <w:rPr>
                <w:rFonts w:eastAsia="Calibri" w:cs="Arial"/>
                <w:sz w:val="20"/>
              </w:rPr>
              <w:t>Assess for oral thrush and act on findings</w:t>
            </w:r>
          </w:p>
          <w:p w14:paraId="472CC80F" w14:textId="77777777" w:rsidR="007E1556" w:rsidRPr="00AE44EA" w:rsidRDefault="00E542B5" w:rsidP="007E1556">
            <w:pPr>
              <w:spacing w:after="200" w:line="276" w:lineRule="auto"/>
              <w:rPr>
                <w:rFonts w:eastAsia="Calibri" w:cs="Arial"/>
                <w:sz w:val="20"/>
              </w:rPr>
            </w:pPr>
            <w:r w:rsidRPr="00AE44EA">
              <w:rPr>
                <w:rFonts w:eastAsia="Calibri" w:cs="Arial"/>
                <w:sz w:val="20"/>
              </w:rPr>
              <w:t>Complete food /fluid chart</w:t>
            </w:r>
          </w:p>
          <w:p w14:paraId="472CC810" w14:textId="77777777" w:rsidR="007E1556" w:rsidRPr="00AE44EA" w:rsidRDefault="00E542B5" w:rsidP="007E1556">
            <w:pPr>
              <w:spacing w:after="200" w:line="276" w:lineRule="auto"/>
              <w:rPr>
                <w:rFonts w:eastAsia="Calibri" w:cs="Arial"/>
                <w:sz w:val="20"/>
              </w:rPr>
            </w:pPr>
            <w:r w:rsidRPr="00AE44EA">
              <w:rPr>
                <w:rFonts w:eastAsia="Calibri" w:cs="Arial"/>
                <w:sz w:val="20"/>
              </w:rPr>
              <w:t>Encourage oral intake if appropriate</w:t>
            </w:r>
          </w:p>
          <w:p w14:paraId="472CC811" w14:textId="77777777" w:rsidR="007E1556" w:rsidRPr="00AE44EA" w:rsidRDefault="00E542B5" w:rsidP="007E1556">
            <w:pPr>
              <w:spacing w:after="200" w:line="276" w:lineRule="auto"/>
              <w:rPr>
                <w:rFonts w:eastAsia="Calibri" w:cs="Arial"/>
                <w:sz w:val="20"/>
              </w:rPr>
            </w:pPr>
            <w:r w:rsidRPr="00AE44EA">
              <w:rPr>
                <w:rFonts w:eastAsia="Calibri" w:cs="Arial"/>
                <w:sz w:val="20"/>
              </w:rPr>
              <w:t>Offer snacks/build ups between meals as appropriate</w:t>
            </w:r>
          </w:p>
          <w:p w14:paraId="472CC812" w14:textId="77777777" w:rsidR="007E1556" w:rsidRPr="00AE44EA" w:rsidRDefault="00E542B5" w:rsidP="007E1556">
            <w:pPr>
              <w:spacing w:after="200" w:line="276" w:lineRule="auto"/>
              <w:rPr>
                <w:rFonts w:eastAsia="Calibri" w:cs="Arial"/>
                <w:sz w:val="20"/>
              </w:rPr>
            </w:pPr>
            <w:r w:rsidRPr="00AE44EA">
              <w:rPr>
                <w:rFonts w:eastAsia="Calibri" w:cs="Arial"/>
                <w:sz w:val="20"/>
              </w:rPr>
              <w:t>Refer to dietician</w:t>
            </w:r>
          </w:p>
          <w:p w14:paraId="472CC813" w14:textId="77777777" w:rsidR="007E1556" w:rsidRPr="00AE44EA" w:rsidRDefault="00E542B5" w:rsidP="007E1556">
            <w:pPr>
              <w:spacing w:after="200" w:line="276" w:lineRule="auto"/>
              <w:rPr>
                <w:rFonts w:eastAsia="Calibri" w:cs="Arial"/>
                <w:sz w:val="20"/>
              </w:rPr>
            </w:pPr>
            <w:r w:rsidRPr="00AE44EA">
              <w:rPr>
                <w:rFonts w:eastAsia="Calibri" w:cs="Arial"/>
                <w:sz w:val="20"/>
              </w:rPr>
              <w:t>Monitor bowel habits/Act to prevent constipation</w:t>
            </w:r>
          </w:p>
          <w:p w14:paraId="472CC814" w14:textId="77777777" w:rsidR="007E1556" w:rsidRPr="00AE44EA" w:rsidRDefault="00E542B5" w:rsidP="007E1556">
            <w:pPr>
              <w:spacing w:after="200" w:line="276" w:lineRule="auto"/>
              <w:rPr>
                <w:rFonts w:eastAsia="Calibri" w:cs="Arial"/>
                <w:sz w:val="20"/>
              </w:rPr>
            </w:pPr>
            <w:r w:rsidRPr="00AE44EA">
              <w:rPr>
                <w:rFonts w:eastAsia="Calibri" w:cs="Arial"/>
                <w:sz w:val="20"/>
              </w:rPr>
              <w:t>Seek a medical review if concerned</w:t>
            </w:r>
          </w:p>
          <w:p w14:paraId="472CC815" w14:textId="77777777" w:rsidR="007E1556" w:rsidRDefault="00E542B5" w:rsidP="007E1556">
            <w:pPr>
              <w:rPr>
                <w:rFonts w:cs="Arial"/>
                <w:b/>
                <w:sz w:val="20"/>
              </w:rPr>
            </w:pPr>
            <w:r w:rsidRPr="00AE44EA">
              <w:rPr>
                <w:rFonts w:eastAsia="Calibri" w:cs="Arial"/>
                <w:sz w:val="20"/>
              </w:rPr>
              <w:t>Seek mental health liaison advice/refer to mental health liaison if concerned</w:t>
            </w:r>
            <w:r w:rsidRPr="009807C1">
              <w:rPr>
                <w:rFonts w:cs="Arial"/>
                <w:b/>
                <w:sz w:val="20"/>
              </w:rPr>
              <w:t xml:space="preserve"> </w:t>
            </w:r>
          </w:p>
          <w:p w14:paraId="472CC816" w14:textId="77777777" w:rsidR="007E1556" w:rsidRPr="003A5BFD" w:rsidRDefault="00E542B5" w:rsidP="007E1556">
            <w:pPr>
              <w:rPr>
                <w:rFonts w:cs="Arial"/>
                <w:b/>
                <w:sz w:val="20"/>
              </w:rPr>
            </w:pPr>
          </w:p>
          <w:p w14:paraId="472CC817" w14:textId="77777777" w:rsidR="007E1556" w:rsidRDefault="00E542B5" w:rsidP="007E1556">
            <w:pPr>
              <w:spacing w:after="200" w:line="276" w:lineRule="auto"/>
              <w:rPr>
                <w:rFonts w:eastAsia="Calibri" w:cs="Arial"/>
                <w:b/>
                <w:sz w:val="20"/>
              </w:rPr>
            </w:pPr>
            <w:r>
              <w:rPr>
                <w:rFonts w:eastAsia="Calibri" w:cs="Arial"/>
                <w:b/>
                <w:sz w:val="20"/>
              </w:rPr>
              <w:t>Additional interventions/Actions:</w:t>
            </w:r>
          </w:p>
          <w:p w14:paraId="472CC818" w14:textId="77777777" w:rsidR="007E1556" w:rsidRDefault="00E542B5" w:rsidP="007E1556">
            <w:pPr>
              <w:spacing w:after="200" w:line="276" w:lineRule="auto"/>
              <w:rPr>
                <w:rFonts w:eastAsia="Calibri" w:cs="Arial"/>
                <w:b/>
                <w:sz w:val="20"/>
              </w:rPr>
            </w:pPr>
          </w:p>
          <w:p w14:paraId="472CC819" w14:textId="77777777" w:rsidR="007E1556" w:rsidRDefault="00E542B5" w:rsidP="007E1556">
            <w:pPr>
              <w:spacing w:after="200" w:line="276" w:lineRule="auto"/>
              <w:rPr>
                <w:rFonts w:eastAsia="Calibri" w:cs="Arial"/>
                <w:b/>
                <w:sz w:val="20"/>
              </w:rPr>
            </w:pPr>
          </w:p>
          <w:p w14:paraId="472CC81A" w14:textId="77777777" w:rsidR="007E1556" w:rsidRDefault="00E542B5" w:rsidP="007E1556">
            <w:pPr>
              <w:spacing w:after="200" w:line="276" w:lineRule="auto"/>
              <w:rPr>
                <w:rFonts w:eastAsia="Calibri" w:cs="Arial"/>
                <w:b/>
                <w:sz w:val="20"/>
              </w:rPr>
            </w:pPr>
          </w:p>
          <w:p w14:paraId="472CC81B" w14:textId="77777777" w:rsidR="007E1556" w:rsidRDefault="00E542B5" w:rsidP="007E1556">
            <w:pPr>
              <w:spacing w:after="200" w:line="276" w:lineRule="auto"/>
              <w:rPr>
                <w:rFonts w:eastAsia="Calibri" w:cs="Arial"/>
                <w:b/>
                <w:sz w:val="20"/>
              </w:rPr>
            </w:pPr>
          </w:p>
          <w:p w14:paraId="472CC81C" w14:textId="77777777" w:rsidR="007E1556" w:rsidRDefault="00E542B5" w:rsidP="007E1556">
            <w:pPr>
              <w:spacing w:after="200" w:line="276" w:lineRule="auto"/>
              <w:rPr>
                <w:rFonts w:eastAsia="Calibri" w:cs="Arial"/>
                <w:b/>
                <w:sz w:val="20"/>
              </w:rPr>
            </w:pPr>
          </w:p>
          <w:p w14:paraId="472CC81D" w14:textId="77777777" w:rsidR="007E1556" w:rsidRDefault="00E542B5" w:rsidP="007E1556">
            <w:pPr>
              <w:spacing w:after="200" w:line="276" w:lineRule="auto"/>
              <w:rPr>
                <w:rFonts w:eastAsia="Calibri" w:cs="Arial"/>
                <w:b/>
                <w:sz w:val="20"/>
              </w:rPr>
            </w:pPr>
          </w:p>
          <w:p w14:paraId="472CC81E" w14:textId="77777777" w:rsidR="007E1556" w:rsidRDefault="00E542B5" w:rsidP="007E1556">
            <w:pPr>
              <w:spacing w:after="200" w:line="276" w:lineRule="auto"/>
              <w:rPr>
                <w:rFonts w:eastAsia="Calibri" w:cs="Arial"/>
                <w:b/>
                <w:sz w:val="20"/>
              </w:rPr>
            </w:pPr>
          </w:p>
          <w:p w14:paraId="472CC81F" w14:textId="77777777" w:rsidR="007E1556" w:rsidRDefault="00E542B5" w:rsidP="007E1556">
            <w:pPr>
              <w:spacing w:after="200" w:line="276" w:lineRule="auto"/>
              <w:rPr>
                <w:rFonts w:eastAsia="Calibri" w:cs="Arial"/>
                <w:b/>
                <w:sz w:val="20"/>
              </w:rPr>
            </w:pPr>
          </w:p>
          <w:p w14:paraId="472CC820" w14:textId="77777777" w:rsidR="007E1556" w:rsidRDefault="00E542B5" w:rsidP="007E1556">
            <w:pPr>
              <w:spacing w:after="200" w:line="276" w:lineRule="auto"/>
              <w:rPr>
                <w:rFonts w:eastAsia="Calibri" w:cs="Arial"/>
                <w:b/>
                <w:sz w:val="20"/>
              </w:rPr>
            </w:pPr>
          </w:p>
          <w:p w14:paraId="472CC821" w14:textId="77777777" w:rsidR="007E1556" w:rsidRDefault="00E542B5" w:rsidP="007E1556">
            <w:pPr>
              <w:spacing w:after="200" w:line="276" w:lineRule="auto"/>
              <w:rPr>
                <w:rFonts w:eastAsia="Calibri" w:cs="Arial"/>
                <w:b/>
                <w:sz w:val="20"/>
              </w:rPr>
            </w:pPr>
          </w:p>
          <w:p w14:paraId="472CC822" w14:textId="77777777" w:rsidR="007E1556" w:rsidRPr="00AE44EA" w:rsidRDefault="00E542B5" w:rsidP="007E1556">
            <w:pPr>
              <w:spacing w:after="200" w:line="276" w:lineRule="auto"/>
              <w:rPr>
                <w:rFonts w:eastAsia="Calibri" w:cs="Arial"/>
                <w:b/>
                <w:sz w:val="20"/>
              </w:rPr>
            </w:pPr>
          </w:p>
        </w:tc>
        <w:tc>
          <w:tcPr>
            <w:tcW w:w="1412" w:type="dxa"/>
            <w:gridSpan w:val="2"/>
            <w:shd w:val="clear" w:color="auto" w:fill="auto"/>
          </w:tcPr>
          <w:p w14:paraId="472CC823" w14:textId="77777777" w:rsidR="007E1556" w:rsidRPr="00AE44EA" w:rsidRDefault="00E542B5" w:rsidP="007E1556">
            <w:pPr>
              <w:spacing w:after="200" w:line="276" w:lineRule="auto"/>
              <w:rPr>
                <w:rFonts w:eastAsia="Calibri" w:cs="Arial"/>
                <w:sz w:val="20"/>
              </w:rPr>
            </w:pPr>
            <w:r w:rsidRPr="00AE44EA">
              <w:rPr>
                <w:rFonts w:eastAsia="Calibri" w:cs="Arial"/>
                <w:sz w:val="20"/>
              </w:rPr>
              <w:t>As behaviour chart indicates</w:t>
            </w:r>
          </w:p>
        </w:tc>
        <w:tc>
          <w:tcPr>
            <w:tcW w:w="1769" w:type="dxa"/>
            <w:gridSpan w:val="2"/>
            <w:shd w:val="clear" w:color="auto" w:fill="auto"/>
          </w:tcPr>
          <w:p w14:paraId="472CC824" w14:textId="77777777" w:rsidR="007E1556" w:rsidRPr="00AE44EA" w:rsidRDefault="00E542B5" w:rsidP="007E1556">
            <w:pPr>
              <w:spacing w:after="200" w:line="276" w:lineRule="auto"/>
              <w:rPr>
                <w:rFonts w:eastAsia="Calibri" w:cs="Arial"/>
                <w:sz w:val="20"/>
              </w:rPr>
            </w:pPr>
            <w:r w:rsidRPr="00AE44EA">
              <w:rPr>
                <w:rFonts w:eastAsia="Calibri" w:cs="Arial"/>
                <w:sz w:val="20"/>
              </w:rPr>
              <w:t xml:space="preserve">Named Nurse/Close </w:t>
            </w:r>
            <w:r w:rsidRPr="00AE44EA">
              <w:rPr>
                <w:rFonts w:eastAsia="Calibri" w:cs="Arial"/>
                <w:sz w:val="20"/>
              </w:rPr>
              <w:t>support</w:t>
            </w:r>
          </w:p>
        </w:tc>
      </w:tr>
    </w:tbl>
    <w:p w14:paraId="472CC826" w14:textId="77777777" w:rsidR="007E1556" w:rsidRPr="008343E4" w:rsidRDefault="00E542B5" w:rsidP="007E1556"/>
    <w:p w14:paraId="472CC827" w14:textId="77777777" w:rsidR="007E1556" w:rsidRPr="008343E4" w:rsidRDefault="00E542B5" w:rsidP="002E5CD0"/>
    <w:sectPr w:rsidR="007E1556" w:rsidRPr="008343E4" w:rsidSect="007E1556">
      <w:headerReference w:type="default" r:id="rId36"/>
      <w:footerReference w:type="default" r:id="rId37"/>
      <w:pgSz w:w="11906" w:h="16838"/>
      <w:pgMar w:top="992" w:right="992" w:bottom="992" w:left="992"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CC8D1" w14:textId="77777777" w:rsidR="00000000" w:rsidRDefault="00E542B5">
      <w:r>
        <w:separator/>
      </w:r>
    </w:p>
  </w:endnote>
  <w:endnote w:type="continuationSeparator" w:id="0">
    <w:p w14:paraId="472CC8D3" w14:textId="77777777" w:rsidR="00000000" w:rsidRDefault="00E5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MT">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7"/>
      <w:gridCol w:w="3181"/>
    </w:tblGrid>
    <w:tr w:rsidR="00BA2934" w14:paraId="472CC8B6" w14:textId="77777777">
      <w:tc>
        <w:tcPr>
          <w:tcW w:w="0" w:type="auto"/>
          <w:gridSpan w:val="2"/>
        </w:tcPr>
        <w:p w14:paraId="472CC8B4" w14:textId="77777777" w:rsidR="00BA2934" w:rsidRDefault="00E542B5">
          <w:pPr>
            <w:jc w:val="center"/>
          </w:pPr>
          <w:r>
            <w:rPr>
              <w:rFonts w:eastAsia="Arial" w:cs="Arial"/>
              <w:color w:val="FF0000"/>
              <w:sz w:val="16"/>
            </w:rPr>
            <w:t xml:space="preserve">Note:  This document is electronically controlled.  The master copy of the latest approved version is maintained by the owner department.  If this document is downloaded from a website or printed, it becomes </w:t>
          </w:r>
          <w:r>
            <w:rPr>
              <w:rFonts w:eastAsia="Arial" w:cs="Arial"/>
              <w:color w:val="FF0000"/>
              <w:sz w:val="16"/>
            </w:rPr>
            <w:t>uncontrolled.</w:t>
          </w:r>
        </w:p>
        <w:p w14:paraId="472CC8B5" w14:textId="77777777" w:rsidR="00BA2934" w:rsidRDefault="00BA2934">
          <w:pPr>
            <w:jc w:val="center"/>
            <w:rPr>
              <w:rFonts w:eastAsia="Arial" w:cs="Arial"/>
              <w:color w:val="000000"/>
              <w:sz w:val="16"/>
            </w:rPr>
          </w:pPr>
        </w:p>
      </w:tc>
    </w:tr>
    <w:tr w:rsidR="00BA2934" w14:paraId="472CC8B9" w14:textId="77777777">
      <w:tc>
        <w:tcPr>
          <w:tcW w:w="0" w:type="auto"/>
        </w:tcPr>
        <w:p w14:paraId="472CC8B7" w14:textId="77777777" w:rsidR="00BA2934" w:rsidRDefault="00E542B5">
          <w:pPr>
            <w:rPr>
              <w:rFonts w:eastAsia="Arial" w:cs="Arial"/>
              <w:color w:val="000000"/>
              <w:sz w:val="16"/>
            </w:rPr>
          </w:pPr>
          <w:r>
            <w:rPr>
              <w:rFonts w:eastAsia="Arial" w:cs="Arial"/>
              <w:color w:val="000000"/>
              <w:sz w:val="16"/>
            </w:rPr>
            <w:t>Version 1.0</w:t>
          </w:r>
        </w:p>
      </w:tc>
      <w:tc>
        <w:tcPr>
          <w:tcW w:w="0" w:type="auto"/>
        </w:tcPr>
        <w:p w14:paraId="472CC8B8" w14:textId="77777777" w:rsidR="00BA2934" w:rsidRDefault="00E542B5">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Pr>
              <w:rFonts w:eastAsia="Arial" w:cs="Arial"/>
              <w:noProof/>
              <w:color w:val="000000"/>
              <w:sz w:val="16"/>
            </w:rPr>
            <w:t>24</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Pr>
              <w:rFonts w:eastAsia="Arial" w:cs="Arial"/>
              <w:noProof/>
              <w:color w:val="000000"/>
              <w:sz w:val="16"/>
            </w:rPr>
            <w:t>27</w:t>
          </w:r>
          <w:r>
            <w:rPr>
              <w:rFonts w:eastAsia="Arial" w:cs="Arial"/>
              <w:color w:val="000000"/>
              <w:sz w:val="16"/>
            </w:rPr>
            <w:fldChar w:fldCharType="end"/>
          </w:r>
        </w:p>
      </w:tc>
    </w:tr>
    <w:tr w:rsidR="00BA2934" w14:paraId="472CC8BB" w14:textId="77777777">
      <w:trPr>
        <w:gridAfter w:val="1"/>
      </w:trPr>
      <w:tc>
        <w:tcPr>
          <w:tcW w:w="0" w:type="auto"/>
        </w:tcPr>
        <w:p w14:paraId="472CC8BA" w14:textId="77777777" w:rsidR="00BA2934" w:rsidRDefault="00E542B5">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Pr>
              <w:rFonts w:eastAsia="Arial" w:cs="Arial"/>
              <w:noProof/>
              <w:color w:val="000000"/>
              <w:sz w:val="16"/>
            </w:rPr>
            <w:t>18/08/2016</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Pr>
              <w:rFonts w:eastAsia="Arial" w:cs="Arial"/>
              <w:noProof/>
              <w:color w:val="000000"/>
              <w:sz w:val="16"/>
            </w:rPr>
            <w:t>11:40 AM</w:t>
          </w:r>
          <w:r>
            <w:rPr>
              <w:rFonts w:eastAsia="Arial" w:cs="Arial"/>
              <w:color w:val="000000"/>
              <w:sz w:val="16"/>
            </w:rPr>
            <w:fldChar w:fldCharType="end"/>
          </w:r>
        </w:p>
      </w:tc>
    </w:tr>
  </w:tbl>
  <w:p w14:paraId="472CC8BC" w14:textId="77777777" w:rsidR="00BA2934" w:rsidRDefault="00BA293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1"/>
      <w:gridCol w:w="4679"/>
    </w:tblGrid>
    <w:tr w:rsidR="00BA2934" w14:paraId="472CC8C0" w14:textId="77777777">
      <w:tc>
        <w:tcPr>
          <w:tcW w:w="0" w:type="auto"/>
          <w:gridSpan w:val="2"/>
        </w:tcPr>
        <w:p w14:paraId="472CC8BE" w14:textId="77777777" w:rsidR="007E1556" w:rsidRDefault="00E542B5">
          <w:pPr>
            <w:jc w:val="center"/>
          </w:pPr>
          <w:r>
            <w:rPr>
              <w:rFonts w:eastAsia="Arial" w:cs="Arial"/>
              <w:color w:val="FF0000"/>
              <w:sz w:val="16"/>
            </w:rPr>
            <w:t xml:space="preserve">Note:  This document is </w:t>
          </w:r>
          <w:r>
            <w:rPr>
              <w:rFonts w:eastAsia="Arial" w:cs="Arial"/>
              <w:color w:val="FF0000"/>
              <w:sz w:val="16"/>
            </w:rPr>
            <w:t>electronically controlled.  The master copy of the latest approved version is maintained by the owner department.  If this document is downloaded from a website or printed, it becomes uncontrolled.</w:t>
          </w:r>
        </w:p>
        <w:p w14:paraId="472CC8BF" w14:textId="77777777" w:rsidR="007E1556" w:rsidRDefault="00E542B5">
          <w:pPr>
            <w:jc w:val="center"/>
            <w:rPr>
              <w:rFonts w:eastAsia="Arial" w:cs="Arial"/>
              <w:color w:val="000000"/>
              <w:sz w:val="16"/>
            </w:rPr>
          </w:pPr>
        </w:p>
      </w:tc>
    </w:tr>
    <w:tr w:rsidR="00BA2934" w14:paraId="472CC8C3" w14:textId="77777777">
      <w:tc>
        <w:tcPr>
          <w:tcW w:w="0" w:type="auto"/>
        </w:tcPr>
        <w:p w14:paraId="472CC8C1" w14:textId="77777777" w:rsidR="007E1556" w:rsidRDefault="00E542B5">
          <w:pPr>
            <w:rPr>
              <w:rFonts w:eastAsia="Arial" w:cs="Arial"/>
              <w:color w:val="000000"/>
              <w:sz w:val="16"/>
            </w:rPr>
          </w:pPr>
          <w:r>
            <w:rPr>
              <w:rFonts w:eastAsia="Arial" w:cs="Arial"/>
              <w:color w:val="000000"/>
              <w:sz w:val="16"/>
            </w:rPr>
            <w:t>Version 1.0</w:t>
          </w:r>
        </w:p>
      </w:tc>
      <w:tc>
        <w:tcPr>
          <w:tcW w:w="0" w:type="auto"/>
        </w:tcPr>
        <w:p w14:paraId="472CC8C2" w14:textId="77777777" w:rsidR="007E1556" w:rsidRDefault="00E542B5">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Pr>
              <w:rFonts w:eastAsia="Arial" w:cs="Arial"/>
              <w:noProof/>
              <w:color w:val="000000"/>
              <w:sz w:val="16"/>
            </w:rPr>
            <w:t>38</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Pr>
              <w:rFonts w:eastAsia="Arial" w:cs="Arial"/>
              <w:noProof/>
              <w:color w:val="000000"/>
              <w:sz w:val="16"/>
            </w:rPr>
            <w:t>38</w:t>
          </w:r>
          <w:r>
            <w:rPr>
              <w:rFonts w:eastAsia="Arial" w:cs="Arial"/>
              <w:color w:val="000000"/>
              <w:sz w:val="16"/>
            </w:rPr>
            <w:fldChar w:fldCharType="end"/>
          </w:r>
        </w:p>
      </w:tc>
    </w:tr>
    <w:tr w:rsidR="00BA2934" w14:paraId="472CC8C5" w14:textId="77777777">
      <w:trPr>
        <w:gridAfter w:val="1"/>
      </w:trPr>
      <w:tc>
        <w:tcPr>
          <w:tcW w:w="0" w:type="auto"/>
        </w:tcPr>
        <w:p w14:paraId="472CC8C4" w14:textId="77777777" w:rsidR="007E1556" w:rsidRDefault="00E542B5">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Pr>
              <w:rFonts w:eastAsia="Arial" w:cs="Arial"/>
              <w:noProof/>
              <w:color w:val="000000"/>
              <w:sz w:val="16"/>
            </w:rPr>
            <w:t>18/08/2016</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Pr>
              <w:rFonts w:eastAsia="Arial" w:cs="Arial"/>
              <w:noProof/>
              <w:color w:val="000000"/>
              <w:sz w:val="16"/>
            </w:rPr>
            <w:t>11:40 AM</w:t>
          </w:r>
          <w:r>
            <w:rPr>
              <w:rFonts w:eastAsia="Arial" w:cs="Arial"/>
              <w:color w:val="000000"/>
              <w:sz w:val="16"/>
            </w:rPr>
            <w:fldChar w:fldCharType="end"/>
          </w:r>
        </w:p>
      </w:tc>
    </w:tr>
  </w:tbl>
  <w:p w14:paraId="472CC8C6" w14:textId="77777777" w:rsidR="007E1556" w:rsidRDefault="00E542B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C8C9" w14:textId="77777777" w:rsidR="007E1556" w:rsidRPr="00F1592C" w:rsidRDefault="00E542B5" w:rsidP="007E155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C8CC" w14:textId="77777777" w:rsidR="007E1556" w:rsidRPr="00F1592C" w:rsidRDefault="00E542B5" w:rsidP="007E1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CC8CD" w14:textId="77777777" w:rsidR="00000000" w:rsidRDefault="00E542B5">
      <w:r>
        <w:separator/>
      </w:r>
    </w:p>
  </w:footnote>
  <w:footnote w:type="continuationSeparator" w:id="0">
    <w:p w14:paraId="472CC8CF" w14:textId="77777777" w:rsidR="00000000" w:rsidRDefault="00E542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C8B3" w14:textId="77777777" w:rsidR="00BA2934" w:rsidRDefault="00E542B5">
    <w:pPr>
      <w:jc w:val="center"/>
    </w:pPr>
    <w:r>
      <w:rPr>
        <w:rFonts w:eastAsia="Arial" w:cs="Arial"/>
        <w:color w:val="000000"/>
        <w:sz w:val="20"/>
      </w:rPr>
      <w:t>Document Title: Trust-wide Provision of ‘Close</w:t>
    </w:r>
    <w:r>
      <w:rPr>
        <w:rFonts w:eastAsia="Arial" w:cs="Arial"/>
        <w:color w:val="000000"/>
        <w:sz w:val="20"/>
      </w:rPr>
      <w:t xml:space="preserve"> Support’ for Adult Patients Clinical Guideline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C8BD" w14:textId="77777777" w:rsidR="007E1556" w:rsidRDefault="00E542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C8C7" w14:textId="77777777" w:rsidR="007E1556" w:rsidRDefault="00E542B5" w:rsidP="007E1556">
    <w:pPr>
      <w:pStyle w:val="Header"/>
      <w:tabs>
        <w:tab w:val="left" w:pos="8252"/>
        <w:tab w:val="right" w:pos="13958"/>
      </w:tabs>
      <w:jc w:val="both"/>
    </w:pPr>
  </w:p>
  <w:p w14:paraId="472CC8C8" w14:textId="77777777" w:rsidR="007E1556" w:rsidRDefault="00E542B5" w:rsidP="007E1556">
    <w:pPr>
      <w:pStyle w:val="Header"/>
      <w:tabs>
        <w:tab w:val="left" w:pos="8252"/>
        <w:tab w:val="right" w:pos="13958"/>
      </w:tabs>
      <w:jc w:val="both"/>
    </w:pPr>
    <w:r>
      <w:tab/>
    </w: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C8CA" w14:textId="77777777" w:rsidR="007E1556" w:rsidRDefault="00E542B5" w:rsidP="007E1556">
    <w:pPr>
      <w:pStyle w:val="Header"/>
      <w:tabs>
        <w:tab w:val="left" w:pos="8252"/>
        <w:tab w:val="right" w:pos="13958"/>
      </w:tabs>
      <w:jc w:val="both"/>
    </w:pPr>
  </w:p>
  <w:p w14:paraId="472CC8CB" w14:textId="77777777" w:rsidR="007E1556" w:rsidRDefault="00E542B5" w:rsidP="007E1556">
    <w:pPr>
      <w:pStyle w:val="Header"/>
      <w:tabs>
        <w:tab w:val="left" w:pos="8252"/>
        <w:tab w:val="right" w:pos="13958"/>
      </w:tabs>
      <w:jc w:val="both"/>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062A"/>
    <w:multiLevelType w:val="hybridMultilevel"/>
    <w:tmpl w:val="66C04994"/>
    <w:lvl w:ilvl="0" w:tplc="6BDE82D8">
      <w:start w:val="1"/>
      <w:numFmt w:val="bullet"/>
      <w:lvlText w:val=""/>
      <w:lvlJc w:val="left"/>
      <w:pPr>
        <w:ind w:left="1440" w:hanging="360"/>
      </w:pPr>
      <w:rPr>
        <w:rFonts w:ascii="Symbol" w:hAnsi="Symbol" w:hint="default"/>
      </w:rPr>
    </w:lvl>
    <w:lvl w:ilvl="1" w:tplc="1DA81072" w:tentative="1">
      <w:start w:val="1"/>
      <w:numFmt w:val="bullet"/>
      <w:lvlText w:val="o"/>
      <w:lvlJc w:val="left"/>
      <w:pPr>
        <w:ind w:left="2160" w:hanging="360"/>
      </w:pPr>
      <w:rPr>
        <w:rFonts w:ascii="Courier New" w:hAnsi="Courier New" w:cs="Courier New" w:hint="default"/>
      </w:rPr>
    </w:lvl>
    <w:lvl w:ilvl="2" w:tplc="6BB68228" w:tentative="1">
      <w:start w:val="1"/>
      <w:numFmt w:val="bullet"/>
      <w:lvlText w:val=""/>
      <w:lvlJc w:val="left"/>
      <w:pPr>
        <w:ind w:left="2880" w:hanging="360"/>
      </w:pPr>
      <w:rPr>
        <w:rFonts w:ascii="Wingdings" w:hAnsi="Wingdings" w:hint="default"/>
      </w:rPr>
    </w:lvl>
    <w:lvl w:ilvl="3" w:tplc="A01CD612" w:tentative="1">
      <w:start w:val="1"/>
      <w:numFmt w:val="bullet"/>
      <w:lvlText w:val=""/>
      <w:lvlJc w:val="left"/>
      <w:pPr>
        <w:ind w:left="3600" w:hanging="360"/>
      </w:pPr>
      <w:rPr>
        <w:rFonts w:ascii="Symbol" w:hAnsi="Symbol" w:hint="default"/>
      </w:rPr>
    </w:lvl>
    <w:lvl w:ilvl="4" w:tplc="FDA8D7AC" w:tentative="1">
      <w:start w:val="1"/>
      <w:numFmt w:val="bullet"/>
      <w:lvlText w:val="o"/>
      <w:lvlJc w:val="left"/>
      <w:pPr>
        <w:ind w:left="4320" w:hanging="360"/>
      </w:pPr>
      <w:rPr>
        <w:rFonts w:ascii="Courier New" w:hAnsi="Courier New" w:cs="Courier New" w:hint="default"/>
      </w:rPr>
    </w:lvl>
    <w:lvl w:ilvl="5" w:tplc="6B121308" w:tentative="1">
      <w:start w:val="1"/>
      <w:numFmt w:val="bullet"/>
      <w:lvlText w:val=""/>
      <w:lvlJc w:val="left"/>
      <w:pPr>
        <w:ind w:left="5040" w:hanging="360"/>
      </w:pPr>
      <w:rPr>
        <w:rFonts w:ascii="Wingdings" w:hAnsi="Wingdings" w:hint="default"/>
      </w:rPr>
    </w:lvl>
    <w:lvl w:ilvl="6" w:tplc="84449AAA" w:tentative="1">
      <w:start w:val="1"/>
      <w:numFmt w:val="bullet"/>
      <w:lvlText w:val=""/>
      <w:lvlJc w:val="left"/>
      <w:pPr>
        <w:ind w:left="5760" w:hanging="360"/>
      </w:pPr>
      <w:rPr>
        <w:rFonts w:ascii="Symbol" w:hAnsi="Symbol" w:hint="default"/>
      </w:rPr>
    </w:lvl>
    <w:lvl w:ilvl="7" w:tplc="E47C2B68" w:tentative="1">
      <w:start w:val="1"/>
      <w:numFmt w:val="bullet"/>
      <w:lvlText w:val="o"/>
      <w:lvlJc w:val="left"/>
      <w:pPr>
        <w:ind w:left="6480" w:hanging="360"/>
      </w:pPr>
      <w:rPr>
        <w:rFonts w:ascii="Courier New" w:hAnsi="Courier New" w:cs="Courier New" w:hint="default"/>
      </w:rPr>
    </w:lvl>
    <w:lvl w:ilvl="8" w:tplc="A7D64EC0" w:tentative="1">
      <w:start w:val="1"/>
      <w:numFmt w:val="bullet"/>
      <w:lvlText w:val=""/>
      <w:lvlJc w:val="left"/>
      <w:pPr>
        <w:ind w:left="7200" w:hanging="360"/>
      </w:pPr>
      <w:rPr>
        <w:rFonts w:ascii="Wingdings" w:hAnsi="Wingdings" w:hint="default"/>
      </w:rPr>
    </w:lvl>
  </w:abstractNum>
  <w:abstractNum w:abstractNumId="1">
    <w:nsid w:val="0CB40970"/>
    <w:multiLevelType w:val="hybridMultilevel"/>
    <w:tmpl w:val="A1EEC9A4"/>
    <w:lvl w:ilvl="0" w:tplc="386AABC6">
      <w:start w:val="1"/>
      <w:numFmt w:val="bullet"/>
      <w:lvlText w:val=""/>
      <w:lvlJc w:val="left"/>
      <w:pPr>
        <w:ind w:left="720" w:hanging="360"/>
      </w:pPr>
      <w:rPr>
        <w:rFonts w:ascii="Symbol" w:hAnsi="Symbol" w:hint="default"/>
      </w:rPr>
    </w:lvl>
    <w:lvl w:ilvl="1" w:tplc="4D807502" w:tentative="1">
      <w:start w:val="1"/>
      <w:numFmt w:val="bullet"/>
      <w:lvlText w:val="o"/>
      <w:lvlJc w:val="left"/>
      <w:pPr>
        <w:ind w:left="1440" w:hanging="360"/>
      </w:pPr>
      <w:rPr>
        <w:rFonts w:ascii="Courier New" w:hAnsi="Courier New" w:cs="Courier New" w:hint="default"/>
      </w:rPr>
    </w:lvl>
    <w:lvl w:ilvl="2" w:tplc="2D92A720" w:tentative="1">
      <w:start w:val="1"/>
      <w:numFmt w:val="bullet"/>
      <w:lvlText w:val=""/>
      <w:lvlJc w:val="left"/>
      <w:pPr>
        <w:ind w:left="2160" w:hanging="360"/>
      </w:pPr>
      <w:rPr>
        <w:rFonts w:ascii="Wingdings" w:hAnsi="Wingdings" w:hint="default"/>
      </w:rPr>
    </w:lvl>
    <w:lvl w:ilvl="3" w:tplc="29FE80E6" w:tentative="1">
      <w:start w:val="1"/>
      <w:numFmt w:val="bullet"/>
      <w:lvlText w:val=""/>
      <w:lvlJc w:val="left"/>
      <w:pPr>
        <w:ind w:left="2880" w:hanging="360"/>
      </w:pPr>
      <w:rPr>
        <w:rFonts w:ascii="Symbol" w:hAnsi="Symbol" w:hint="default"/>
      </w:rPr>
    </w:lvl>
    <w:lvl w:ilvl="4" w:tplc="808276A0" w:tentative="1">
      <w:start w:val="1"/>
      <w:numFmt w:val="bullet"/>
      <w:lvlText w:val="o"/>
      <w:lvlJc w:val="left"/>
      <w:pPr>
        <w:ind w:left="3600" w:hanging="360"/>
      </w:pPr>
      <w:rPr>
        <w:rFonts w:ascii="Courier New" w:hAnsi="Courier New" w:cs="Courier New" w:hint="default"/>
      </w:rPr>
    </w:lvl>
    <w:lvl w:ilvl="5" w:tplc="3E128832" w:tentative="1">
      <w:start w:val="1"/>
      <w:numFmt w:val="bullet"/>
      <w:lvlText w:val=""/>
      <w:lvlJc w:val="left"/>
      <w:pPr>
        <w:ind w:left="4320" w:hanging="360"/>
      </w:pPr>
      <w:rPr>
        <w:rFonts w:ascii="Wingdings" w:hAnsi="Wingdings" w:hint="default"/>
      </w:rPr>
    </w:lvl>
    <w:lvl w:ilvl="6" w:tplc="45E4C412" w:tentative="1">
      <w:start w:val="1"/>
      <w:numFmt w:val="bullet"/>
      <w:lvlText w:val=""/>
      <w:lvlJc w:val="left"/>
      <w:pPr>
        <w:ind w:left="5040" w:hanging="360"/>
      </w:pPr>
      <w:rPr>
        <w:rFonts w:ascii="Symbol" w:hAnsi="Symbol" w:hint="default"/>
      </w:rPr>
    </w:lvl>
    <w:lvl w:ilvl="7" w:tplc="629A215C" w:tentative="1">
      <w:start w:val="1"/>
      <w:numFmt w:val="bullet"/>
      <w:lvlText w:val="o"/>
      <w:lvlJc w:val="left"/>
      <w:pPr>
        <w:ind w:left="5760" w:hanging="360"/>
      </w:pPr>
      <w:rPr>
        <w:rFonts w:ascii="Courier New" w:hAnsi="Courier New" w:cs="Courier New" w:hint="default"/>
      </w:rPr>
    </w:lvl>
    <w:lvl w:ilvl="8" w:tplc="450EAC82" w:tentative="1">
      <w:start w:val="1"/>
      <w:numFmt w:val="bullet"/>
      <w:lvlText w:val=""/>
      <w:lvlJc w:val="left"/>
      <w:pPr>
        <w:ind w:left="6480" w:hanging="360"/>
      </w:pPr>
      <w:rPr>
        <w:rFonts w:ascii="Wingdings" w:hAnsi="Wingdings" w:hint="default"/>
      </w:rPr>
    </w:lvl>
  </w:abstractNum>
  <w:abstractNum w:abstractNumId="2">
    <w:nsid w:val="0DC57182"/>
    <w:multiLevelType w:val="hybridMultilevel"/>
    <w:tmpl w:val="882EC1D0"/>
    <w:lvl w:ilvl="0" w:tplc="C726BB30">
      <w:start w:val="1"/>
      <w:numFmt w:val="decimal"/>
      <w:lvlText w:val="%1."/>
      <w:lvlJc w:val="left"/>
      <w:pPr>
        <w:ind w:left="720" w:hanging="360"/>
      </w:pPr>
      <w:rPr>
        <w:rFonts w:hint="default"/>
      </w:rPr>
    </w:lvl>
    <w:lvl w:ilvl="1" w:tplc="BED43B00" w:tentative="1">
      <w:start w:val="1"/>
      <w:numFmt w:val="lowerLetter"/>
      <w:lvlText w:val="%2."/>
      <w:lvlJc w:val="left"/>
      <w:pPr>
        <w:ind w:left="1440" w:hanging="360"/>
      </w:pPr>
    </w:lvl>
    <w:lvl w:ilvl="2" w:tplc="C1CEAA36" w:tentative="1">
      <w:start w:val="1"/>
      <w:numFmt w:val="lowerRoman"/>
      <w:lvlText w:val="%3."/>
      <w:lvlJc w:val="right"/>
      <w:pPr>
        <w:ind w:left="2160" w:hanging="180"/>
      </w:pPr>
    </w:lvl>
    <w:lvl w:ilvl="3" w:tplc="475E5D4C" w:tentative="1">
      <w:start w:val="1"/>
      <w:numFmt w:val="decimal"/>
      <w:lvlText w:val="%4."/>
      <w:lvlJc w:val="left"/>
      <w:pPr>
        <w:ind w:left="2880" w:hanging="360"/>
      </w:pPr>
    </w:lvl>
    <w:lvl w:ilvl="4" w:tplc="9460BAB0" w:tentative="1">
      <w:start w:val="1"/>
      <w:numFmt w:val="lowerLetter"/>
      <w:lvlText w:val="%5."/>
      <w:lvlJc w:val="left"/>
      <w:pPr>
        <w:ind w:left="3600" w:hanging="360"/>
      </w:pPr>
    </w:lvl>
    <w:lvl w:ilvl="5" w:tplc="73064BC8" w:tentative="1">
      <w:start w:val="1"/>
      <w:numFmt w:val="lowerRoman"/>
      <w:lvlText w:val="%6."/>
      <w:lvlJc w:val="right"/>
      <w:pPr>
        <w:ind w:left="4320" w:hanging="180"/>
      </w:pPr>
    </w:lvl>
    <w:lvl w:ilvl="6" w:tplc="96B8A8FC" w:tentative="1">
      <w:start w:val="1"/>
      <w:numFmt w:val="decimal"/>
      <w:lvlText w:val="%7."/>
      <w:lvlJc w:val="left"/>
      <w:pPr>
        <w:ind w:left="5040" w:hanging="360"/>
      </w:pPr>
    </w:lvl>
    <w:lvl w:ilvl="7" w:tplc="59068E96" w:tentative="1">
      <w:start w:val="1"/>
      <w:numFmt w:val="lowerLetter"/>
      <w:lvlText w:val="%8."/>
      <w:lvlJc w:val="left"/>
      <w:pPr>
        <w:ind w:left="5760" w:hanging="360"/>
      </w:pPr>
    </w:lvl>
    <w:lvl w:ilvl="8" w:tplc="AA169D90" w:tentative="1">
      <w:start w:val="1"/>
      <w:numFmt w:val="lowerRoman"/>
      <w:lvlText w:val="%9."/>
      <w:lvlJc w:val="right"/>
      <w:pPr>
        <w:ind w:left="6480" w:hanging="180"/>
      </w:pPr>
    </w:lvl>
  </w:abstractNum>
  <w:abstractNum w:abstractNumId="3">
    <w:nsid w:val="0EC962D9"/>
    <w:multiLevelType w:val="hybridMultilevel"/>
    <w:tmpl w:val="478E988C"/>
    <w:lvl w:ilvl="0" w:tplc="B7B66C36">
      <w:start w:val="1"/>
      <w:numFmt w:val="decimal"/>
      <w:lvlText w:val="%1."/>
      <w:lvlJc w:val="left"/>
      <w:pPr>
        <w:ind w:left="1080" w:hanging="360"/>
      </w:pPr>
      <w:rPr>
        <w:rFonts w:hint="default"/>
      </w:rPr>
    </w:lvl>
    <w:lvl w:ilvl="1" w:tplc="EC146DAA" w:tentative="1">
      <w:start w:val="1"/>
      <w:numFmt w:val="lowerLetter"/>
      <w:lvlText w:val="%2."/>
      <w:lvlJc w:val="left"/>
      <w:pPr>
        <w:ind w:left="1800" w:hanging="360"/>
      </w:pPr>
    </w:lvl>
    <w:lvl w:ilvl="2" w:tplc="A1E66614" w:tentative="1">
      <w:start w:val="1"/>
      <w:numFmt w:val="lowerRoman"/>
      <w:lvlText w:val="%3."/>
      <w:lvlJc w:val="right"/>
      <w:pPr>
        <w:ind w:left="2520" w:hanging="180"/>
      </w:pPr>
    </w:lvl>
    <w:lvl w:ilvl="3" w:tplc="AB80E190" w:tentative="1">
      <w:start w:val="1"/>
      <w:numFmt w:val="decimal"/>
      <w:lvlText w:val="%4."/>
      <w:lvlJc w:val="left"/>
      <w:pPr>
        <w:ind w:left="3240" w:hanging="360"/>
      </w:pPr>
    </w:lvl>
    <w:lvl w:ilvl="4" w:tplc="0A68A710" w:tentative="1">
      <w:start w:val="1"/>
      <w:numFmt w:val="lowerLetter"/>
      <w:lvlText w:val="%5."/>
      <w:lvlJc w:val="left"/>
      <w:pPr>
        <w:ind w:left="3960" w:hanging="360"/>
      </w:pPr>
    </w:lvl>
    <w:lvl w:ilvl="5" w:tplc="ABAA1E64" w:tentative="1">
      <w:start w:val="1"/>
      <w:numFmt w:val="lowerRoman"/>
      <w:lvlText w:val="%6."/>
      <w:lvlJc w:val="right"/>
      <w:pPr>
        <w:ind w:left="4680" w:hanging="180"/>
      </w:pPr>
    </w:lvl>
    <w:lvl w:ilvl="6" w:tplc="2C9E07E2" w:tentative="1">
      <w:start w:val="1"/>
      <w:numFmt w:val="decimal"/>
      <w:lvlText w:val="%7."/>
      <w:lvlJc w:val="left"/>
      <w:pPr>
        <w:ind w:left="5400" w:hanging="360"/>
      </w:pPr>
    </w:lvl>
    <w:lvl w:ilvl="7" w:tplc="BAA014C8" w:tentative="1">
      <w:start w:val="1"/>
      <w:numFmt w:val="lowerLetter"/>
      <w:lvlText w:val="%8."/>
      <w:lvlJc w:val="left"/>
      <w:pPr>
        <w:ind w:left="6120" w:hanging="360"/>
      </w:pPr>
    </w:lvl>
    <w:lvl w:ilvl="8" w:tplc="B6D0CB90" w:tentative="1">
      <w:start w:val="1"/>
      <w:numFmt w:val="lowerRoman"/>
      <w:lvlText w:val="%9."/>
      <w:lvlJc w:val="right"/>
      <w:pPr>
        <w:ind w:left="6840" w:hanging="180"/>
      </w:pPr>
    </w:lvl>
  </w:abstractNum>
  <w:abstractNum w:abstractNumId="4">
    <w:nsid w:val="10CF10D2"/>
    <w:multiLevelType w:val="hybridMultilevel"/>
    <w:tmpl w:val="ACF26154"/>
    <w:lvl w:ilvl="0" w:tplc="4F20F080">
      <w:start w:val="1"/>
      <w:numFmt w:val="decimal"/>
      <w:lvlText w:val="%1."/>
      <w:lvlJc w:val="left"/>
      <w:pPr>
        <w:ind w:left="720" w:hanging="360"/>
      </w:pPr>
      <w:rPr>
        <w:rFonts w:hint="default"/>
      </w:rPr>
    </w:lvl>
    <w:lvl w:ilvl="1" w:tplc="28E40A72" w:tentative="1">
      <w:start w:val="1"/>
      <w:numFmt w:val="lowerLetter"/>
      <w:lvlText w:val="%2."/>
      <w:lvlJc w:val="left"/>
      <w:pPr>
        <w:ind w:left="1440" w:hanging="360"/>
      </w:pPr>
    </w:lvl>
    <w:lvl w:ilvl="2" w:tplc="F678FA70" w:tentative="1">
      <w:start w:val="1"/>
      <w:numFmt w:val="lowerRoman"/>
      <w:lvlText w:val="%3."/>
      <w:lvlJc w:val="right"/>
      <w:pPr>
        <w:ind w:left="2160" w:hanging="180"/>
      </w:pPr>
    </w:lvl>
    <w:lvl w:ilvl="3" w:tplc="380C6EE2" w:tentative="1">
      <w:start w:val="1"/>
      <w:numFmt w:val="decimal"/>
      <w:lvlText w:val="%4."/>
      <w:lvlJc w:val="left"/>
      <w:pPr>
        <w:ind w:left="2880" w:hanging="360"/>
      </w:pPr>
    </w:lvl>
    <w:lvl w:ilvl="4" w:tplc="776A85CE" w:tentative="1">
      <w:start w:val="1"/>
      <w:numFmt w:val="lowerLetter"/>
      <w:lvlText w:val="%5."/>
      <w:lvlJc w:val="left"/>
      <w:pPr>
        <w:ind w:left="3600" w:hanging="360"/>
      </w:pPr>
    </w:lvl>
    <w:lvl w:ilvl="5" w:tplc="995842EA" w:tentative="1">
      <w:start w:val="1"/>
      <w:numFmt w:val="lowerRoman"/>
      <w:lvlText w:val="%6."/>
      <w:lvlJc w:val="right"/>
      <w:pPr>
        <w:ind w:left="4320" w:hanging="180"/>
      </w:pPr>
    </w:lvl>
    <w:lvl w:ilvl="6" w:tplc="6D060B5C" w:tentative="1">
      <w:start w:val="1"/>
      <w:numFmt w:val="decimal"/>
      <w:lvlText w:val="%7."/>
      <w:lvlJc w:val="left"/>
      <w:pPr>
        <w:ind w:left="5040" w:hanging="360"/>
      </w:pPr>
    </w:lvl>
    <w:lvl w:ilvl="7" w:tplc="104EEBDC" w:tentative="1">
      <w:start w:val="1"/>
      <w:numFmt w:val="lowerLetter"/>
      <w:lvlText w:val="%8."/>
      <w:lvlJc w:val="left"/>
      <w:pPr>
        <w:ind w:left="5760" w:hanging="360"/>
      </w:pPr>
    </w:lvl>
    <w:lvl w:ilvl="8" w:tplc="E6D4FB28" w:tentative="1">
      <w:start w:val="1"/>
      <w:numFmt w:val="lowerRoman"/>
      <w:lvlText w:val="%9."/>
      <w:lvlJc w:val="right"/>
      <w:pPr>
        <w:ind w:left="6480" w:hanging="180"/>
      </w:pPr>
    </w:lvl>
  </w:abstractNum>
  <w:abstractNum w:abstractNumId="5">
    <w:nsid w:val="14D726D7"/>
    <w:multiLevelType w:val="hybridMultilevel"/>
    <w:tmpl w:val="9F3C6266"/>
    <w:lvl w:ilvl="0" w:tplc="E5AA2F02">
      <w:start w:val="1"/>
      <w:numFmt w:val="bullet"/>
      <w:lvlText w:val=""/>
      <w:lvlJc w:val="left"/>
      <w:pPr>
        <w:ind w:left="720" w:hanging="360"/>
      </w:pPr>
      <w:rPr>
        <w:rFonts w:ascii="Symbol" w:hAnsi="Symbol" w:hint="default"/>
      </w:rPr>
    </w:lvl>
    <w:lvl w:ilvl="1" w:tplc="C89A58D4" w:tentative="1">
      <w:start w:val="1"/>
      <w:numFmt w:val="bullet"/>
      <w:lvlText w:val="o"/>
      <w:lvlJc w:val="left"/>
      <w:pPr>
        <w:ind w:left="1440" w:hanging="360"/>
      </w:pPr>
      <w:rPr>
        <w:rFonts w:ascii="Courier New" w:hAnsi="Courier New" w:cs="Courier New" w:hint="default"/>
      </w:rPr>
    </w:lvl>
    <w:lvl w:ilvl="2" w:tplc="1DDCE3AA" w:tentative="1">
      <w:start w:val="1"/>
      <w:numFmt w:val="bullet"/>
      <w:lvlText w:val=""/>
      <w:lvlJc w:val="left"/>
      <w:pPr>
        <w:ind w:left="2160" w:hanging="360"/>
      </w:pPr>
      <w:rPr>
        <w:rFonts w:ascii="Wingdings" w:hAnsi="Wingdings" w:hint="default"/>
      </w:rPr>
    </w:lvl>
    <w:lvl w:ilvl="3" w:tplc="6ED6669C" w:tentative="1">
      <w:start w:val="1"/>
      <w:numFmt w:val="bullet"/>
      <w:lvlText w:val=""/>
      <w:lvlJc w:val="left"/>
      <w:pPr>
        <w:ind w:left="2880" w:hanging="360"/>
      </w:pPr>
      <w:rPr>
        <w:rFonts w:ascii="Symbol" w:hAnsi="Symbol" w:hint="default"/>
      </w:rPr>
    </w:lvl>
    <w:lvl w:ilvl="4" w:tplc="F93E8CAE" w:tentative="1">
      <w:start w:val="1"/>
      <w:numFmt w:val="bullet"/>
      <w:lvlText w:val="o"/>
      <w:lvlJc w:val="left"/>
      <w:pPr>
        <w:ind w:left="3600" w:hanging="360"/>
      </w:pPr>
      <w:rPr>
        <w:rFonts w:ascii="Courier New" w:hAnsi="Courier New" w:cs="Courier New" w:hint="default"/>
      </w:rPr>
    </w:lvl>
    <w:lvl w:ilvl="5" w:tplc="68B208F6" w:tentative="1">
      <w:start w:val="1"/>
      <w:numFmt w:val="bullet"/>
      <w:lvlText w:val=""/>
      <w:lvlJc w:val="left"/>
      <w:pPr>
        <w:ind w:left="4320" w:hanging="360"/>
      </w:pPr>
      <w:rPr>
        <w:rFonts w:ascii="Wingdings" w:hAnsi="Wingdings" w:hint="default"/>
      </w:rPr>
    </w:lvl>
    <w:lvl w:ilvl="6" w:tplc="2474E508" w:tentative="1">
      <w:start w:val="1"/>
      <w:numFmt w:val="bullet"/>
      <w:lvlText w:val=""/>
      <w:lvlJc w:val="left"/>
      <w:pPr>
        <w:ind w:left="5040" w:hanging="360"/>
      </w:pPr>
      <w:rPr>
        <w:rFonts w:ascii="Symbol" w:hAnsi="Symbol" w:hint="default"/>
      </w:rPr>
    </w:lvl>
    <w:lvl w:ilvl="7" w:tplc="FAF648F4" w:tentative="1">
      <w:start w:val="1"/>
      <w:numFmt w:val="bullet"/>
      <w:lvlText w:val="o"/>
      <w:lvlJc w:val="left"/>
      <w:pPr>
        <w:ind w:left="5760" w:hanging="360"/>
      </w:pPr>
      <w:rPr>
        <w:rFonts w:ascii="Courier New" w:hAnsi="Courier New" w:cs="Courier New" w:hint="default"/>
      </w:rPr>
    </w:lvl>
    <w:lvl w:ilvl="8" w:tplc="3D3EE4E8" w:tentative="1">
      <w:start w:val="1"/>
      <w:numFmt w:val="bullet"/>
      <w:lvlText w:val=""/>
      <w:lvlJc w:val="left"/>
      <w:pPr>
        <w:ind w:left="6480" w:hanging="360"/>
      </w:pPr>
      <w:rPr>
        <w:rFonts w:ascii="Wingdings" w:hAnsi="Wingdings" w:hint="default"/>
      </w:rPr>
    </w:lvl>
  </w:abstractNum>
  <w:abstractNum w:abstractNumId="6">
    <w:nsid w:val="17456317"/>
    <w:multiLevelType w:val="hybridMultilevel"/>
    <w:tmpl w:val="6D9C690E"/>
    <w:lvl w:ilvl="0" w:tplc="4F1AEE34">
      <w:start w:val="1"/>
      <w:numFmt w:val="bullet"/>
      <w:lvlText w:val=""/>
      <w:lvlJc w:val="left"/>
      <w:pPr>
        <w:ind w:left="720" w:hanging="360"/>
      </w:pPr>
      <w:rPr>
        <w:rFonts w:ascii="Symbol" w:hAnsi="Symbol" w:hint="default"/>
      </w:rPr>
    </w:lvl>
    <w:lvl w:ilvl="1" w:tplc="E578E0DA" w:tentative="1">
      <w:start w:val="1"/>
      <w:numFmt w:val="bullet"/>
      <w:lvlText w:val="o"/>
      <w:lvlJc w:val="left"/>
      <w:pPr>
        <w:ind w:left="1440" w:hanging="360"/>
      </w:pPr>
      <w:rPr>
        <w:rFonts w:ascii="Courier New" w:hAnsi="Courier New" w:cs="Courier New" w:hint="default"/>
      </w:rPr>
    </w:lvl>
    <w:lvl w:ilvl="2" w:tplc="A8DEC8A0" w:tentative="1">
      <w:start w:val="1"/>
      <w:numFmt w:val="bullet"/>
      <w:lvlText w:val=""/>
      <w:lvlJc w:val="left"/>
      <w:pPr>
        <w:ind w:left="2160" w:hanging="360"/>
      </w:pPr>
      <w:rPr>
        <w:rFonts w:ascii="Wingdings" w:hAnsi="Wingdings" w:hint="default"/>
      </w:rPr>
    </w:lvl>
    <w:lvl w:ilvl="3" w:tplc="26945BEA" w:tentative="1">
      <w:start w:val="1"/>
      <w:numFmt w:val="bullet"/>
      <w:lvlText w:val=""/>
      <w:lvlJc w:val="left"/>
      <w:pPr>
        <w:ind w:left="2880" w:hanging="360"/>
      </w:pPr>
      <w:rPr>
        <w:rFonts w:ascii="Symbol" w:hAnsi="Symbol" w:hint="default"/>
      </w:rPr>
    </w:lvl>
    <w:lvl w:ilvl="4" w:tplc="B8AE61A6" w:tentative="1">
      <w:start w:val="1"/>
      <w:numFmt w:val="bullet"/>
      <w:lvlText w:val="o"/>
      <w:lvlJc w:val="left"/>
      <w:pPr>
        <w:ind w:left="3600" w:hanging="360"/>
      </w:pPr>
      <w:rPr>
        <w:rFonts w:ascii="Courier New" w:hAnsi="Courier New" w:cs="Courier New" w:hint="default"/>
      </w:rPr>
    </w:lvl>
    <w:lvl w:ilvl="5" w:tplc="85DA9E32" w:tentative="1">
      <w:start w:val="1"/>
      <w:numFmt w:val="bullet"/>
      <w:lvlText w:val=""/>
      <w:lvlJc w:val="left"/>
      <w:pPr>
        <w:ind w:left="4320" w:hanging="360"/>
      </w:pPr>
      <w:rPr>
        <w:rFonts w:ascii="Wingdings" w:hAnsi="Wingdings" w:hint="default"/>
      </w:rPr>
    </w:lvl>
    <w:lvl w:ilvl="6" w:tplc="91D8B0EC" w:tentative="1">
      <w:start w:val="1"/>
      <w:numFmt w:val="bullet"/>
      <w:lvlText w:val=""/>
      <w:lvlJc w:val="left"/>
      <w:pPr>
        <w:ind w:left="5040" w:hanging="360"/>
      </w:pPr>
      <w:rPr>
        <w:rFonts w:ascii="Symbol" w:hAnsi="Symbol" w:hint="default"/>
      </w:rPr>
    </w:lvl>
    <w:lvl w:ilvl="7" w:tplc="C8C4AC9C" w:tentative="1">
      <w:start w:val="1"/>
      <w:numFmt w:val="bullet"/>
      <w:lvlText w:val="o"/>
      <w:lvlJc w:val="left"/>
      <w:pPr>
        <w:ind w:left="5760" w:hanging="360"/>
      </w:pPr>
      <w:rPr>
        <w:rFonts w:ascii="Courier New" w:hAnsi="Courier New" w:cs="Courier New" w:hint="default"/>
      </w:rPr>
    </w:lvl>
    <w:lvl w:ilvl="8" w:tplc="74C2B1E0" w:tentative="1">
      <w:start w:val="1"/>
      <w:numFmt w:val="bullet"/>
      <w:lvlText w:val=""/>
      <w:lvlJc w:val="left"/>
      <w:pPr>
        <w:ind w:left="6480" w:hanging="360"/>
      </w:pPr>
      <w:rPr>
        <w:rFonts w:ascii="Wingdings" w:hAnsi="Wingdings" w:hint="default"/>
      </w:rPr>
    </w:lvl>
  </w:abstractNum>
  <w:abstractNum w:abstractNumId="7">
    <w:nsid w:val="1AB373B6"/>
    <w:multiLevelType w:val="hybridMultilevel"/>
    <w:tmpl w:val="4CCECCC8"/>
    <w:lvl w:ilvl="0" w:tplc="2DEAB46C">
      <w:start w:val="1"/>
      <w:numFmt w:val="lowerLetter"/>
      <w:lvlText w:val="%1)"/>
      <w:lvlJc w:val="left"/>
      <w:pPr>
        <w:ind w:left="720" w:hanging="360"/>
      </w:pPr>
      <w:rPr>
        <w:rFonts w:hint="default"/>
      </w:rPr>
    </w:lvl>
    <w:lvl w:ilvl="1" w:tplc="244612A8" w:tentative="1">
      <w:start w:val="1"/>
      <w:numFmt w:val="lowerLetter"/>
      <w:lvlText w:val="%2."/>
      <w:lvlJc w:val="left"/>
      <w:pPr>
        <w:ind w:left="1440" w:hanging="360"/>
      </w:pPr>
    </w:lvl>
    <w:lvl w:ilvl="2" w:tplc="36F6DA34" w:tentative="1">
      <w:start w:val="1"/>
      <w:numFmt w:val="lowerRoman"/>
      <w:lvlText w:val="%3."/>
      <w:lvlJc w:val="right"/>
      <w:pPr>
        <w:ind w:left="2160" w:hanging="180"/>
      </w:pPr>
    </w:lvl>
    <w:lvl w:ilvl="3" w:tplc="9F98265E" w:tentative="1">
      <w:start w:val="1"/>
      <w:numFmt w:val="decimal"/>
      <w:lvlText w:val="%4."/>
      <w:lvlJc w:val="left"/>
      <w:pPr>
        <w:ind w:left="2880" w:hanging="360"/>
      </w:pPr>
    </w:lvl>
    <w:lvl w:ilvl="4" w:tplc="378C78E6" w:tentative="1">
      <w:start w:val="1"/>
      <w:numFmt w:val="lowerLetter"/>
      <w:lvlText w:val="%5."/>
      <w:lvlJc w:val="left"/>
      <w:pPr>
        <w:ind w:left="3600" w:hanging="360"/>
      </w:pPr>
    </w:lvl>
    <w:lvl w:ilvl="5" w:tplc="94422A3C" w:tentative="1">
      <w:start w:val="1"/>
      <w:numFmt w:val="lowerRoman"/>
      <w:lvlText w:val="%6."/>
      <w:lvlJc w:val="right"/>
      <w:pPr>
        <w:ind w:left="4320" w:hanging="180"/>
      </w:pPr>
    </w:lvl>
    <w:lvl w:ilvl="6" w:tplc="C55AA94C" w:tentative="1">
      <w:start w:val="1"/>
      <w:numFmt w:val="decimal"/>
      <w:lvlText w:val="%7."/>
      <w:lvlJc w:val="left"/>
      <w:pPr>
        <w:ind w:left="5040" w:hanging="360"/>
      </w:pPr>
    </w:lvl>
    <w:lvl w:ilvl="7" w:tplc="51BAC4F6" w:tentative="1">
      <w:start w:val="1"/>
      <w:numFmt w:val="lowerLetter"/>
      <w:lvlText w:val="%8."/>
      <w:lvlJc w:val="left"/>
      <w:pPr>
        <w:ind w:left="5760" w:hanging="360"/>
      </w:pPr>
    </w:lvl>
    <w:lvl w:ilvl="8" w:tplc="BFF0D028" w:tentative="1">
      <w:start w:val="1"/>
      <w:numFmt w:val="lowerRoman"/>
      <w:lvlText w:val="%9."/>
      <w:lvlJc w:val="right"/>
      <w:pPr>
        <w:ind w:left="6480" w:hanging="180"/>
      </w:pPr>
    </w:lvl>
  </w:abstractNum>
  <w:abstractNum w:abstractNumId="8">
    <w:nsid w:val="1FBC29CC"/>
    <w:multiLevelType w:val="hybridMultilevel"/>
    <w:tmpl w:val="56381BBA"/>
    <w:lvl w:ilvl="0" w:tplc="10C6C5D0">
      <w:start w:val="1"/>
      <w:numFmt w:val="bullet"/>
      <w:lvlText w:val=""/>
      <w:lvlJc w:val="left"/>
      <w:pPr>
        <w:ind w:left="720" w:hanging="360"/>
      </w:pPr>
      <w:rPr>
        <w:rFonts w:ascii="Symbol" w:hAnsi="Symbol" w:hint="default"/>
      </w:rPr>
    </w:lvl>
    <w:lvl w:ilvl="1" w:tplc="665EAA06" w:tentative="1">
      <w:start w:val="1"/>
      <w:numFmt w:val="bullet"/>
      <w:lvlText w:val="o"/>
      <w:lvlJc w:val="left"/>
      <w:pPr>
        <w:ind w:left="1440" w:hanging="360"/>
      </w:pPr>
      <w:rPr>
        <w:rFonts w:ascii="Courier New" w:hAnsi="Courier New" w:cs="Courier New" w:hint="default"/>
      </w:rPr>
    </w:lvl>
    <w:lvl w:ilvl="2" w:tplc="1430BFA2" w:tentative="1">
      <w:start w:val="1"/>
      <w:numFmt w:val="bullet"/>
      <w:lvlText w:val=""/>
      <w:lvlJc w:val="left"/>
      <w:pPr>
        <w:ind w:left="2160" w:hanging="360"/>
      </w:pPr>
      <w:rPr>
        <w:rFonts w:ascii="Wingdings" w:hAnsi="Wingdings" w:hint="default"/>
      </w:rPr>
    </w:lvl>
    <w:lvl w:ilvl="3" w:tplc="4CBE7D6A" w:tentative="1">
      <w:start w:val="1"/>
      <w:numFmt w:val="bullet"/>
      <w:lvlText w:val=""/>
      <w:lvlJc w:val="left"/>
      <w:pPr>
        <w:ind w:left="2880" w:hanging="360"/>
      </w:pPr>
      <w:rPr>
        <w:rFonts w:ascii="Symbol" w:hAnsi="Symbol" w:hint="default"/>
      </w:rPr>
    </w:lvl>
    <w:lvl w:ilvl="4" w:tplc="EAD6BDF8" w:tentative="1">
      <w:start w:val="1"/>
      <w:numFmt w:val="bullet"/>
      <w:lvlText w:val="o"/>
      <w:lvlJc w:val="left"/>
      <w:pPr>
        <w:ind w:left="3600" w:hanging="360"/>
      </w:pPr>
      <w:rPr>
        <w:rFonts w:ascii="Courier New" w:hAnsi="Courier New" w:cs="Courier New" w:hint="default"/>
      </w:rPr>
    </w:lvl>
    <w:lvl w:ilvl="5" w:tplc="8B326C5E" w:tentative="1">
      <w:start w:val="1"/>
      <w:numFmt w:val="bullet"/>
      <w:lvlText w:val=""/>
      <w:lvlJc w:val="left"/>
      <w:pPr>
        <w:ind w:left="4320" w:hanging="360"/>
      </w:pPr>
      <w:rPr>
        <w:rFonts w:ascii="Wingdings" w:hAnsi="Wingdings" w:hint="default"/>
      </w:rPr>
    </w:lvl>
    <w:lvl w:ilvl="6" w:tplc="AFDAB172" w:tentative="1">
      <w:start w:val="1"/>
      <w:numFmt w:val="bullet"/>
      <w:lvlText w:val=""/>
      <w:lvlJc w:val="left"/>
      <w:pPr>
        <w:ind w:left="5040" w:hanging="360"/>
      </w:pPr>
      <w:rPr>
        <w:rFonts w:ascii="Symbol" w:hAnsi="Symbol" w:hint="default"/>
      </w:rPr>
    </w:lvl>
    <w:lvl w:ilvl="7" w:tplc="18665D2E" w:tentative="1">
      <w:start w:val="1"/>
      <w:numFmt w:val="bullet"/>
      <w:lvlText w:val="o"/>
      <w:lvlJc w:val="left"/>
      <w:pPr>
        <w:ind w:left="5760" w:hanging="360"/>
      </w:pPr>
      <w:rPr>
        <w:rFonts w:ascii="Courier New" w:hAnsi="Courier New" w:cs="Courier New" w:hint="default"/>
      </w:rPr>
    </w:lvl>
    <w:lvl w:ilvl="8" w:tplc="3F1C9920" w:tentative="1">
      <w:start w:val="1"/>
      <w:numFmt w:val="bullet"/>
      <w:lvlText w:val=""/>
      <w:lvlJc w:val="left"/>
      <w:pPr>
        <w:ind w:left="6480" w:hanging="360"/>
      </w:pPr>
      <w:rPr>
        <w:rFonts w:ascii="Wingdings" w:hAnsi="Wingdings" w:hint="default"/>
      </w:rPr>
    </w:lvl>
  </w:abstractNum>
  <w:abstractNum w:abstractNumId="9">
    <w:nsid w:val="21A61D9F"/>
    <w:multiLevelType w:val="hybridMultilevel"/>
    <w:tmpl w:val="169EEA58"/>
    <w:lvl w:ilvl="0" w:tplc="1736EAF0">
      <w:start w:val="1"/>
      <w:numFmt w:val="bullet"/>
      <w:lvlText w:val=""/>
      <w:lvlJc w:val="left"/>
      <w:pPr>
        <w:ind w:left="720" w:hanging="360"/>
      </w:pPr>
      <w:rPr>
        <w:rFonts w:ascii="Symbol" w:hAnsi="Symbol" w:hint="default"/>
      </w:rPr>
    </w:lvl>
    <w:lvl w:ilvl="1" w:tplc="9588FDAA" w:tentative="1">
      <w:start w:val="1"/>
      <w:numFmt w:val="bullet"/>
      <w:lvlText w:val="o"/>
      <w:lvlJc w:val="left"/>
      <w:pPr>
        <w:ind w:left="1440" w:hanging="360"/>
      </w:pPr>
      <w:rPr>
        <w:rFonts w:ascii="Courier New" w:hAnsi="Courier New" w:cs="Courier New" w:hint="default"/>
      </w:rPr>
    </w:lvl>
    <w:lvl w:ilvl="2" w:tplc="F56CEE1E" w:tentative="1">
      <w:start w:val="1"/>
      <w:numFmt w:val="bullet"/>
      <w:lvlText w:val=""/>
      <w:lvlJc w:val="left"/>
      <w:pPr>
        <w:ind w:left="2160" w:hanging="360"/>
      </w:pPr>
      <w:rPr>
        <w:rFonts w:ascii="Wingdings" w:hAnsi="Wingdings" w:hint="default"/>
      </w:rPr>
    </w:lvl>
    <w:lvl w:ilvl="3" w:tplc="91DC27CA" w:tentative="1">
      <w:start w:val="1"/>
      <w:numFmt w:val="bullet"/>
      <w:lvlText w:val=""/>
      <w:lvlJc w:val="left"/>
      <w:pPr>
        <w:ind w:left="2880" w:hanging="360"/>
      </w:pPr>
      <w:rPr>
        <w:rFonts w:ascii="Symbol" w:hAnsi="Symbol" w:hint="default"/>
      </w:rPr>
    </w:lvl>
    <w:lvl w:ilvl="4" w:tplc="C79C6714" w:tentative="1">
      <w:start w:val="1"/>
      <w:numFmt w:val="bullet"/>
      <w:lvlText w:val="o"/>
      <w:lvlJc w:val="left"/>
      <w:pPr>
        <w:ind w:left="3600" w:hanging="360"/>
      </w:pPr>
      <w:rPr>
        <w:rFonts w:ascii="Courier New" w:hAnsi="Courier New" w:cs="Courier New" w:hint="default"/>
      </w:rPr>
    </w:lvl>
    <w:lvl w:ilvl="5" w:tplc="C82CDA86" w:tentative="1">
      <w:start w:val="1"/>
      <w:numFmt w:val="bullet"/>
      <w:lvlText w:val=""/>
      <w:lvlJc w:val="left"/>
      <w:pPr>
        <w:ind w:left="4320" w:hanging="360"/>
      </w:pPr>
      <w:rPr>
        <w:rFonts w:ascii="Wingdings" w:hAnsi="Wingdings" w:hint="default"/>
      </w:rPr>
    </w:lvl>
    <w:lvl w:ilvl="6" w:tplc="DF2637F2" w:tentative="1">
      <w:start w:val="1"/>
      <w:numFmt w:val="bullet"/>
      <w:lvlText w:val=""/>
      <w:lvlJc w:val="left"/>
      <w:pPr>
        <w:ind w:left="5040" w:hanging="360"/>
      </w:pPr>
      <w:rPr>
        <w:rFonts w:ascii="Symbol" w:hAnsi="Symbol" w:hint="default"/>
      </w:rPr>
    </w:lvl>
    <w:lvl w:ilvl="7" w:tplc="9B3E2CB6" w:tentative="1">
      <w:start w:val="1"/>
      <w:numFmt w:val="bullet"/>
      <w:lvlText w:val="o"/>
      <w:lvlJc w:val="left"/>
      <w:pPr>
        <w:ind w:left="5760" w:hanging="360"/>
      </w:pPr>
      <w:rPr>
        <w:rFonts w:ascii="Courier New" w:hAnsi="Courier New" w:cs="Courier New" w:hint="default"/>
      </w:rPr>
    </w:lvl>
    <w:lvl w:ilvl="8" w:tplc="8962DA12" w:tentative="1">
      <w:start w:val="1"/>
      <w:numFmt w:val="bullet"/>
      <w:lvlText w:val=""/>
      <w:lvlJc w:val="left"/>
      <w:pPr>
        <w:ind w:left="6480" w:hanging="360"/>
      </w:pPr>
      <w:rPr>
        <w:rFonts w:ascii="Wingdings" w:hAnsi="Wingdings" w:hint="default"/>
      </w:rPr>
    </w:lvl>
  </w:abstractNum>
  <w:abstractNum w:abstractNumId="10">
    <w:nsid w:val="2A07190E"/>
    <w:multiLevelType w:val="multilevel"/>
    <w:tmpl w:val="532E82DE"/>
    <w:lvl w:ilvl="0">
      <w:start w:val="1"/>
      <w:numFmt w:val="decimal"/>
      <w:pStyle w:val="Heading1"/>
      <w:lvlText w:val="%1"/>
      <w:lvlJc w:val="left"/>
      <w:pPr>
        <w:ind w:left="1077" w:hanging="357"/>
      </w:pPr>
      <w:rPr>
        <w:rFonts w:hint="default"/>
      </w:rPr>
    </w:lvl>
    <w:lvl w:ilvl="1">
      <w:start w:val="1"/>
      <w:numFmt w:val="decimal"/>
      <w:pStyle w:val="Heading2"/>
      <w:lvlText w:val="%1.%2"/>
      <w:lvlJc w:val="left"/>
      <w:pPr>
        <w:tabs>
          <w:tab w:val="num" w:pos="1296"/>
        </w:tabs>
        <w:ind w:left="1077" w:hanging="357"/>
      </w:pPr>
      <w:rPr>
        <w:rFonts w:hint="default"/>
      </w:rPr>
    </w:lvl>
    <w:lvl w:ilvl="2">
      <w:start w:val="1"/>
      <w:numFmt w:val="decimal"/>
      <w:lvlRestart w:val="1"/>
      <w:pStyle w:val="Heading3"/>
      <w:lvlText w:val="%1.%2.%3"/>
      <w:lvlJc w:val="left"/>
      <w:pPr>
        <w:tabs>
          <w:tab w:val="num" w:pos="1440"/>
        </w:tabs>
        <w:ind w:left="1077" w:hanging="357"/>
      </w:pPr>
      <w:rPr>
        <w:rFonts w:hint="default"/>
      </w:rPr>
    </w:lvl>
    <w:lvl w:ilvl="3">
      <w:start w:val="1"/>
      <w:numFmt w:val="decimal"/>
      <w:lvlText w:val="%1.%2.%3.%4"/>
      <w:lvlJc w:val="left"/>
      <w:pPr>
        <w:tabs>
          <w:tab w:val="num" w:pos="1584"/>
        </w:tabs>
        <w:ind w:left="1077" w:hanging="357"/>
      </w:pPr>
      <w:rPr>
        <w:rFonts w:hint="default"/>
      </w:rPr>
    </w:lvl>
    <w:lvl w:ilvl="4">
      <w:start w:val="1"/>
      <w:numFmt w:val="decimal"/>
      <w:lvlText w:val="%1.%2.%3.%4.%5"/>
      <w:lvlJc w:val="left"/>
      <w:pPr>
        <w:tabs>
          <w:tab w:val="num" w:pos="1728"/>
        </w:tabs>
        <w:ind w:left="1077" w:hanging="357"/>
      </w:pPr>
      <w:rPr>
        <w:rFonts w:hint="default"/>
      </w:rPr>
    </w:lvl>
    <w:lvl w:ilvl="5">
      <w:start w:val="1"/>
      <w:numFmt w:val="decimal"/>
      <w:lvlText w:val="%1.%2.%3.%4.%5.%6"/>
      <w:lvlJc w:val="left"/>
      <w:pPr>
        <w:tabs>
          <w:tab w:val="num" w:pos="1872"/>
        </w:tabs>
        <w:ind w:left="1077" w:hanging="357"/>
      </w:pPr>
      <w:rPr>
        <w:rFonts w:hint="default"/>
      </w:rPr>
    </w:lvl>
    <w:lvl w:ilvl="6">
      <w:start w:val="1"/>
      <w:numFmt w:val="decimal"/>
      <w:lvlText w:val="%1.%2.%3.%4.%5.%6.%7"/>
      <w:lvlJc w:val="left"/>
      <w:pPr>
        <w:tabs>
          <w:tab w:val="num" w:pos="2016"/>
        </w:tabs>
        <w:ind w:left="1077" w:hanging="357"/>
      </w:pPr>
      <w:rPr>
        <w:rFonts w:hint="default"/>
      </w:rPr>
    </w:lvl>
    <w:lvl w:ilvl="7">
      <w:start w:val="1"/>
      <w:numFmt w:val="decimal"/>
      <w:lvlText w:val="%1.%2.%3.%4.%5.%6.%7.%8"/>
      <w:lvlJc w:val="left"/>
      <w:pPr>
        <w:tabs>
          <w:tab w:val="num" w:pos="2160"/>
        </w:tabs>
        <w:ind w:left="1077" w:hanging="357"/>
      </w:pPr>
      <w:rPr>
        <w:rFonts w:hint="default"/>
      </w:rPr>
    </w:lvl>
    <w:lvl w:ilvl="8">
      <w:start w:val="1"/>
      <w:numFmt w:val="decimal"/>
      <w:lvlText w:val="%1.%2.%3.%4.%5.%6.%7.%8.%9"/>
      <w:lvlJc w:val="left"/>
      <w:pPr>
        <w:tabs>
          <w:tab w:val="num" w:pos="2304"/>
        </w:tabs>
        <w:ind w:left="1077" w:hanging="357"/>
      </w:pPr>
      <w:rPr>
        <w:rFonts w:hint="default"/>
      </w:rPr>
    </w:lvl>
  </w:abstractNum>
  <w:abstractNum w:abstractNumId="11">
    <w:nsid w:val="2DDD2548"/>
    <w:multiLevelType w:val="hybridMultilevel"/>
    <w:tmpl w:val="F3523EFC"/>
    <w:lvl w:ilvl="0" w:tplc="6BECD514">
      <w:start w:val="1"/>
      <w:numFmt w:val="bullet"/>
      <w:lvlText w:val=""/>
      <w:lvlJc w:val="left"/>
      <w:pPr>
        <w:ind w:left="720" w:hanging="360"/>
      </w:pPr>
      <w:rPr>
        <w:rFonts w:ascii="Symbol" w:hAnsi="Symbol" w:hint="default"/>
      </w:rPr>
    </w:lvl>
    <w:lvl w:ilvl="1" w:tplc="17240584" w:tentative="1">
      <w:start w:val="1"/>
      <w:numFmt w:val="bullet"/>
      <w:lvlText w:val="o"/>
      <w:lvlJc w:val="left"/>
      <w:pPr>
        <w:ind w:left="1440" w:hanging="360"/>
      </w:pPr>
      <w:rPr>
        <w:rFonts w:ascii="Courier New" w:hAnsi="Courier New" w:cs="Courier New" w:hint="default"/>
      </w:rPr>
    </w:lvl>
    <w:lvl w:ilvl="2" w:tplc="03C2A66A" w:tentative="1">
      <w:start w:val="1"/>
      <w:numFmt w:val="bullet"/>
      <w:lvlText w:val=""/>
      <w:lvlJc w:val="left"/>
      <w:pPr>
        <w:ind w:left="2160" w:hanging="360"/>
      </w:pPr>
      <w:rPr>
        <w:rFonts w:ascii="Wingdings" w:hAnsi="Wingdings" w:hint="default"/>
      </w:rPr>
    </w:lvl>
    <w:lvl w:ilvl="3" w:tplc="C30AF80A" w:tentative="1">
      <w:start w:val="1"/>
      <w:numFmt w:val="bullet"/>
      <w:lvlText w:val=""/>
      <w:lvlJc w:val="left"/>
      <w:pPr>
        <w:ind w:left="2880" w:hanging="360"/>
      </w:pPr>
      <w:rPr>
        <w:rFonts w:ascii="Symbol" w:hAnsi="Symbol" w:hint="default"/>
      </w:rPr>
    </w:lvl>
    <w:lvl w:ilvl="4" w:tplc="5F00F66A" w:tentative="1">
      <w:start w:val="1"/>
      <w:numFmt w:val="bullet"/>
      <w:lvlText w:val="o"/>
      <w:lvlJc w:val="left"/>
      <w:pPr>
        <w:ind w:left="3600" w:hanging="360"/>
      </w:pPr>
      <w:rPr>
        <w:rFonts w:ascii="Courier New" w:hAnsi="Courier New" w:cs="Courier New" w:hint="default"/>
      </w:rPr>
    </w:lvl>
    <w:lvl w:ilvl="5" w:tplc="F9305488" w:tentative="1">
      <w:start w:val="1"/>
      <w:numFmt w:val="bullet"/>
      <w:lvlText w:val=""/>
      <w:lvlJc w:val="left"/>
      <w:pPr>
        <w:ind w:left="4320" w:hanging="360"/>
      </w:pPr>
      <w:rPr>
        <w:rFonts w:ascii="Wingdings" w:hAnsi="Wingdings" w:hint="default"/>
      </w:rPr>
    </w:lvl>
    <w:lvl w:ilvl="6" w:tplc="554E010A" w:tentative="1">
      <w:start w:val="1"/>
      <w:numFmt w:val="bullet"/>
      <w:lvlText w:val=""/>
      <w:lvlJc w:val="left"/>
      <w:pPr>
        <w:ind w:left="5040" w:hanging="360"/>
      </w:pPr>
      <w:rPr>
        <w:rFonts w:ascii="Symbol" w:hAnsi="Symbol" w:hint="default"/>
      </w:rPr>
    </w:lvl>
    <w:lvl w:ilvl="7" w:tplc="5810B3BA" w:tentative="1">
      <w:start w:val="1"/>
      <w:numFmt w:val="bullet"/>
      <w:lvlText w:val="o"/>
      <w:lvlJc w:val="left"/>
      <w:pPr>
        <w:ind w:left="5760" w:hanging="360"/>
      </w:pPr>
      <w:rPr>
        <w:rFonts w:ascii="Courier New" w:hAnsi="Courier New" w:cs="Courier New" w:hint="default"/>
      </w:rPr>
    </w:lvl>
    <w:lvl w:ilvl="8" w:tplc="9C60B0EA" w:tentative="1">
      <w:start w:val="1"/>
      <w:numFmt w:val="bullet"/>
      <w:lvlText w:val=""/>
      <w:lvlJc w:val="left"/>
      <w:pPr>
        <w:ind w:left="6480" w:hanging="360"/>
      </w:pPr>
      <w:rPr>
        <w:rFonts w:ascii="Wingdings" w:hAnsi="Wingdings" w:hint="default"/>
      </w:rPr>
    </w:lvl>
  </w:abstractNum>
  <w:abstractNum w:abstractNumId="12">
    <w:nsid w:val="3F1C5029"/>
    <w:multiLevelType w:val="hybridMultilevel"/>
    <w:tmpl w:val="48068C54"/>
    <w:lvl w:ilvl="0" w:tplc="54908C22">
      <w:start w:val="1"/>
      <w:numFmt w:val="upperRoman"/>
      <w:lvlText w:val="%1."/>
      <w:lvlJc w:val="right"/>
      <w:pPr>
        <w:ind w:left="720" w:hanging="360"/>
      </w:pPr>
    </w:lvl>
    <w:lvl w:ilvl="1" w:tplc="7A022814" w:tentative="1">
      <w:start w:val="1"/>
      <w:numFmt w:val="lowerLetter"/>
      <w:lvlText w:val="%2."/>
      <w:lvlJc w:val="left"/>
      <w:pPr>
        <w:ind w:left="1440" w:hanging="360"/>
      </w:pPr>
    </w:lvl>
    <w:lvl w:ilvl="2" w:tplc="F182B9BE" w:tentative="1">
      <w:start w:val="1"/>
      <w:numFmt w:val="lowerRoman"/>
      <w:lvlText w:val="%3."/>
      <w:lvlJc w:val="right"/>
      <w:pPr>
        <w:ind w:left="2160" w:hanging="180"/>
      </w:pPr>
    </w:lvl>
    <w:lvl w:ilvl="3" w:tplc="343402D6" w:tentative="1">
      <w:start w:val="1"/>
      <w:numFmt w:val="decimal"/>
      <w:lvlText w:val="%4."/>
      <w:lvlJc w:val="left"/>
      <w:pPr>
        <w:ind w:left="2880" w:hanging="360"/>
      </w:pPr>
    </w:lvl>
    <w:lvl w:ilvl="4" w:tplc="2764B120" w:tentative="1">
      <w:start w:val="1"/>
      <w:numFmt w:val="lowerLetter"/>
      <w:lvlText w:val="%5."/>
      <w:lvlJc w:val="left"/>
      <w:pPr>
        <w:ind w:left="3600" w:hanging="360"/>
      </w:pPr>
    </w:lvl>
    <w:lvl w:ilvl="5" w:tplc="B606904A" w:tentative="1">
      <w:start w:val="1"/>
      <w:numFmt w:val="lowerRoman"/>
      <w:lvlText w:val="%6."/>
      <w:lvlJc w:val="right"/>
      <w:pPr>
        <w:ind w:left="4320" w:hanging="180"/>
      </w:pPr>
    </w:lvl>
    <w:lvl w:ilvl="6" w:tplc="06E6F840" w:tentative="1">
      <w:start w:val="1"/>
      <w:numFmt w:val="decimal"/>
      <w:lvlText w:val="%7."/>
      <w:lvlJc w:val="left"/>
      <w:pPr>
        <w:ind w:left="5040" w:hanging="360"/>
      </w:pPr>
    </w:lvl>
    <w:lvl w:ilvl="7" w:tplc="50D6789A" w:tentative="1">
      <w:start w:val="1"/>
      <w:numFmt w:val="lowerLetter"/>
      <w:lvlText w:val="%8."/>
      <w:lvlJc w:val="left"/>
      <w:pPr>
        <w:ind w:left="5760" w:hanging="360"/>
      </w:pPr>
    </w:lvl>
    <w:lvl w:ilvl="8" w:tplc="38F0B03C" w:tentative="1">
      <w:start w:val="1"/>
      <w:numFmt w:val="lowerRoman"/>
      <w:lvlText w:val="%9."/>
      <w:lvlJc w:val="right"/>
      <w:pPr>
        <w:ind w:left="6480" w:hanging="180"/>
      </w:pPr>
    </w:lvl>
  </w:abstractNum>
  <w:abstractNum w:abstractNumId="13">
    <w:nsid w:val="42C673BE"/>
    <w:multiLevelType w:val="hybridMultilevel"/>
    <w:tmpl w:val="FC46B0C6"/>
    <w:lvl w:ilvl="0" w:tplc="74B013D2">
      <w:start w:val="1"/>
      <w:numFmt w:val="bullet"/>
      <w:lvlText w:val=""/>
      <w:lvlJc w:val="left"/>
      <w:pPr>
        <w:ind w:left="720" w:hanging="360"/>
      </w:pPr>
      <w:rPr>
        <w:rFonts w:ascii="Symbol" w:hAnsi="Symbol" w:hint="default"/>
      </w:rPr>
    </w:lvl>
    <w:lvl w:ilvl="1" w:tplc="9B9C5F58" w:tentative="1">
      <w:start w:val="1"/>
      <w:numFmt w:val="bullet"/>
      <w:lvlText w:val="o"/>
      <w:lvlJc w:val="left"/>
      <w:pPr>
        <w:ind w:left="1440" w:hanging="360"/>
      </w:pPr>
      <w:rPr>
        <w:rFonts w:ascii="Courier New" w:hAnsi="Courier New" w:cs="Courier New" w:hint="default"/>
      </w:rPr>
    </w:lvl>
    <w:lvl w:ilvl="2" w:tplc="2B1A00B0" w:tentative="1">
      <w:start w:val="1"/>
      <w:numFmt w:val="bullet"/>
      <w:lvlText w:val=""/>
      <w:lvlJc w:val="left"/>
      <w:pPr>
        <w:ind w:left="2160" w:hanging="360"/>
      </w:pPr>
      <w:rPr>
        <w:rFonts w:ascii="Wingdings" w:hAnsi="Wingdings" w:hint="default"/>
      </w:rPr>
    </w:lvl>
    <w:lvl w:ilvl="3" w:tplc="C00AE396" w:tentative="1">
      <w:start w:val="1"/>
      <w:numFmt w:val="bullet"/>
      <w:lvlText w:val=""/>
      <w:lvlJc w:val="left"/>
      <w:pPr>
        <w:ind w:left="2880" w:hanging="360"/>
      </w:pPr>
      <w:rPr>
        <w:rFonts w:ascii="Symbol" w:hAnsi="Symbol" w:hint="default"/>
      </w:rPr>
    </w:lvl>
    <w:lvl w:ilvl="4" w:tplc="9FB69EDC" w:tentative="1">
      <w:start w:val="1"/>
      <w:numFmt w:val="bullet"/>
      <w:lvlText w:val="o"/>
      <w:lvlJc w:val="left"/>
      <w:pPr>
        <w:ind w:left="3600" w:hanging="360"/>
      </w:pPr>
      <w:rPr>
        <w:rFonts w:ascii="Courier New" w:hAnsi="Courier New" w:cs="Courier New" w:hint="default"/>
      </w:rPr>
    </w:lvl>
    <w:lvl w:ilvl="5" w:tplc="001C9236" w:tentative="1">
      <w:start w:val="1"/>
      <w:numFmt w:val="bullet"/>
      <w:lvlText w:val=""/>
      <w:lvlJc w:val="left"/>
      <w:pPr>
        <w:ind w:left="4320" w:hanging="360"/>
      </w:pPr>
      <w:rPr>
        <w:rFonts w:ascii="Wingdings" w:hAnsi="Wingdings" w:hint="default"/>
      </w:rPr>
    </w:lvl>
    <w:lvl w:ilvl="6" w:tplc="AFE0B95C" w:tentative="1">
      <w:start w:val="1"/>
      <w:numFmt w:val="bullet"/>
      <w:lvlText w:val=""/>
      <w:lvlJc w:val="left"/>
      <w:pPr>
        <w:ind w:left="5040" w:hanging="360"/>
      </w:pPr>
      <w:rPr>
        <w:rFonts w:ascii="Symbol" w:hAnsi="Symbol" w:hint="default"/>
      </w:rPr>
    </w:lvl>
    <w:lvl w:ilvl="7" w:tplc="7004BDCC" w:tentative="1">
      <w:start w:val="1"/>
      <w:numFmt w:val="bullet"/>
      <w:lvlText w:val="o"/>
      <w:lvlJc w:val="left"/>
      <w:pPr>
        <w:ind w:left="5760" w:hanging="360"/>
      </w:pPr>
      <w:rPr>
        <w:rFonts w:ascii="Courier New" w:hAnsi="Courier New" w:cs="Courier New" w:hint="default"/>
      </w:rPr>
    </w:lvl>
    <w:lvl w:ilvl="8" w:tplc="C826E84E" w:tentative="1">
      <w:start w:val="1"/>
      <w:numFmt w:val="bullet"/>
      <w:lvlText w:val=""/>
      <w:lvlJc w:val="left"/>
      <w:pPr>
        <w:ind w:left="6480" w:hanging="360"/>
      </w:pPr>
      <w:rPr>
        <w:rFonts w:ascii="Wingdings" w:hAnsi="Wingdings" w:hint="default"/>
      </w:rPr>
    </w:lvl>
  </w:abstractNum>
  <w:abstractNum w:abstractNumId="14">
    <w:nsid w:val="43776B46"/>
    <w:multiLevelType w:val="hybridMultilevel"/>
    <w:tmpl w:val="55AC3278"/>
    <w:lvl w:ilvl="0" w:tplc="9B048080">
      <w:start w:val="1"/>
      <w:numFmt w:val="bullet"/>
      <w:lvlText w:val=""/>
      <w:lvlJc w:val="left"/>
      <w:pPr>
        <w:ind w:left="720" w:hanging="360"/>
      </w:pPr>
      <w:rPr>
        <w:rFonts w:ascii="Symbol" w:hAnsi="Symbol" w:hint="default"/>
      </w:rPr>
    </w:lvl>
    <w:lvl w:ilvl="1" w:tplc="222E822E" w:tentative="1">
      <w:start w:val="1"/>
      <w:numFmt w:val="bullet"/>
      <w:lvlText w:val="o"/>
      <w:lvlJc w:val="left"/>
      <w:pPr>
        <w:ind w:left="1440" w:hanging="360"/>
      </w:pPr>
      <w:rPr>
        <w:rFonts w:ascii="Courier New" w:hAnsi="Courier New" w:cs="Courier New" w:hint="default"/>
      </w:rPr>
    </w:lvl>
    <w:lvl w:ilvl="2" w:tplc="BF98D5E6" w:tentative="1">
      <w:start w:val="1"/>
      <w:numFmt w:val="bullet"/>
      <w:lvlText w:val=""/>
      <w:lvlJc w:val="left"/>
      <w:pPr>
        <w:ind w:left="2160" w:hanging="360"/>
      </w:pPr>
      <w:rPr>
        <w:rFonts w:ascii="Wingdings" w:hAnsi="Wingdings" w:hint="default"/>
      </w:rPr>
    </w:lvl>
    <w:lvl w:ilvl="3" w:tplc="69DC7FA4" w:tentative="1">
      <w:start w:val="1"/>
      <w:numFmt w:val="bullet"/>
      <w:lvlText w:val=""/>
      <w:lvlJc w:val="left"/>
      <w:pPr>
        <w:ind w:left="2880" w:hanging="360"/>
      </w:pPr>
      <w:rPr>
        <w:rFonts w:ascii="Symbol" w:hAnsi="Symbol" w:hint="default"/>
      </w:rPr>
    </w:lvl>
    <w:lvl w:ilvl="4" w:tplc="49E067DE" w:tentative="1">
      <w:start w:val="1"/>
      <w:numFmt w:val="bullet"/>
      <w:lvlText w:val="o"/>
      <w:lvlJc w:val="left"/>
      <w:pPr>
        <w:ind w:left="3600" w:hanging="360"/>
      </w:pPr>
      <w:rPr>
        <w:rFonts w:ascii="Courier New" w:hAnsi="Courier New" w:cs="Courier New" w:hint="default"/>
      </w:rPr>
    </w:lvl>
    <w:lvl w:ilvl="5" w:tplc="439C33BA" w:tentative="1">
      <w:start w:val="1"/>
      <w:numFmt w:val="bullet"/>
      <w:lvlText w:val=""/>
      <w:lvlJc w:val="left"/>
      <w:pPr>
        <w:ind w:left="4320" w:hanging="360"/>
      </w:pPr>
      <w:rPr>
        <w:rFonts w:ascii="Wingdings" w:hAnsi="Wingdings" w:hint="default"/>
      </w:rPr>
    </w:lvl>
    <w:lvl w:ilvl="6" w:tplc="B42ECD34" w:tentative="1">
      <w:start w:val="1"/>
      <w:numFmt w:val="bullet"/>
      <w:lvlText w:val=""/>
      <w:lvlJc w:val="left"/>
      <w:pPr>
        <w:ind w:left="5040" w:hanging="360"/>
      </w:pPr>
      <w:rPr>
        <w:rFonts w:ascii="Symbol" w:hAnsi="Symbol" w:hint="default"/>
      </w:rPr>
    </w:lvl>
    <w:lvl w:ilvl="7" w:tplc="E990F30C" w:tentative="1">
      <w:start w:val="1"/>
      <w:numFmt w:val="bullet"/>
      <w:lvlText w:val="o"/>
      <w:lvlJc w:val="left"/>
      <w:pPr>
        <w:ind w:left="5760" w:hanging="360"/>
      </w:pPr>
      <w:rPr>
        <w:rFonts w:ascii="Courier New" w:hAnsi="Courier New" w:cs="Courier New" w:hint="default"/>
      </w:rPr>
    </w:lvl>
    <w:lvl w:ilvl="8" w:tplc="C33ED0B6" w:tentative="1">
      <w:start w:val="1"/>
      <w:numFmt w:val="bullet"/>
      <w:lvlText w:val=""/>
      <w:lvlJc w:val="left"/>
      <w:pPr>
        <w:ind w:left="6480" w:hanging="360"/>
      </w:pPr>
      <w:rPr>
        <w:rFonts w:ascii="Wingdings" w:hAnsi="Wingdings" w:hint="default"/>
      </w:rPr>
    </w:lvl>
  </w:abstractNum>
  <w:abstractNum w:abstractNumId="15">
    <w:nsid w:val="43FF3DED"/>
    <w:multiLevelType w:val="hybridMultilevel"/>
    <w:tmpl w:val="D32268E6"/>
    <w:lvl w:ilvl="0" w:tplc="024C8054">
      <w:start w:val="1"/>
      <w:numFmt w:val="bullet"/>
      <w:lvlText w:val=""/>
      <w:lvlJc w:val="left"/>
      <w:pPr>
        <w:ind w:left="720" w:hanging="360"/>
      </w:pPr>
      <w:rPr>
        <w:rFonts w:ascii="Symbol" w:hAnsi="Symbol" w:hint="default"/>
      </w:rPr>
    </w:lvl>
    <w:lvl w:ilvl="1" w:tplc="A7BE9F72">
      <w:start w:val="1"/>
      <w:numFmt w:val="bullet"/>
      <w:lvlText w:val="o"/>
      <w:lvlJc w:val="left"/>
      <w:pPr>
        <w:ind w:left="1440" w:hanging="360"/>
      </w:pPr>
      <w:rPr>
        <w:rFonts w:ascii="Courier New" w:hAnsi="Courier New" w:cs="Courier New" w:hint="default"/>
      </w:rPr>
    </w:lvl>
    <w:lvl w:ilvl="2" w:tplc="6BA29FF8">
      <w:start w:val="1"/>
      <w:numFmt w:val="bullet"/>
      <w:lvlText w:val=""/>
      <w:lvlJc w:val="left"/>
      <w:pPr>
        <w:ind w:left="2160" w:hanging="360"/>
      </w:pPr>
      <w:rPr>
        <w:rFonts w:ascii="Wingdings" w:hAnsi="Wingdings" w:hint="default"/>
      </w:rPr>
    </w:lvl>
    <w:lvl w:ilvl="3" w:tplc="7ED653BC">
      <w:start w:val="1"/>
      <w:numFmt w:val="bullet"/>
      <w:lvlText w:val=""/>
      <w:lvlJc w:val="left"/>
      <w:pPr>
        <w:ind w:left="2880" w:hanging="360"/>
      </w:pPr>
      <w:rPr>
        <w:rFonts w:ascii="Symbol" w:hAnsi="Symbol" w:hint="default"/>
      </w:rPr>
    </w:lvl>
    <w:lvl w:ilvl="4" w:tplc="DEF87DC6">
      <w:start w:val="1"/>
      <w:numFmt w:val="bullet"/>
      <w:lvlText w:val="o"/>
      <w:lvlJc w:val="left"/>
      <w:pPr>
        <w:ind w:left="3600" w:hanging="360"/>
      </w:pPr>
      <w:rPr>
        <w:rFonts w:ascii="Courier New" w:hAnsi="Courier New" w:cs="Courier New" w:hint="default"/>
      </w:rPr>
    </w:lvl>
    <w:lvl w:ilvl="5" w:tplc="8BF01B04">
      <w:start w:val="1"/>
      <w:numFmt w:val="bullet"/>
      <w:lvlText w:val=""/>
      <w:lvlJc w:val="left"/>
      <w:pPr>
        <w:ind w:left="4320" w:hanging="360"/>
      </w:pPr>
      <w:rPr>
        <w:rFonts w:ascii="Wingdings" w:hAnsi="Wingdings" w:hint="default"/>
      </w:rPr>
    </w:lvl>
    <w:lvl w:ilvl="6" w:tplc="EF52BD78">
      <w:start w:val="1"/>
      <w:numFmt w:val="bullet"/>
      <w:lvlText w:val=""/>
      <w:lvlJc w:val="left"/>
      <w:pPr>
        <w:ind w:left="5040" w:hanging="360"/>
      </w:pPr>
      <w:rPr>
        <w:rFonts w:ascii="Symbol" w:hAnsi="Symbol" w:hint="default"/>
      </w:rPr>
    </w:lvl>
    <w:lvl w:ilvl="7" w:tplc="310E43DA">
      <w:start w:val="1"/>
      <w:numFmt w:val="bullet"/>
      <w:lvlText w:val="o"/>
      <w:lvlJc w:val="left"/>
      <w:pPr>
        <w:ind w:left="5760" w:hanging="360"/>
      </w:pPr>
      <w:rPr>
        <w:rFonts w:ascii="Courier New" w:hAnsi="Courier New" w:cs="Courier New" w:hint="default"/>
      </w:rPr>
    </w:lvl>
    <w:lvl w:ilvl="8" w:tplc="63E4C1B6">
      <w:start w:val="1"/>
      <w:numFmt w:val="bullet"/>
      <w:lvlText w:val=""/>
      <w:lvlJc w:val="left"/>
      <w:pPr>
        <w:ind w:left="6480" w:hanging="360"/>
      </w:pPr>
      <w:rPr>
        <w:rFonts w:ascii="Wingdings" w:hAnsi="Wingdings" w:hint="default"/>
      </w:rPr>
    </w:lvl>
  </w:abstractNum>
  <w:abstractNum w:abstractNumId="16">
    <w:nsid w:val="4B7A4B3C"/>
    <w:multiLevelType w:val="hybridMultilevel"/>
    <w:tmpl w:val="17B28B58"/>
    <w:lvl w:ilvl="0" w:tplc="9A5AF706">
      <w:start w:val="1"/>
      <w:numFmt w:val="bullet"/>
      <w:lvlText w:val=""/>
      <w:lvlJc w:val="left"/>
      <w:pPr>
        <w:ind w:left="720" w:hanging="360"/>
      </w:pPr>
      <w:rPr>
        <w:rFonts w:ascii="Symbol" w:hAnsi="Symbol" w:hint="default"/>
      </w:rPr>
    </w:lvl>
    <w:lvl w:ilvl="1" w:tplc="32E04412" w:tentative="1">
      <w:start w:val="1"/>
      <w:numFmt w:val="bullet"/>
      <w:lvlText w:val="o"/>
      <w:lvlJc w:val="left"/>
      <w:pPr>
        <w:ind w:left="1440" w:hanging="360"/>
      </w:pPr>
      <w:rPr>
        <w:rFonts w:ascii="Courier New" w:hAnsi="Courier New" w:cs="Courier New" w:hint="default"/>
      </w:rPr>
    </w:lvl>
    <w:lvl w:ilvl="2" w:tplc="E4726E26" w:tentative="1">
      <w:start w:val="1"/>
      <w:numFmt w:val="bullet"/>
      <w:lvlText w:val=""/>
      <w:lvlJc w:val="left"/>
      <w:pPr>
        <w:ind w:left="2160" w:hanging="360"/>
      </w:pPr>
      <w:rPr>
        <w:rFonts w:ascii="Wingdings" w:hAnsi="Wingdings" w:hint="default"/>
      </w:rPr>
    </w:lvl>
    <w:lvl w:ilvl="3" w:tplc="31FCF30E" w:tentative="1">
      <w:start w:val="1"/>
      <w:numFmt w:val="bullet"/>
      <w:lvlText w:val=""/>
      <w:lvlJc w:val="left"/>
      <w:pPr>
        <w:ind w:left="2880" w:hanging="360"/>
      </w:pPr>
      <w:rPr>
        <w:rFonts w:ascii="Symbol" w:hAnsi="Symbol" w:hint="default"/>
      </w:rPr>
    </w:lvl>
    <w:lvl w:ilvl="4" w:tplc="DF3CACD2" w:tentative="1">
      <w:start w:val="1"/>
      <w:numFmt w:val="bullet"/>
      <w:lvlText w:val="o"/>
      <w:lvlJc w:val="left"/>
      <w:pPr>
        <w:ind w:left="3600" w:hanging="360"/>
      </w:pPr>
      <w:rPr>
        <w:rFonts w:ascii="Courier New" w:hAnsi="Courier New" w:cs="Courier New" w:hint="default"/>
      </w:rPr>
    </w:lvl>
    <w:lvl w:ilvl="5" w:tplc="82EE7678" w:tentative="1">
      <w:start w:val="1"/>
      <w:numFmt w:val="bullet"/>
      <w:lvlText w:val=""/>
      <w:lvlJc w:val="left"/>
      <w:pPr>
        <w:ind w:left="4320" w:hanging="360"/>
      </w:pPr>
      <w:rPr>
        <w:rFonts w:ascii="Wingdings" w:hAnsi="Wingdings" w:hint="default"/>
      </w:rPr>
    </w:lvl>
    <w:lvl w:ilvl="6" w:tplc="6358A990" w:tentative="1">
      <w:start w:val="1"/>
      <w:numFmt w:val="bullet"/>
      <w:lvlText w:val=""/>
      <w:lvlJc w:val="left"/>
      <w:pPr>
        <w:ind w:left="5040" w:hanging="360"/>
      </w:pPr>
      <w:rPr>
        <w:rFonts w:ascii="Symbol" w:hAnsi="Symbol" w:hint="default"/>
      </w:rPr>
    </w:lvl>
    <w:lvl w:ilvl="7" w:tplc="AEC67074" w:tentative="1">
      <w:start w:val="1"/>
      <w:numFmt w:val="bullet"/>
      <w:lvlText w:val="o"/>
      <w:lvlJc w:val="left"/>
      <w:pPr>
        <w:ind w:left="5760" w:hanging="360"/>
      </w:pPr>
      <w:rPr>
        <w:rFonts w:ascii="Courier New" w:hAnsi="Courier New" w:cs="Courier New" w:hint="default"/>
      </w:rPr>
    </w:lvl>
    <w:lvl w:ilvl="8" w:tplc="A426D0B2" w:tentative="1">
      <w:start w:val="1"/>
      <w:numFmt w:val="bullet"/>
      <w:lvlText w:val=""/>
      <w:lvlJc w:val="left"/>
      <w:pPr>
        <w:ind w:left="6480" w:hanging="360"/>
      </w:pPr>
      <w:rPr>
        <w:rFonts w:ascii="Wingdings" w:hAnsi="Wingdings" w:hint="default"/>
      </w:rPr>
    </w:lvl>
  </w:abstractNum>
  <w:abstractNum w:abstractNumId="17">
    <w:nsid w:val="4FF47903"/>
    <w:multiLevelType w:val="hybridMultilevel"/>
    <w:tmpl w:val="7486D85E"/>
    <w:lvl w:ilvl="0" w:tplc="61988EFA">
      <w:start w:val="1"/>
      <w:numFmt w:val="bullet"/>
      <w:lvlText w:val=""/>
      <w:lvlJc w:val="left"/>
      <w:pPr>
        <w:ind w:left="720" w:hanging="360"/>
      </w:pPr>
      <w:rPr>
        <w:rFonts w:ascii="Symbol" w:hAnsi="Symbol" w:hint="default"/>
      </w:rPr>
    </w:lvl>
    <w:lvl w:ilvl="1" w:tplc="B0F646C2" w:tentative="1">
      <w:start w:val="1"/>
      <w:numFmt w:val="bullet"/>
      <w:lvlText w:val="o"/>
      <w:lvlJc w:val="left"/>
      <w:pPr>
        <w:ind w:left="1440" w:hanging="360"/>
      </w:pPr>
      <w:rPr>
        <w:rFonts w:ascii="Courier New" w:hAnsi="Courier New" w:cs="Courier New" w:hint="default"/>
      </w:rPr>
    </w:lvl>
    <w:lvl w:ilvl="2" w:tplc="13064922" w:tentative="1">
      <w:start w:val="1"/>
      <w:numFmt w:val="bullet"/>
      <w:lvlText w:val=""/>
      <w:lvlJc w:val="left"/>
      <w:pPr>
        <w:ind w:left="2160" w:hanging="360"/>
      </w:pPr>
      <w:rPr>
        <w:rFonts w:ascii="Wingdings" w:hAnsi="Wingdings" w:hint="default"/>
      </w:rPr>
    </w:lvl>
    <w:lvl w:ilvl="3" w:tplc="13D05564" w:tentative="1">
      <w:start w:val="1"/>
      <w:numFmt w:val="bullet"/>
      <w:lvlText w:val=""/>
      <w:lvlJc w:val="left"/>
      <w:pPr>
        <w:ind w:left="2880" w:hanging="360"/>
      </w:pPr>
      <w:rPr>
        <w:rFonts w:ascii="Symbol" w:hAnsi="Symbol" w:hint="default"/>
      </w:rPr>
    </w:lvl>
    <w:lvl w:ilvl="4" w:tplc="52E2FDF6" w:tentative="1">
      <w:start w:val="1"/>
      <w:numFmt w:val="bullet"/>
      <w:lvlText w:val="o"/>
      <w:lvlJc w:val="left"/>
      <w:pPr>
        <w:ind w:left="3600" w:hanging="360"/>
      </w:pPr>
      <w:rPr>
        <w:rFonts w:ascii="Courier New" w:hAnsi="Courier New" w:cs="Courier New" w:hint="default"/>
      </w:rPr>
    </w:lvl>
    <w:lvl w:ilvl="5" w:tplc="652482D0" w:tentative="1">
      <w:start w:val="1"/>
      <w:numFmt w:val="bullet"/>
      <w:lvlText w:val=""/>
      <w:lvlJc w:val="left"/>
      <w:pPr>
        <w:ind w:left="4320" w:hanging="360"/>
      </w:pPr>
      <w:rPr>
        <w:rFonts w:ascii="Wingdings" w:hAnsi="Wingdings" w:hint="default"/>
      </w:rPr>
    </w:lvl>
    <w:lvl w:ilvl="6" w:tplc="FB769FC8" w:tentative="1">
      <w:start w:val="1"/>
      <w:numFmt w:val="bullet"/>
      <w:lvlText w:val=""/>
      <w:lvlJc w:val="left"/>
      <w:pPr>
        <w:ind w:left="5040" w:hanging="360"/>
      </w:pPr>
      <w:rPr>
        <w:rFonts w:ascii="Symbol" w:hAnsi="Symbol" w:hint="default"/>
      </w:rPr>
    </w:lvl>
    <w:lvl w:ilvl="7" w:tplc="4CE6A1EE" w:tentative="1">
      <w:start w:val="1"/>
      <w:numFmt w:val="bullet"/>
      <w:lvlText w:val="o"/>
      <w:lvlJc w:val="left"/>
      <w:pPr>
        <w:ind w:left="5760" w:hanging="360"/>
      </w:pPr>
      <w:rPr>
        <w:rFonts w:ascii="Courier New" w:hAnsi="Courier New" w:cs="Courier New" w:hint="default"/>
      </w:rPr>
    </w:lvl>
    <w:lvl w:ilvl="8" w:tplc="90A2F884" w:tentative="1">
      <w:start w:val="1"/>
      <w:numFmt w:val="bullet"/>
      <w:lvlText w:val=""/>
      <w:lvlJc w:val="left"/>
      <w:pPr>
        <w:ind w:left="6480" w:hanging="360"/>
      </w:pPr>
      <w:rPr>
        <w:rFonts w:ascii="Wingdings" w:hAnsi="Wingdings" w:hint="default"/>
      </w:rPr>
    </w:lvl>
  </w:abstractNum>
  <w:abstractNum w:abstractNumId="18">
    <w:nsid w:val="503B1C2C"/>
    <w:multiLevelType w:val="hybridMultilevel"/>
    <w:tmpl w:val="BDD06172"/>
    <w:lvl w:ilvl="0" w:tplc="AFD4CDA2">
      <w:start w:val="1"/>
      <w:numFmt w:val="bullet"/>
      <w:lvlText w:val=""/>
      <w:lvlJc w:val="left"/>
      <w:pPr>
        <w:ind w:left="720" w:hanging="360"/>
      </w:pPr>
      <w:rPr>
        <w:rFonts w:ascii="Symbol" w:hAnsi="Symbol" w:hint="default"/>
      </w:rPr>
    </w:lvl>
    <w:lvl w:ilvl="1" w:tplc="492C71AE">
      <w:start w:val="1"/>
      <w:numFmt w:val="bullet"/>
      <w:lvlText w:val="o"/>
      <w:lvlJc w:val="left"/>
      <w:pPr>
        <w:ind w:left="1440" w:hanging="360"/>
      </w:pPr>
      <w:rPr>
        <w:rFonts w:ascii="Courier New" w:hAnsi="Courier New" w:cs="Courier New" w:hint="default"/>
      </w:rPr>
    </w:lvl>
    <w:lvl w:ilvl="2" w:tplc="B602FDD6">
      <w:start w:val="1"/>
      <w:numFmt w:val="bullet"/>
      <w:lvlText w:val=""/>
      <w:lvlJc w:val="left"/>
      <w:pPr>
        <w:ind w:left="2160" w:hanging="360"/>
      </w:pPr>
      <w:rPr>
        <w:rFonts w:ascii="Wingdings" w:hAnsi="Wingdings" w:hint="default"/>
      </w:rPr>
    </w:lvl>
    <w:lvl w:ilvl="3" w:tplc="8B48D3F4">
      <w:start w:val="1"/>
      <w:numFmt w:val="bullet"/>
      <w:lvlText w:val=""/>
      <w:lvlJc w:val="left"/>
      <w:pPr>
        <w:ind w:left="2880" w:hanging="360"/>
      </w:pPr>
      <w:rPr>
        <w:rFonts w:ascii="Symbol" w:hAnsi="Symbol" w:hint="default"/>
      </w:rPr>
    </w:lvl>
    <w:lvl w:ilvl="4" w:tplc="F1060112">
      <w:start w:val="1"/>
      <w:numFmt w:val="bullet"/>
      <w:lvlText w:val="o"/>
      <w:lvlJc w:val="left"/>
      <w:pPr>
        <w:ind w:left="3600" w:hanging="360"/>
      </w:pPr>
      <w:rPr>
        <w:rFonts w:ascii="Courier New" w:hAnsi="Courier New" w:cs="Courier New" w:hint="default"/>
      </w:rPr>
    </w:lvl>
    <w:lvl w:ilvl="5" w:tplc="768EBBD6">
      <w:start w:val="1"/>
      <w:numFmt w:val="bullet"/>
      <w:lvlText w:val=""/>
      <w:lvlJc w:val="left"/>
      <w:pPr>
        <w:ind w:left="4320" w:hanging="360"/>
      </w:pPr>
      <w:rPr>
        <w:rFonts w:ascii="Wingdings" w:hAnsi="Wingdings" w:hint="default"/>
      </w:rPr>
    </w:lvl>
    <w:lvl w:ilvl="6" w:tplc="9636439E">
      <w:start w:val="1"/>
      <w:numFmt w:val="bullet"/>
      <w:lvlText w:val=""/>
      <w:lvlJc w:val="left"/>
      <w:pPr>
        <w:ind w:left="5040" w:hanging="360"/>
      </w:pPr>
      <w:rPr>
        <w:rFonts w:ascii="Symbol" w:hAnsi="Symbol" w:hint="default"/>
      </w:rPr>
    </w:lvl>
    <w:lvl w:ilvl="7" w:tplc="65E8E7B2">
      <w:start w:val="1"/>
      <w:numFmt w:val="bullet"/>
      <w:lvlText w:val="o"/>
      <w:lvlJc w:val="left"/>
      <w:pPr>
        <w:ind w:left="5760" w:hanging="360"/>
      </w:pPr>
      <w:rPr>
        <w:rFonts w:ascii="Courier New" w:hAnsi="Courier New" w:cs="Courier New" w:hint="default"/>
      </w:rPr>
    </w:lvl>
    <w:lvl w:ilvl="8" w:tplc="2DBE3004">
      <w:start w:val="1"/>
      <w:numFmt w:val="bullet"/>
      <w:lvlText w:val=""/>
      <w:lvlJc w:val="left"/>
      <w:pPr>
        <w:ind w:left="6480" w:hanging="360"/>
      </w:pPr>
      <w:rPr>
        <w:rFonts w:ascii="Wingdings" w:hAnsi="Wingdings" w:hint="default"/>
      </w:rPr>
    </w:lvl>
  </w:abstractNum>
  <w:abstractNum w:abstractNumId="19">
    <w:nsid w:val="539961C4"/>
    <w:multiLevelType w:val="hybridMultilevel"/>
    <w:tmpl w:val="F29CD490"/>
    <w:lvl w:ilvl="0" w:tplc="E18A054C">
      <w:start w:val="1"/>
      <w:numFmt w:val="bullet"/>
      <w:lvlText w:val=""/>
      <w:lvlJc w:val="left"/>
      <w:pPr>
        <w:ind w:left="720" w:hanging="360"/>
      </w:pPr>
      <w:rPr>
        <w:rFonts w:ascii="Symbol" w:hAnsi="Symbol" w:hint="default"/>
      </w:rPr>
    </w:lvl>
    <w:lvl w:ilvl="1" w:tplc="87D6BF00" w:tentative="1">
      <w:start w:val="1"/>
      <w:numFmt w:val="bullet"/>
      <w:lvlText w:val="o"/>
      <w:lvlJc w:val="left"/>
      <w:pPr>
        <w:ind w:left="1440" w:hanging="360"/>
      </w:pPr>
      <w:rPr>
        <w:rFonts w:ascii="Courier New" w:hAnsi="Courier New" w:cs="Courier New" w:hint="default"/>
      </w:rPr>
    </w:lvl>
    <w:lvl w:ilvl="2" w:tplc="F2CC08F6" w:tentative="1">
      <w:start w:val="1"/>
      <w:numFmt w:val="bullet"/>
      <w:lvlText w:val=""/>
      <w:lvlJc w:val="left"/>
      <w:pPr>
        <w:ind w:left="2160" w:hanging="360"/>
      </w:pPr>
      <w:rPr>
        <w:rFonts w:ascii="Wingdings" w:hAnsi="Wingdings" w:hint="default"/>
      </w:rPr>
    </w:lvl>
    <w:lvl w:ilvl="3" w:tplc="18F00B82" w:tentative="1">
      <w:start w:val="1"/>
      <w:numFmt w:val="bullet"/>
      <w:lvlText w:val=""/>
      <w:lvlJc w:val="left"/>
      <w:pPr>
        <w:ind w:left="2880" w:hanging="360"/>
      </w:pPr>
      <w:rPr>
        <w:rFonts w:ascii="Symbol" w:hAnsi="Symbol" w:hint="default"/>
      </w:rPr>
    </w:lvl>
    <w:lvl w:ilvl="4" w:tplc="ED989FAC" w:tentative="1">
      <w:start w:val="1"/>
      <w:numFmt w:val="bullet"/>
      <w:lvlText w:val="o"/>
      <w:lvlJc w:val="left"/>
      <w:pPr>
        <w:ind w:left="3600" w:hanging="360"/>
      </w:pPr>
      <w:rPr>
        <w:rFonts w:ascii="Courier New" w:hAnsi="Courier New" w:cs="Courier New" w:hint="default"/>
      </w:rPr>
    </w:lvl>
    <w:lvl w:ilvl="5" w:tplc="34040B66" w:tentative="1">
      <w:start w:val="1"/>
      <w:numFmt w:val="bullet"/>
      <w:lvlText w:val=""/>
      <w:lvlJc w:val="left"/>
      <w:pPr>
        <w:ind w:left="4320" w:hanging="360"/>
      </w:pPr>
      <w:rPr>
        <w:rFonts w:ascii="Wingdings" w:hAnsi="Wingdings" w:hint="default"/>
      </w:rPr>
    </w:lvl>
    <w:lvl w:ilvl="6" w:tplc="88047E7E" w:tentative="1">
      <w:start w:val="1"/>
      <w:numFmt w:val="bullet"/>
      <w:lvlText w:val=""/>
      <w:lvlJc w:val="left"/>
      <w:pPr>
        <w:ind w:left="5040" w:hanging="360"/>
      </w:pPr>
      <w:rPr>
        <w:rFonts w:ascii="Symbol" w:hAnsi="Symbol" w:hint="default"/>
      </w:rPr>
    </w:lvl>
    <w:lvl w:ilvl="7" w:tplc="08E82DBE" w:tentative="1">
      <w:start w:val="1"/>
      <w:numFmt w:val="bullet"/>
      <w:lvlText w:val="o"/>
      <w:lvlJc w:val="left"/>
      <w:pPr>
        <w:ind w:left="5760" w:hanging="360"/>
      </w:pPr>
      <w:rPr>
        <w:rFonts w:ascii="Courier New" w:hAnsi="Courier New" w:cs="Courier New" w:hint="default"/>
      </w:rPr>
    </w:lvl>
    <w:lvl w:ilvl="8" w:tplc="38DE07BA" w:tentative="1">
      <w:start w:val="1"/>
      <w:numFmt w:val="bullet"/>
      <w:lvlText w:val=""/>
      <w:lvlJc w:val="left"/>
      <w:pPr>
        <w:ind w:left="6480" w:hanging="360"/>
      </w:pPr>
      <w:rPr>
        <w:rFonts w:ascii="Wingdings" w:hAnsi="Wingdings" w:hint="default"/>
      </w:rPr>
    </w:lvl>
  </w:abstractNum>
  <w:abstractNum w:abstractNumId="20">
    <w:nsid w:val="53BC27DD"/>
    <w:multiLevelType w:val="hybridMultilevel"/>
    <w:tmpl w:val="E8325A22"/>
    <w:lvl w:ilvl="0" w:tplc="5E508060">
      <w:start w:val="1"/>
      <w:numFmt w:val="bullet"/>
      <w:lvlText w:val=""/>
      <w:lvlJc w:val="left"/>
      <w:pPr>
        <w:ind w:left="720" w:hanging="360"/>
      </w:pPr>
      <w:rPr>
        <w:rFonts w:ascii="Symbol" w:hAnsi="Symbol" w:hint="default"/>
      </w:rPr>
    </w:lvl>
    <w:lvl w:ilvl="1" w:tplc="6E8A3D64" w:tentative="1">
      <w:start w:val="1"/>
      <w:numFmt w:val="bullet"/>
      <w:lvlText w:val="o"/>
      <w:lvlJc w:val="left"/>
      <w:pPr>
        <w:ind w:left="1440" w:hanging="360"/>
      </w:pPr>
      <w:rPr>
        <w:rFonts w:ascii="Courier New" w:hAnsi="Courier New" w:cs="Courier New" w:hint="default"/>
      </w:rPr>
    </w:lvl>
    <w:lvl w:ilvl="2" w:tplc="976211C2" w:tentative="1">
      <w:start w:val="1"/>
      <w:numFmt w:val="bullet"/>
      <w:lvlText w:val=""/>
      <w:lvlJc w:val="left"/>
      <w:pPr>
        <w:ind w:left="2160" w:hanging="360"/>
      </w:pPr>
      <w:rPr>
        <w:rFonts w:ascii="Wingdings" w:hAnsi="Wingdings" w:hint="default"/>
      </w:rPr>
    </w:lvl>
    <w:lvl w:ilvl="3" w:tplc="AF387960" w:tentative="1">
      <w:start w:val="1"/>
      <w:numFmt w:val="bullet"/>
      <w:lvlText w:val=""/>
      <w:lvlJc w:val="left"/>
      <w:pPr>
        <w:ind w:left="2880" w:hanging="360"/>
      </w:pPr>
      <w:rPr>
        <w:rFonts w:ascii="Symbol" w:hAnsi="Symbol" w:hint="default"/>
      </w:rPr>
    </w:lvl>
    <w:lvl w:ilvl="4" w:tplc="B532E134" w:tentative="1">
      <w:start w:val="1"/>
      <w:numFmt w:val="bullet"/>
      <w:lvlText w:val="o"/>
      <w:lvlJc w:val="left"/>
      <w:pPr>
        <w:ind w:left="3600" w:hanging="360"/>
      </w:pPr>
      <w:rPr>
        <w:rFonts w:ascii="Courier New" w:hAnsi="Courier New" w:cs="Courier New" w:hint="default"/>
      </w:rPr>
    </w:lvl>
    <w:lvl w:ilvl="5" w:tplc="2C52D476" w:tentative="1">
      <w:start w:val="1"/>
      <w:numFmt w:val="bullet"/>
      <w:lvlText w:val=""/>
      <w:lvlJc w:val="left"/>
      <w:pPr>
        <w:ind w:left="4320" w:hanging="360"/>
      </w:pPr>
      <w:rPr>
        <w:rFonts w:ascii="Wingdings" w:hAnsi="Wingdings" w:hint="default"/>
      </w:rPr>
    </w:lvl>
    <w:lvl w:ilvl="6" w:tplc="64D845F4" w:tentative="1">
      <w:start w:val="1"/>
      <w:numFmt w:val="bullet"/>
      <w:lvlText w:val=""/>
      <w:lvlJc w:val="left"/>
      <w:pPr>
        <w:ind w:left="5040" w:hanging="360"/>
      </w:pPr>
      <w:rPr>
        <w:rFonts w:ascii="Symbol" w:hAnsi="Symbol" w:hint="default"/>
      </w:rPr>
    </w:lvl>
    <w:lvl w:ilvl="7" w:tplc="11B221F6" w:tentative="1">
      <w:start w:val="1"/>
      <w:numFmt w:val="bullet"/>
      <w:lvlText w:val="o"/>
      <w:lvlJc w:val="left"/>
      <w:pPr>
        <w:ind w:left="5760" w:hanging="360"/>
      </w:pPr>
      <w:rPr>
        <w:rFonts w:ascii="Courier New" w:hAnsi="Courier New" w:cs="Courier New" w:hint="default"/>
      </w:rPr>
    </w:lvl>
    <w:lvl w:ilvl="8" w:tplc="1B9CB3F4" w:tentative="1">
      <w:start w:val="1"/>
      <w:numFmt w:val="bullet"/>
      <w:lvlText w:val=""/>
      <w:lvlJc w:val="left"/>
      <w:pPr>
        <w:ind w:left="6480" w:hanging="360"/>
      </w:pPr>
      <w:rPr>
        <w:rFonts w:ascii="Wingdings" w:hAnsi="Wingdings" w:hint="default"/>
      </w:rPr>
    </w:lvl>
  </w:abstractNum>
  <w:abstractNum w:abstractNumId="21">
    <w:nsid w:val="58810BAF"/>
    <w:multiLevelType w:val="hybridMultilevel"/>
    <w:tmpl w:val="BE0A27FC"/>
    <w:lvl w:ilvl="0" w:tplc="034AB080">
      <w:start w:val="1"/>
      <w:numFmt w:val="bullet"/>
      <w:lvlText w:val=""/>
      <w:lvlJc w:val="left"/>
      <w:pPr>
        <w:ind w:left="720" w:hanging="360"/>
      </w:pPr>
      <w:rPr>
        <w:rFonts w:ascii="Symbol" w:hAnsi="Symbol" w:hint="default"/>
      </w:rPr>
    </w:lvl>
    <w:lvl w:ilvl="1" w:tplc="D61EF394" w:tentative="1">
      <w:start w:val="1"/>
      <w:numFmt w:val="bullet"/>
      <w:lvlText w:val="o"/>
      <w:lvlJc w:val="left"/>
      <w:pPr>
        <w:ind w:left="1440" w:hanging="360"/>
      </w:pPr>
      <w:rPr>
        <w:rFonts w:ascii="Courier New" w:hAnsi="Courier New" w:cs="Courier New" w:hint="default"/>
      </w:rPr>
    </w:lvl>
    <w:lvl w:ilvl="2" w:tplc="2E6C2C6E" w:tentative="1">
      <w:start w:val="1"/>
      <w:numFmt w:val="bullet"/>
      <w:lvlText w:val=""/>
      <w:lvlJc w:val="left"/>
      <w:pPr>
        <w:ind w:left="2160" w:hanging="360"/>
      </w:pPr>
      <w:rPr>
        <w:rFonts w:ascii="Wingdings" w:hAnsi="Wingdings" w:hint="default"/>
      </w:rPr>
    </w:lvl>
    <w:lvl w:ilvl="3" w:tplc="E342D910" w:tentative="1">
      <w:start w:val="1"/>
      <w:numFmt w:val="bullet"/>
      <w:lvlText w:val=""/>
      <w:lvlJc w:val="left"/>
      <w:pPr>
        <w:ind w:left="2880" w:hanging="360"/>
      </w:pPr>
      <w:rPr>
        <w:rFonts w:ascii="Symbol" w:hAnsi="Symbol" w:hint="default"/>
      </w:rPr>
    </w:lvl>
    <w:lvl w:ilvl="4" w:tplc="D5E449C6" w:tentative="1">
      <w:start w:val="1"/>
      <w:numFmt w:val="bullet"/>
      <w:lvlText w:val="o"/>
      <w:lvlJc w:val="left"/>
      <w:pPr>
        <w:ind w:left="3600" w:hanging="360"/>
      </w:pPr>
      <w:rPr>
        <w:rFonts w:ascii="Courier New" w:hAnsi="Courier New" w:cs="Courier New" w:hint="default"/>
      </w:rPr>
    </w:lvl>
    <w:lvl w:ilvl="5" w:tplc="7F684B92" w:tentative="1">
      <w:start w:val="1"/>
      <w:numFmt w:val="bullet"/>
      <w:lvlText w:val=""/>
      <w:lvlJc w:val="left"/>
      <w:pPr>
        <w:ind w:left="4320" w:hanging="360"/>
      </w:pPr>
      <w:rPr>
        <w:rFonts w:ascii="Wingdings" w:hAnsi="Wingdings" w:hint="default"/>
      </w:rPr>
    </w:lvl>
    <w:lvl w:ilvl="6" w:tplc="89B8E3CA" w:tentative="1">
      <w:start w:val="1"/>
      <w:numFmt w:val="bullet"/>
      <w:lvlText w:val=""/>
      <w:lvlJc w:val="left"/>
      <w:pPr>
        <w:ind w:left="5040" w:hanging="360"/>
      </w:pPr>
      <w:rPr>
        <w:rFonts w:ascii="Symbol" w:hAnsi="Symbol" w:hint="default"/>
      </w:rPr>
    </w:lvl>
    <w:lvl w:ilvl="7" w:tplc="71E02B98" w:tentative="1">
      <w:start w:val="1"/>
      <w:numFmt w:val="bullet"/>
      <w:lvlText w:val="o"/>
      <w:lvlJc w:val="left"/>
      <w:pPr>
        <w:ind w:left="5760" w:hanging="360"/>
      </w:pPr>
      <w:rPr>
        <w:rFonts w:ascii="Courier New" w:hAnsi="Courier New" w:cs="Courier New" w:hint="default"/>
      </w:rPr>
    </w:lvl>
    <w:lvl w:ilvl="8" w:tplc="B5282DAA" w:tentative="1">
      <w:start w:val="1"/>
      <w:numFmt w:val="bullet"/>
      <w:lvlText w:val=""/>
      <w:lvlJc w:val="left"/>
      <w:pPr>
        <w:ind w:left="6480" w:hanging="360"/>
      </w:pPr>
      <w:rPr>
        <w:rFonts w:ascii="Wingdings" w:hAnsi="Wingdings" w:hint="default"/>
      </w:rPr>
    </w:lvl>
  </w:abstractNum>
  <w:abstractNum w:abstractNumId="22">
    <w:nsid w:val="66DE31B4"/>
    <w:multiLevelType w:val="hybridMultilevel"/>
    <w:tmpl w:val="21BED296"/>
    <w:lvl w:ilvl="0" w:tplc="AD320620">
      <w:start w:val="1"/>
      <w:numFmt w:val="bullet"/>
      <w:lvlText w:val=""/>
      <w:lvlJc w:val="left"/>
      <w:pPr>
        <w:ind w:left="1440" w:hanging="360"/>
      </w:pPr>
      <w:rPr>
        <w:rFonts w:ascii="Symbol" w:hAnsi="Symbol" w:hint="default"/>
      </w:rPr>
    </w:lvl>
    <w:lvl w:ilvl="1" w:tplc="39969EA0" w:tentative="1">
      <w:start w:val="1"/>
      <w:numFmt w:val="bullet"/>
      <w:lvlText w:val="o"/>
      <w:lvlJc w:val="left"/>
      <w:pPr>
        <w:ind w:left="2160" w:hanging="360"/>
      </w:pPr>
      <w:rPr>
        <w:rFonts w:ascii="Courier New" w:hAnsi="Courier New" w:cs="Courier New" w:hint="default"/>
      </w:rPr>
    </w:lvl>
    <w:lvl w:ilvl="2" w:tplc="F606C970" w:tentative="1">
      <w:start w:val="1"/>
      <w:numFmt w:val="bullet"/>
      <w:lvlText w:val=""/>
      <w:lvlJc w:val="left"/>
      <w:pPr>
        <w:ind w:left="2880" w:hanging="360"/>
      </w:pPr>
      <w:rPr>
        <w:rFonts w:ascii="Wingdings" w:hAnsi="Wingdings" w:hint="default"/>
      </w:rPr>
    </w:lvl>
    <w:lvl w:ilvl="3" w:tplc="5E206E6E" w:tentative="1">
      <w:start w:val="1"/>
      <w:numFmt w:val="bullet"/>
      <w:lvlText w:val=""/>
      <w:lvlJc w:val="left"/>
      <w:pPr>
        <w:ind w:left="3600" w:hanging="360"/>
      </w:pPr>
      <w:rPr>
        <w:rFonts w:ascii="Symbol" w:hAnsi="Symbol" w:hint="default"/>
      </w:rPr>
    </w:lvl>
    <w:lvl w:ilvl="4" w:tplc="0EBEF88C" w:tentative="1">
      <w:start w:val="1"/>
      <w:numFmt w:val="bullet"/>
      <w:lvlText w:val="o"/>
      <w:lvlJc w:val="left"/>
      <w:pPr>
        <w:ind w:left="4320" w:hanging="360"/>
      </w:pPr>
      <w:rPr>
        <w:rFonts w:ascii="Courier New" w:hAnsi="Courier New" w:cs="Courier New" w:hint="default"/>
      </w:rPr>
    </w:lvl>
    <w:lvl w:ilvl="5" w:tplc="B82AA4EC" w:tentative="1">
      <w:start w:val="1"/>
      <w:numFmt w:val="bullet"/>
      <w:lvlText w:val=""/>
      <w:lvlJc w:val="left"/>
      <w:pPr>
        <w:ind w:left="5040" w:hanging="360"/>
      </w:pPr>
      <w:rPr>
        <w:rFonts w:ascii="Wingdings" w:hAnsi="Wingdings" w:hint="default"/>
      </w:rPr>
    </w:lvl>
    <w:lvl w:ilvl="6" w:tplc="A2448FF8" w:tentative="1">
      <w:start w:val="1"/>
      <w:numFmt w:val="bullet"/>
      <w:lvlText w:val=""/>
      <w:lvlJc w:val="left"/>
      <w:pPr>
        <w:ind w:left="5760" w:hanging="360"/>
      </w:pPr>
      <w:rPr>
        <w:rFonts w:ascii="Symbol" w:hAnsi="Symbol" w:hint="default"/>
      </w:rPr>
    </w:lvl>
    <w:lvl w:ilvl="7" w:tplc="BD644BB0" w:tentative="1">
      <w:start w:val="1"/>
      <w:numFmt w:val="bullet"/>
      <w:lvlText w:val="o"/>
      <w:lvlJc w:val="left"/>
      <w:pPr>
        <w:ind w:left="6480" w:hanging="360"/>
      </w:pPr>
      <w:rPr>
        <w:rFonts w:ascii="Courier New" w:hAnsi="Courier New" w:cs="Courier New" w:hint="default"/>
      </w:rPr>
    </w:lvl>
    <w:lvl w:ilvl="8" w:tplc="2262699C" w:tentative="1">
      <w:start w:val="1"/>
      <w:numFmt w:val="bullet"/>
      <w:lvlText w:val=""/>
      <w:lvlJc w:val="left"/>
      <w:pPr>
        <w:ind w:left="7200" w:hanging="360"/>
      </w:pPr>
      <w:rPr>
        <w:rFonts w:ascii="Wingdings" w:hAnsi="Wingdings" w:hint="default"/>
      </w:rPr>
    </w:lvl>
  </w:abstractNum>
  <w:abstractNum w:abstractNumId="23">
    <w:nsid w:val="66F05D95"/>
    <w:multiLevelType w:val="hybridMultilevel"/>
    <w:tmpl w:val="8A0ECFF4"/>
    <w:lvl w:ilvl="0" w:tplc="23D631CC">
      <w:start w:val="1"/>
      <w:numFmt w:val="decimal"/>
      <w:lvlText w:val="%1."/>
      <w:lvlJc w:val="left"/>
      <w:pPr>
        <w:ind w:left="720" w:hanging="360"/>
      </w:pPr>
      <w:rPr>
        <w:rFonts w:hint="default"/>
        <w:b w:val="0"/>
      </w:rPr>
    </w:lvl>
    <w:lvl w:ilvl="1" w:tplc="BB400484" w:tentative="1">
      <w:start w:val="1"/>
      <w:numFmt w:val="lowerLetter"/>
      <w:lvlText w:val="%2."/>
      <w:lvlJc w:val="left"/>
      <w:pPr>
        <w:ind w:left="1440" w:hanging="360"/>
      </w:pPr>
    </w:lvl>
    <w:lvl w:ilvl="2" w:tplc="8E4EBC62" w:tentative="1">
      <w:start w:val="1"/>
      <w:numFmt w:val="lowerRoman"/>
      <w:lvlText w:val="%3."/>
      <w:lvlJc w:val="right"/>
      <w:pPr>
        <w:ind w:left="2160" w:hanging="180"/>
      </w:pPr>
    </w:lvl>
    <w:lvl w:ilvl="3" w:tplc="7C847364" w:tentative="1">
      <w:start w:val="1"/>
      <w:numFmt w:val="decimal"/>
      <w:lvlText w:val="%4."/>
      <w:lvlJc w:val="left"/>
      <w:pPr>
        <w:ind w:left="2880" w:hanging="360"/>
      </w:pPr>
    </w:lvl>
    <w:lvl w:ilvl="4" w:tplc="1ECCE22C" w:tentative="1">
      <w:start w:val="1"/>
      <w:numFmt w:val="lowerLetter"/>
      <w:lvlText w:val="%5."/>
      <w:lvlJc w:val="left"/>
      <w:pPr>
        <w:ind w:left="3600" w:hanging="360"/>
      </w:pPr>
    </w:lvl>
    <w:lvl w:ilvl="5" w:tplc="3F0863F2" w:tentative="1">
      <w:start w:val="1"/>
      <w:numFmt w:val="lowerRoman"/>
      <w:lvlText w:val="%6."/>
      <w:lvlJc w:val="right"/>
      <w:pPr>
        <w:ind w:left="4320" w:hanging="180"/>
      </w:pPr>
    </w:lvl>
    <w:lvl w:ilvl="6" w:tplc="D8609DFA" w:tentative="1">
      <w:start w:val="1"/>
      <w:numFmt w:val="decimal"/>
      <w:lvlText w:val="%7."/>
      <w:lvlJc w:val="left"/>
      <w:pPr>
        <w:ind w:left="5040" w:hanging="360"/>
      </w:pPr>
    </w:lvl>
    <w:lvl w:ilvl="7" w:tplc="0DFCE21A" w:tentative="1">
      <w:start w:val="1"/>
      <w:numFmt w:val="lowerLetter"/>
      <w:lvlText w:val="%8."/>
      <w:lvlJc w:val="left"/>
      <w:pPr>
        <w:ind w:left="5760" w:hanging="360"/>
      </w:pPr>
    </w:lvl>
    <w:lvl w:ilvl="8" w:tplc="9F1C9804" w:tentative="1">
      <w:start w:val="1"/>
      <w:numFmt w:val="lowerRoman"/>
      <w:lvlText w:val="%9."/>
      <w:lvlJc w:val="right"/>
      <w:pPr>
        <w:ind w:left="6480" w:hanging="180"/>
      </w:pPr>
    </w:lvl>
  </w:abstractNum>
  <w:abstractNum w:abstractNumId="24">
    <w:nsid w:val="69E25761"/>
    <w:multiLevelType w:val="hybridMultilevel"/>
    <w:tmpl w:val="F8CA129E"/>
    <w:lvl w:ilvl="0" w:tplc="FF841286">
      <w:start w:val="1"/>
      <w:numFmt w:val="bullet"/>
      <w:lvlText w:val=""/>
      <w:lvlJc w:val="left"/>
      <w:pPr>
        <w:ind w:left="720" w:hanging="360"/>
      </w:pPr>
      <w:rPr>
        <w:rFonts w:ascii="Symbol" w:hAnsi="Symbol" w:hint="default"/>
      </w:rPr>
    </w:lvl>
    <w:lvl w:ilvl="1" w:tplc="07E05ABE" w:tentative="1">
      <w:start w:val="1"/>
      <w:numFmt w:val="bullet"/>
      <w:lvlText w:val="o"/>
      <w:lvlJc w:val="left"/>
      <w:pPr>
        <w:ind w:left="1440" w:hanging="360"/>
      </w:pPr>
      <w:rPr>
        <w:rFonts w:ascii="Courier New" w:hAnsi="Courier New" w:cs="Courier New" w:hint="default"/>
      </w:rPr>
    </w:lvl>
    <w:lvl w:ilvl="2" w:tplc="A782ACFC" w:tentative="1">
      <w:start w:val="1"/>
      <w:numFmt w:val="bullet"/>
      <w:lvlText w:val=""/>
      <w:lvlJc w:val="left"/>
      <w:pPr>
        <w:ind w:left="2160" w:hanging="360"/>
      </w:pPr>
      <w:rPr>
        <w:rFonts w:ascii="Wingdings" w:hAnsi="Wingdings" w:hint="default"/>
      </w:rPr>
    </w:lvl>
    <w:lvl w:ilvl="3" w:tplc="ED0EE4EC" w:tentative="1">
      <w:start w:val="1"/>
      <w:numFmt w:val="bullet"/>
      <w:lvlText w:val=""/>
      <w:lvlJc w:val="left"/>
      <w:pPr>
        <w:ind w:left="2880" w:hanging="360"/>
      </w:pPr>
      <w:rPr>
        <w:rFonts w:ascii="Symbol" w:hAnsi="Symbol" w:hint="default"/>
      </w:rPr>
    </w:lvl>
    <w:lvl w:ilvl="4" w:tplc="E9D2A5B6" w:tentative="1">
      <w:start w:val="1"/>
      <w:numFmt w:val="bullet"/>
      <w:lvlText w:val="o"/>
      <w:lvlJc w:val="left"/>
      <w:pPr>
        <w:ind w:left="3600" w:hanging="360"/>
      </w:pPr>
      <w:rPr>
        <w:rFonts w:ascii="Courier New" w:hAnsi="Courier New" w:cs="Courier New" w:hint="default"/>
      </w:rPr>
    </w:lvl>
    <w:lvl w:ilvl="5" w:tplc="C58866F0" w:tentative="1">
      <w:start w:val="1"/>
      <w:numFmt w:val="bullet"/>
      <w:lvlText w:val=""/>
      <w:lvlJc w:val="left"/>
      <w:pPr>
        <w:ind w:left="4320" w:hanging="360"/>
      </w:pPr>
      <w:rPr>
        <w:rFonts w:ascii="Wingdings" w:hAnsi="Wingdings" w:hint="default"/>
      </w:rPr>
    </w:lvl>
    <w:lvl w:ilvl="6" w:tplc="8C66CD0C" w:tentative="1">
      <w:start w:val="1"/>
      <w:numFmt w:val="bullet"/>
      <w:lvlText w:val=""/>
      <w:lvlJc w:val="left"/>
      <w:pPr>
        <w:ind w:left="5040" w:hanging="360"/>
      </w:pPr>
      <w:rPr>
        <w:rFonts w:ascii="Symbol" w:hAnsi="Symbol" w:hint="default"/>
      </w:rPr>
    </w:lvl>
    <w:lvl w:ilvl="7" w:tplc="C9821044" w:tentative="1">
      <w:start w:val="1"/>
      <w:numFmt w:val="bullet"/>
      <w:lvlText w:val="o"/>
      <w:lvlJc w:val="left"/>
      <w:pPr>
        <w:ind w:left="5760" w:hanging="360"/>
      </w:pPr>
      <w:rPr>
        <w:rFonts w:ascii="Courier New" w:hAnsi="Courier New" w:cs="Courier New" w:hint="default"/>
      </w:rPr>
    </w:lvl>
    <w:lvl w:ilvl="8" w:tplc="7B921560" w:tentative="1">
      <w:start w:val="1"/>
      <w:numFmt w:val="bullet"/>
      <w:lvlText w:val=""/>
      <w:lvlJc w:val="left"/>
      <w:pPr>
        <w:ind w:left="6480" w:hanging="360"/>
      </w:pPr>
      <w:rPr>
        <w:rFonts w:ascii="Wingdings" w:hAnsi="Wingdings" w:hint="default"/>
      </w:rPr>
    </w:lvl>
  </w:abstractNum>
  <w:abstractNum w:abstractNumId="25">
    <w:nsid w:val="6A394C85"/>
    <w:multiLevelType w:val="hybridMultilevel"/>
    <w:tmpl w:val="7CE4A438"/>
    <w:lvl w:ilvl="0" w:tplc="E91EADE2">
      <w:start w:val="1"/>
      <w:numFmt w:val="bullet"/>
      <w:lvlText w:val=""/>
      <w:lvlJc w:val="left"/>
      <w:pPr>
        <w:ind w:left="720" w:hanging="360"/>
      </w:pPr>
      <w:rPr>
        <w:rFonts w:ascii="Symbol" w:hAnsi="Symbol" w:hint="default"/>
      </w:rPr>
    </w:lvl>
    <w:lvl w:ilvl="1" w:tplc="4B1CC32A">
      <w:start w:val="1"/>
      <w:numFmt w:val="bullet"/>
      <w:lvlText w:val="o"/>
      <w:lvlJc w:val="left"/>
      <w:pPr>
        <w:ind w:left="1440" w:hanging="360"/>
      </w:pPr>
      <w:rPr>
        <w:rFonts w:ascii="Courier New" w:hAnsi="Courier New" w:cs="Courier New" w:hint="default"/>
      </w:rPr>
    </w:lvl>
    <w:lvl w:ilvl="2" w:tplc="CD1885D8">
      <w:start w:val="1"/>
      <w:numFmt w:val="bullet"/>
      <w:lvlText w:val=""/>
      <w:lvlJc w:val="left"/>
      <w:pPr>
        <w:ind w:left="2160" w:hanging="360"/>
      </w:pPr>
      <w:rPr>
        <w:rFonts w:ascii="Wingdings" w:hAnsi="Wingdings" w:hint="default"/>
      </w:rPr>
    </w:lvl>
    <w:lvl w:ilvl="3" w:tplc="3D74DADC">
      <w:start w:val="1"/>
      <w:numFmt w:val="bullet"/>
      <w:lvlText w:val=""/>
      <w:lvlJc w:val="left"/>
      <w:pPr>
        <w:ind w:left="2880" w:hanging="360"/>
      </w:pPr>
      <w:rPr>
        <w:rFonts w:ascii="Symbol" w:hAnsi="Symbol" w:hint="default"/>
      </w:rPr>
    </w:lvl>
    <w:lvl w:ilvl="4" w:tplc="EB46645C">
      <w:start w:val="1"/>
      <w:numFmt w:val="bullet"/>
      <w:lvlText w:val="o"/>
      <w:lvlJc w:val="left"/>
      <w:pPr>
        <w:ind w:left="3600" w:hanging="360"/>
      </w:pPr>
      <w:rPr>
        <w:rFonts w:ascii="Courier New" w:hAnsi="Courier New" w:cs="Courier New" w:hint="default"/>
      </w:rPr>
    </w:lvl>
    <w:lvl w:ilvl="5" w:tplc="972CE3E0">
      <w:start w:val="1"/>
      <w:numFmt w:val="bullet"/>
      <w:lvlText w:val=""/>
      <w:lvlJc w:val="left"/>
      <w:pPr>
        <w:ind w:left="4320" w:hanging="360"/>
      </w:pPr>
      <w:rPr>
        <w:rFonts w:ascii="Wingdings" w:hAnsi="Wingdings" w:hint="default"/>
      </w:rPr>
    </w:lvl>
    <w:lvl w:ilvl="6" w:tplc="9674812E">
      <w:start w:val="1"/>
      <w:numFmt w:val="bullet"/>
      <w:lvlText w:val=""/>
      <w:lvlJc w:val="left"/>
      <w:pPr>
        <w:ind w:left="5040" w:hanging="360"/>
      </w:pPr>
      <w:rPr>
        <w:rFonts w:ascii="Symbol" w:hAnsi="Symbol" w:hint="default"/>
      </w:rPr>
    </w:lvl>
    <w:lvl w:ilvl="7" w:tplc="3336EFC6">
      <w:start w:val="1"/>
      <w:numFmt w:val="bullet"/>
      <w:lvlText w:val="o"/>
      <w:lvlJc w:val="left"/>
      <w:pPr>
        <w:ind w:left="5760" w:hanging="360"/>
      </w:pPr>
      <w:rPr>
        <w:rFonts w:ascii="Courier New" w:hAnsi="Courier New" w:cs="Courier New" w:hint="default"/>
      </w:rPr>
    </w:lvl>
    <w:lvl w:ilvl="8" w:tplc="1F6CC302">
      <w:start w:val="1"/>
      <w:numFmt w:val="bullet"/>
      <w:lvlText w:val=""/>
      <w:lvlJc w:val="left"/>
      <w:pPr>
        <w:ind w:left="6480" w:hanging="360"/>
      </w:pPr>
      <w:rPr>
        <w:rFonts w:ascii="Wingdings" w:hAnsi="Wingdings" w:hint="default"/>
      </w:rPr>
    </w:lvl>
  </w:abstractNum>
  <w:abstractNum w:abstractNumId="26">
    <w:nsid w:val="6B68562B"/>
    <w:multiLevelType w:val="hybridMultilevel"/>
    <w:tmpl w:val="CDD4F63A"/>
    <w:lvl w:ilvl="0" w:tplc="94B2FABC">
      <w:start w:val="1"/>
      <w:numFmt w:val="bullet"/>
      <w:lvlText w:val=""/>
      <w:lvlJc w:val="left"/>
      <w:pPr>
        <w:ind w:left="720" w:hanging="360"/>
      </w:pPr>
      <w:rPr>
        <w:rFonts w:ascii="Symbol" w:hAnsi="Symbol" w:hint="default"/>
      </w:rPr>
    </w:lvl>
    <w:lvl w:ilvl="1" w:tplc="96E423F0">
      <w:start w:val="1"/>
      <w:numFmt w:val="bullet"/>
      <w:lvlText w:val="o"/>
      <w:lvlJc w:val="left"/>
      <w:pPr>
        <w:ind w:left="1440" w:hanging="360"/>
      </w:pPr>
      <w:rPr>
        <w:rFonts w:ascii="Courier New" w:hAnsi="Courier New" w:cs="Courier New" w:hint="default"/>
      </w:rPr>
    </w:lvl>
    <w:lvl w:ilvl="2" w:tplc="0F7C8512">
      <w:start w:val="1"/>
      <w:numFmt w:val="bullet"/>
      <w:lvlText w:val=""/>
      <w:lvlJc w:val="left"/>
      <w:pPr>
        <w:ind w:left="2160" w:hanging="360"/>
      </w:pPr>
      <w:rPr>
        <w:rFonts w:ascii="Wingdings" w:hAnsi="Wingdings" w:hint="default"/>
      </w:rPr>
    </w:lvl>
    <w:lvl w:ilvl="3" w:tplc="68C49452">
      <w:start w:val="1"/>
      <w:numFmt w:val="bullet"/>
      <w:lvlText w:val=""/>
      <w:lvlJc w:val="left"/>
      <w:pPr>
        <w:ind w:left="2880" w:hanging="360"/>
      </w:pPr>
      <w:rPr>
        <w:rFonts w:ascii="Symbol" w:hAnsi="Symbol" w:hint="default"/>
      </w:rPr>
    </w:lvl>
    <w:lvl w:ilvl="4" w:tplc="BA86285A">
      <w:start w:val="1"/>
      <w:numFmt w:val="bullet"/>
      <w:lvlText w:val="o"/>
      <w:lvlJc w:val="left"/>
      <w:pPr>
        <w:ind w:left="3600" w:hanging="360"/>
      </w:pPr>
      <w:rPr>
        <w:rFonts w:ascii="Courier New" w:hAnsi="Courier New" w:cs="Courier New" w:hint="default"/>
      </w:rPr>
    </w:lvl>
    <w:lvl w:ilvl="5" w:tplc="7816618C">
      <w:start w:val="1"/>
      <w:numFmt w:val="bullet"/>
      <w:lvlText w:val=""/>
      <w:lvlJc w:val="left"/>
      <w:pPr>
        <w:ind w:left="4320" w:hanging="360"/>
      </w:pPr>
      <w:rPr>
        <w:rFonts w:ascii="Wingdings" w:hAnsi="Wingdings" w:hint="default"/>
      </w:rPr>
    </w:lvl>
    <w:lvl w:ilvl="6" w:tplc="9044FAEA">
      <w:start w:val="1"/>
      <w:numFmt w:val="bullet"/>
      <w:lvlText w:val=""/>
      <w:lvlJc w:val="left"/>
      <w:pPr>
        <w:ind w:left="5040" w:hanging="360"/>
      </w:pPr>
      <w:rPr>
        <w:rFonts w:ascii="Symbol" w:hAnsi="Symbol" w:hint="default"/>
      </w:rPr>
    </w:lvl>
    <w:lvl w:ilvl="7" w:tplc="A7D053AA">
      <w:start w:val="1"/>
      <w:numFmt w:val="bullet"/>
      <w:lvlText w:val="o"/>
      <w:lvlJc w:val="left"/>
      <w:pPr>
        <w:ind w:left="5760" w:hanging="360"/>
      </w:pPr>
      <w:rPr>
        <w:rFonts w:ascii="Courier New" w:hAnsi="Courier New" w:cs="Courier New" w:hint="default"/>
      </w:rPr>
    </w:lvl>
    <w:lvl w:ilvl="8" w:tplc="F27C336A">
      <w:start w:val="1"/>
      <w:numFmt w:val="bullet"/>
      <w:lvlText w:val=""/>
      <w:lvlJc w:val="left"/>
      <w:pPr>
        <w:ind w:left="6480" w:hanging="360"/>
      </w:pPr>
      <w:rPr>
        <w:rFonts w:ascii="Wingdings" w:hAnsi="Wingdings" w:hint="default"/>
      </w:rPr>
    </w:lvl>
  </w:abstractNum>
  <w:abstractNum w:abstractNumId="27">
    <w:nsid w:val="6B8B710A"/>
    <w:multiLevelType w:val="hybridMultilevel"/>
    <w:tmpl w:val="A6D82B28"/>
    <w:lvl w:ilvl="0" w:tplc="7F2C351C">
      <w:start w:val="1"/>
      <w:numFmt w:val="bullet"/>
      <w:lvlText w:val=""/>
      <w:lvlJc w:val="left"/>
      <w:pPr>
        <w:ind w:left="720" w:hanging="360"/>
      </w:pPr>
      <w:rPr>
        <w:rFonts w:ascii="Symbol" w:hAnsi="Symbol" w:hint="default"/>
      </w:rPr>
    </w:lvl>
    <w:lvl w:ilvl="1" w:tplc="C42E9330" w:tentative="1">
      <w:start w:val="1"/>
      <w:numFmt w:val="bullet"/>
      <w:lvlText w:val="o"/>
      <w:lvlJc w:val="left"/>
      <w:pPr>
        <w:ind w:left="1440" w:hanging="360"/>
      </w:pPr>
      <w:rPr>
        <w:rFonts w:ascii="Courier New" w:hAnsi="Courier New" w:cs="Courier New" w:hint="default"/>
      </w:rPr>
    </w:lvl>
    <w:lvl w:ilvl="2" w:tplc="1B02938A" w:tentative="1">
      <w:start w:val="1"/>
      <w:numFmt w:val="bullet"/>
      <w:lvlText w:val=""/>
      <w:lvlJc w:val="left"/>
      <w:pPr>
        <w:ind w:left="2160" w:hanging="360"/>
      </w:pPr>
      <w:rPr>
        <w:rFonts w:ascii="Wingdings" w:hAnsi="Wingdings" w:hint="default"/>
      </w:rPr>
    </w:lvl>
    <w:lvl w:ilvl="3" w:tplc="9F0AC5E8" w:tentative="1">
      <w:start w:val="1"/>
      <w:numFmt w:val="bullet"/>
      <w:lvlText w:val=""/>
      <w:lvlJc w:val="left"/>
      <w:pPr>
        <w:ind w:left="2880" w:hanging="360"/>
      </w:pPr>
      <w:rPr>
        <w:rFonts w:ascii="Symbol" w:hAnsi="Symbol" w:hint="default"/>
      </w:rPr>
    </w:lvl>
    <w:lvl w:ilvl="4" w:tplc="CE82DB68" w:tentative="1">
      <w:start w:val="1"/>
      <w:numFmt w:val="bullet"/>
      <w:lvlText w:val="o"/>
      <w:lvlJc w:val="left"/>
      <w:pPr>
        <w:ind w:left="3600" w:hanging="360"/>
      </w:pPr>
      <w:rPr>
        <w:rFonts w:ascii="Courier New" w:hAnsi="Courier New" w:cs="Courier New" w:hint="default"/>
      </w:rPr>
    </w:lvl>
    <w:lvl w:ilvl="5" w:tplc="CBA03F02" w:tentative="1">
      <w:start w:val="1"/>
      <w:numFmt w:val="bullet"/>
      <w:lvlText w:val=""/>
      <w:lvlJc w:val="left"/>
      <w:pPr>
        <w:ind w:left="4320" w:hanging="360"/>
      </w:pPr>
      <w:rPr>
        <w:rFonts w:ascii="Wingdings" w:hAnsi="Wingdings" w:hint="default"/>
      </w:rPr>
    </w:lvl>
    <w:lvl w:ilvl="6" w:tplc="C42EB862" w:tentative="1">
      <w:start w:val="1"/>
      <w:numFmt w:val="bullet"/>
      <w:lvlText w:val=""/>
      <w:lvlJc w:val="left"/>
      <w:pPr>
        <w:ind w:left="5040" w:hanging="360"/>
      </w:pPr>
      <w:rPr>
        <w:rFonts w:ascii="Symbol" w:hAnsi="Symbol" w:hint="default"/>
      </w:rPr>
    </w:lvl>
    <w:lvl w:ilvl="7" w:tplc="F894E850" w:tentative="1">
      <w:start w:val="1"/>
      <w:numFmt w:val="bullet"/>
      <w:lvlText w:val="o"/>
      <w:lvlJc w:val="left"/>
      <w:pPr>
        <w:ind w:left="5760" w:hanging="360"/>
      </w:pPr>
      <w:rPr>
        <w:rFonts w:ascii="Courier New" w:hAnsi="Courier New" w:cs="Courier New" w:hint="default"/>
      </w:rPr>
    </w:lvl>
    <w:lvl w:ilvl="8" w:tplc="D708E452" w:tentative="1">
      <w:start w:val="1"/>
      <w:numFmt w:val="bullet"/>
      <w:lvlText w:val=""/>
      <w:lvlJc w:val="left"/>
      <w:pPr>
        <w:ind w:left="6480" w:hanging="360"/>
      </w:pPr>
      <w:rPr>
        <w:rFonts w:ascii="Wingdings" w:hAnsi="Wingdings" w:hint="default"/>
      </w:rPr>
    </w:lvl>
  </w:abstractNum>
  <w:abstractNum w:abstractNumId="28">
    <w:nsid w:val="70B407EF"/>
    <w:multiLevelType w:val="hybridMultilevel"/>
    <w:tmpl w:val="3C5C2958"/>
    <w:lvl w:ilvl="0" w:tplc="BE069DD0">
      <w:start w:val="1"/>
      <w:numFmt w:val="bullet"/>
      <w:lvlText w:val=""/>
      <w:lvlJc w:val="left"/>
      <w:pPr>
        <w:ind w:left="720" w:hanging="360"/>
      </w:pPr>
      <w:rPr>
        <w:rFonts w:ascii="Symbol" w:hAnsi="Symbol" w:hint="default"/>
      </w:rPr>
    </w:lvl>
    <w:lvl w:ilvl="1" w:tplc="D46CF318" w:tentative="1">
      <w:start w:val="1"/>
      <w:numFmt w:val="bullet"/>
      <w:lvlText w:val="o"/>
      <w:lvlJc w:val="left"/>
      <w:pPr>
        <w:ind w:left="1440" w:hanging="360"/>
      </w:pPr>
      <w:rPr>
        <w:rFonts w:ascii="Courier New" w:hAnsi="Courier New" w:cs="Courier New" w:hint="default"/>
      </w:rPr>
    </w:lvl>
    <w:lvl w:ilvl="2" w:tplc="7CA401C0" w:tentative="1">
      <w:start w:val="1"/>
      <w:numFmt w:val="bullet"/>
      <w:lvlText w:val=""/>
      <w:lvlJc w:val="left"/>
      <w:pPr>
        <w:ind w:left="2160" w:hanging="360"/>
      </w:pPr>
      <w:rPr>
        <w:rFonts w:ascii="Wingdings" w:hAnsi="Wingdings" w:hint="default"/>
      </w:rPr>
    </w:lvl>
    <w:lvl w:ilvl="3" w:tplc="660E81B8" w:tentative="1">
      <w:start w:val="1"/>
      <w:numFmt w:val="bullet"/>
      <w:lvlText w:val=""/>
      <w:lvlJc w:val="left"/>
      <w:pPr>
        <w:ind w:left="2880" w:hanging="360"/>
      </w:pPr>
      <w:rPr>
        <w:rFonts w:ascii="Symbol" w:hAnsi="Symbol" w:hint="default"/>
      </w:rPr>
    </w:lvl>
    <w:lvl w:ilvl="4" w:tplc="F16C6204" w:tentative="1">
      <w:start w:val="1"/>
      <w:numFmt w:val="bullet"/>
      <w:lvlText w:val="o"/>
      <w:lvlJc w:val="left"/>
      <w:pPr>
        <w:ind w:left="3600" w:hanging="360"/>
      </w:pPr>
      <w:rPr>
        <w:rFonts w:ascii="Courier New" w:hAnsi="Courier New" w:cs="Courier New" w:hint="default"/>
      </w:rPr>
    </w:lvl>
    <w:lvl w:ilvl="5" w:tplc="8BDAC8EA" w:tentative="1">
      <w:start w:val="1"/>
      <w:numFmt w:val="bullet"/>
      <w:lvlText w:val=""/>
      <w:lvlJc w:val="left"/>
      <w:pPr>
        <w:ind w:left="4320" w:hanging="360"/>
      </w:pPr>
      <w:rPr>
        <w:rFonts w:ascii="Wingdings" w:hAnsi="Wingdings" w:hint="default"/>
      </w:rPr>
    </w:lvl>
    <w:lvl w:ilvl="6" w:tplc="6CEAD7D6" w:tentative="1">
      <w:start w:val="1"/>
      <w:numFmt w:val="bullet"/>
      <w:lvlText w:val=""/>
      <w:lvlJc w:val="left"/>
      <w:pPr>
        <w:ind w:left="5040" w:hanging="360"/>
      </w:pPr>
      <w:rPr>
        <w:rFonts w:ascii="Symbol" w:hAnsi="Symbol" w:hint="default"/>
      </w:rPr>
    </w:lvl>
    <w:lvl w:ilvl="7" w:tplc="C310B844" w:tentative="1">
      <w:start w:val="1"/>
      <w:numFmt w:val="bullet"/>
      <w:lvlText w:val="o"/>
      <w:lvlJc w:val="left"/>
      <w:pPr>
        <w:ind w:left="5760" w:hanging="360"/>
      </w:pPr>
      <w:rPr>
        <w:rFonts w:ascii="Courier New" w:hAnsi="Courier New" w:cs="Courier New" w:hint="default"/>
      </w:rPr>
    </w:lvl>
    <w:lvl w:ilvl="8" w:tplc="C0CE4A28" w:tentative="1">
      <w:start w:val="1"/>
      <w:numFmt w:val="bullet"/>
      <w:lvlText w:val=""/>
      <w:lvlJc w:val="left"/>
      <w:pPr>
        <w:ind w:left="6480" w:hanging="360"/>
      </w:pPr>
      <w:rPr>
        <w:rFonts w:ascii="Wingdings" w:hAnsi="Wingdings" w:hint="default"/>
      </w:rPr>
    </w:lvl>
  </w:abstractNum>
  <w:abstractNum w:abstractNumId="29">
    <w:nsid w:val="73AB3C98"/>
    <w:multiLevelType w:val="hybridMultilevel"/>
    <w:tmpl w:val="AE84A018"/>
    <w:lvl w:ilvl="0" w:tplc="409AB94E">
      <w:start w:val="1"/>
      <w:numFmt w:val="bullet"/>
      <w:lvlText w:val=""/>
      <w:lvlJc w:val="left"/>
      <w:pPr>
        <w:ind w:left="720" w:hanging="360"/>
      </w:pPr>
      <w:rPr>
        <w:rFonts w:ascii="Symbol" w:hAnsi="Symbol" w:hint="default"/>
      </w:rPr>
    </w:lvl>
    <w:lvl w:ilvl="1" w:tplc="5B54F8C2" w:tentative="1">
      <w:start w:val="1"/>
      <w:numFmt w:val="bullet"/>
      <w:lvlText w:val="o"/>
      <w:lvlJc w:val="left"/>
      <w:pPr>
        <w:ind w:left="1440" w:hanging="360"/>
      </w:pPr>
      <w:rPr>
        <w:rFonts w:ascii="Courier New" w:hAnsi="Courier New" w:cs="Courier New" w:hint="default"/>
      </w:rPr>
    </w:lvl>
    <w:lvl w:ilvl="2" w:tplc="B83A1996" w:tentative="1">
      <w:start w:val="1"/>
      <w:numFmt w:val="bullet"/>
      <w:lvlText w:val=""/>
      <w:lvlJc w:val="left"/>
      <w:pPr>
        <w:ind w:left="2160" w:hanging="360"/>
      </w:pPr>
      <w:rPr>
        <w:rFonts w:ascii="Wingdings" w:hAnsi="Wingdings" w:hint="default"/>
      </w:rPr>
    </w:lvl>
    <w:lvl w:ilvl="3" w:tplc="00226978" w:tentative="1">
      <w:start w:val="1"/>
      <w:numFmt w:val="bullet"/>
      <w:lvlText w:val=""/>
      <w:lvlJc w:val="left"/>
      <w:pPr>
        <w:ind w:left="2880" w:hanging="360"/>
      </w:pPr>
      <w:rPr>
        <w:rFonts w:ascii="Symbol" w:hAnsi="Symbol" w:hint="default"/>
      </w:rPr>
    </w:lvl>
    <w:lvl w:ilvl="4" w:tplc="90044C2C" w:tentative="1">
      <w:start w:val="1"/>
      <w:numFmt w:val="bullet"/>
      <w:lvlText w:val="o"/>
      <w:lvlJc w:val="left"/>
      <w:pPr>
        <w:ind w:left="3600" w:hanging="360"/>
      </w:pPr>
      <w:rPr>
        <w:rFonts w:ascii="Courier New" w:hAnsi="Courier New" w:cs="Courier New" w:hint="default"/>
      </w:rPr>
    </w:lvl>
    <w:lvl w:ilvl="5" w:tplc="898435DC" w:tentative="1">
      <w:start w:val="1"/>
      <w:numFmt w:val="bullet"/>
      <w:lvlText w:val=""/>
      <w:lvlJc w:val="left"/>
      <w:pPr>
        <w:ind w:left="4320" w:hanging="360"/>
      </w:pPr>
      <w:rPr>
        <w:rFonts w:ascii="Wingdings" w:hAnsi="Wingdings" w:hint="default"/>
      </w:rPr>
    </w:lvl>
    <w:lvl w:ilvl="6" w:tplc="A6B87F2E" w:tentative="1">
      <w:start w:val="1"/>
      <w:numFmt w:val="bullet"/>
      <w:lvlText w:val=""/>
      <w:lvlJc w:val="left"/>
      <w:pPr>
        <w:ind w:left="5040" w:hanging="360"/>
      </w:pPr>
      <w:rPr>
        <w:rFonts w:ascii="Symbol" w:hAnsi="Symbol" w:hint="default"/>
      </w:rPr>
    </w:lvl>
    <w:lvl w:ilvl="7" w:tplc="7910F4AC" w:tentative="1">
      <w:start w:val="1"/>
      <w:numFmt w:val="bullet"/>
      <w:lvlText w:val="o"/>
      <w:lvlJc w:val="left"/>
      <w:pPr>
        <w:ind w:left="5760" w:hanging="360"/>
      </w:pPr>
      <w:rPr>
        <w:rFonts w:ascii="Courier New" w:hAnsi="Courier New" w:cs="Courier New" w:hint="default"/>
      </w:rPr>
    </w:lvl>
    <w:lvl w:ilvl="8" w:tplc="03F4E8BC"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0"/>
    <w:lvlOverride w:ilvl="0">
      <w:lvl w:ilvl="0">
        <w:start w:val="1"/>
        <w:numFmt w:val="decimal"/>
        <w:pStyle w:val="Heading1"/>
        <w:lvlText w:val="%1"/>
        <w:lvlJc w:val="left"/>
        <w:pPr>
          <w:ind w:left="1077" w:hanging="357"/>
        </w:pPr>
        <w:rPr>
          <w:rFonts w:hint="default"/>
        </w:rPr>
      </w:lvl>
    </w:lvlOverride>
    <w:lvlOverride w:ilvl="1">
      <w:lvl w:ilvl="1">
        <w:start w:val="1"/>
        <w:numFmt w:val="decimal"/>
        <w:pStyle w:val="Heading2"/>
        <w:lvlText w:val="%1.%2"/>
        <w:lvlJc w:val="left"/>
        <w:pPr>
          <w:tabs>
            <w:tab w:val="num" w:pos="720"/>
          </w:tabs>
          <w:ind w:left="720" w:hanging="720"/>
        </w:pPr>
        <w:rPr>
          <w:rFonts w:hint="default"/>
          <w:color w:val="000000" w:themeColor="text1"/>
        </w:rPr>
      </w:lvl>
    </w:lvlOverride>
    <w:lvlOverride w:ilvl="2">
      <w:lvl w:ilvl="2">
        <w:start w:val="1"/>
        <w:numFmt w:val="decimal"/>
        <w:pStyle w:val="Heading3"/>
        <w:lvlText w:val="%1.%2.%3"/>
        <w:lvlJc w:val="left"/>
        <w:pPr>
          <w:tabs>
            <w:tab w:val="num" w:pos="720"/>
          </w:tabs>
          <w:ind w:left="720" w:hanging="720"/>
        </w:pPr>
        <w:rPr>
          <w:rFonts w:hint="default"/>
        </w:rPr>
      </w:lvl>
    </w:lvlOverride>
    <w:lvlOverride w:ilvl="3">
      <w:lvl w:ilvl="3">
        <w:start w:val="1"/>
        <w:numFmt w:val="decimal"/>
        <w:lvlText w:val="%1.%2.%3.%4"/>
        <w:lvlJc w:val="left"/>
        <w:pPr>
          <w:tabs>
            <w:tab w:val="num" w:pos="1584"/>
          </w:tabs>
          <w:ind w:left="1077" w:hanging="357"/>
        </w:pPr>
        <w:rPr>
          <w:rFonts w:hint="default"/>
        </w:rPr>
      </w:lvl>
    </w:lvlOverride>
    <w:lvlOverride w:ilvl="4">
      <w:lvl w:ilvl="4">
        <w:start w:val="1"/>
        <w:numFmt w:val="decimal"/>
        <w:lvlText w:val="%1.%2.%3.%4.%5"/>
        <w:lvlJc w:val="left"/>
        <w:pPr>
          <w:tabs>
            <w:tab w:val="num" w:pos="1728"/>
          </w:tabs>
          <w:ind w:left="1077" w:hanging="357"/>
        </w:pPr>
        <w:rPr>
          <w:rFonts w:hint="default"/>
        </w:rPr>
      </w:lvl>
    </w:lvlOverride>
    <w:lvlOverride w:ilvl="5">
      <w:lvl w:ilvl="5">
        <w:start w:val="1"/>
        <w:numFmt w:val="decimal"/>
        <w:lvlText w:val="%1.%2.%3.%4.%5.%6"/>
        <w:lvlJc w:val="left"/>
        <w:pPr>
          <w:tabs>
            <w:tab w:val="num" w:pos="1872"/>
          </w:tabs>
          <w:ind w:left="1077" w:hanging="357"/>
        </w:pPr>
        <w:rPr>
          <w:rFonts w:hint="default"/>
        </w:rPr>
      </w:lvl>
    </w:lvlOverride>
    <w:lvlOverride w:ilvl="6">
      <w:lvl w:ilvl="6">
        <w:start w:val="1"/>
        <w:numFmt w:val="decimal"/>
        <w:lvlText w:val="%1.%2.%3.%4.%5.%6.%7"/>
        <w:lvlJc w:val="left"/>
        <w:pPr>
          <w:tabs>
            <w:tab w:val="num" w:pos="2016"/>
          </w:tabs>
          <w:ind w:left="1077" w:hanging="357"/>
        </w:pPr>
        <w:rPr>
          <w:rFonts w:hint="default"/>
        </w:rPr>
      </w:lvl>
    </w:lvlOverride>
    <w:lvlOverride w:ilvl="7">
      <w:lvl w:ilvl="7">
        <w:start w:val="1"/>
        <w:numFmt w:val="decimal"/>
        <w:lvlText w:val="%1.%2.%3.%4.%5.%6.%7.%8"/>
        <w:lvlJc w:val="left"/>
        <w:pPr>
          <w:tabs>
            <w:tab w:val="num" w:pos="2160"/>
          </w:tabs>
          <w:ind w:left="1077" w:hanging="357"/>
        </w:pPr>
        <w:rPr>
          <w:rFonts w:hint="default"/>
        </w:rPr>
      </w:lvl>
    </w:lvlOverride>
    <w:lvlOverride w:ilvl="8">
      <w:lvl w:ilvl="8">
        <w:start w:val="1"/>
        <w:numFmt w:val="decimal"/>
        <w:lvlText w:val="%1.%2.%3.%4.%5.%6.%7.%8.%9"/>
        <w:lvlJc w:val="left"/>
        <w:pPr>
          <w:tabs>
            <w:tab w:val="num" w:pos="2304"/>
          </w:tabs>
          <w:ind w:left="1077" w:hanging="357"/>
        </w:pPr>
        <w:rPr>
          <w:rFonts w:hint="default"/>
        </w:rPr>
      </w:lvl>
    </w:lvlOverride>
  </w:num>
  <w:num w:numId="4">
    <w:abstractNumId w:val="5"/>
  </w:num>
  <w:num w:numId="5">
    <w:abstractNumId w:val="14"/>
  </w:num>
  <w:num w:numId="6">
    <w:abstractNumId w:val="24"/>
  </w:num>
  <w:num w:numId="7">
    <w:abstractNumId w:val="21"/>
  </w:num>
  <w:num w:numId="8">
    <w:abstractNumId w:val="17"/>
  </w:num>
  <w:num w:numId="9">
    <w:abstractNumId w:val="7"/>
  </w:num>
  <w:num w:numId="10">
    <w:abstractNumId w:val="1"/>
  </w:num>
  <w:num w:numId="11">
    <w:abstractNumId w:val="6"/>
  </w:num>
  <w:num w:numId="12">
    <w:abstractNumId w:val="18"/>
  </w:num>
  <w:num w:numId="13">
    <w:abstractNumId w:val="0"/>
  </w:num>
  <w:num w:numId="14">
    <w:abstractNumId w:val="27"/>
  </w:num>
  <w:num w:numId="15">
    <w:abstractNumId w:val="23"/>
  </w:num>
  <w:num w:numId="16">
    <w:abstractNumId w:val="22"/>
  </w:num>
  <w:num w:numId="17">
    <w:abstractNumId w:val="2"/>
  </w:num>
  <w:num w:numId="18">
    <w:abstractNumId w:val="15"/>
  </w:num>
  <w:num w:numId="19">
    <w:abstractNumId w:val="26"/>
  </w:num>
  <w:num w:numId="20">
    <w:abstractNumId w:val="25"/>
  </w:num>
  <w:num w:numId="21">
    <w:abstractNumId w:val="29"/>
  </w:num>
  <w:num w:numId="22">
    <w:abstractNumId w:val="8"/>
  </w:num>
  <w:num w:numId="23">
    <w:abstractNumId w:val="16"/>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4"/>
  </w:num>
  <w:num w:numId="27">
    <w:abstractNumId w:val="20"/>
  </w:num>
  <w:num w:numId="28">
    <w:abstractNumId w:val="9"/>
  </w:num>
  <w:num w:numId="29">
    <w:abstractNumId w:val="28"/>
  </w:num>
  <w:num w:numId="30">
    <w:abstractNumId w:val="13"/>
  </w:num>
  <w:num w:numId="31">
    <w:abstractNumId w:val="10"/>
    <w:lvlOverride w:ilvl="0">
      <w:startOverride w:val="3"/>
    </w:lvlOverride>
    <w:lvlOverride w:ilvl="1">
      <w:startOverride w:val="5"/>
    </w:lvlOverride>
    <w:lvlOverride w:ilvl="2">
      <w:startOverride w:val="4"/>
    </w:lvlOverride>
  </w:num>
  <w:num w:numId="32">
    <w:abstractNumId w:val="12"/>
  </w:num>
  <w:num w:numId="33">
    <w:abstractNumId w:val="11"/>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934"/>
    <w:rsid w:val="00BA2934"/>
    <w:rsid w:val="00E54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54"/>
    <o:shapelayout v:ext="edit">
      <o:idmap v:ext="edit" data="1"/>
      <o:rules v:ext="edit">
        <o:r id="V:Rule1" type="connector" idref="#Straight Arrow Connector 43"/>
        <o:r id="V:Rule2" type="connector" idref="#Straight Arrow Connector 44"/>
        <o:r id="V:Rule3" type="connector" idref="#Straight Arrow Connector 51"/>
        <o:r id="V:Rule4" type="connector" idref="#AutoShape 35"/>
        <o:r id="V:Rule5" type="connector" idref="#Straight Arrow Connector 52"/>
        <o:r id="V:Rule6" type="connector" idref="#Straight Arrow Connector 48"/>
        <o:r id="V:Rule7" type="connector" idref="#Straight Arrow Connector 46"/>
        <o:r id="V:Rule8" type="connector" idref="#Straight Arrow Connector 23"/>
        <o:r id="V:Rule9" type="connector" idref="#Straight Arrow Connector 35"/>
        <o:r id="V:Rule10" type="connector" idref="#AutoShape 39"/>
        <o:r id="V:Rule11" type="connector" idref="#Straight Arrow Connector 31"/>
        <o:r id="V:Rule12" type="connector" idref="#Straight Arrow Connector 1428"/>
      </o:rules>
    </o:shapelayout>
  </w:shapeDefaults>
  <w:decimalSymbol w:val="."/>
  <w:listSeparator w:val=","/>
  <w14:docId w14:val="472C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Body Text 2" w:uiPriority="99"/>
    <w:lsdException w:name="Hyperlink" w:uiPriority="99"/>
    <w:lsdException w:name="Strong" w:qFormat="1"/>
    <w:lsdException w:name="Emphasis" w:qFormat="1"/>
    <w:lsdException w:name="Normal (Web)" w:uiPriority="99"/>
    <w:lsdException w:name="HTML Cite"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54FC"/>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link w:val="Heading1Char"/>
    <w:qFormat/>
    <w:rsid w:val="001354FC"/>
    <w:pPr>
      <w:keepNext/>
      <w:numPr>
        <w:numId w:val="1"/>
      </w:numPr>
      <w:spacing w:before="120" w:after="120"/>
      <w:ind w:left="737" w:hanging="737"/>
      <w:outlineLvl w:val="0"/>
    </w:pPr>
    <w:rPr>
      <w:rFonts w:eastAsia="Arial Unicode MS"/>
      <w:b/>
      <w:bCs/>
      <w:sz w:val="28"/>
    </w:rPr>
  </w:style>
  <w:style w:type="paragraph" w:styleId="Heading2">
    <w:name w:val="heading 2"/>
    <w:basedOn w:val="Normal"/>
    <w:next w:val="Normal"/>
    <w:link w:val="Heading2Char"/>
    <w:qFormat/>
    <w:rsid w:val="00C106A5"/>
    <w:pPr>
      <w:keepNext/>
      <w:numPr>
        <w:ilvl w:val="1"/>
        <w:numId w:val="1"/>
      </w:numPr>
      <w:spacing w:after="120"/>
      <w:ind w:left="737" w:hanging="737"/>
      <w:outlineLvl w:val="1"/>
    </w:pPr>
    <w:rPr>
      <w:rFonts w:cs="Arial"/>
      <w:b/>
      <w:bCs/>
      <w:color w:val="000000"/>
    </w:rPr>
  </w:style>
  <w:style w:type="paragraph" w:styleId="Heading3">
    <w:name w:val="heading 3"/>
    <w:basedOn w:val="Normal"/>
    <w:next w:val="Normal"/>
    <w:link w:val="Heading3Char"/>
    <w:qFormat/>
    <w:rsid w:val="00CE3C4B"/>
    <w:pPr>
      <w:keepNext/>
      <w:numPr>
        <w:ilvl w:val="2"/>
        <w:numId w:val="1"/>
      </w:numPr>
      <w:jc w:val="center"/>
      <w:outlineLvl w:val="2"/>
    </w:pPr>
    <w:rPr>
      <w:rFonts w:cs="Arial"/>
      <w:b/>
      <w:bCs/>
      <w:color w:val="000000"/>
    </w:rPr>
  </w:style>
  <w:style w:type="paragraph" w:styleId="Heading4">
    <w:name w:val="heading 4"/>
    <w:basedOn w:val="Normal"/>
    <w:next w:val="Normal"/>
    <w:link w:val="Heading4Char"/>
    <w:qFormat/>
    <w:rsid w:val="00CE3C4B"/>
    <w:pPr>
      <w:keepNext/>
      <w:jc w:val="center"/>
      <w:outlineLvl w:val="3"/>
    </w:pPr>
    <w:rPr>
      <w:b/>
      <w:bCs/>
    </w:rPr>
  </w:style>
  <w:style w:type="paragraph" w:styleId="Heading5">
    <w:name w:val="heading 5"/>
    <w:basedOn w:val="Normal"/>
    <w:next w:val="Normal"/>
    <w:link w:val="Heading5Char"/>
    <w:qFormat/>
    <w:rsid w:val="00CE3C4B"/>
    <w:pPr>
      <w:keepNext/>
      <w:jc w:val="center"/>
      <w:outlineLvl w:val="4"/>
    </w:pPr>
    <w:rPr>
      <w:b/>
      <w:bCs/>
      <w:color w:val="FF0000"/>
    </w:rPr>
  </w:style>
  <w:style w:type="paragraph" w:styleId="Heading6">
    <w:name w:val="heading 6"/>
    <w:basedOn w:val="Normal"/>
    <w:next w:val="Normal"/>
    <w:link w:val="Heading6Char"/>
    <w:qFormat/>
    <w:rsid w:val="00CE3C4B"/>
    <w:pPr>
      <w:keepNext/>
      <w:jc w:val="center"/>
      <w:outlineLvl w:val="5"/>
    </w:pPr>
    <w:rPr>
      <w:b/>
      <w:bCs/>
      <w:color w:val="008080"/>
    </w:rPr>
  </w:style>
  <w:style w:type="paragraph" w:styleId="Heading7">
    <w:name w:val="heading 7"/>
    <w:basedOn w:val="Normal"/>
    <w:next w:val="Normal"/>
    <w:link w:val="Heading7Char"/>
    <w:qFormat/>
    <w:rsid w:val="00CE3C4B"/>
    <w:pPr>
      <w:keepNext/>
      <w:ind w:left="720"/>
      <w:outlineLvl w:val="6"/>
    </w:pPr>
    <w:rPr>
      <w:rFonts w:cs="Arial"/>
      <w:b/>
    </w:rPr>
  </w:style>
  <w:style w:type="paragraph" w:styleId="Heading8">
    <w:name w:val="heading 8"/>
    <w:basedOn w:val="Normal"/>
    <w:next w:val="Normal"/>
    <w:link w:val="Heading8Char"/>
    <w:qFormat/>
    <w:rsid w:val="00CE3C4B"/>
    <w:pPr>
      <w:keepNext/>
      <w:tabs>
        <w:tab w:val="num" w:pos="720"/>
      </w:tabs>
      <w:outlineLvl w:val="7"/>
    </w:pPr>
    <w:rPr>
      <w:rFonts w:cs="Arial"/>
      <w:b/>
      <w:bCs/>
      <w:color w:val="000000"/>
    </w:rPr>
  </w:style>
  <w:style w:type="paragraph" w:styleId="Heading9">
    <w:name w:val="heading 9"/>
    <w:basedOn w:val="Normal"/>
    <w:next w:val="Normal"/>
    <w:link w:val="Heading9Char"/>
    <w:qFormat/>
    <w:rsid w:val="00CE3C4B"/>
    <w:pPr>
      <w:keepNext/>
      <w:jc w:val="both"/>
      <w:outlineLvl w:val="8"/>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334CAB"/>
    <w:rPr>
      <w:b/>
      <w:bCs/>
    </w:rPr>
  </w:style>
  <w:style w:type="paragraph" w:styleId="ListParagraph">
    <w:name w:val="List Paragraph"/>
    <w:basedOn w:val="Normal"/>
    <w:uiPriority w:val="34"/>
    <w:qFormat/>
    <w:rsid w:val="00334CAB"/>
    <w:pPr>
      <w:ind w:left="720"/>
    </w:pPr>
  </w:style>
  <w:style w:type="character" w:customStyle="1" w:styleId="Heading1Char">
    <w:name w:val="Heading 1 Char"/>
    <w:basedOn w:val="DefaultParagraphFont"/>
    <w:link w:val="Heading1"/>
    <w:rsid w:val="001354FC"/>
    <w:rPr>
      <w:rFonts w:ascii="Arial" w:eastAsia="Arial Unicode MS" w:hAnsi="Arial"/>
      <w:b/>
      <w:bCs/>
      <w:sz w:val="28"/>
      <w:lang w:eastAsia="en-US"/>
    </w:rPr>
  </w:style>
  <w:style w:type="character" w:customStyle="1" w:styleId="Heading2Char">
    <w:name w:val="Heading 2 Char"/>
    <w:basedOn w:val="DefaultParagraphFont"/>
    <w:link w:val="Heading2"/>
    <w:rsid w:val="00C106A5"/>
    <w:rPr>
      <w:rFonts w:ascii="Arial" w:hAnsi="Arial" w:cs="Arial"/>
      <w:b/>
      <w:bCs/>
      <w:color w:val="000000"/>
      <w:sz w:val="22"/>
      <w:lang w:eastAsia="en-US"/>
    </w:rPr>
  </w:style>
  <w:style w:type="character" w:customStyle="1" w:styleId="Heading3Char">
    <w:name w:val="Heading 3 Char"/>
    <w:basedOn w:val="DefaultParagraphFont"/>
    <w:link w:val="Heading3"/>
    <w:rsid w:val="00CE3C4B"/>
    <w:rPr>
      <w:rFonts w:ascii="Arial" w:hAnsi="Arial" w:cs="Arial"/>
      <w:b/>
      <w:bCs/>
      <w:color w:val="000000"/>
      <w:sz w:val="22"/>
      <w:lang w:eastAsia="en-US"/>
    </w:rPr>
  </w:style>
  <w:style w:type="character" w:customStyle="1" w:styleId="Heading4Char">
    <w:name w:val="Heading 4 Char"/>
    <w:basedOn w:val="DefaultParagraphFont"/>
    <w:link w:val="Heading4"/>
    <w:rsid w:val="00CE3C4B"/>
    <w:rPr>
      <w:rFonts w:ascii="Arial" w:hAnsi="Arial"/>
      <w:b/>
      <w:bCs/>
      <w:sz w:val="24"/>
      <w:szCs w:val="24"/>
      <w:lang w:eastAsia="en-US"/>
    </w:rPr>
  </w:style>
  <w:style w:type="character" w:customStyle="1" w:styleId="Heading5Char">
    <w:name w:val="Heading 5 Char"/>
    <w:basedOn w:val="DefaultParagraphFont"/>
    <w:link w:val="Heading5"/>
    <w:rsid w:val="00CE3C4B"/>
    <w:rPr>
      <w:rFonts w:ascii="Arial" w:hAnsi="Arial"/>
      <w:b/>
      <w:bCs/>
      <w:color w:val="FF0000"/>
      <w:sz w:val="24"/>
      <w:szCs w:val="24"/>
      <w:lang w:eastAsia="en-US"/>
    </w:rPr>
  </w:style>
  <w:style w:type="character" w:customStyle="1" w:styleId="Heading6Char">
    <w:name w:val="Heading 6 Char"/>
    <w:basedOn w:val="DefaultParagraphFont"/>
    <w:link w:val="Heading6"/>
    <w:rsid w:val="00CE3C4B"/>
    <w:rPr>
      <w:rFonts w:ascii="Arial" w:hAnsi="Arial"/>
      <w:b/>
      <w:bCs/>
      <w:color w:val="008080"/>
      <w:sz w:val="24"/>
      <w:szCs w:val="24"/>
      <w:lang w:eastAsia="en-US"/>
    </w:rPr>
  </w:style>
  <w:style w:type="character" w:customStyle="1" w:styleId="Heading7Char">
    <w:name w:val="Heading 7 Char"/>
    <w:basedOn w:val="DefaultParagraphFont"/>
    <w:link w:val="Heading7"/>
    <w:rsid w:val="00CE3C4B"/>
    <w:rPr>
      <w:rFonts w:ascii="Arial" w:hAnsi="Arial" w:cs="Arial"/>
      <w:b/>
      <w:sz w:val="24"/>
      <w:szCs w:val="24"/>
      <w:lang w:eastAsia="en-US"/>
    </w:rPr>
  </w:style>
  <w:style w:type="character" w:customStyle="1" w:styleId="Heading8Char">
    <w:name w:val="Heading 8 Char"/>
    <w:basedOn w:val="DefaultParagraphFont"/>
    <w:link w:val="Heading8"/>
    <w:rsid w:val="00CE3C4B"/>
    <w:rPr>
      <w:rFonts w:ascii="Arial" w:hAnsi="Arial" w:cs="Arial"/>
      <w:b/>
      <w:bCs/>
      <w:color w:val="000000"/>
      <w:sz w:val="24"/>
      <w:szCs w:val="24"/>
      <w:lang w:eastAsia="en-US"/>
    </w:rPr>
  </w:style>
  <w:style w:type="character" w:customStyle="1" w:styleId="Heading9Char">
    <w:name w:val="Heading 9 Char"/>
    <w:basedOn w:val="DefaultParagraphFont"/>
    <w:link w:val="Heading9"/>
    <w:rsid w:val="00CE3C4B"/>
    <w:rPr>
      <w:rFonts w:ascii="Arial" w:hAnsi="Arial" w:cs="Arial"/>
      <w:b/>
      <w:bCs/>
      <w:color w:val="000000"/>
      <w:sz w:val="24"/>
      <w:szCs w:val="24"/>
      <w:lang w:eastAsia="en-US"/>
    </w:rPr>
  </w:style>
  <w:style w:type="table" w:styleId="TableGrid">
    <w:name w:val="Table Grid"/>
    <w:basedOn w:val="TableNormal"/>
    <w:uiPriority w:val="59"/>
    <w:rsid w:val="008343E4"/>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343E4"/>
    <w:pPr>
      <w:autoSpaceDE w:val="0"/>
      <w:autoSpaceDN w:val="0"/>
      <w:adjustRightInd w:val="0"/>
    </w:pPr>
    <w:rPr>
      <w:rFonts w:ascii="Arial" w:hAnsi="Arial" w:cs="Arial"/>
      <w:color w:val="000000"/>
      <w:sz w:val="24"/>
      <w:szCs w:val="24"/>
      <w:lang w:val="en-US" w:eastAsia="en-US"/>
    </w:rPr>
  </w:style>
  <w:style w:type="paragraph" w:styleId="BalloonText">
    <w:name w:val="Balloon Text"/>
    <w:basedOn w:val="Normal"/>
    <w:link w:val="BalloonTextChar"/>
    <w:uiPriority w:val="99"/>
    <w:rsid w:val="008343E4"/>
    <w:rPr>
      <w:rFonts w:ascii="Tahoma" w:hAnsi="Tahoma" w:cs="Tahoma"/>
      <w:sz w:val="16"/>
      <w:szCs w:val="16"/>
    </w:rPr>
  </w:style>
  <w:style w:type="character" w:customStyle="1" w:styleId="BalloonTextChar">
    <w:name w:val="Balloon Text Char"/>
    <w:basedOn w:val="DefaultParagraphFont"/>
    <w:link w:val="BalloonText"/>
    <w:uiPriority w:val="99"/>
    <w:rsid w:val="008343E4"/>
    <w:rPr>
      <w:rFonts w:ascii="Tahoma" w:hAnsi="Tahoma" w:cs="Tahoma"/>
      <w:sz w:val="16"/>
      <w:szCs w:val="16"/>
      <w:lang w:eastAsia="en-US"/>
    </w:rPr>
  </w:style>
  <w:style w:type="paragraph" w:styleId="TOCHeading">
    <w:name w:val="TOC Heading"/>
    <w:basedOn w:val="Heading1"/>
    <w:next w:val="Normal"/>
    <w:uiPriority w:val="39"/>
    <w:semiHidden/>
    <w:unhideWhenUsed/>
    <w:qFormat/>
    <w:rsid w:val="00C45A04"/>
    <w:pPr>
      <w:keepLines/>
      <w:numPr>
        <w:numId w:val="0"/>
      </w:numPr>
      <w:overflowPunct/>
      <w:autoSpaceDE/>
      <w:autoSpaceDN/>
      <w:adjustRightInd/>
      <w:spacing w:before="480" w:line="276" w:lineRule="auto"/>
      <w:textAlignment w:val="auto"/>
      <w:outlineLvl w:val="9"/>
    </w:pPr>
    <w:rPr>
      <w:rFonts w:asciiTheme="majorHAnsi" w:eastAsiaTheme="majorEastAsia" w:hAnsiTheme="majorHAnsi" w:cstheme="majorBidi"/>
      <w:color w:val="365F91" w:themeColor="accent1" w:themeShade="BF"/>
      <w:szCs w:val="28"/>
      <w:lang w:val="en-US"/>
    </w:rPr>
  </w:style>
  <w:style w:type="paragraph" w:styleId="TOC1">
    <w:name w:val="toc 1"/>
    <w:basedOn w:val="Normal"/>
    <w:next w:val="Normal"/>
    <w:autoRedefine/>
    <w:uiPriority w:val="39"/>
    <w:rsid w:val="00C45A04"/>
    <w:pPr>
      <w:spacing w:after="100"/>
    </w:pPr>
  </w:style>
  <w:style w:type="paragraph" w:styleId="TOC2">
    <w:name w:val="toc 2"/>
    <w:basedOn w:val="Normal"/>
    <w:next w:val="Normal"/>
    <w:autoRedefine/>
    <w:uiPriority w:val="39"/>
    <w:rsid w:val="007E1556"/>
    <w:pPr>
      <w:tabs>
        <w:tab w:val="left" w:pos="851"/>
        <w:tab w:val="left" w:pos="880"/>
        <w:tab w:val="right" w:leader="dot" w:pos="9912"/>
      </w:tabs>
      <w:spacing w:after="100"/>
      <w:ind w:left="851" w:hanging="851"/>
    </w:pPr>
  </w:style>
  <w:style w:type="character" w:styleId="Hyperlink">
    <w:name w:val="Hyperlink"/>
    <w:basedOn w:val="DefaultParagraphFont"/>
    <w:uiPriority w:val="99"/>
    <w:unhideWhenUsed/>
    <w:rsid w:val="00C45A04"/>
    <w:rPr>
      <w:color w:val="0000FF" w:themeColor="hyperlink"/>
      <w:u w:val="single"/>
    </w:rPr>
  </w:style>
  <w:style w:type="character" w:styleId="Emphasis">
    <w:name w:val="Emphasis"/>
    <w:basedOn w:val="DefaultParagraphFont"/>
    <w:qFormat/>
    <w:rsid w:val="00A77E8C"/>
    <w:rPr>
      <w:i/>
      <w:iCs/>
    </w:rPr>
  </w:style>
  <w:style w:type="paragraph" w:styleId="Title">
    <w:name w:val="Title"/>
    <w:basedOn w:val="Normal"/>
    <w:next w:val="Normal"/>
    <w:link w:val="TitleChar"/>
    <w:qFormat/>
    <w:rsid w:val="00BC1647"/>
    <w:pPr>
      <w:spacing w:before="200" w:after="200"/>
      <w:ind w:left="1440"/>
      <w:jc w:val="both"/>
    </w:pPr>
    <w:rPr>
      <w:rFonts w:cs="Arial"/>
      <w:b/>
      <w:sz w:val="40"/>
      <w:szCs w:val="40"/>
    </w:rPr>
  </w:style>
  <w:style w:type="character" w:customStyle="1" w:styleId="TitleChar">
    <w:name w:val="Title Char"/>
    <w:basedOn w:val="DefaultParagraphFont"/>
    <w:link w:val="Title"/>
    <w:rsid w:val="00BC1647"/>
    <w:rPr>
      <w:rFonts w:ascii="Arial" w:hAnsi="Arial" w:cs="Arial"/>
      <w:b/>
      <w:sz w:val="40"/>
      <w:szCs w:val="40"/>
      <w:lang w:eastAsia="en-US"/>
    </w:rPr>
  </w:style>
  <w:style w:type="paragraph" w:styleId="NormalWeb">
    <w:name w:val="Normal (Web)"/>
    <w:basedOn w:val="Normal"/>
    <w:uiPriority w:val="99"/>
    <w:unhideWhenUsed/>
    <w:rsid w:val="00DF37C7"/>
    <w:pPr>
      <w:overflowPunct/>
      <w:autoSpaceDE/>
      <w:autoSpaceDN/>
      <w:adjustRightInd/>
      <w:spacing w:before="100" w:beforeAutospacing="1" w:after="100" w:afterAutospacing="1"/>
      <w:textAlignment w:val="auto"/>
    </w:pPr>
    <w:rPr>
      <w:rFonts w:ascii="Times New Roman" w:eastAsiaTheme="minorEastAsia" w:hAnsi="Times New Roman"/>
      <w:sz w:val="24"/>
      <w:szCs w:val="24"/>
      <w:lang w:eastAsia="en-GB"/>
    </w:rPr>
  </w:style>
  <w:style w:type="paragraph" w:styleId="Header">
    <w:name w:val="header"/>
    <w:basedOn w:val="Normal"/>
    <w:link w:val="HeaderChar"/>
    <w:uiPriority w:val="99"/>
    <w:rsid w:val="00DF37C7"/>
    <w:pPr>
      <w:tabs>
        <w:tab w:val="center" w:pos="4513"/>
        <w:tab w:val="right" w:pos="9026"/>
      </w:tabs>
    </w:pPr>
  </w:style>
  <w:style w:type="character" w:customStyle="1" w:styleId="HeaderChar">
    <w:name w:val="Header Char"/>
    <w:basedOn w:val="DefaultParagraphFont"/>
    <w:link w:val="Header"/>
    <w:uiPriority w:val="99"/>
    <w:rsid w:val="00DF37C7"/>
    <w:rPr>
      <w:rFonts w:ascii="Arial" w:hAnsi="Arial"/>
      <w:sz w:val="22"/>
      <w:lang w:eastAsia="en-US"/>
    </w:rPr>
  </w:style>
  <w:style w:type="paragraph" w:styleId="Footer">
    <w:name w:val="footer"/>
    <w:basedOn w:val="Normal"/>
    <w:link w:val="FooterChar"/>
    <w:uiPriority w:val="99"/>
    <w:rsid w:val="00DF37C7"/>
    <w:pPr>
      <w:tabs>
        <w:tab w:val="center" w:pos="4513"/>
        <w:tab w:val="right" w:pos="9026"/>
      </w:tabs>
    </w:pPr>
  </w:style>
  <w:style w:type="character" w:customStyle="1" w:styleId="FooterChar">
    <w:name w:val="Footer Char"/>
    <w:basedOn w:val="DefaultParagraphFont"/>
    <w:link w:val="Footer"/>
    <w:uiPriority w:val="99"/>
    <w:rsid w:val="00DF37C7"/>
    <w:rPr>
      <w:rFonts w:ascii="Arial" w:hAnsi="Arial"/>
      <w:sz w:val="22"/>
      <w:lang w:eastAsia="en-US"/>
    </w:rPr>
  </w:style>
  <w:style w:type="character" w:styleId="CommentReference">
    <w:name w:val="annotation reference"/>
    <w:basedOn w:val="DefaultParagraphFont"/>
    <w:rsid w:val="00DF37C7"/>
    <w:rPr>
      <w:sz w:val="16"/>
      <w:szCs w:val="16"/>
    </w:rPr>
  </w:style>
  <w:style w:type="paragraph" w:styleId="CommentText">
    <w:name w:val="annotation text"/>
    <w:basedOn w:val="Normal"/>
    <w:link w:val="CommentTextChar"/>
    <w:rsid w:val="00DF37C7"/>
    <w:rPr>
      <w:sz w:val="20"/>
    </w:rPr>
  </w:style>
  <w:style w:type="character" w:customStyle="1" w:styleId="CommentTextChar">
    <w:name w:val="Comment Text Char"/>
    <w:basedOn w:val="DefaultParagraphFont"/>
    <w:link w:val="CommentText"/>
    <w:rsid w:val="00DF37C7"/>
    <w:rPr>
      <w:rFonts w:ascii="Arial" w:hAnsi="Arial"/>
      <w:lang w:eastAsia="en-US"/>
    </w:rPr>
  </w:style>
  <w:style w:type="paragraph" w:styleId="CommentSubject">
    <w:name w:val="annotation subject"/>
    <w:basedOn w:val="CommentText"/>
    <w:next w:val="CommentText"/>
    <w:link w:val="CommentSubjectChar"/>
    <w:rsid w:val="00DF37C7"/>
    <w:rPr>
      <w:b/>
      <w:bCs/>
    </w:rPr>
  </w:style>
  <w:style w:type="character" w:customStyle="1" w:styleId="CommentSubjectChar">
    <w:name w:val="Comment Subject Char"/>
    <w:basedOn w:val="CommentTextChar"/>
    <w:link w:val="CommentSubject"/>
    <w:rsid w:val="00DF37C7"/>
    <w:rPr>
      <w:rFonts w:ascii="Arial" w:hAnsi="Arial"/>
      <w:b/>
      <w:bCs/>
      <w:lang w:eastAsia="en-US"/>
    </w:rPr>
  </w:style>
  <w:style w:type="paragraph" w:styleId="BodyText2">
    <w:name w:val="Body Text 2"/>
    <w:basedOn w:val="Normal"/>
    <w:link w:val="BodyText2Char"/>
    <w:uiPriority w:val="99"/>
    <w:unhideWhenUsed/>
    <w:rsid w:val="00DF37C7"/>
    <w:pPr>
      <w:overflowPunct/>
      <w:autoSpaceDE/>
      <w:autoSpaceDN/>
      <w:adjustRightInd/>
      <w:spacing w:after="120" w:line="480" w:lineRule="auto"/>
      <w:textAlignment w:val="auto"/>
    </w:pPr>
    <w:rPr>
      <w:sz w:val="24"/>
      <w:lang w:eastAsia="en-GB"/>
    </w:rPr>
  </w:style>
  <w:style w:type="character" w:customStyle="1" w:styleId="BodyText2Char">
    <w:name w:val="Body Text 2 Char"/>
    <w:basedOn w:val="DefaultParagraphFont"/>
    <w:link w:val="BodyText2"/>
    <w:uiPriority w:val="99"/>
    <w:rsid w:val="00DF37C7"/>
    <w:rPr>
      <w:rFonts w:ascii="Arial" w:hAnsi="Arial"/>
      <w:sz w:val="24"/>
    </w:rPr>
  </w:style>
  <w:style w:type="table" w:customStyle="1" w:styleId="LightList-Accent21">
    <w:name w:val="Light List - Accent 21"/>
    <w:basedOn w:val="TableNormal"/>
    <w:next w:val="LightList-Accent2"/>
    <w:uiPriority w:val="61"/>
    <w:rsid w:val="00DF37C7"/>
    <w:rPr>
      <w:rFonts w:ascii="Calibri" w:eastAsia="Calibri" w:hAnsi="Calibri"/>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2">
    <w:name w:val="Light List Accent 2"/>
    <w:basedOn w:val="TableNormal"/>
    <w:uiPriority w:val="61"/>
    <w:rsid w:val="00DF37C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HTMLCite">
    <w:name w:val="HTML Cite"/>
    <w:basedOn w:val="DefaultParagraphFont"/>
    <w:uiPriority w:val="99"/>
    <w:unhideWhenUsed/>
    <w:rsid w:val="00DF37C7"/>
    <w:rPr>
      <w:i/>
      <w:iCs/>
    </w:rPr>
  </w:style>
  <w:style w:type="paragraph" w:styleId="TOC3">
    <w:name w:val="toc 3"/>
    <w:basedOn w:val="Normal"/>
    <w:next w:val="Normal"/>
    <w:autoRedefine/>
    <w:uiPriority w:val="39"/>
    <w:rsid w:val="00DF37C7"/>
    <w:pPr>
      <w:tabs>
        <w:tab w:val="left" w:pos="1320"/>
        <w:tab w:val="right" w:leader="dot" w:pos="9912"/>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Body Text 2" w:uiPriority="99"/>
    <w:lsdException w:name="Hyperlink" w:uiPriority="99"/>
    <w:lsdException w:name="Strong" w:qFormat="1"/>
    <w:lsdException w:name="Emphasis" w:qFormat="1"/>
    <w:lsdException w:name="Normal (Web)" w:uiPriority="99"/>
    <w:lsdException w:name="HTML Cite"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54FC"/>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link w:val="Heading1Char"/>
    <w:qFormat/>
    <w:rsid w:val="001354FC"/>
    <w:pPr>
      <w:keepNext/>
      <w:numPr>
        <w:numId w:val="1"/>
      </w:numPr>
      <w:spacing w:before="120" w:after="120"/>
      <w:ind w:left="737" w:hanging="737"/>
      <w:outlineLvl w:val="0"/>
    </w:pPr>
    <w:rPr>
      <w:rFonts w:eastAsia="Arial Unicode MS"/>
      <w:b/>
      <w:bCs/>
      <w:sz w:val="28"/>
    </w:rPr>
  </w:style>
  <w:style w:type="paragraph" w:styleId="Heading2">
    <w:name w:val="heading 2"/>
    <w:basedOn w:val="Normal"/>
    <w:next w:val="Normal"/>
    <w:link w:val="Heading2Char"/>
    <w:qFormat/>
    <w:rsid w:val="00C106A5"/>
    <w:pPr>
      <w:keepNext/>
      <w:numPr>
        <w:ilvl w:val="1"/>
        <w:numId w:val="1"/>
      </w:numPr>
      <w:spacing w:after="120"/>
      <w:ind w:left="737" w:hanging="737"/>
      <w:outlineLvl w:val="1"/>
    </w:pPr>
    <w:rPr>
      <w:rFonts w:cs="Arial"/>
      <w:b/>
      <w:bCs/>
      <w:color w:val="000000"/>
    </w:rPr>
  </w:style>
  <w:style w:type="paragraph" w:styleId="Heading3">
    <w:name w:val="heading 3"/>
    <w:basedOn w:val="Normal"/>
    <w:next w:val="Normal"/>
    <w:link w:val="Heading3Char"/>
    <w:qFormat/>
    <w:rsid w:val="00CE3C4B"/>
    <w:pPr>
      <w:keepNext/>
      <w:numPr>
        <w:ilvl w:val="2"/>
        <w:numId w:val="1"/>
      </w:numPr>
      <w:jc w:val="center"/>
      <w:outlineLvl w:val="2"/>
    </w:pPr>
    <w:rPr>
      <w:rFonts w:cs="Arial"/>
      <w:b/>
      <w:bCs/>
      <w:color w:val="000000"/>
    </w:rPr>
  </w:style>
  <w:style w:type="paragraph" w:styleId="Heading4">
    <w:name w:val="heading 4"/>
    <w:basedOn w:val="Normal"/>
    <w:next w:val="Normal"/>
    <w:link w:val="Heading4Char"/>
    <w:qFormat/>
    <w:rsid w:val="00CE3C4B"/>
    <w:pPr>
      <w:keepNext/>
      <w:jc w:val="center"/>
      <w:outlineLvl w:val="3"/>
    </w:pPr>
    <w:rPr>
      <w:b/>
      <w:bCs/>
    </w:rPr>
  </w:style>
  <w:style w:type="paragraph" w:styleId="Heading5">
    <w:name w:val="heading 5"/>
    <w:basedOn w:val="Normal"/>
    <w:next w:val="Normal"/>
    <w:link w:val="Heading5Char"/>
    <w:qFormat/>
    <w:rsid w:val="00CE3C4B"/>
    <w:pPr>
      <w:keepNext/>
      <w:jc w:val="center"/>
      <w:outlineLvl w:val="4"/>
    </w:pPr>
    <w:rPr>
      <w:b/>
      <w:bCs/>
      <w:color w:val="FF0000"/>
    </w:rPr>
  </w:style>
  <w:style w:type="paragraph" w:styleId="Heading6">
    <w:name w:val="heading 6"/>
    <w:basedOn w:val="Normal"/>
    <w:next w:val="Normal"/>
    <w:link w:val="Heading6Char"/>
    <w:qFormat/>
    <w:rsid w:val="00CE3C4B"/>
    <w:pPr>
      <w:keepNext/>
      <w:jc w:val="center"/>
      <w:outlineLvl w:val="5"/>
    </w:pPr>
    <w:rPr>
      <w:b/>
      <w:bCs/>
      <w:color w:val="008080"/>
    </w:rPr>
  </w:style>
  <w:style w:type="paragraph" w:styleId="Heading7">
    <w:name w:val="heading 7"/>
    <w:basedOn w:val="Normal"/>
    <w:next w:val="Normal"/>
    <w:link w:val="Heading7Char"/>
    <w:qFormat/>
    <w:rsid w:val="00CE3C4B"/>
    <w:pPr>
      <w:keepNext/>
      <w:ind w:left="720"/>
      <w:outlineLvl w:val="6"/>
    </w:pPr>
    <w:rPr>
      <w:rFonts w:cs="Arial"/>
      <w:b/>
    </w:rPr>
  </w:style>
  <w:style w:type="paragraph" w:styleId="Heading8">
    <w:name w:val="heading 8"/>
    <w:basedOn w:val="Normal"/>
    <w:next w:val="Normal"/>
    <w:link w:val="Heading8Char"/>
    <w:qFormat/>
    <w:rsid w:val="00CE3C4B"/>
    <w:pPr>
      <w:keepNext/>
      <w:tabs>
        <w:tab w:val="num" w:pos="720"/>
      </w:tabs>
      <w:outlineLvl w:val="7"/>
    </w:pPr>
    <w:rPr>
      <w:rFonts w:cs="Arial"/>
      <w:b/>
      <w:bCs/>
      <w:color w:val="000000"/>
    </w:rPr>
  </w:style>
  <w:style w:type="paragraph" w:styleId="Heading9">
    <w:name w:val="heading 9"/>
    <w:basedOn w:val="Normal"/>
    <w:next w:val="Normal"/>
    <w:link w:val="Heading9Char"/>
    <w:qFormat/>
    <w:rsid w:val="00CE3C4B"/>
    <w:pPr>
      <w:keepNext/>
      <w:jc w:val="both"/>
      <w:outlineLvl w:val="8"/>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334CAB"/>
    <w:rPr>
      <w:b/>
      <w:bCs/>
    </w:rPr>
  </w:style>
  <w:style w:type="paragraph" w:styleId="ListParagraph">
    <w:name w:val="List Paragraph"/>
    <w:basedOn w:val="Normal"/>
    <w:uiPriority w:val="34"/>
    <w:qFormat/>
    <w:rsid w:val="00334CAB"/>
    <w:pPr>
      <w:ind w:left="720"/>
    </w:pPr>
  </w:style>
  <w:style w:type="character" w:customStyle="1" w:styleId="Heading1Char">
    <w:name w:val="Heading 1 Char"/>
    <w:basedOn w:val="DefaultParagraphFont"/>
    <w:link w:val="Heading1"/>
    <w:rsid w:val="001354FC"/>
    <w:rPr>
      <w:rFonts w:ascii="Arial" w:eastAsia="Arial Unicode MS" w:hAnsi="Arial"/>
      <w:b/>
      <w:bCs/>
      <w:sz w:val="28"/>
      <w:lang w:eastAsia="en-US"/>
    </w:rPr>
  </w:style>
  <w:style w:type="character" w:customStyle="1" w:styleId="Heading2Char">
    <w:name w:val="Heading 2 Char"/>
    <w:basedOn w:val="DefaultParagraphFont"/>
    <w:link w:val="Heading2"/>
    <w:rsid w:val="00C106A5"/>
    <w:rPr>
      <w:rFonts w:ascii="Arial" w:hAnsi="Arial" w:cs="Arial"/>
      <w:b/>
      <w:bCs/>
      <w:color w:val="000000"/>
      <w:sz w:val="22"/>
      <w:lang w:eastAsia="en-US"/>
    </w:rPr>
  </w:style>
  <w:style w:type="character" w:customStyle="1" w:styleId="Heading3Char">
    <w:name w:val="Heading 3 Char"/>
    <w:basedOn w:val="DefaultParagraphFont"/>
    <w:link w:val="Heading3"/>
    <w:rsid w:val="00CE3C4B"/>
    <w:rPr>
      <w:rFonts w:ascii="Arial" w:hAnsi="Arial" w:cs="Arial"/>
      <w:b/>
      <w:bCs/>
      <w:color w:val="000000"/>
      <w:sz w:val="22"/>
      <w:lang w:eastAsia="en-US"/>
    </w:rPr>
  </w:style>
  <w:style w:type="character" w:customStyle="1" w:styleId="Heading4Char">
    <w:name w:val="Heading 4 Char"/>
    <w:basedOn w:val="DefaultParagraphFont"/>
    <w:link w:val="Heading4"/>
    <w:rsid w:val="00CE3C4B"/>
    <w:rPr>
      <w:rFonts w:ascii="Arial" w:hAnsi="Arial"/>
      <w:b/>
      <w:bCs/>
      <w:sz w:val="24"/>
      <w:szCs w:val="24"/>
      <w:lang w:eastAsia="en-US"/>
    </w:rPr>
  </w:style>
  <w:style w:type="character" w:customStyle="1" w:styleId="Heading5Char">
    <w:name w:val="Heading 5 Char"/>
    <w:basedOn w:val="DefaultParagraphFont"/>
    <w:link w:val="Heading5"/>
    <w:rsid w:val="00CE3C4B"/>
    <w:rPr>
      <w:rFonts w:ascii="Arial" w:hAnsi="Arial"/>
      <w:b/>
      <w:bCs/>
      <w:color w:val="FF0000"/>
      <w:sz w:val="24"/>
      <w:szCs w:val="24"/>
      <w:lang w:eastAsia="en-US"/>
    </w:rPr>
  </w:style>
  <w:style w:type="character" w:customStyle="1" w:styleId="Heading6Char">
    <w:name w:val="Heading 6 Char"/>
    <w:basedOn w:val="DefaultParagraphFont"/>
    <w:link w:val="Heading6"/>
    <w:rsid w:val="00CE3C4B"/>
    <w:rPr>
      <w:rFonts w:ascii="Arial" w:hAnsi="Arial"/>
      <w:b/>
      <w:bCs/>
      <w:color w:val="008080"/>
      <w:sz w:val="24"/>
      <w:szCs w:val="24"/>
      <w:lang w:eastAsia="en-US"/>
    </w:rPr>
  </w:style>
  <w:style w:type="character" w:customStyle="1" w:styleId="Heading7Char">
    <w:name w:val="Heading 7 Char"/>
    <w:basedOn w:val="DefaultParagraphFont"/>
    <w:link w:val="Heading7"/>
    <w:rsid w:val="00CE3C4B"/>
    <w:rPr>
      <w:rFonts w:ascii="Arial" w:hAnsi="Arial" w:cs="Arial"/>
      <w:b/>
      <w:sz w:val="24"/>
      <w:szCs w:val="24"/>
      <w:lang w:eastAsia="en-US"/>
    </w:rPr>
  </w:style>
  <w:style w:type="character" w:customStyle="1" w:styleId="Heading8Char">
    <w:name w:val="Heading 8 Char"/>
    <w:basedOn w:val="DefaultParagraphFont"/>
    <w:link w:val="Heading8"/>
    <w:rsid w:val="00CE3C4B"/>
    <w:rPr>
      <w:rFonts w:ascii="Arial" w:hAnsi="Arial" w:cs="Arial"/>
      <w:b/>
      <w:bCs/>
      <w:color w:val="000000"/>
      <w:sz w:val="24"/>
      <w:szCs w:val="24"/>
      <w:lang w:eastAsia="en-US"/>
    </w:rPr>
  </w:style>
  <w:style w:type="character" w:customStyle="1" w:styleId="Heading9Char">
    <w:name w:val="Heading 9 Char"/>
    <w:basedOn w:val="DefaultParagraphFont"/>
    <w:link w:val="Heading9"/>
    <w:rsid w:val="00CE3C4B"/>
    <w:rPr>
      <w:rFonts w:ascii="Arial" w:hAnsi="Arial" w:cs="Arial"/>
      <w:b/>
      <w:bCs/>
      <w:color w:val="000000"/>
      <w:sz w:val="24"/>
      <w:szCs w:val="24"/>
      <w:lang w:eastAsia="en-US"/>
    </w:rPr>
  </w:style>
  <w:style w:type="table" w:styleId="TableGrid">
    <w:name w:val="Table Grid"/>
    <w:basedOn w:val="TableNormal"/>
    <w:uiPriority w:val="59"/>
    <w:rsid w:val="008343E4"/>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343E4"/>
    <w:pPr>
      <w:autoSpaceDE w:val="0"/>
      <w:autoSpaceDN w:val="0"/>
      <w:adjustRightInd w:val="0"/>
    </w:pPr>
    <w:rPr>
      <w:rFonts w:ascii="Arial" w:hAnsi="Arial" w:cs="Arial"/>
      <w:color w:val="000000"/>
      <w:sz w:val="24"/>
      <w:szCs w:val="24"/>
      <w:lang w:val="en-US" w:eastAsia="en-US"/>
    </w:rPr>
  </w:style>
  <w:style w:type="paragraph" w:styleId="BalloonText">
    <w:name w:val="Balloon Text"/>
    <w:basedOn w:val="Normal"/>
    <w:link w:val="BalloonTextChar"/>
    <w:uiPriority w:val="99"/>
    <w:rsid w:val="008343E4"/>
    <w:rPr>
      <w:rFonts w:ascii="Tahoma" w:hAnsi="Tahoma" w:cs="Tahoma"/>
      <w:sz w:val="16"/>
      <w:szCs w:val="16"/>
    </w:rPr>
  </w:style>
  <w:style w:type="character" w:customStyle="1" w:styleId="BalloonTextChar">
    <w:name w:val="Balloon Text Char"/>
    <w:basedOn w:val="DefaultParagraphFont"/>
    <w:link w:val="BalloonText"/>
    <w:uiPriority w:val="99"/>
    <w:rsid w:val="008343E4"/>
    <w:rPr>
      <w:rFonts w:ascii="Tahoma" w:hAnsi="Tahoma" w:cs="Tahoma"/>
      <w:sz w:val="16"/>
      <w:szCs w:val="16"/>
      <w:lang w:eastAsia="en-US"/>
    </w:rPr>
  </w:style>
  <w:style w:type="paragraph" w:styleId="TOCHeading">
    <w:name w:val="TOC Heading"/>
    <w:basedOn w:val="Heading1"/>
    <w:next w:val="Normal"/>
    <w:uiPriority w:val="39"/>
    <w:semiHidden/>
    <w:unhideWhenUsed/>
    <w:qFormat/>
    <w:rsid w:val="00C45A04"/>
    <w:pPr>
      <w:keepLines/>
      <w:numPr>
        <w:numId w:val="0"/>
      </w:numPr>
      <w:overflowPunct/>
      <w:autoSpaceDE/>
      <w:autoSpaceDN/>
      <w:adjustRightInd/>
      <w:spacing w:before="480" w:line="276" w:lineRule="auto"/>
      <w:textAlignment w:val="auto"/>
      <w:outlineLvl w:val="9"/>
    </w:pPr>
    <w:rPr>
      <w:rFonts w:asciiTheme="majorHAnsi" w:eastAsiaTheme="majorEastAsia" w:hAnsiTheme="majorHAnsi" w:cstheme="majorBidi"/>
      <w:color w:val="365F91" w:themeColor="accent1" w:themeShade="BF"/>
      <w:szCs w:val="28"/>
      <w:lang w:val="en-US"/>
    </w:rPr>
  </w:style>
  <w:style w:type="paragraph" w:styleId="TOC1">
    <w:name w:val="toc 1"/>
    <w:basedOn w:val="Normal"/>
    <w:next w:val="Normal"/>
    <w:autoRedefine/>
    <w:uiPriority w:val="39"/>
    <w:rsid w:val="00C45A04"/>
    <w:pPr>
      <w:spacing w:after="100"/>
    </w:pPr>
  </w:style>
  <w:style w:type="paragraph" w:styleId="TOC2">
    <w:name w:val="toc 2"/>
    <w:basedOn w:val="Normal"/>
    <w:next w:val="Normal"/>
    <w:autoRedefine/>
    <w:uiPriority w:val="39"/>
    <w:rsid w:val="007E1556"/>
    <w:pPr>
      <w:tabs>
        <w:tab w:val="left" w:pos="851"/>
        <w:tab w:val="left" w:pos="880"/>
        <w:tab w:val="right" w:leader="dot" w:pos="9912"/>
      </w:tabs>
      <w:spacing w:after="100"/>
      <w:ind w:left="851" w:hanging="851"/>
    </w:pPr>
  </w:style>
  <w:style w:type="character" w:styleId="Hyperlink">
    <w:name w:val="Hyperlink"/>
    <w:basedOn w:val="DefaultParagraphFont"/>
    <w:uiPriority w:val="99"/>
    <w:unhideWhenUsed/>
    <w:rsid w:val="00C45A04"/>
    <w:rPr>
      <w:color w:val="0000FF" w:themeColor="hyperlink"/>
      <w:u w:val="single"/>
    </w:rPr>
  </w:style>
  <w:style w:type="character" w:styleId="Emphasis">
    <w:name w:val="Emphasis"/>
    <w:basedOn w:val="DefaultParagraphFont"/>
    <w:qFormat/>
    <w:rsid w:val="00A77E8C"/>
    <w:rPr>
      <w:i/>
      <w:iCs/>
    </w:rPr>
  </w:style>
  <w:style w:type="paragraph" w:styleId="Title">
    <w:name w:val="Title"/>
    <w:basedOn w:val="Normal"/>
    <w:next w:val="Normal"/>
    <w:link w:val="TitleChar"/>
    <w:qFormat/>
    <w:rsid w:val="00BC1647"/>
    <w:pPr>
      <w:spacing w:before="200" w:after="200"/>
      <w:ind w:left="1440"/>
      <w:jc w:val="both"/>
    </w:pPr>
    <w:rPr>
      <w:rFonts w:cs="Arial"/>
      <w:b/>
      <w:sz w:val="40"/>
      <w:szCs w:val="40"/>
    </w:rPr>
  </w:style>
  <w:style w:type="character" w:customStyle="1" w:styleId="TitleChar">
    <w:name w:val="Title Char"/>
    <w:basedOn w:val="DefaultParagraphFont"/>
    <w:link w:val="Title"/>
    <w:rsid w:val="00BC1647"/>
    <w:rPr>
      <w:rFonts w:ascii="Arial" w:hAnsi="Arial" w:cs="Arial"/>
      <w:b/>
      <w:sz w:val="40"/>
      <w:szCs w:val="40"/>
      <w:lang w:eastAsia="en-US"/>
    </w:rPr>
  </w:style>
  <w:style w:type="paragraph" w:styleId="NormalWeb">
    <w:name w:val="Normal (Web)"/>
    <w:basedOn w:val="Normal"/>
    <w:uiPriority w:val="99"/>
    <w:unhideWhenUsed/>
    <w:rsid w:val="00DF37C7"/>
    <w:pPr>
      <w:overflowPunct/>
      <w:autoSpaceDE/>
      <w:autoSpaceDN/>
      <w:adjustRightInd/>
      <w:spacing w:before="100" w:beforeAutospacing="1" w:after="100" w:afterAutospacing="1"/>
      <w:textAlignment w:val="auto"/>
    </w:pPr>
    <w:rPr>
      <w:rFonts w:ascii="Times New Roman" w:eastAsiaTheme="minorEastAsia" w:hAnsi="Times New Roman"/>
      <w:sz w:val="24"/>
      <w:szCs w:val="24"/>
      <w:lang w:eastAsia="en-GB"/>
    </w:rPr>
  </w:style>
  <w:style w:type="paragraph" w:styleId="Header">
    <w:name w:val="header"/>
    <w:basedOn w:val="Normal"/>
    <w:link w:val="HeaderChar"/>
    <w:uiPriority w:val="99"/>
    <w:rsid w:val="00DF37C7"/>
    <w:pPr>
      <w:tabs>
        <w:tab w:val="center" w:pos="4513"/>
        <w:tab w:val="right" w:pos="9026"/>
      </w:tabs>
    </w:pPr>
  </w:style>
  <w:style w:type="character" w:customStyle="1" w:styleId="HeaderChar">
    <w:name w:val="Header Char"/>
    <w:basedOn w:val="DefaultParagraphFont"/>
    <w:link w:val="Header"/>
    <w:uiPriority w:val="99"/>
    <w:rsid w:val="00DF37C7"/>
    <w:rPr>
      <w:rFonts w:ascii="Arial" w:hAnsi="Arial"/>
      <w:sz w:val="22"/>
      <w:lang w:eastAsia="en-US"/>
    </w:rPr>
  </w:style>
  <w:style w:type="paragraph" w:styleId="Footer">
    <w:name w:val="footer"/>
    <w:basedOn w:val="Normal"/>
    <w:link w:val="FooterChar"/>
    <w:uiPriority w:val="99"/>
    <w:rsid w:val="00DF37C7"/>
    <w:pPr>
      <w:tabs>
        <w:tab w:val="center" w:pos="4513"/>
        <w:tab w:val="right" w:pos="9026"/>
      </w:tabs>
    </w:pPr>
  </w:style>
  <w:style w:type="character" w:customStyle="1" w:styleId="FooterChar">
    <w:name w:val="Footer Char"/>
    <w:basedOn w:val="DefaultParagraphFont"/>
    <w:link w:val="Footer"/>
    <w:uiPriority w:val="99"/>
    <w:rsid w:val="00DF37C7"/>
    <w:rPr>
      <w:rFonts w:ascii="Arial" w:hAnsi="Arial"/>
      <w:sz w:val="22"/>
      <w:lang w:eastAsia="en-US"/>
    </w:rPr>
  </w:style>
  <w:style w:type="character" w:styleId="CommentReference">
    <w:name w:val="annotation reference"/>
    <w:basedOn w:val="DefaultParagraphFont"/>
    <w:rsid w:val="00DF37C7"/>
    <w:rPr>
      <w:sz w:val="16"/>
      <w:szCs w:val="16"/>
    </w:rPr>
  </w:style>
  <w:style w:type="paragraph" w:styleId="CommentText">
    <w:name w:val="annotation text"/>
    <w:basedOn w:val="Normal"/>
    <w:link w:val="CommentTextChar"/>
    <w:rsid w:val="00DF37C7"/>
    <w:rPr>
      <w:sz w:val="20"/>
    </w:rPr>
  </w:style>
  <w:style w:type="character" w:customStyle="1" w:styleId="CommentTextChar">
    <w:name w:val="Comment Text Char"/>
    <w:basedOn w:val="DefaultParagraphFont"/>
    <w:link w:val="CommentText"/>
    <w:rsid w:val="00DF37C7"/>
    <w:rPr>
      <w:rFonts w:ascii="Arial" w:hAnsi="Arial"/>
      <w:lang w:eastAsia="en-US"/>
    </w:rPr>
  </w:style>
  <w:style w:type="paragraph" w:styleId="CommentSubject">
    <w:name w:val="annotation subject"/>
    <w:basedOn w:val="CommentText"/>
    <w:next w:val="CommentText"/>
    <w:link w:val="CommentSubjectChar"/>
    <w:rsid w:val="00DF37C7"/>
    <w:rPr>
      <w:b/>
      <w:bCs/>
    </w:rPr>
  </w:style>
  <w:style w:type="character" w:customStyle="1" w:styleId="CommentSubjectChar">
    <w:name w:val="Comment Subject Char"/>
    <w:basedOn w:val="CommentTextChar"/>
    <w:link w:val="CommentSubject"/>
    <w:rsid w:val="00DF37C7"/>
    <w:rPr>
      <w:rFonts w:ascii="Arial" w:hAnsi="Arial"/>
      <w:b/>
      <w:bCs/>
      <w:lang w:eastAsia="en-US"/>
    </w:rPr>
  </w:style>
  <w:style w:type="paragraph" w:styleId="BodyText2">
    <w:name w:val="Body Text 2"/>
    <w:basedOn w:val="Normal"/>
    <w:link w:val="BodyText2Char"/>
    <w:uiPriority w:val="99"/>
    <w:unhideWhenUsed/>
    <w:rsid w:val="00DF37C7"/>
    <w:pPr>
      <w:overflowPunct/>
      <w:autoSpaceDE/>
      <w:autoSpaceDN/>
      <w:adjustRightInd/>
      <w:spacing w:after="120" w:line="480" w:lineRule="auto"/>
      <w:textAlignment w:val="auto"/>
    </w:pPr>
    <w:rPr>
      <w:sz w:val="24"/>
      <w:lang w:eastAsia="en-GB"/>
    </w:rPr>
  </w:style>
  <w:style w:type="character" w:customStyle="1" w:styleId="BodyText2Char">
    <w:name w:val="Body Text 2 Char"/>
    <w:basedOn w:val="DefaultParagraphFont"/>
    <w:link w:val="BodyText2"/>
    <w:uiPriority w:val="99"/>
    <w:rsid w:val="00DF37C7"/>
    <w:rPr>
      <w:rFonts w:ascii="Arial" w:hAnsi="Arial"/>
      <w:sz w:val="24"/>
    </w:rPr>
  </w:style>
  <w:style w:type="table" w:customStyle="1" w:styleId="LightList-Accent21">
    <w:name w:val="Light List - Accent 21"/>
    <w:basedOn w:val="TableNormal"/>
    <w:next w:val="LightList-Accent2"/>
    <w:uiPriority w:val="61"/>
    <w:rsid w:val="00DF37C7"/>
    <w:rPr>
      <w:rFonts w:ascii="Calibri" w:eastAsia="Calibri" w:hAnsi="Calibri"/>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2">
    <w:name w:val="Light List Accent 2"/>
    <w:basedOn w:val="TableNormal"/>
    <w:uiPriority w:val="61"/>
    <w:rsid w:val="00DF37C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HTMLCite">
    <w:name w:val="HTML Cite"/>
    <w:basedOn w:val="DefaultParagraphFont"/>
    <w:uiPriority w:val="99"/>
    <w:unhideWhenUsed/>
    <w:rsid w:val="00DF37C7"/>
    <w:rPr>
      <w:i/>
      <w:iCs/>
    </w:rPr>
  </w:style>
  <w:style w:type="paragraph" w:styleId="TOC3">
    <w:name w:val="toc 3"/>
    <w:basedOn w:val="Normal"/>
    <w:next w:val="Normal"/>
    <w:autoRedefine/>
    <w:uiPriority w:val="39"/>
    <w:rsid w:val="00DF37C7"/>
    <w:pPr>
      <w:tabs>
        <w:tab w:val="left" w:pos="1320"/>
        <w:tab w:val="right" w:leader="dot" w:pos="9912"/>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1.xml"/><Relationship Id="rId26" Type="http://schemas.microsoft.com/office/2007/relationships/diagramDrawing" Target="diagrams/drawing1.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jpeg"/><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dh.gov.uk" TargetMode="External"/><Relationship Id="rId25" Type="http://schemas.openxmlformats.org/officeDocument/2006/relationships/diagramColors" Target="diagrams/colors1.xm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dh.gov.uk" TargetMode="External"/><Relationship Id="rId20" Type="http://schemas.openxmlformats.org/officeDocument/2006/relationships/header" Target="header2.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diagramQuickStyle" Target="diagrams/quickStyle1.xml"/><Relationship Id="rId32" Type="http://schemas.openxmlformats.org/officeDocument/2006/relationships/footer" Target="footer2.xml"/><Relationship Id="rId37"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yperlink" Target="http://www.dh.gov.uk" TargetMode="External"/><Relationship Id="rId23" Type="http://schemas.openxmlformats.org/officeDocument/2006/relationships/diagramLayout" Target="diagrams/layout1.xml"/><Relationship Id="rId28" Type="http://schemas.openxmlformats.org/officeDocument/2006/relationships/diagramLayout" Target="diagrams/layout2.xml"/><Relationship Id="rId36" Type="http://schemas.openxmlformats.org/officeDocument/2006/relationships/header" Target="header4.xml"/><Relationship Id="rId10" Type="http://schemas.openxmlformats.org/officeDocument/2006/relationships/webSettings" Target="webSettings.xml"/><Relationship Id="rId19" Type="http://schemas.openxmlformats.org/officeDocument/2006/relationships/footer" Target="footer1.xml"/><Relationship Id="rId31" Type="http://schemas.microsoft.com/office/2007/relationships/diagramDrawing" Target="diagrams/drawing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diagramData" Target="diagrams/data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46F471-AEDA-4A0F-B673-12A0C3B1FB48}" type="doc">
      <dgm:prSet loTypeId="urn:microsoft.com/office/officeart/2005/8/layout/cycle2" loCatId="cycle" qsTypeId="urn:microsoft.com/office/officeart/2005/8/quickstyle/3d1" qsCatId="3D" csTypeId="urn:microsoft.com/office/officeart/2005/8/colors/accent1_1" csCatId="accent1" phldr="1"/>
      <dgm:spPr/>
      <dgm:t>
        <a:bodyPr/>
        <a:lstStyle/>
        <a:p>
          <a:endParaRPr lang="en-GB"/>
        </a:p>
      </dgm:t>
    </dgm:pt>
    <dgm:pt modelId="{2FDDB707-B7CC-4A39-BC88-06D58350B7BD}">
      <dgm:prSet phldrT="[Text]" custT="1"/>
      <dgm:spPr>
        <a:xfrm>
          <a:off x="1691000" y="1038"/>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b="0" dirty="0" smtClean="0">
              <a:solidFill>
                <a:sysClr val="windowText" lastClr="000000">
                  <a:hueOff val="0"/>
                  <a:satOff val="0"/>
                  <a:lumOff val="0"/>
                  <a:alphaOff val="0"/>
                </a:sysClr>
              </a:solidFill>
              <a:latin typeface="Arial" pitchFamily="34" charset="0"/>
              <a:ea typeface="+mn-ea"/>
              <a:cs typeface="Arial" pitchFamily="34" charset="0"/>
            </a:rPr>
            <a:t>Age</a:t>
          </a:r>
          <a:endParaRPr lang="en-GB" sz="900" b="0" dirty="0">
            <a:solidFill>
              <a:sysClr val="windowText" lastClr="000000">
                <a:hueOff val="0"/>
                <a:satOff val="0"/>
                <a:lumOff val="0"/>
                <a:alphaOff val="0"/>
              </a:sysClr>
            </a:solidFill>
            <a:latin typeface="Arial" pitchFamily="34" charset="0"/>
            <a:ea typeface="+mn-ea"/>
            <a:cs typeface="Arial" pitchFamily="34" charset="0"/>
          </a:endParaRPr>
        </a:p>
      </dgm:t>
    </dgm:pt>
    <dgm:pt modelId="{09F66B65-E58C-48EB-A927-C0D8C4094124}" type="parTrans" cxnId="{B2557E26-EC07-4315-9147-A5C7163A5B80}">
      <dgm:prSet/>
      <dgm:spPr/>
      <dgm:t>
        <a:bodyPr/>
        <a:lstStyle/>
        <a:p>
          <a:endParaRPr lang="en-GB"/>
        </a:p>
      </dgm:t>
    </dgm:pt>
    <dgm:pt modelId="{84273E22-4C05-481B-A556-26F42838E3FA}" type="sibTrans" cxnId="{B2557E26-EC07-4315-9147-A5C7163A5B80}">
      <dgm:prSet/>
      <dgm:spPr>
        <a:xfrm rot="1318054">
          <a:off x="2471271" y="450137"/>
          <a:ext cx="190287"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5C865A85-EE83-41D7-A998-FB314F8E77D1}">
      <dgm:prSet custT="1"/>
      <dgm:spPr>
        <a:xfrm>
          <a:off x="1134630" y="3156373"/>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750" dirty="0" smtClean="0">
              <a:solidFill>
                <a:sysClr val="windowText" lastClr="000000">
                  <a:hueOff val="0"/>
                  <a:satOff val="0"/>
                  <a:lumOff val="0"/>
                  <a:alphaOff val="0"/>
                </a:sysClr>
              </a:solidFill>
              <a:latin typeface="Arial" pitchFamily="34" charset="0"/>
              <a:ea typeface="+mn-ea"/>
              <a:cs typeface="Arial" pitchFamily="34" charset="0"/>
            </a:rPr>
            <a:t>Race - including Nationality and Ethnicity</a:t>
          </a:r>
          <a:endParaRPr lang="en-GB" sz="750" dirty="0">
            <a:solidFill>
              <a:sysClr val="windowText" lastClr="000000">
                <a:hueOff val="0"/>
                <a:satOff val="0"/>
                <a:lumOff val="0"/>
                <a:alphaOff val="0"/>
              </a:sysClr>
            </a:solidFill>
            <a:latin typeface="Arial" pitchFamily="34" charset="0"/>
            <a:ea typeface="+mn-ea"/>
            <a:cs typeface="Arial" pitchFamily="34" charset="0"/>
          </a:endParaRPr>
        </a:p>
      </dgm:t>
    </dgm:pt>
    <dgm:pt modelId="{C4933D83-BD04-407F-9DB0-594C47A83110}" type="parTrans" cxnId="{BF8298D0-7DDD-44D6-BE4C-8D010AE25860}">
      <dgm:prSet/>
      <dgm:spPr/>
      <dgm:t>
        <a:bodyPr/>
        <a:lstStyle/>
        <a:p>
          <a:endParaRPr lang="en-GB"/>
        </a:p>
      </dgm:t>
    </dgm:pt>
    <dgm:pt modelId="{F0EC03BB-A0B9-4A90-9DE5-DBE770D0A860}" type="sibTrans" cxnId="{BF8298D0-7DDD-44D6-BE4C-8D010AE25860}">
      <dgm:prSet/>
      <dgm:spPr>
        <a:xfrm rot="13200000">
          <a:off x="984549" y="3047727"/>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283E2861-3FC0-46AE-8CC5-194E78AF57BF}">
      <dgm:prSet custT="1"/>
      <dgm:spPr>
        <a:xfrm>
          <a:off x="3053061" y="2445313"/>
          <a:ext cx="834258" cy="732425"/>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Marriage and </a:t>
          </a:r>
        </a:p>
        <a:p>
          <a:r>
            <a:rPr lang="en-GB" sz="800" dirty="0" smtClean="0">
              <a:solidFill>
                <a:sysClr val="windowText" lastClr="000000">
                  <a:hueOff val="0"/>
                  <a:satOff val="0"/>
                  <a:lumOff val="0"/>
                  <a:alphaOff val="0"/>
                </a:sysClr>
              </a:solidFill>
              <a:latin typeface="Arial" pitchFamily="34" charset="0"/>
              <a:ea typeface="+mn-ea"/>
              <a:cs typeface="Arial" pitchFamily="34" charset="0"/>
            </a:rPr>
            <a:t>Civil Partnership</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10F8BAAD-587D-487D-833E-698A2A4F62B8}" type="parTrans" cxnId="{25306489-8A01-404C-A26A-CCB5E22CB163}">
      <dgm:prSet/>
      <dgm:spPr/>
      <dgm:t>
        <a:bodyPr/>
        <a:lstStyle/>
        <a:p>
          <a:endParaRPr lang="en-GB"/>
        </a:p>
      </dgm:t>
    </dgm:pt>
    <dgm:pt modelId="{3BC1FBD5-900C-4A09-B1B7-4F5C4CC89509}" type="sibTrans" cxnId="{25306489-8A01-404C-A26A-CCB5E22CB163}">
      <dgm:prSet/>
      <dgm:spPr>
        <a:xfrm rot="8400000">
          <a:off x="2946691" y="3048247"/>
          <a:ext cx="184804"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8DF86A33-B97E-4BEA-848E-80A9BF35FF31}">
      <dgm:prSet custT="1"/>
      <dgm:spPr>
        <a:xfrm>
          <a:off x="282220" y="2441117"/>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Religion or Belief</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34E7FEF7-B057-4CBF-BBF5-4518C0B06DE9}" type="parTrans" cxnId="{1EC0763B-3079-4019-8CCE-027B050FAE26}">
      <dgm:prSet/>
      <dgm:spPr/>
      <dgm:t>
        <a:bodyPr/>
        <a:lstStyle/>
        <a:p>
          <a:endParaRPr lang="en-GB"/>
        </a:p>
      </dgm:t>
    </dgm:pt>
    <dgm:pt modelId="{97984E06-A2E9-40F6-BD00-6D8BE0DABEB4}" type="sibTrans" cxnId="{1EC0763B-3079-4019-8CCE-027B050FAE26}">
      <dgm:prSet/>
      <dgm:spPr>
        <a:xfrm rot="15600000">
          <a:off x="458426" y="2144089"/>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03BED0B6-376D-4028-82F1-2E4D43AE8708}">
      <dgm:prSet custT="1"/>
      <dgm:spPr>
        <a:xfrm>
          <a:off x="2247371" y="3156373"/>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Pregnancy and Maternity</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E6660E1A-D04C-4577-9B80-C8B84E42301E}" type="parTrans" cxnId="{F4AAEE74-C0EB-460B-B195-4F81CEDB8068}">
      <dgm:prSet/>
      <dgm:spPr/>
      <dgm:t>
        <a:bodyPr/>
        <a:lstStyle/>
        <a:p>
          <a:endParaRPr lang="en-GB"/>
        </a:p>
      </dgm:t>
    </dgm:pt>
    <dgm:pt modelId="{651419AB-F872-43C6-9A4B-CD40893FCEB3}" type="sibTrans" cxnId="{F4AAEE74-C0EB-460B-B195-4F81CEDB8068}">
      <dgm:prSet/>
      <dgm:spPr>
        <a:xfrm rot="10800000">
          <a:off x="1968429" y="3401769"/>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3DFEA564-B7EA-4DB1-9E0A-0B323211C140}">
      <dgm:prSet custT="1"/>
      <dgm:spPr>
        <a:xfrm>
          <a:off x="2710998" y="412472"/>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dirty="0" smtClean="0">
              <a:solidFill>
                <a:sysClr val="windowText" lastClr="000000">
                  <a:hueOff val="0"/>
                  <a:satOff val="0"/>
                  <a:lumOff val="0"/>
                  <a:alphaOff val="0"/>
                </a:sysClr>
              </a:solidFill>
              <a:latin typeface="Arial" pitchFamily="34" charset="0"/>
              <a:ea typeface="+mn-ea"/>
              <a:cs typeface="Arial" pitchFamily="34" charset="0"/>
            </a:rPr>
            <a:t>Disability</a:t>
          </a:r>
          <a:endParaRPr lang="en-GB" sz="900" dirty="0">
            <a:solidFill>
              <a:sysClr val="windowText" lastClr="000000">
                <a:hueOff val="0"/>
                <a:satOff val="0"/>
                <a:lumOff val="0"/>
                <a:alphaOff val="0"/>
              </a:sysClr>
            </a:solidFill>
            <a:latin typeface="Arial" pitchFamily="34" charset="0"/>
            <a:ea typeface="+mn-ea"/>
            <a:cs typeface="Arial" pitchFamily="34" charset="0"/>
          </a:endParaRPr>
        </a:p>
      </dgm:t>
    </dgm:pt>
    <dgm:pt modelId="{9F587A79-176A-4111-8D32-8198A5338AB3}" type="parTrans" cxnId="{580652AE-1822-4E8F-AF13-009C223549E4}">
      <dgm:prSet/>
      <dgm:spPr/>
      <dgm:t>
        <a:bodyPr/>
        <a:lstStyle/>
        <a:p>
          <a:endParaRPr lang="en-GB"/>
        </a:p>
      </dgm:t>
    </dgm:pt>
    <dgm:pt modelId="{C3792897-0280-4359-980D-02DF145A6DAF}" type="sibTrans" cxnId="{580652AE-1822-4E8F-AF13-009C223549E4}">
      <dgm:prSet/>
      <dgm:spPr>
        <a:xfrm rot="3482321">
          <a:off x="3274518" y="1119708"/>
          <a:ext cx="190091"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5ECCF007-891B-459D-9FC0-A29F321EDEDB}">
      <dgm:prSet custT="1"/>
      <dgm:spPr>
        <a:xfrm>
          <a:off x="3293006" y="1345280"/>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750" dirty="0" smtClean="0">
              <a:solidFill>
                <a:sysClr val="windowText" lastClr="000000">
                  <a:hueOff val="0"/>
                  <a:satOff val="0"/>
                  <a:lumOff val="0"/>
                  <a:alphaOff val="0"/>
                </a:sysClr>
              </a:solidFill>
              <a:latin typeface="Arial" pitchFamily="34" charset="0"/>
              <a:ea typeface="+mn-ea"/>
              <a:cs typeface="Arial" pitchFamily="34" charset="0"/>
            </a:rPr>
            <a:t>Gender Re- assignment</a:t>
          </a:r>
          <a:endParaRPr lang="en-GB" sz="750" dirty="0">
            <a:solidFill>
              <a:sysClr val="windowText" lastClr="000000">
                <a:hueOff val="0"/>
                <a:satOff val="0"/>
                <a:lumOff val="0"/>
                <a:alphaOff val="0"/>
              </a:sysClr>
            </a:solidFill>
            <a:latin typeface="Arial" pitchFamily="34" charset="0"/>
            <a:ea typeface="+mn-ea"/>
            <a:cs typeface="Arial" pitchFamily="34" charset="0"/>
          </a:endParaRPr>
        </a:p>
      </dgm:t>
    </dgm:pt>
    <dgm:pt modelId="{78AAE2A1-D7ED-424D-8F03-9CD569EFABEC}" type="parTrans" cxnId="{9796068D-B471-40CE-AFAE-4DF6CA82B576}">
      <dgm:prSet/>
      <dgm:spPr/>
      <dgm:t>
        <a:bodyPr/>
        <a:lstStyle/>
        <a:p>
          <a:endParaRPr lang="en-GB"/>
        </a:p>
      </dgm:t>
    </dgm:pt>
    <dgm:pt modelId="{22AB4648-8301-475C-92E3-4DCC2D054692}" type="sibTrans" cxnId="{9796068D-B471-40CE-AFAE-4DF6CA82B576}">
      <dgm:prSet/>
      <dgm:spPr>
        <a:xfrm rot="6000000">
          <a:off x="3468191" y="2134497"/>
          <a:ext cx="19866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A7FA9208-399B-4C9A-80BD-0DD28DF6E08D}">
      <dgm:prSet custT="1"/>
      <dgm:spPr>
        <a:xfrm>
          <a:off x="615862" y="386018"/>
          <a:ext cx="799825" cy="732018"/>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Sexual Orientation</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F1937FF8-E569-433A-8842-58F88A04B59A}" type="parTrans" cxnId="{AE647D1B-CA9C-422E-85A3-736AB4FD8754}">
      <dgm:prSet/>
      <dgm:spPr/>
      <dgm:t>
        <a:bodyPr/>
        <a:lstStyle/>
        <a:p>
          <a:endParaRPr lang="en-GB"/>
        </a:p>
      </dgm:t>
    </dgm:pt>
    <dgm:pt modelId="{660E9905-FCEF-4D61-BE1C-5593CFDF70E8}" type="sibTrans" cxnId="{AE647D1B-CA9C-422E-85A3-736AB4FD8754}">
      <dgm:prSet/>
      <dgm:spPr>
        <a:xfrm rot="20400000">
          <a:off x="1453548" y="434221"/>
          <a:ext cx="183844"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E0E841DB-899D-47FD-8812-7B46F1B0D1A6}">
      <dgm:prSet custT="1"/>
      <dgm:spPr>
        <a:xfrm>
          <a:off x="88995" y="1345280"/>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dirty="0" smtClean="0">
              <a:solidFill>
                <a:sysClr val="windowText" lastClr="000000">
                  <a:hueOff val="0"/>
                  <a:satOff val="0"/>
                  <a:lumOff val="0"/>
                  <a:alphaOff val="0"/>
                </a:sysClr>
              </a:solidFill>
              <a:latin typeface="Arial" pitchFamily="34" charset="0"/>
              <a:ea typeface="+mn-ea"/>
              <a:cs typeface="Arial" pitchFamily="34" charset="0"/>
            </a:rPr>
            <a:t>Sex</a:t>
          </a:r>
          <a:endParaRPr lang="en-GB" sz="900" dirty="0">
            <a:solidFill>
              <a:sysClr val="windowText" lastClr="000000">
                <a:hueOff val="0"/>
                <a:satOff val="0"/>
                <a:lumOff val="0"/>
                <a:alphaOff val="0"/>
              </a:sysClr>
            </a:solidFill>
            <a:latin typeface="Arial" pitchFamily="34" charset="0"/>
            <a:ea typeface="+mn-ea"/>
            <a:cs typeface="Arial" pitchFamily="34" charset="0"/>
          </a:endParaRPr>
        </a:p>
      </dgm:t>
    </dgm:pt>
    <dgm:pt modelId="{0BB411B1-8F7D-466E-9293-FBCC7A2CDE19}" type="parTrans" cxnId="{071494A6-A6DF-47F0-82E1-B8C8A8A3D06A}">
      <dgm:prSet/>
      <dgm:spPr/>
      <dgm:t>
        <a:bodyPr/>
        <a:lstStyle/>
        <a:p>
          <a:endParaRPr lang="en-GB"/>
        </a:p>
      </dgm:t>
    </dgm:pt>
    <dgm:pt modelId="{42A1D839-C81A-4A84-9697-CFE539D7364A}" type="sibTrans" cxnId="{071494A6-A6DF-47F0-82E1-B8C8A8A3D06A}">
      <dgm:prSet/>
      <dgm:spPr>
        <a:xfrm rot="18000000">
          <a:off x="636314" y="1115047"/>
          <a:ext cx="195389"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ED14A804-7A2D-40C0-B916-2BE340BFD96A}" type="pres">
      <dgm:prSet presAssocID="{3446F471-AEDA-4A0F-B673-12A0C3B1FB48}" presName="cycle" presStyleCnt="0">
        <dgm:presLayoutVars>
          <dgm:dir/>
          <dgm:resizeHandles val="exact"/>
        </dgm:presLayoutVars>
      </dgm:prSet>
      <dgm:spPr/>
      <dgm:t>
        <a:bodyPr/>
        <a:lstStyle/>
        <a:p>
          <a:endParaRPr lang="en-GB"/>
        </a:p>
      </dgm:t>
    </dgm:pt>
    <dgm:pt modelId="{713E567C-770B-49AD-A4FE-F13812A75ED7}" type="pres">
      <dgm:prSet presAssocID="{2FDDB707-B7CC-4A39-BC88-06D58350B7BD}" presName="node" presStyleLbl="node1" presStyleIdx="0" presStyleCnt="9">
        <dgm:presLayoutVars>
          <dgm:bulletEnabled val="1"/>
        </dgm:presLayoutVars>
      </dgm:prSet>
      <dgm:spPr>
        <a:prstGeom prst="ellipse">
          <a:avLst/>
        </a:prstGeom>
      </dgm:spPr>
      <dgm:t>
        <a:bodyPr/>
        <a:lstStyle/>
        <a:p>
          <a:endParaRPr lang="en-GB"/>
        </a:p>
      </dgm:t>
    </dgm:pt>
    <dgm:pt modelId="{8BCBE82B-6EEA-4F56-AB7D-78E7366BCA60}" type="pres">
      <dgm:prSet presAssocID="{84273E22-4C05-481B-A556-26F42838E3FA}" presName="sibTrans" presStyleLbl="sibTrans2D1" presStyleIdx="0" presStyleCnt="9"/>
      <dgm:spPr>
        <a:prstGeom prst="rightArrow">
          <a:avLst>
            <a:gd name="adj1" fmla="val 60000"/>
            <a:gd name="adj2" fmla="val 50000"/>
          </a:avLst>
        </a:prstGeom>
      </dgm:spPr>
      <dgm:t>
        <a:bodyPr/>
        <a:lstStyle/>
        <a:p>
          <a:endParaRPr lang="en-GB"/>
        </a:p>
      </dgm:t>
    </dgm:pt>
    <dgm:pt modelId="{84A60F20-8489-4645-BF4D-083D9A1EF1D0}" type="pres">
      <dgm:prSet presAssocID="{84273E22-4C05-481B-A556-26F42838E3FA}" presName="connectorText" presStyleLbl="sibTrans2D1" presStyleIdx="0" presStyleCnt="9"/>
      <dgm:spPr/>
      <dgm:t>
        <a:bodyPr/>
        <a:lstStyle/>
        <a:p>
          <a:endParaRPr lang="en-GB"/>
        </a:p>
      </dgm:t>
    </dgm:pt>
    <dgm:pt modelId="{3C62DCCB-C2DC-4698-8B1D-FC7852B6A44F}" type="pres">
      <dgm:prSet presAssocID="{3DFEA564-B7EA-4DB1-9E0A-0B323211C140}" presName="node" presStyleLbl="node1" presStyleIdx="1" presStyleCnt="9" custRadScaleRad="97534" custRadScaleInc="35">
        <dgm:presLayoutVars>
          <dgm:bulletEnabled val="1"/>
        </dgm:presLayoutVars>
      </dgm:prSet>
      <dgm:spPr>
        <a:prstGeom prst="ellipse">
          <a:avLst/>
        </a:prstGeom>
      </dgm:spPr>
      <dgm:t>
        <a:bodyPr/>
        <a:lstStyle/>
        <a:p>
          <a:endParaRPr lang="en-GB"/>
        </a:p>
      </dgm:t>
    </dgm:pt>
    <dgm:pt modelId="{F2DCCCE8-EA27-48DF-86CA-43E35D8E9CDB}" type="pres">
      <dgm:prSet presAssocID="{C3792897-0280-4359-980D-02DF145A6DAF}" presName="sibTrans" presStyleLbl="sibTrans2D1" presStyleIdx="1" presStyleCnt="9"/>
      <dgm:spPr>
        <a:prstGeom prst="rightArrow">
          <a:avLst>
            <a:gd name="adj1" fmla="val 60000"/>
            <a:gd name="adj2" fmla="val 50000"/>
          </a:avLst>
        </a:prstGeom>
      </dgm:spPr>
      <dgm:t>
        <a:bodyPr/>
        <a:lstStyle/>
        <a:p>
          <a:endParaRPr lang="en-GB"/>
        </a:p>
      </dgm:t>
    </dgm:pt>
    <dgm:pt modelId="{4F695FA8-2056-4666-ACD3-AE890DFC36A5}" type="pres">
      <dgm:prSet presAssocID="{C3792897-0280-4359-980D-02DF145A6DAF}" presName="connectorText" presStyleLbl="sibTrans2D1" presStyleIdx="1" presStyleCnt="9"/>
      <dgm:spPr/>
      <dgm:t>
        <a:bodyPr/>
        <a:lstStyle/>
        <a:p>
          <a:endParaRPr lang="en-GB"/>
        </a:p>
      </dgm:t>
    </dgm:pt>
    <dgm:pt modelId="{8C740BE1-74E2-49D8-A6AD-6E8520C28BCB}" type="pres">
      <dgm:prSet presAssocID="{5ECCF007-891B-459D-9FC0-A29F321EDEDB}" presName="node" presStyleLbl="node1" presStyleIdx="2" presStyleCnt="9" custScaleX="107531" custScaleY="114074">
        <dgm:presLayoutVars>
          <dgm:bulletEnabled val="1"/>
        </dgm:presLayoutVars>
      </dgm:prSet>
      <dgm:spPr>
        <a:prstGeom prst="ellipse">
          <a:avLst/>
        </a:prstGeom>
      </dgm:spPr>
      <dgm:t>
        <a:bodyPr/>
        <a:lstStyle/>
        <a:p>
          <a:endParaRPr lang="en-GB"/>
        </a:p>
      </dgm:t>
    </dgm:pt>
    <dgm:pt modelId="{E46CFB50-0129-4F19-BEC0-55852E5FB04B}" type="pres">
      <dgm:prSet presAssocID="{22AB4648-8301-475C-92E3-4DCC2D054692}" presName="sibTrans" presStyleLbl="sibTrans2D1" presStyleIdx="2" presStyleCnt="9"/>
      <dgm:spPr>
        <a:prstGeom prst="rightArrow">
          <a:avLst>
            <a:gd name="adj1" fmla="val 60000"/>
            <a:gd name="adj2" fmla="val 50000"/>
          </a:avLst>
        </a:prstGeom>
      </dgm:spPr>
      <dgm:t>
        <a:bodyPr/>
        <a:lstStyle/>
        <a:p>
          <a:endParaRPr lang="en-GB"/>
        </a:p>
      </dgm:t>
    </dgm:pt>
    <dgm:pt modelId="{4440B5EE-4A81-4F01-88B4-D433F82646EB}" type="pres">
      <dgm:prSet presAssocID="{22AB4648-8301-475C-92E3-4DCC2D054692}" presName="connectorText" presStyleLbl="sibTrans2D1" presStyleIdx="2" presStyleCnt="9"/>
      <dgm:spPr/>
      <dgm:t>
        <a:bodyPr/>
        <a:lstStyle/>
        <a:p>
          <a:endParaRPr lang="en-GB"/>
        </a:p>
      </dgm:t>
    </dgm:pt>
    <dgm:pt modelId="{54B3CBC3-118B-4826-AAEB-575DF6CF338C}" type="pres">
      <dgm:prSet presAssocID="{283E2861-3FC0-46AE-8CC5-194E78AF57BF}" presName="node" presStyleLbl="node1" presStyleIdx="3" presStyleCnt="9" custScaleX="112613" custScaleY="98867">
        <dgm:presLayoutVars>
          <dgm:bulletEnabled val="1"/>
        </dgm:presLayoutVars>
      </dgm:prSet>
      <dgm:spPr>
        <a:prstGeom prst="ellipse">
          <a:avLst/>
        </a:prstGeom>
      </dgm:spPr>
      <dgm:t>
        <a:bodyPr/>
        <a:lstStyle/>
        <a:p>
          <a:endParaRPr lang="en-GB"/>
        </a:p>
      </dgm:t>
    </dgm:pt>
    <dgm:pt modelId="{7BD625C7-2838-45AA-9CC7-DC4E0180B2F9}" type="pres">
      <dgm:prSet presAssocID="{3BC1FBD5-900C-4A09-B1B7-4F5C4CC89509}" presName="sibTrans" presStyleLbl="sibTrans2D1" presStyleIdx="3" presStyleCnt="9"/>
      <dgm:spPr>
        <a:prstGeom prst="rightArrow">
          <a:avLst>
            <a:gd name="adj1" fmla="val 60000"/>
            <a:gd name="adj2" fmla="val 50000"/>
          </a:avLst>
        </a:prstGeom>
      </dgm:spPr>
      <dgm:t>
        <a:bodyPr/>
        <a:lstStyle/>
        <a:p>
          <a:endParaRPr lang="en-GB"/>
        </a:p>
      </dgm:t>
    </dgm:pt>
    <dgm:pt modelId="{9981AD69-443E-4DBE-998B-E1CE72A4BE0A}" type="pres">
      <dgm:prSet presAssocID="{3BC1FBD5-900C-4A09-B1B7-4F5C4CC89509}" presName="connectorText" presStyleLbl="sibTrans2D1" presStyleIdx="3" presStyleCnt="9"/>
      <dgm:spPr/>
      <dgm:t>
        <a:bodyPr/>
        <a:lstStyle/>
        <a:p>
          <a:endParaRPr lang="en-GB"/>
        </a:p>
      </dgm:t>
    </dgm:pt>
    <dgm:pt modelId="{94B37CEC-70CC-4976-8034-6A7E08F2D8D1}" type="pres">
      <dgm:prSet presAssocID="{03BED0B6-376D-4028-82F1-2E4D43AE8708}" presName="node" presStyleLbl="node1" presStyleIdx="4" presStyleCnt="9" custScaleX="123294" custScaleY="100253">
        <dgm:presLayoutVars>
          <dgm:bulletEnabled val="1"/>
        </dgm:presLayoutVars>
      </dgm:prSet>
      <dgm:spPr>
        <a:prstGeom prst="ellipse">
          <a:avLst/>
        </a:prstGeom>
      </dgm:spPr>
      <dgm:t>
        <a:bodyPr/>
        <a:lstStyle/>
        <a:p>
          <a:endParaRPr lang="en-GB"/>
        </a:p>
      </dgm:t>
    </dgm:pt>
    <dgm:pt modelId="{74F76A37-EE0E-4EB2-B94F-DAAF43239738}" type="pres">
      <dgm:prSet presAssocID="{651419AB-F872-43C6-9A4B-CD40893FCEB3}" presName="sibTrans" presStyleLbl="sibTrans2D1" presStyleIdx="4" presStyleCnt="9"/>
      <dgm:spPr>
        <a:prstGeom prst="rightArrow">
          <a:avLst>
            <a:gd name="adj1" fmla="val 60000"/>
            <a:gd name="adj2" fmla="val 50000"/>
          </a:avLst>
        </a:prstGeom>
      </dgm:spPr>
      <dgm:t>
        <a:bodyPr/>
        <a:lstStyle/>
        <a:p>
          <a:endParaRPr lang="en-GB"/>
        </a:p>
      </dgm:t>
    </dgm:pt>
    <dgm:pt modelId="{1A74F360-D107-451D-B0E9-7ED1AC9DE88F}" type="pres">
      <dgm:prSet presAssocID="{651419AB-F872-43C6-9A4B-CD40893FCEB3}" presName="connectorText" presStyleLbl="sibTrans2D1" presStyleIdx="4" presStyleCnt="9"/>
      <dgm:spPr/>
      <dgm:t>
        <a:bodyPr/>
        <a:lstStyle/>
        <a:p>
          <a:endParaRPr lang="en-GB"/>
        </a:p>
      </dgm:t>
    </dgm:pt>
    <dgm:pt modelId="{F0BC837F-5BD3-47B3-A57B-4F5903B1F573}" type="pres">
      <dgm:prSet presAssocID="{5C865A85-EE83-41D7-A998-FB314F8E77D1}" presName="node" presStyleLbl="node1" presStyleIdx="5" presStyleCnt="9">
        <dgm:presLayoutVars>
          <dgm:bulletEnabled val="1"/>
        </dgm:presLayoutVars>
      </dgm:prSet>
      <dgm:spPr>
        <a:prstGeom prst="ellipse">
          <a:avLst/>
        </a:prstGeom>
      </dgm:spPr>
      <dgm:t>
        <a:bodyPr/>
        <a:lstStyle/>
        <a:p>
          <a:endParaRPr lang="en-GB"/>
        </a:p>
      </dgm:t>
    </dgm:pt>
    <dgm:pt modelId="{5EF02A2C-9564-4FE5-89DE-56AB23D6FE77}" type="pres">
      <dgm:prSet presAssocID="{F0EC03BB-A0B9-4A90-9DE5-DBE770D0A860}" presName="sibTrans" presStyleLbl="sibTrans2D1" presStyleIdx="5" presStyleCnt="9"/>
      <dgm:spPr>
        <a:prstGeom prst="rightArrow">
          <a:avLst>
            <a:gd name="adj1" fmla="val 60000"/>
            <a:gd name="adj2" fmla="val 50000"/>
          </a:avLst>
        </a:prstGeom>
      </dgm:spPr>
      <dgm:t>
        <a:bodyPr/>
        <a:lstStyle/>
        <a:p>
          <a:endParaRPr lang="en-GB"/>
        </a:p>
      </dgm:t>
    </dgm:pt>
    <dgm:pt modelId="{4EFEC576-309B-416F-8812-CCC110511940}" type="pres">
      <dgm:prSet presAssocID="{F0EC03BB-A0B9-4A90-9DE5-DBE770D0A860}" presName="connectorText" presStyleLbl="sibTrans2D1" presStyleIdx="5" presStyleCnt="9"/>
      <dgm:spPr/>
      <dgm:t>
        <a:bodyPr/>
        <a:lstStyle/>
        <a:p>
          <a:endParaRPr lang="en-GB"/>
        </a:p>
      </dgm:t>
    </dgm:pt>
    <dgm:pt modelId="{34772CE4-96E2-4C7E-A091-0D97CCD06F42}" type="pres">
      <dgm:prSet presAssocID="{8DF86A33-B97E-4BEA-848E-80A9BF35FF31}" presName="node" presStyleLbl="node1" presStyleIdx="6" presStyleCnt="9">
        <dgm:presLayoutVars>
          <dgm:bulletEnabled val="1"/>
        </dgm:presLayoutVars>
      </dgm:prSet>
      <dgm:spPr>
        <a:prstGeom prst="ellipse">
          <a:avLst/>
        </a:prstGeom>
      </dgm:spPr>
      <dgm:t>
        <a:bodyPr/>
        <a:lstStyle/>
        <a:p>
          <a:endParaRPr lang="en-GB"/>
        </a:p>
      </dgm:t>
    </dgm:pt>
    <dgm:pt modelId="{3ADCCB3F-80C8-48AF-8F45-8503B0F0981B}" type="pres">
      <dgm:prSet presAssocID="{97984E06-A2E9-40F6-BD00-6D8BE0DABEB4}" presName="sibTrans" presStyleLbl="sibTrans2D1" presStyleIdx="6" presStyleCnt="9"/>
      <dgm:spPr>
        <a:prstGeom prst="rightArrow">
          <a:avLst>
            <a:gd name="adj1" fmla="val 60000"/>
            <a:gd name="adj2" fmla="val 50000"/>
          </a:avLst>
        </a:prstGeom>
      </dgm:spPr>
      <dgm:t>
        <a:bodyPr/>
        <a:lstStyle/>
        <a:p>
          <a:endParaRPr lang="en-GB"/>
        </a:p>
      </dgm:t>
    </dgm:pt>
    <dgm:pt modelId="{9073489D-95DC-4B83-A15E-E33D4B34BED7}" type="pres">
      <dgm:prSet presAssocID="{97984E06-A2E9-40F6-BD00-6D8BE0DABEB4}" presName="connectorText" presStyleLbl="sibTrans2D1" presStyleIdx="6" presStyleCnt="9"/>
      <dgm:spPr/>
      <dgm:t>
        <a:bodyPr/>
        <a:lstStyle/>
        <a:p>
          <a:endParaRPr lang="en-GB"/>
        </a:p>
      </dgm:t>
    </dgm:pt>
    <dgm:pt modelId="{1427F7D1-6881-42ED-832B-84E99CD4B930}" type="pres">
      <dgm:prSet presAssocID="{E0E841DB-899D-47FD-8812-7B46F1B0D1A6}" presName="node" presStyleLbl="node1" presStyleIdx="7" presStyleCnt="9">
        <dgm:presLayoutVars>
          <dgm:bulletEnabled val="1"/>
        </dgm:presLayoutVars>
      </dgm:prSet>
      <dgm:spPr>
        <a:prstGeom prst="ellipse">
          <a:avLst/>
        </a:prstGeom>
      </dgm:spPr>
      <dgm:t>
        <a:bodyPr/>
        <a:lstStyle/>
        <a:p>
          <a:endParaRPr lang="en-GB"/>
        </a:p>
      </dgm:t>
    </dgm:pt>
    <dgm:pt modelId="{6D8EDDF0-9D77-4AF2-8C61-04AD31272C05}" type="pres">
      <dgm:prSet presAssocID="{42A1D839-C81A-4A84-9697-CFE539D7364A}" presName="sibTrans" presStyleLbl="sibTrans2D1" presStyleIdx="7" presStyleCnt="9"/>
      <dgm:spPr>
        <a:prstGeom prst="rightArrow">
          <a:avLst>
            <a:gd name="adj1" fmla="val 60000"/>
            <a:gd name="adj2" fmla="val 50000"/>
          </a:avLst>
        </a:prstGeom>
      </dgm:spPr>
      <dgm:t>
        <a:bodyPr/>
        <a:lstStyle/>
        <a:p>
          <a:endParaRPr lang="en-GB"/>
        </a:p>
      </dgm:t>
    </dgm:pt>
    <dgm:pt modelId="{405C593E-0B83-4535-A7BE-2C1A8E745960}" type="pres">
      <dgm:prSet presAssocID="{42A1D839-C81A-4A84-9697-CFE539D7364A}" presName="connectorText" presStyleLbl="sibTrans2D1" presStyleIdx="7" presStyleCnt="9"/>
      <dgm:spPr/>
      <dgm:t>
        <a:bodyPr/>
        <a:lstStyle/>
        <a:p>
          <a:endParaRPr lang="en-GB"/>
        </a:p>
      </dgm:t>
    </dgm:pt>
    <dgm:pt modelId="{E7EE2D42-90C5-4ACE-AD90-2446E069117F}" type="pres">
      <dgm:prSet presAssocID="{A7FA9208-399B-4C9A-80BD-0DD28DF6E08D}" presName="node" presStyleLbl="node1" presStyleIdx="8" presStyleCnt="9" custScaleX="107965" custScaleY="98812">
        <dgm:presLayoutVars>
          <dgm:bulletEnabled val="1"/>
        </dgm:presLayoutVars>
      </dgm:prSet>
      <dgm:spPr>
        <a:prstGeom prst="ellipse">
          <a:avLst/>
        </a:prstGeom>
      </dgm:spPr>
      <dgm:t>
        <a:bodyPr/>
        <a:lstStyle/>
        <a:p>
          <a:endParaRPr lang="en-GB"/>
        </a:p>
      </dgm:t>
    </dgm:pt>
    <dgm:pt modelId="{89B56183-846A-44C0-B462-66E6C835ABC6}" type="pres">
      <dgm:prSet presAssocID="{660E9905-FCEF-4D61-BE1C-5593CFDF70E8}" presName="sibTrans" presStyleLbl="sibTrans2D1" presStyleIdx="8" presStyleCnt="9"/>
      <dgm:spPr>
        <a:prstGeom prst="rightArrow">
          <a:avLst>
            <a:gd name="adj1" fmla="val 60000"/>
            <a:gd name="adj2" fmla="val 50000"/>
          </a:avLst>
        </a:prstGeom>
      </dgm:spPr>
      <dgm:t>
        <a:bodyPr/>
        <a:lstStyle/>
        <a:p>
          <a:endParaRPr lang="en-GB"/>
        </a:p>
      </dgm:t>
    </dgm:pt>
    <dgm:pt modelId="{807461A9-2E0D-49F1-B454-5DD3446A7BAE}" type="pres">
      <dgm:prSet presAssocID="{660E9905-FCEF-4D61-BE1C-5593CFDF70E8}" presName="connectorText" presStyleLbl="sibTrans2D1" presStyleIdx="8" presStyleCnt="9"/>
      <dgm:spPr/>
      <dgm:t>
        <a:bodyPr/>
        <a:lstStyle/>
        <a:p>
          <a:endParaRPr lang="en-GB"/>
        </a:p>
      </dgm:t>
    </dgm:pt>
  </dgm:ptLst>
  <dgm:cxnLst>
    <dgm:cxn modelId="{C31ABC7C-2618-4FC8-A8E0-8A89ECED1057}" type="presOf" srcId="{A7FA9208-399B-4C9A-80BD-0DD28DF6E08D}" destId="{E7EE2D42-90C5-4ACE-AD90-2446E069117F}" srcOrd="0" destOrd="0" presId="urn:microsoft.com/office/officeart/2005/8/layout/cycle2"/>
    <dgm:cxn modelId="{8C7E5D49-D01F-4628-8DC6-B293A87D2747}" type="presOf" srcId="{3BC1FBD5-900C-4A09-B1B7-4F5C4CC89509}" destId="{9981AD69-443E-4DBE-998B-E1CE72A4BE0A}" srcOrd="1" destOrd="0" presId="urn:microsoft.com/office/officeart/2005/8/layout/cycle2"/>
    <dgm:cxn modelId="{15B7FA36-E552-4056-8794-730A84B21890}" type="presOf" srcId="{8DF86A33-B97E-4BEA-848E-80A9BF35FF31}" destId="{34772CE4-96E2-4C7E-A091-0D97CCD06F42}" srcOrd="0" destOrd="0" presId="urn:microsoft.com/office/officeart/2005/8/layout/cycle2"/>
    <dgm:cxn modelId="{BA3441B6-9929-481D-8A36-8FC49221AE96}" type="presOf" srcId="{84273E22-4C05-481B-A556-26F42838E3FA}" destId="{8BCBE82B-6EEA-4F56-AB7D-78E7366BCA60}" srcOrd="0" destOrd="0" presId="urn:microsoft.com/office/officeart/2005/8/layout/cycle2"/>
    <dgm:cxn modelId="{5582977A-C734-4928-9B13-05DBB9FE7F66}" type="presOf" srcId="{283E2861-3FC0-46AE-8CC5-194E78AF57BF}" destId="{54B3CBC3-118B-4826-AAEB-575DF6CF338C}" srcOrd="0" destOrd="0" presId="urn:microsoft.com/office/officeart/2005/8/layout/cycle2"/>
    <dgm:cxn modelId="{5E96D239-A3C4-4CCF-A696-76994932C6E6}" type="presOf" srcId="{5C865A85-EE83-41D7-A998-FB314F8E77D1}" destId="{F0BC837F-5BD3-47B3-A57B-4F5903B1F573}" srcOrd="0" destOrd="0" presId="urn:microsoft.com/office/officeart/2005/8/layout/cycle2"/>
    <dgm:cxn modelId="{D9821B02-C7BC-40D0-9E90-7E7AD4EFC61D}" type="presOf" srcId="{660E9905-FCEF-4D61-BE1C-5593CFDF70E8}" destId="{807461A9-2E0D-49F1-B454-5DD3446A7BAE}" srcOrd="1" destOrd="0" presId="urn:microsoft.com/office/officeart/2005/8/layout/cycle2"/>
    <dgm:cxn modelId="{FBFDFFD6-5ADF-49C5-9949-B0836AE8140E}" type="presOf" srcId="{3BC1FBD5-900C-4A09-B1B7-4F5C4CC89509}" destId="{7BD625C7-2838-45AA-9CC7-DC4E0180B2F9}" srcOrd="0" destOrd="0" presId="urn:microsoft.com/office/officeart/2005/8/layout/cycle2"/>
    <dgm:cxn modelId="{B660B2BD-7367-423E-9F27-EEC4B0147AA8}" type="presOf" srcId="{F0EC03BB-A0B9-4A90-9DE5-DBE770D0A860}" destId="{5EF02A2C-9564-4FE5-89DE-56AB23D6FE77}" srcOrd="0" destOrd="0" presId="urn:microsoft.com/office/officeart/2005/8/layout/cycle2"/>
    <dgm:cxn modelId="{CA63BFEC-7326-4A29-A35C-4D5C90943E86}" type="presOf" srcId="{F0EC03BB-A0B9-4A90-9DE5-DBE770D0A860}" destId="{4EFEC576-309B-416F-8812-CCC110511940}" srcOrd="1" destOrd="0" presId="urn:microsoft.com/office/officeart/2005/8/layout/cycle2"/>
    <dgm:cxn modelId="{29F2C5E3-1332-41A0-838D-924FE63C3966}" type="presOf" srcId="{C3792897-0280-4359-980D-02DF145A6DAF}" destId="{F2DCCCE8-EA27-48DF-86CA-43E35D8E9CDB}" srcOrd="0" destOrd="0" presId="urn:microsoft.com/office/officeart/2005/8/layout/cycle2"/>
    <dgm:cxn modelId="{580652AE-1822-4E8F-AF13-009C223549E4}" srcId="{3446F471-AEDA-4A0F-B673-12A0C3B1FB48}" destId="{3DFEA564-B7EA-4DB1-9E0A-0B323211C140}" srcOrd="1" destOrd="0" parTransId="{9F587A79-176A-4111-8D32-8198A5338AB3}" sibTransId="{C3792897-0280-4359-980D-02DF145A6DAF}"/>
    <dgm:cxn modelId="{F4AAEE74-C0EB-460B-B195-4F81CEDB8068}" srcId="{3446F471-AEDA-4A0F-B673-12A0C3B1FB48}" destId="{03BED0B6-376D-4028-82F1-2E4D43AE8708}" srcOrd="4" destOrd="0" parTransId="{E6660E1A-D04C-4577-9B80-C8B84E42301E}" sibTransId="{651419AB-F872-43C6-9A4B-CD40893FCEB3}"/>
    <dgm:cxn modelId="{79D05247-E480-4C3E-A56B-5D8B6E4B51E6}" type="presOf" srcId="{97984E06-A2E9-40F6-BD00-6D8BE0DABEB4}" destId="{9073489D-95DC-4B83-A15E-E33D4B34BED7}" srcOrd="1" destOrd="0" presId="urn:microsoft.com/office/officeart/2005/8/layout/cycle2"/>
    <dgm:cxn modelId="{9796068D-B471-40CE-AFAE-4DF6CA82B576}" srcId="{3446F471-AEDA-4A0F-B673-12A0C3B1FB48}" destId="{5ECCF007-891B-459D-9FC0-A29F321EDEDB}" srcOrd="2" destOrd="0" parTransId="{78AAE2A1-D7ED-424D-8F03-9CD569EFABEC}" sibTransId="{22AB4648-8301-475C-92E3-4DCC2D054692}"/>
    <dgm:cxn modelId="{245EEC04-E0F4-4644-B2FB-038E1A144B77}" type="presOf" srcId="{22AB4648-8301-475C-92E3-4DCC2D054692}" destId="{E46CFB50-0129-4F19-BEC0-55852E5FB04B}" srcOrd="0" destOrd="0" presId="urn:microsoft.com/office/officeart/2005/8/layout/cycle2"/>
    <dgm:cxn modelId="{88B54774-CFD5-4DA7-A966-8D5991DE7DE5}" type="presOf" srcId="{42A1D839-C81A-4A84-9697-CFE539D7364A}" destId="{6D8EDDF0-9D77-4AF2-8C61-04AD31272C05}" srcOrd="0" destOrd="0" presId="urn:microsoft.com/office/officeart/2005/8/layout/cycle2"/>
    <dgm:cxn modelId="{A0122CA2-8A25-4ABD-A0BD-0B6C6D80E3E0}" type="presOf" srcId="{03BED0B6-376D-4028-82F1-2E4D43AE8708}" destId="{94B37CEC-70CC-4976-8034-6A7E08F2D8D1}" srcOrd="0" destOrd="0" presId="urn:microsoft.com/office/officeart/2005/8/layout/cycle2"/>
    <dgm:cxn modelId="{8F6EE133-4C60-4F1A-A6A6-21391C3DA4EB}" type="presOf" srcId="{2FDDB707-B7CC-4A39-BC88-06D58350B7BD}" destId="{713E567C-770B-49AD-A4FE-F13812A75ED7}" srcOrd="0" destOrd="0" presId="urn:microsoft.com/office/officeart/2005/8/layout/cycle2"/>
    <dgm:cxn modelId="{AE647D1B-CA9C-422E-85A3-736AB4FD8754}" srcId="{3446F471-AEDA-4A0F-B673-12A0C3B1FB48}" destId="{A7FA9208-399B-4C9A-80BD-0DD28DF6E08D}" srcOrd="8" destOrd="0" parTransId="{F1937FF8-E569-433A-8842-58F88A04B59A}" sibTransId="{660E9905-FCEF-4D61-BE1C-5593CFDF70E8}"/>
    <dgm:cxn modelId="{16B1BA1A-C069-4CDD-AFC5-B53557205D30}" type="presOf" srcId="{3446F471-AEDA-4A0F-B673-12A0C3B1FB48}" destId="{ED14A804-7A2D-40C0-B916-2BE340BFD96A}" srcOrd="0" destOrd="0" presId="urn:microsoft.com/office/officeart/2005/8/layout/cycle2"/>
    <dgm:cxn modelId="{065B7D49-F1B7-4AB8-80BC-75ED4D6887AF}" type="presOf" srcId="{3DFEA564-B7EA-4DB1-9E0A-0B323211C140}" destId="{3C62DCCB-C2DC-4698-8B1D-FC7852B6A44F}" srcOrd="0" destOrd="0" presId="urn:microsoft.com/office/officeart/2005/8/layout/cycle2"/>
    <dgm:cxn modelId="{BF8298D0-7DDD-44D6-BE4C-8D010AE25860}" srcId="{3446F471-AEDA-4A0F-B673-12A0C3B1FB48}" destId="{5C865A85-EE83-41D7-A998-FB314F8E77D1}" srcOrd="5" destOrd="0" parTransId="{C4933D83-BD04-407F-9DB0-594C47A83110}" sibTransId="{F0EC03BB-A0B9-4A90-9DE5-DBE770D0A860}"/>
    <dgm:cxn modelId="{071494A6-A6DF-47F0-82E1-B8C8A8A3D06A}" srcId="{3446F471-AEDA-4A0F-B673-12A0C3B1FB48}" destId="{E0E841DB-899D-47FD-8812-7B46F1B0D1A6}" srcOrd="7" destOrd="0" parTransId="{0BB411B1-8F7D-466E-9293-FBCC7A2CDE19}" sibTransId="{42A1D839-C81A-4A84-9697-CFE539D7364A}"/>
    <dgm:cxn modelId="{C1AB0F2C-DF60-4EFF-A9A0-788E3A59E6CF}" type="presOf" srcId="{E0E841DB-899D-47FD-8812-7B46F1B0D1A6}" destId="{1427F7D1-6881-42ED-832B-84E99CD4B930}" srcOrd="0" destOrd="0" presId="urn:microsoft.com/office/officeart/2005/8/layout/cycle2"/>
    <dgm:cxn modelId="{8899CB55-2675-4176-A88F-359EC540556C}" type="presOf" srcId="{97984E06-A2E9-40F6-BD00-6D8BE0DABEB4}" destId="{3ADCCB3F-80C8-48AF-8F45-8503B0F0981B}" srcOrd="0" destOrd="0" presId="urn:microsoft.com/office/officeart/2005/8/layout/cycle2"/>
    <dgm:cxn modelId="{BFE2C41F-F7EE-4DDC-98BB-C384A4887E39}" type="presOf" srcId="{42A1D839-C81A-4A84-9697-CFE539D7364A}" destId="{405C593E-0B83-4535-A7BE-2C1A8E745960}" srcOrd="1" destOrd="0" presId="urn:microsoft.com/office/officeart/2005/8/layout/cycle2"/>
    <dgm:cxn modelId="{75B0FFA1-17B6-4C0F-AACE-E1DB717B5C62}" type="presOf" srcId="{22AB4648-8301-475C-92E3-4DCC2D054692}" destId="{4440B5EE-4A81-4F01-88B4-D433F82646EB}" srcOrd="1" destOrd="0" presId="urn:microsoft.com/office/officeart/2005/8/layout/cycle2"/>
    <dgm:cxn modelId="{25306489-8A01-404C-A26A-CCB5E22CB163}" srcId="{3446F471-AEDA-4A0F-B673-12A0C3B1FB48}" destId="{283E2861-3FC0-46AE-8CC5-194E78AF57BF}" srcOrd="3" destOrd="0" parTransId="{10F8BAAD-587D-487D-833E-698A2A4F62B8}" sibTransId="{3BC1FBD5-900C-4A09-B1B7-4F5C4CC89509}"/>
    <dgm:cxn modelId="{25495BA9-2A58-4DA7-85EA-BC91DCE991E8}" type="presOf" srcId="{651419AB-F872-43C6-9A4B-CD40893FCEB3}" destId="{1A74F360-D107-451D-B0E9-7ED1AC9DE88F}" srcOrd="1" destOrd="0" presId="urn:microsoft.com/office/officeart/2005/8/layout/cycle2"/>
    <dgm:cxn modelId="{B2557E26-EC07-4315-9147-A5C7163A5B80}" srcId="{3446F471-AEDA-4A0F-B673-12A0C3B1FB48}" destId="{2FDDB707-B7CC-4A39-BC88-06D58350B7BD}" srcOrd="0" destOrd="0" parTransId="{09F66B65-E58C-48EB-A927-C0D8C4094124}" sibTransId="{84273E22-4C05-481B-A556-26F42838E3FA}"/>
    <dgm:cxn modelId="{5A1C8CA8-AADE-41C7-AC13-0BE7CBE6C3B6}" type="presOf" srcId="{C3792897-0280-4359-980D-02DF145A6DAF}" destId="{4F695FA8-2056-4666-ACD3-AE890DFC36A5}" srcOrd="1" destOrd="0" presId="urn:microsoft.com/office/officeart/2005/8/layout/cycle2"/>
    <dgm:cxn modelId="{CBAA952D-9CB5-45B3-AFFA-A480B9468F73}" type="presOf" srcId="{651419AB-F872-43C6-9A4B-CD40893FCEB3}" destId="{74F76A37-EE0E-4EB2-B94F-DAAF43239738}" srcOrd="0" destOrd="0" presId="urn:microsoft.com/office/officeart/2005/8/layout/cycle2"/>
    <dgm:cxn modelId="{17FFCC7E-DC26-4B0F-B752-D7FE69B6AF81}" type="presOf" srcId="{660E9905-FCEF-4D61-BE1C-5593CFDF70E8}" destId="{89B56183-846A-44C0-B462-66E6C835ABC6}" srcOrd="0" destOrd="0" presId="urn:microsoft.com/office/officeart/2005/8/layout/cycle2"/>
    <dgm:cxn modelId="{67E6E560-D270-4814-8470-D7AD2CF758DF}" type="presOf" srcId="{5ECCF007-891B-459D-9FC0-A29F321EDEDB}" destId="{8C740BE1-74E2-49D8-A6AD-6E8520C28BCB}" srcOrd="0" destOrd="0" presId="urn:microsoft.com/office/officeart/2005/8/layout/cycle2"/>
    <dgm:cxn modelId="{1EC0763B-3079-4019-8CCE-027B050FAE26}" srcId="{3446F471-AEDA-4A0F-B673-12A0C3B1FB48}" destId="{8DF86A33-B97E-4BEA-848E-80A9BF35FF31}" srcOrd="6" destOrd="0" parTransId="{34E7FEF7-B057-4CBF-BBF5-4518C0B06DE9}" sibTransId="{97984E06-A2E9-40F6-BD00-6D8BE0DABEB4}"/>
    <dgm:cxn modelId="{403896AC-E0EA-4832-A38C-91A0FA61C067}" type="presOf" srcId="{84273E22-4C05-481B-A556-26F42838E3FA}" destId="{84A60F20-8489-4645-BF4D-083D9A1EF1D0}" srcOrd="1" destOrd="0" presId="urn:microsoft.com/office/officeart/2005/8/layout/cycle2"/>
    <dgm:cxn modelId="{D5EB8282-3B24-472A-AE37-D8CC87294076}" type="presParOf" srcId="{ED14A804-7A2D-40C0-B916-2BE340BFD96A}" destId="{713E567C-770B-49AD-A4FE-F13812A75ED7}" srcOrd="0" destOrd="0" presId="urn:microsoft.com/office/officeart/2005/8/layout/cycle2"/>
    <dgm:cxn modelId="{01F2A3F6-F0A2-490D-840D-B61D8279C9A3}" type="presParOf" srcId="{ED14A804-7A2D-40C0-B916-2BE340BFD96A}" destId="{8BCBE82B-6EEA-4F56-AB7D-78E7366BCA60}" srcOrd="1" destOrd="0" presId="urn:microsoft.com/office/officeart/2005/8/layout/cycle2"/>
    <dgm:cxn modelId="{8391C44E-36E0-4E33-98CC-B78BE3E4F84F}" type="presParOf" srcId="{8BCBE82B-6EEA-4F56-AB7D-78E7366BCA60}" destId="{84A60F20-8489-4645-BF4D-083D9A1EF1D0}" srcOrd="0" destOrd="0" presId="urn:microsoft.com/office/officeart/2005/8/layout/cycle2"/>
    <dgm:cxn modelId="{27404E5A-4F38-413B-8830-6D9B3C550323}" type="presParOf" srcId="{ED14A804-7A2D-40C0-B916-2BE340BFD96A}" destId="{3C62DCCB-C2DC-4698-8B1D-FC7852B6A44F}" srcOrd="2" destOrd="0" presId="urn:microsoft.com/office/officeart/2005/8/layout/cycle2"/>
    <dgm:cxn modelId="{AC922DC2-35C7-42E0-8BAA-08D4CE1BE2E4}" type="presParOf" srcId="{ED14A804-7A2D-40C0-B916-2BE340BFD96A}" destId="{F2DCCCE8-EA27-48DF-86CA-43E35D8E9CDB}" srcOrd="3" destOrd="0" presId="urn:microsoft.com/office/officeart/2005/8/layout/cycle2"/>
    <dgm:cxn modelId="{6C7757B8-6D18-4E35-B9AD-AC144B263D7F}" type="presParOf" srcId="{F2DCCCE8-EA27-48DF-86CA-43E35D8E9CDB}" destId="{4F695FA8-2056-4666-ACD3-AE890DFC36A5}" srcOrd="0" destOrd="0" presId="urn:microsoft.com/office/officeart/2005/8/layout/cycle2"/>
    <dgm:cxn modelId="{D3487D8D-9CCE-48CD-98B5-AC67A206359B}" type="presParOf" srcId="{ED14A804-7A2D-40C0-B916-2BE340BFD96A}" destId="{8C740BE1-74E2-49D8-A6AD-6E8520C28BCB}" srcOrd="4" destOrd="0" presId="urn:microsoft.com/office/officeart/2005/8/layout/cycle2"/>
    <dgm:cxn modelId="{F50670B9-2530-4C29-A4DA-419C59BACAC4}" type="presParOf" srcId="{ED14A804-7A2D-40C0-B916-2BE340BFD96A}" destId="{E46CFB50-0129-4F19-BEC0-55852E5FB04B}" srcOrd="5" destOrd="0" presId="urn:microsoft.com/office/officeart/2005/8/layout/cycle2"/>
    <dgm:cxn modelId="{7D1CB4A1-56E8-4351-AC81-6CA8B03CFDD6}" type="presParOf" srcId="{E46CFB50-0129-4F19-BEC0-55852E5FB04B}" destId="{4440B5EE-4A81-4F01-88B4-D433F82646EB}" srcOrd="0" destOrd="0" presId="urn:microsoft.com/office/officeart/2005/8/layout/cycle2"/>
    <dgm:cxn modelId="{AE0F8EAD-CD84-4568-8B6D-36EEAB160B2F}" type="presParOf" srcId="{ED14A804-7A2D-40C0-B916-2BE340BFD96A}" destId="{54B3CBC3-118B-4826-AAEB-575DF6CF338C}" srcOrd="6" destOrd="0" presId="urn:microsoft.com/office/officeart/2005/8/layout/cycle2"/>
    <dgm:cxn modelId="{7B8D0237-8291-457B-A4F7-D6A9ECA618F6}" type="presParOf" srcId="{ED14A804-7A2D-40C0-B916-2BE340BFD96A}" destId="{7BD625C7-2838-45AA-9CC7-DC4E0180B2F9}" srcOrd="7" destOrd="0" presId="urn:microsoft.com/office/officeart/2005/8/layout/cycle2"/>
    <dgm:cxn modelId="{EAB02AB8-F6B4-4CF5-972A-573E1FC3648C}" type="presParOf" srcId="{7BD625C7-2838-45AA-9CC7-DC4E0180B2F9}" destId="{9981AD69-443E-4DBE-998B-E1CE72A4BE0A}" srcOrd="0" destOrd="0" presId="urn:microsoft.com/office/officeart/2005/8/layout/cycle2"/>
    <dgm:cxn modelId="{DBF2C75E-4B79-46C2-BA1F-B4956CD16C43}" type="presParOf" srcId="{ED14A804-7A2D-40C0-B916-2BE340BFD96A}" destId="{94B37CEC-70CC-4976-8034-6A7E08F2D8D1}" srcOrd="8" destOrd="0" presId="urn:microsoft.com/office/officeart/2005/8/layout/cycle2"/>
    <dgm:cxn modelId="{D56E1FA7-9A35-43C6-A049-527D85C01706}" type="presParOf" srcId="{ED14A804-7A2D-40C0-B916-2BE340BFD96A}" destId="{74F76A37-EE0E-4EB2-B94F-DAAF43239738}" srcOrd="9" destOrd="0" presId="urn:microsoft.com/office/officeart/2005/8/layout/cycle2"/>
    <dgm:cxn modelId="{E9A22F53-4A5B-4AD3-BFF6-331F56507ACB}" type="presParOf" srcId="{74F76A37-EE0E-4EB2-B94F-DAAF43239738}" destId="{1A74F360-D107-451D-B0E9-7ED1AC9DE88F}" srcOrd="0" destOrd="0" presId="urn:microsoft.com/office/officeart/2005/8/layout/cycle2"/>
    <dgm:cxn modelId="{9D311221-F81B-403D-A818-94E2F7C4E873}" type="presParOf" srcId="{ED14A804-7A2D-40C0-B916-2BE340BFD96A}" destId="{F0BC837F-5BD3-47B3-A57B-4F5903B1F573}" srcOrd="10" destOrd="0" presId="urn:microsoft.com/office/officeart/2005/8/layout/cycle2"/>
    <dgm:cxn modelId="{1459EF11-D75B-4FFB-917B-23F96B4872DB}" type="presParOf" srcId="{ED14A804-7A2D-40C0-B916-2BE340BFD96A}" destId="{5EF02A2C-9564-4FE5-89DE-56AB23D6FE77}" srcOrd="11" destOrd="0" presId="urn:microsoft.com/office/officeart/2005/8/layout/cycle2"/>
    <dgm:cxn modelId="{E72A320F-101E-44D6-B371-C8C171851F0B}" type="presParOf" srcId="{5EF02A2C-9564-4FE5-89DE-56AB23D6FE77}" destId="{4EFEC576-309B-416F-8812-CCC110511940}" srcOrd="0" destOrd="0" presId="urn:microsoft.com/office/officeart/2005/8/layout/cycle2"/>
    <dgm:cxn modelId="{273B5430-30EB-4399-A876-F027F4AD41F0}" type="presParOf" srcId="{ED14A804-7A2D-40C0-B916-2BE340BFD96A}" destId="{34772CE4-96E2-4C7E-A091-0D97CCD06F42}" srcOrd="12" destOrd="0" presId="urn:microsoft.com/office/officeart/2005/8/layout/cycle2"/>
    <dgm:cxn modelId="{4048D487-1A2A-4196-9708-C574854174F1}" type="presParOf" srcId="{ED14A804-7A2D-40C0-B916-2BE340BFD96A}" destId="{3ADCCB3F-80C8-48AF-8F45-8503B0F0981B}" srcOrd="13" destOrd="0" presId="urn:microsoft.com/office/officeart/2005/8/layout/cycle2"/>
    <dgm:cxn modelId="{A165AFD9-7FBC-4CCF-8117-FFFEEEEA2BA2}" type="presParOf" srcId="{3ADCCB3F-80C8-48AF-8F45-8503B0F0981B}" destId="{9073489D-95DC-4B83-A15E-E33D4B34BED7}" srcOrd="0" destOrd="0" presId="urn:microsoft.com/office/officeart/2005/8/layout/cycle2"/>
    <dgm:cxn modelId="{8A158BFC-E2B0-4DF8-856F-522B94AAA166}" type="presParOf" srcId="{ED14A804-7A2D-40C0-B916-2BE340BFD96A}" destId="{1427F7D1-6881-42ED-832B-84E99CD4B930}" srcOrd="14" destOrd="0" presId="urn:microsoft.com/office/officeart/2005/8/layout/cycle2"/>
    <dgm:cxn modelId="{673294FE-66A5-423A-8E44-06F324603371}" type="presParOf" srcId="{ED14A804-7A2D-40C0-B916-2BE340BFD96A}" destId="{6D8EDDF0-9D77-4AF2-8C61-04AD31272C05}" srcOrd="15" destOrd="0" presId="urn:microsoft.com/office/officeart/2005/8/layout/cycle2"/>
    <dgm:cxn modelId="{64B62958-4AD7-4503-AF86-31BB067DF75D}" type="presParOf" srcId="{6D8EDDF0-9D77-4AF2-8C61-04AD31272C05}" destId="{405C593E-0B83-4535-A7BE-2C1A8E745960}" srcOrd="0" destOrd="0" presId="urn:microsoft.com/office/officeart/2005/8/layout/cycle2"/>
    <dgm:cxn modelId="{19C06F40-3445-430D-96A1-924DB284B9DC}" type="presParOf" srcId="{ED14A804-7A2D-40C0-B916-2BE340BFD96A}" destId="{E7EE2D42-90C5-4ACE-AD90-2446E069117F}" srcOrd="16" destOrd="0" presId="urn:microsoft.com/office/officeart/2005/8/layout/cycle2"/>
    <dgm:cxn modelId="{8ABED151-6C5F-4D18-9A82-BDC3DE4FAE1C}" type="presParOf" srcId="{ED14A804-7A2D-40C0-B916-2BE340BFD96A}" destId="{89B56183-846A-44C0-B462-66E6C835ABC6}" srcOrd="17" destOrd="0" presId="urn:microsoft.com/office/officeart/2005/8/layout/cycle2"/>
    <dgm:cxn modelId="{F06B6234-7541-4543-B803-CE85A7D9BAF0}" type="presParOf" srcId="{89B56183-846A-44C0-B462-66E6C835ABC6}" destId="{807461A9-2E0D-49F1-B454-5DD3446A7BAE}" srcOrd="0" destOrd="0" presId="urn:microsoft.com/office/officeart/2005/8/layout/cycle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24FD10-22ED-4312-8442-E354849958A2}" type="doc">
      <dgm:prSet loTypeId="urn:microsoft.com/office/officeart/2005/8/layout/hList3" loCatId="list" qsTypeId="urn:microsoft.com/office/officeart/2005/8/quickstyle/3d2" qsCatId="3D" csTypeId="urn:microsoft.com/office/officeart/2005/8/colors/accent0_2" csCatId="mainScheme" phldr="1"/>
      <dgm:spPr/>
      <dgm:t>
        <a:bodyPr/>
        <a:lstStyle/>
        <a:p>
          <a:endParaRPr lang="en-GB"/>
        </a:p>
      </dgm:t>
    </dgm:pt>
    <dgm:pt modelId="{9BE7F118-1FAF-4F2A-8F6F-1D248D0FC8B8}">
      <dgm:prSet phldrT="[Text]" custT="1"/>
      <dgm:spPr>
        <a:xfrm>
          <a:off x="0" y="71459"/>
          <a:ext cx="3713747" cy="308503"/>
        </a:xfr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gm:spPr>
      <dgm:t>
        <a:bodyPr/>
        <a:lstStyle/>
        <a:p>
          <a:r>
            <a:rPr lang="en-GB" sz="1100" b="1" dirty="0" smtClean="0">
              <a:solidFill>
                <a:srgbClr val="EEECE1">
                  <a:hueOff val="0"/>
                  <a:satOff val="0"/>
                  <a:lumOff val="0"/>
                  <a:alphaOff val="0"/>
                </a:srgbClr>
              </a:solidFill>
              <a:latin typeface="Arial" pitchFamily="34" charset="0"/>
              <a:ea typeface="+mn-ea"/>
              <a:cs typeface="Arial" pitchFamily="34" charset="0"/>
            </a:rPr>
            <a:t>Trust Equality </a:t>
          </a:r>
          <a:r>
            <a:rPr lang="en-GB" sz="1100" b="1" dirty="0">
              <a:solidFill>
                <a:srgbClr val="EEECE1">
                  <a:hueOff val="0"/>
                  <a:satOff val="0"/>
                  <a:lumOff val="0"/>
                  <a:alphaOff val="0"/>
                </a:srgbClr>
              </a:solidFill>
              <a:latin typeface="Arial" pitchFamily="34" charset="0"/>
              <a:ea typeface="+mn-ea"/>
              <a:cs typeface="Arial" pitchFamily="34" charset="0"/>
            </a:rPr>
            <a:t>and Diversity Objectives</a:t>
          </a:r>
        </a:p>
      </dgm:t>
    </dgm:pt>
    <dgm:pt modelId="{F56BD4B5-963E-42F2-A585-39A9C310BC78}" type="parTrans" cxnId="{21B9F836-A5C3-49EA-AB17-7BA1241E8FCF}">
      <dgm:prSet/>
      <dgm:spPr/>
      <dgm:t>
        <a:bodyPr/>
        <a:lstStyle/>
        <a:p>
          <a:endParaRPr lang="en-GB" b="1"/>
        </a:p>
      </dgm:t>
    </dgm:pt>
    <dgm:pt modelId="{EF9E3B98-BA2E-4607-9C78-E8EDF7A84276}" type="sibTrans" cxnId="{21B9F836-A5C3-49EA-AB17-7BA1241E8FCF}">
      <dgm:prSet/>
      <dgm:spPr/>
      <dgm:t>
        <a:bodyPr/>
        <a:lstStyle/>
        <a:p>
          <a:endParaRPr lang="en-GB" b="1"/>
        </a:p>
      </dgm:t>
    </dgm:pt>
    <dgm:pt modelId="{19289EE0-D716-4C20-A266-0DE953117250}">
      <dgm:prSet phldrT="[Text]" custT="1"/>
      <dgm:spPr>
        <a:xfrm>
          <a:off x="0"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100" b="1" dirty="0">
              <a:solidFill>
                <a:sysClr val="windowText" lastClr="000000"/>
              </a:solidFill>
              <a:latin typeface="Arial" pitchFamily="34" charset="0"/>
              <a:ea typeface="+mn-ea"/>
              <a:cs typeface="Arial" pitchFamily="34" charset="0"/>
            </a:rPr>
            <a:t>Better health outcomes for all</a:t>
          </a:r>
        </a:p>
      </dgm:t>
    </dgm:pt>
    <dgm:pt modelId="{02A79026-05CB-4AF9-9935-357338A647B2}" type="parTrans" cxnId="{3FD784FF-BFE6-4712-89A0-4AF95B0E7372}">
      <dgm:prSet/>
      <dgm:spPr/>
      <dgm:t>
        <a:bodyPr/>
        <a:lstStyle/>
        <a:p>
          <a:endParaRPr lang="en-GB" b="1"/>
        </a:p>
      </dgm:t>
    </dgm:pt>
    <dgm:pt modelId="{F2015B1F-1B09-4A41-B9AA-027714CFC058}" type="sibTrans" cxnId="{3FD784FF-BFE6-4712-89A0-4AF95B0E7372}">
      <dgm:prSet/>
      <dgm:spPr/>
      <dgm:t>
        <a:bodyPr/>
        <a:lstStyle/>
        <a:p>
          <a:endParaRPr lang="en-GB" b="1"/>
        </a:p>
      </dgm:t>
    </dgm:pt>
    <dgm:pt modelId="{21F2EA8C-709F-4670-8AD5-4C3D2F3ED8DE}">
      <dgm:prSet phldrT="[Text]" custT="1"/>
      <dgm:spPr>
        <a:xfrm>
          <a:off x="928436" y="429249"/>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100" b="1" dirty="0">
              <a:solidFill>
                <a:sysClr val="windowText" lastClr="000000"/>
              </a:solidFill>
              <a:latin typeface="Arial" pitchFamily="34" charset="0"/>
              <a:ea typeface="+mn-ea"/>
              <a:cs typeface="Arial" pitchFamily="34" charset="0"/>
            </a:rPr>
            <a:t>Improved </a:t>
          </a:r>
          <a:r>
            <a:rPr lang="en-GB" sz="1100" b="1" dirty="0" smtClean="0">
              <a:solidFill>
                <a:sysClr val="windowText" lastClr="000000"/>
              </a:solidFill>
              <a:latin typeface="Arial" pitchFamily="34" charset="0"/>
              <a:ea typeface="+mn-ea"/>
              <a:cs typeface="Arial" pitchFamily="34" charset="0"/>
            </a:rPr>
            <a:t>patient </a:t>
          </a:r>
          <a:r>
            <a:rPr lang="en-GB" sz="1100" b="1" dirty="0">
              <a:solidFill>
                <a:sysClr val="windowText" lastClr="000000"/>
              </a:solidFill>
              <a:latin typeface="Arial" pitchFamily="34" charset="0"/>
              <a:ea typeface="+mn-ea"/>
              <a:cs typeface="Arial" pitchFamily="34" charset="0"/>
            </a:rPr>
            <a:t>access and experience</a:t>
          </a:r>
        </a:p>
      </dgm:t>
    </dgm:pt>
    <dgm:pt modelId="{BF65D2B3-631B-4611-A8BF-2A6B0741CC6B}" type="parTrans" cxnId="{310E048D-113B-4A43-A081-07508CC7E9FE}">
      <dgm:prSet/>
      <dgm:spPr/>
      <dgm:t>
        <a:bodyPr/>
        <a:lstStyle/>
        <a:p>
          <a:endParaRPr lang="en-GB" b="1"/>
        </a:p>
      </dgm:t>
    </dgm:pt>
    <dgm:pt modelId="{8DAE21EF-4F6D-4C3C-B6BF-6BBA777615C1}" type="sibTrans" cxnId="{310E048D-113B-4A43-A081-07508CC7E9FE}">
      <dgm:prSet/>
      <dgm:spPr/>
      <dgm:t>
        <a:bodyPr/>
        <a:lstStyle/>
        <a:p>
          <a:endParaRPr lang="en-GB" b="1"/>
        </a:p>
      </dgm:t>
    </dgm:pt>
    <dgm:pt modelId="{666664CF-5C39-4594-A19B-C40EABA597C1}">
      <dgm:prSet phldrT="[Text]"/>
      <dgm:spPr>
        <a:xfrm>
          <a:off x="1856873"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b="1" dirty="0" smtClean="0">
              <a:solidFill>
                <a:sysClr val="windowText" lastClr="000000"/>
              </a:solidFill>
              <a:latin typeface="Arial" pitchFamily="34" charset="0"/>
              <a:ea typeface="+mn-ea"/>
              <a:cs typeface="Arial" pitchFamily="34" charset="0"/>
            </a:rPr>
            <a:t>Empowered </a:t>
          </a:r>
          <a:r>
            <a:rPr lang="en-GB" b="1" dirty="0">
              <a:solidFill>
                <a:sysClr val="windowText" lastClr="000000"/>
              </a:solidFill>
              <a:latin typeface="Arial" pitchFamily="34" charset="0"/>
              <a:ea typeface="+mn-ea"/>
              <a:cs typeface="Arial" pitchFamily="34" charset="0"/>
            </a:rPr>
            <a:t>engaged </a:t>
          </a:r>
          <a:r>
            <a:rPr lang="en-GB" b="1" dirty="0" smtClean="0">
              <a:solidFill>
                <a:sysClr val="windowText" lastClr="000000"/>
              </a:solidFill>
              <a:latin typeface="Arial" pitchFamily="34" charset="0"/>
              <a:ea typeface="+mn-ea"/>
              <a:cs typeface="Arial" pitchFamily="34" charset="0"/>
            </a:rPr>
            <a:t>and </a:t>
          </a:r>
          <a:r>
            <a:rPr lang="en-GB" b="1" dirty="0">
              <a:solidFill>
                <a:sysClr val="windowText" lastClr="000000"/>
              </a:solidFill>
              <a:latin typeface="Arial" pitchFamily="34" charset="0"/>
              <a:ea typeface="+mn-ea"/>
              <a:cs typeface="Arial" pitchFamily="34" charset="0"/>
            </a:rPr>
            <a:t>included employee</a:t>
          </a:r>
        </a:p>
      </dgm:t>
    </dgm:pt>
    <dgm:pt modelId="{4E08151C-F2C5-4965-9A65-4FF2ED3291A0}" type="parTrans" cxnId="{94197204-345B-4F73-853A-1227F870372C}">
      <dgm:prSet/>
      <dgm:spPr/>
      <dgm:t>
        <a:bodyPr/>
        <a:lstStyle/>
        <a:p>
          <a:endParaRPr lang="en-GB" b="1"/>
        </a:p>
      </dgm:t>
    </dgm:pt>
    <dgm:pt modelId="{10250A3E-9E39-4FC5-BC8F-9D30A0DF0BB9}" type="sibTrans" cxnId="{94197204-345B-4F73-853A-1227F870372C}">
      <dgm:prSet/>
      <dgm:spPr/>
      <dgm:t>
        <a:bodyPr/>
        <a:lstStyle/>
        <a:p>
          <a:endParaRPr lang="en-GB" b="1"/>
        </a:p>
      </dgm:t>
    </dgm:pt>
    <dgm:pt modelId="{FE73FC6F-2897-402A-81F5-460F62D69595}">
      <dgm:prSet phldrT="[Text]"/>
      <dgm:spPr>
        <a:xfrm>
          <a:off x="2785310"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b="1" dirty="0">
              <a:solidFill>
                <a:sysClr val="windowText" lastClr="000000"/>
              </a:solidFill>
              <a:latin typeface="Arial" pitchFamily="34" charset="0"/>
              <a:ea typeface="+mn-ea"/>
              <a:cs typeface="Arial" pitchFamily="34" charset="0"/>
            </a:rPr>
            <a:t>Inclusive leadership at all levels</a:t>
          </a:r>
        </a:p>
      </dgm:t>
    </dgm:pt>
    <dgm:pt modelId="{983F0E77-41CE-4C0A-9A30-11E2378C5D95}" type="parTrans" cxnId="{FF5DB269-E35F-4FFD-A994-6105DED3FEE4}">
      <dgm:prSet/>
      <dgm:spPr/>
      <dgm:t>
        <a:bodyPr/>
        <a:lstStyle/>
        <a:p>
          <a:endParaRPr lang="en-GB" b="1"/>
        </a:p>
      </dgm:t>
    </dgm:pt>
    <dgm:pt modelId="{84E9D4DC-DEB8-46AB-B06A-0591082AB4FE}" type="sibTrans" cxnId="{FF5DB269-E35F-4FFD-A994-6105DED3FEE4}">
      <dgm:prSet/>
      <dgm:spPr/>
      <dgm:t>
        <a:bodyPr/>
        <a:lstStyle/>
        <a:p>
          <a:endParaRPr lang="en-GB" b="1"/>
        </a:p>
      </dgm:t>
    </dgm:pt>
    <dgm:pt modelId="{DC3C5D54-475B-432D-90C4-CA69D851BCAF}" type="pres">
      <dgm:prSet presAssocID="{9B24FD10-22ED-4312-8442-E354849958A2}" presName="composite" presStyleCnt="0">
        <dgm:presLayoutVars>
          <dgm:chMax val="1"/>
          <dgm:dir/>
          <dgm:resizeHandles val="exact"/>
        </dgm:presLayoutVars>
      </dgm:prSet>
      <dgm:spPr/>
      <dgm:t>
        <a:bodyPr/>
        <a:lstStyle/>
        <a:p>
          <a:endParaRPr lang="en-GB"/>
        </a:p>
      </dgm:t>
    </dgm:pt>
    <dgm:pt modelId="{EC5BD2FF-0E5A-482F-9B49-F335F452376A}" type="pres">
      <dgm:prSet presAssocID="{9BE7F118-1FAF-4F2A-8F6F-1D248D0FC8B8}" presName="roof" presStyleLbl="dkBgShp" presStyleIdx="0" presStyleCnt="2" custScaleY="65411" custLinFactNeighborY="6504"/>
      <dgm:spPr>
        <a:prstGeom prst="rect">
          <a:avLst/>
        </a:prstGeom>
      </dgm:spPr>
      <dgm:t>
        <a:bodyPr/>
        <a:lstStyle/>
        <a:p>
          <a:endParaRPr lang="en-GB"/>
        </a:p>
      </dgm:t>
    </dgm:pt>
    <dgm:pt modelId="{D4BEBE79-6375-4B8A-A204-DE4EA551879E}" type="pres">
      <dgm:prSet presAssocID="{9BE7F118-1FAF-4F2A-8F6F-1D248D0FC8B8}" presName="pillars" presStyleCnt="0"/>
      <dgm:spPr/>
    </dgm:pt>
    <dgm:pt modelId="{C6533616-8AA8-4C27-A401-27B156CE3D95}" type="pres">
      <dgm:prSet presAssocID="{9BE7F118-1FAF-4F2A-8F6F-1D248D0FC8B8}" presName="pillar1" presStyleLbl="node1" presStyleIdx="0" presStyleCnt="4">
        <dgm:presLayoutVars>
          <dgm:bulletEnabled val="1"/>
        </dgm:presLayoutVars>
      </dgm:prSet>
      <dgm:spPr>
        <a:prstGeom prst="rect">
          <a:avLst/>
        </a:prstGeom>
      </dgm:spPr>
      <dgm:t>
        <a:bodyPr/>
        <a:lstStyle/>
        <a:p>
          <a:endParaRPr lang="en-GB"/>
        </a:p>
      </dgm:t>
    </dgm:pt>
    <dgm:pt modelId="{6CB08563-4C1D-43AC-AAD2-B0E83B3447B4}" type="pres">
      <dgm:prSet presAssocID="{21F2EA8C-709F-4670-8AD5-4C3D2F3ED8DE}" presName="pillarX" presStyleLbl="node1" presStyleIdx="1" presStyleCnt="4" custLinFactNeighborY="-162">
        <dgm:presLayoutVars>
          <dgm:bulletEnabled val="1"/>
        </dgm:presLayoutVars>
      </dgm:prSet>
      <dgm:spPr>
        <a:prstGeom prst="rect">
          <a:avLst/>
        </a:prstGeom>
      </dgm:spPr>
      <dgm:t>
        <a:bodyPr/>
        <a:lstStyle/>
        <a:p>
          <a:endParaRPr lang="en-GB"/>
        </a:p>
      </dgm:t>
    </dgm:pt>
    <dgm:pt modelId="{5DFD1F9A-5CD3-4D18-9583-50B963785FDE}" type="pres">
      <dgm:prSet presAssocID="{666664CF-5C39-4594-A19B-C40EABA597C1}" presName="pillarX" presStyleLbl="node1" presStyleIdx="2" presStyleCnt="4">
        <dgm:presLayoutVars>
          <dgm:bulletEnabled val="1"/>
        </dgm:presLayoutVars>
      </dgm:prSet>
      <dgm:spPr>
        <a:prstGeom prst="rect">
          <a:avLst/>
        </a:prstGeom>
      </dgm:spPr>
      <dgm:t>
        <a:bodyPr/>
        <a:lstStyle/>
        <a:p>
          <a:endParaRPr lang="en-GB"/>
        </a:p>
      </dgm:t>
    </dgm:pt>
    <dgm:pt modelId="{2D01B394-8D03-43BB-B71D-6A992848A9B3}" type="pres">
      <dgm:prSet presAssocID="{FE73FC6F-2897-402A-81F5-460F62D69595}" presName="pillarX" presStyleLbl="node1" presStyleIdx="3" presStyleCnt="4">
        <dgm:presLayoutVars>
          <dgm:bulletEnabled val="1"/>
        </dgm:presLayoutVars>
      </dgm:prSet>
      <dgm:spPr>
        <a:prstGeom prst="rect">
          <a:avLst/>
        </a:prstGeom>
      </dgm:spPr>
      <dgm:t>
        <a:bodyPr/>
        <a:lstStyle/>
        <a:p>
          <a:endParaRPr lang="en-GB"/>
        </a:p>
      </dgm:t>
    </dgm:pt>
    <dgm:pt modelId="{A9832261-26E2-4A29-9552-217A2D65E902}" type="pres">
      <dgm:prSet presAssocID="{9BE7F118-1FAF-4F2A-8F6F-1D248D0FC8B8}" presName="base" presStyleLbl="dkBgShp" presStyleIdx="1" presStyleCnt="2"/>
      <dgm:spPr>
        <a:xfrm>
          <a:off x="0" y="1421294"/>
          <a:ext cx="3713747" cy="110048"/>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gm:spPr>
      <dgm:t>
        <a:bodyPr/>
        <a:lstStyle/>
        <a:p>
          <a:endParaRPr lang="en-GB"/>
        </a:p>
      </dgm:t>
    </dgm:pt>
  </dgm:ptLst>
  <dgm:cxnLst>
    <dgm:cxn modelId="{310E048D-113B-4A43-A081-07508CC7E9FE}" srcId="{9BE7F118-1FAF-4F2A-8F6F-1D248D0FC8B8}" destId="{21F2EA8C-709F-4670-8AD5-4C3D2F3ED8DE}" srcOrd="1" destOrd="0" parTransId="{BF65D2B3-631B-4611-A8BF-2A6B0741CC6B}" sibTransId="{8DAE21EF-4F6D-4C3C-B6BF-6BBA777615C1}"/>
    <dgm:cxn modelId="{94197204-345B-4F73-853A-1227F870372C}" srcId="{9BE7F118-1FAF-4F2A-8F6F-1D248D0FC8B8}" destId="{666664CF-5C39-4594-A19B-C40EABA597C1}" srcOrd="2" destOrd="0" parTransId="{4E08151C-F2C5-4965-9A65-4FF2ED3291A0}" sibTransId="{10250A3E-9E39-4FC5-BC8F-9D30A0DF0BB9}"/>
    <dgm:cxn modelId="{FB692986-A3C3-48A4-A3A2-B734F2EF5FC2}" type="presOf" srcId="{9B24FD10-22ED-4312-8442-E354849958A2}" destId="{DC3C5D54-475B-432D-90C4-CA69D851BCAF}" srcOrd="0" destOrd="0" presId="urn:microsoft.com/office/officeart/2005/8/layout/hList3"/>
    <dgm:cxn modelId="{21B9F836-A5C3-49EA-AB17-7BA1241E8FCF}" srcId="{9B24FD10-22ED-4312-8442-E354849958A2}" destId="{9BE7F118-1FAF-4F2A-8F6F-1D248D0FC8B8}" srcOrd="0" destOrd="0" parTransId="{F56BD4B5-963E-42F2-A585-39A9C310BC78}" sibTransId="{EF9E3B98-BA2E-4607-9C78-E8EDF7A84276}"/>
    <dgm:cxn modelId="{C4E2DF3C-E89A-4533-A83D-FF8694E0207C}" type="presOf" srcId="{9BE7F118-1FAF-4F2A-8F6F-1D248D0FC8B8}" destId="{EC5BD2FF-0E5A-482F-9B49-F335F452376A}" srcOrd="0" destOrd="0" presId="urn:microsoft.com/office/officeart/2005/8/layout/hList3"/>
    <dgm:cxn modelId="{275F52AE-4F85-4BF0-B28C-08DB3B1883FA}" type="presOf" srcId="{21F2EA8C-709F-4670-8AD5-4C3D2F3ED8DE}" destId="{6CB08563-4C1D-43AC-AAD2-B0E83B3447B4}" srcOrd="0" destOrd="0" presId="urn:microsoft.com/office/officeart/2005/8/layout/hList3"/>
    <dgm:cxn modelId="{3FD784FF-BFE6-4712-89A0-4AF95B0E7372}" srcId="{9BE7F118-1FAF-4F2A-8F6F-1D248D0FC8B8}" destId="{19289EE0-D716-4C20-A266-0DE953117250}" srcOrd="0" destOrd="0" parTransId="{02A79026-05CB-4AF9-9935-357338A647B2}" sibTransId="{F2015B1F-1B09-4A41-B9AA-027714CFC058}"/>
    <dgm:cxn modelId="{4EF414ED-8321-4FDD-9B77-F5A28BFD5CEB}" type="presOf" srcId="{666664CF-5C39-4594-A19B-C40EABA597C1}" destId="{5DFD1F9A-5CD3-4D18-9583-50B963785FDE}" srcOrd="0" destOrd="0" presId="urn:microsoft.com/office/officeart/2005/8/layout/hList3"/>
    <dgm:cxn modelId="{F9BB43BE-D3CC-4E94-8A7F-64869565677A}" type="presOf" srcId="{FE73FC6F-2897-402A-81F5-460F62D69595}" destId="{2D01B394-8D03-43BB-B71D-6A992848A9B3}" srcOrd="0" destOrd="0" presId="urn:microsoft.com/office/officeart/2005/8/layout/hList3"/>
    <dgm:cxn modelId="{FF5DB269-E35F-4FFD-A994-6105DED3FEE4}" srcId="{9BE7F118-1FAF-4F2A-8F6F-1D248D0FC8B8}" destId="{FE73FC6F-2897-402A-81F5-460F62D69595}" srcOrd="3" destOrd="0" parTransId="{983F0E77-41CE-4C0A-9A30-11E2378C5D95}" sibTransId="{84E9D4DC-DEB8-46AB-B06A-0591082AB4FE}"/>
    <dgm:cxn modelId="{49463302-AC1D-4478-B21D-E0E7A93B62B3}" type="presOf" srcId="{19289EE0-D716-4C20-A266-0DE953117250}" destId="{C6533616-8AA8-4C27-A401-27B156CE3D95}" srcOrd="0" destOrd="0" presId="urn:microsoft.com/office/officeart/2005/8/layout/hList3"/>
    <dgm:cxn modelId="{AA95F479-D5F1-41CD-8BDF-5523101F4314}" type="presParOf" srcId="{DC3C5D54-475B-432D-90C4-CA69D851BCAF}" destId="{EC5BD2FF-0E5A-482F-9B49-F335F452376A}" srcOrd="0" destOrd="0" presId="urn:microsoft.com/office/officeart/2005/8/layout/hList3"/>
    <dgm:cxn modelId="{84088902-F6FE-4DDB-8A8B-8A4FA2F7F3A2}" type="presParOf" srcId="{DC3C5D54-475B-432D-90C4-CA69D851BCAF}" destId="{D4BEBE79-6375-4B8A-A204-DE4EA551879E}" srcOrd="1" destOrd="0" presId="urn:microsoft.com/office/officeart/2005/8/layout/hList3"/>
    <dgm:cxn modelId="{470277B1-EFDA-4B26-9987-E428C2FD3586}" type="presParOf" srcId="{D4BEBE79-6375-4B8A-A204-DE4EA551879E}" destId="{C6533616-8AA8-4C27-A401-27B156CE3D95}" srcOrd="0" destOrd="0" presId="urn:microsoft.com/office/officeart/2005/8/layout/hList3"/>
    <dgm:cxn modelId="{0A9DD3DE-211C-4DDE-8AFB-945A97DD2703}" type="presParOf" srcId="{D4BEBE79-6375-4B8A-A204-DE4EA551879E}" destId="{6CB08563-4C1D-43AC-AAD2-B0E83B3447B4}" srcOrd="1" destOrd="0" presId="urn:microsoft.com/office/officeart/2005/8/layout/hList3"/>
    <dgm:cxn modelId="{FA5FDBD8-8732-40F1-9592-92F232153227}" type="presParOf" srcId="{D4BEBE79-6375-4B8A-A204-DE4EA551879E}" destId="{5DFD1F9A-5CD3-4D18-9583-50B963785FDE}" srcOrd="2" destOrd="0" presId="urn:microsoft.com/office/officeart/2005/8/layout/hList3"/>
    <dgm:cxn modelId="{96B956AF-AF29-4B5B-B973-6D9AA1186343}" type="presParOf" srcId="{D4BEBE79-6375-4B8A-A204-DE4EA551879E}" destId="{2D01B394-8D03-43BB-B71D-6A992848A9B3}" srcOrd="3" destOrd="0" presId="urn:microsoft.com/office/officeart/2005/8/layout/hList3"/>
    <dgm:cxn modelId="{26E7E81D-B290-4B8B-84FC-D102B55A002C}" type="presParOf" srcId="{DC3C5D54-475B-432D-90C4-CA69D851BCAF}" destId="{A9832261-26E2-4A29-9552-217A2D65E902}" srcOrd="2" destOrd="0" presId="urn:microsoft.com/office/officeart/2005/8/layout/hList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3E567C-770B-49AD-A4FE-F13812A75ED7}">
      <dsp:nvSpPr>
        <dsp:cNvPr id="0" name=""/>
        <dsp:cNvSpPr/>
      </dsp:nvSpPr>
      <dsp:spPr>
        <a:xfrm>
          <a:off x="1559557" y="440"/>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b="0" kern="1200" dirty="0" smtClean="0">
              <a:solidFill>
                <a:sysClr val="windowText" lastClr="000000">
                  <a:hueOff val="0"/>
                  <a:satOff val="0"/>
                  <a:lumOff val="0"/>
                  <a:alphaOff val="0"/>
                </a:sysClr>
              </a:solidFill>
              <a:latin typeface="Arial" pitchFamily="34" charset="0"/>
              <a:ea typeface="+mn-ea"/>
              <a:cs typeface="Arial" pitchFamily="34" charset="0"/>
            </a:rPr>
            <a:t>Age</a:t>
          </a:r>
          <a:endParaRPr lang="en-GB" sz="900" b="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661121" y="102004"/>
        <a:ext cx="490397" cy="490397"/>
      </dsp:txXfrm>
    </dsp:sp>
    <dsp:sp modelId="{8BCBE82B-6EEA-4F56-AB7D-78E7366BCA60}">
      <dsp:nvSpPr>
        <dsp:cNvPr id="0" name=""/>
        <dsp:cNvSpPr/>
      </dsp:nvSpPr>
      <dsp:spPr>
        <a:xfrm rot="1318054">
          <a:off x="2290002" y="420855"/>
          <a:ext cx="178101"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2291942" y="457674"/>
        <a:ext cx="124671" cy="140438"/>
      </dsp:txXfrm>
    </dsp:sp>
    <dsp:sp modelId="{3C62DCCB-C2DC-4698-8B1D-FC7852B6A44F}">
      <dsp:nvSpPr>
        <dsp:cNvPr id="0" name=""/>
        <dsp:cNvSpPr/>
      </dsp:nvSpPr>
      <dsp:spPr>
        <a:xfrm>
          <a:off x="2514371" y="385581"/>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dirty="0" smtClean="0">
              <a:solidFill>
                <a:sysClr val="windowText" lastClr="000000">
                  <a:hueOff val="0"/>
                  <a:satOff val="0"/>
                  <a:lumOff val="0"/>
                  <a:alphaOff val="0"/>
                </a:sysClr>
              </a:solidFill>
              <a:latin typeface="Arial" pitchFamily="34" charset="0"/>
              <a:ea typeface="+mn-ea"/>
              <a:cs typeface="Arial" pitchFamily="34" charset="0"/>
            </a:rPr>
            <a:t>Disability</a:t>
          </a:r>
          <a:endParaRPr lang="en-GB" sz="9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615935" y="487145"/>
        <a:ext cx="490397" cy="490397"/>
      </dsp:txXfrm>
    </dsp:sp>
    <dsp:sp modelId="{F2DCCCE8-EA27-48DF-86CA-43E35D8E9CDB}">
      <dsp:nvSpPr>
        <dsp:cNvPr id="0" name=""/>
        <dsp:cNvSpPr/>
      </dsp:nvSpPr>
      <dsp:spPr>
        <a:xfrm rot="3482321">
          <a:off x="3042264" y="1030342"/>
          <a:ext cx="155641"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3053252" y="1057348"/>
        <a:ext cx="108949" cy="140438"/>
      </dsp:txXfrm>
    </dsp:sp>
    <dsp:sp modelId="{8C740BE1-74E2-49D8-A6AD-6E8520C28BCB}">
      <dsp:nvSpPr>
        <dsp:cNvPr id="0" name=""/>
        <dsp:cNvSpPr/>
      </dsp:nvSpPr>
      <dsp:spPr>
        <a:xfrm>
          <a:off x="3033071" y="1209974"/>
          <a:ext cx="745754" cy="791131"/>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GB" sz="750" kern="1200" dirty="0" smtClean="0">
              <a:solidFill>
                <a:sysClr val="windowText" lastClr="000000">
                  <a:hueOff val="0"/>
                  <a:satOff val="0"/>
                  <a:lumOff val="0"/>
                  <a:alphaOff val="0"/>
                </a:sysClr>
              </a:solidFill>
              <a:latin typeface="Arial" pitchFamily="34" charset="0"/>
              <a:ea typeface="+mn-ea"/>
              <a:cs typeface="Arial" pitchFamily="34" charset="0"/>
            </a:rPr>
            <a:t>Gender Re- assignment</a:t>
          </a:r>
          <a:endParaRPr lang="en-GB" sz="75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3142284" y="1325832"/>
        <a:ext cx="527328" cy="559415"/>
      </dsp:txXfrm>
    </dsp:sp>
    <dsp:sp modelId="{E46CFB50-0129-4F19-BEC0-55852E5FB04B}">
      <dsp:nvSpPr>
        <dsp:cNvPr id="0" name=""/>
        <dsp:cNvSpPr/>
      </dsp:nvSpPr>
      <dsp:spPr>
        <a:xfrm rot="6000000">
          <a:off x="3231649" y="2021950"/>
          <a:ext cx="16047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3259900" y="2045057"/>
        <a:ext cx="112333" cy="140438"/>
      </dsp:txXfrm>
    </dsp:sp>
    <dsp:sp modelId="{54B3CBC3-118B-4826-AAEB-575DF6CF338C}">
      <dsp:nvSpPr>
        <dsp:cNvPr id="0" name=""/>
        <dsp:cNvSpPr/>
      </dsp:nvSpPr>
      <dsp:spPr>
        <a:xfrm>
          <a:off x="2834571" y="2288512"/>
          <a:ext cx="780999" cy="685667"/>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Marriage and </a:t>
          </a:r>
        </a:p>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Civil Partnership</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948946" y="2388926"/>
        <a:ext cx="552249" cy="484839"/>
      </dsp:txXfrm>
    </dsp:sp>
    <dsp:sp modelId="{7BD625C7-2838-45AA-9CC7-DC4E0180B2F9}">
      <dsp:nvSpPr>
        <dsp:cNvPr id="0" name=""/>
        <dsp:cNvSpPr/>
      </dsp:nvSpPr>
      <dsp:spPr>
        <a:xfrm rot="8400000">
          <a:off x="2761535" y="2839954"/>
          <a:ext cx="150904"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2801510" y="2872217"/>
        <a:ext cx="105633" cy="140438"/>
      </dsp:txXfrm>
    </dsp:sp>
    <dsp:sp modelId="{94B37CEC-70CC-4976-8034-6A7E08F2D8D1}">
      <dsp:nvSpPr>
        <dsp:cNvPr id="0" name=""/>
        <dsp:cNvSpPr/>
      </dsp:nvSpPr>
      <dsp:spPr>
        <a:xfrm>
          <a:off x="1999598" y="2953254"/>
          <a:ext cx="855074" cy="695279"/>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Pregnancy and Maternity</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124821" y="3055075"/>
        <a:ext cx="604628" cy="491637"/>
      </dsp:txXfrm>
    </dsp:sp>
    <dsp:sp modelId="{74F76A37-EE0E-4EB2-B94F-DAAF43239738}">
      <dsp:nvSpPr>
        <dsp:cNvPr id="0" name=""/>
        <dsp:cNvSpPr/>
      </dsp:nvSpPr>
      <dsp:spPr>
        <a:xfrm rot="10800000">
          <a:off x="1799099" y="3183861"/>
          <a:ext cx="141685"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1841604" y="3230674"/>
        <a:ext cx="99180" cy="140438"/>
      </dsp:txXfrm>
    </dsp:sp>
    <dsp:sp modelId="{F0BC837F-5BD3-47B3-A57B-4F5903B1F573}">
      <dsp:nvSpPr>
        <dsp:cNvPr id="0" name=""/>
        <dsp:cNvSpPr/>
      </dsp:nvSpPr>
      <dsp:spPr>
        <a:xfrm>
          <a:off x="1038742" y="2954131"/>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GB" sz="750" kern="1200" dirty="0" smtClean="0">
              <a:solidFill>
                <a:sysClr val="windowText" lastClr="000000">
                  <a:hueOff val="0"/>
                  <a:satOff val="0"/>
                  <a:lumOff val="0"/>
                  <a:alphaOff val="0"/>
                </a:sysClr>
              </a:solidFill>
              <a:latin typeface="Arial" pitchFamily="34" charset="0"/>
              <a:ea typeface="+mn-ea"/>
              <a:cs typeface="Arial" pitchFamily="34" charset="0"/>
            </a:rPr>
            <a:t>Race - including Nationality and Ethnicity</a:t>
          </a:r>
          <a:endParaRPr lang="en-GB" sz="75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140306" y="3055695"/>
        <a:ext cx="490397" cy="490397"/>
      </dsp:txXfrm>
    </dsp:sp>
    <dsp:sp modelId="{5EF02A2C-9564-4FE5-89DE-56AB23D6FE77}">
      <dsp:nvSpPr>
        <dsp:cNvPr id="0" name=""/>
        <dsp:cNvSpPr/>
      </dsp:nvSpPr>
      <dsp:spPr>
        <a:xfrm rot="13200000">
          <a:off x="898288" y="2852444"/>
          <a:ext cx="18449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947162" y="2917046"/>
        <a:ext cx="129147" cy="140438"/>
      </dsp:txXfrm>
    </dsp:sp>
    <dsp:sp modelId="{34772CE4-96E2-4C7E-A091-0D97CCD06F42}">
      <dsp:nvSpPr>
        <dsp:cNvPr id="0" name=""/>
        <dsp:cNvSpPr/>
      </dsp:nvSpPr>
      <dsp:spPr>
        <a:xfrm>
          <a:off x="240806" y="2284583"/>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Religion or Belief</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342370" y="2386147"/>
        <a:ext cx="490397" cy="490397"/>
      </dsp:txXfrm>
    </dsp:sp>
    <dsp:sp modelId="{3ADCCB3F-80C8-48AF-8F45-8503B0F0981B}">
      <dsp:nvSpPr>
        <dsp:cNvPr id="0" name=""/>
        <dsp:cNvSpPr/>
      </dsp:nvSpPr>
      <dsp:spPr>
        <a:xfrm rot="15600000">
          <a:off x="405789" y="2006553"/>
          <a:ext cx="18449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438269" y="2080620"/>
        <a:ext cx="129147" cy="140438"/>
      </dsp:txXfrm>
    </dsp:sp>
    <dsp:sp modelId="{1427F7D1-6881-42ED-832B-84E99CD4B930}">
      <dsp:nvSpPr>
        <dsp:cNvPr id="0" name=""/>
        <dsp:cNvSpPr/>
      </dsp:nvSpPr>
      <dsp:spPr>
        <a:xfrm>
          <a:off x="59929" y="1258777"/>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dirty="0" smtClean="0">
              <a:solidFill>
                <a:sysClr val="windowText" lastClr="000000">
                  <a:hueOff val="0"/>
                  <a:satOff val="0"/>
                  <a:lumOff val="0"/>
                  <a:alphaOff val="0"/>
                </a:sysClr>
              </a:solidFill>
              <a:latin typeface="Arial" pitchFamily="34" charset="0"/>
              <a:ea typeface="+mn-ea"/>
              <a:cs typeface="Arial" pitchFamily="34" charset="0"/>
            </a:rPr>
            <a:t>Sex</a:t>
          </a:r>
          <a:endParaRPr lang="en-GB" sz="9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61493" y="1360341"/>
        <a:ext cx="490397" cy="490397"/>
      </dsp:txXfrm>
    </dsp:sp>
    <dsp:sp modelId="{6D8EDDF0-9D77-4AF2-8C61-04AD31272C05}">
      <dsp:nvSpPr>
        <dsp:cNvPr id="0" name=""/>
        <dsp:cNvSpPr/>
      </dsp:nvSpPr>
      <dsp:spPr>
        <a:xfrm rot="18000000">
          <a:off x="572309" y="1043273"/>
          <a:ext cx="182877"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586025" y="1113842"/>
        <a:ext cx="128014" cy="140438"/>
      </dsp:txXfrm>
    </dsp:sp>
    <dsp:sp modelId="{E7EE2D42-90C5-4ACE-AD90-2446E069117F}">
      <dsp:nvSpPr>
        <dsp:cNvPr id="0" name=""/>
        <dsp:cNvSpPr/>
      </dsp:nvSpPr>
      <dsp:spPr>
        <a:xfrm>
          <a:off x="553125" y="360818"/>
          <a:ext cx="748764" cy="68528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Sexual Orientation</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662779" y="461176"/>
        <a:ext cx="529456" cy="484569"/>
      </dsp:txXfrm>
    </dsp:sp>
    <dsp:sp modelId="{89B56183-846A-44C0-B462-66E6C835ABC6}">
      <dsp:nvSpPr>
        <dsp:cNvPr id="0" name=""/>
        <dsp:cNvSpPr/>
      </dsp:nvSpPr>
      <dsp:spPr>
        <a:xfrm rot="20400000">
          <a:off x="1337318" y="405955"/>
          <a:ext cx="172069"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1338875" y="461596"/>
        <a:ext cx="120448" cy="1404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BD2FF-0E5A-482F-9B49-F335F452376A}">
      <dsp:nvSpPr>
        <dsp:cNvPr id="0" name=""/>
        <dsp:cNvSpPr/>
      </dsp:nvSpPr>
      <dsp:spPr>
        <a:xfrm>
          <a:off x="0" y="71459"/>
          <a:ext cx="3713747" cy="308503"/>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smtClean="0">
              <a:solidFill>
                <a:srgbClr val="EEECE1">
                  <a:hueOff val="0"/>
                  <a:satOff val="0"/>
                  <a:lumOff val="0"/>
                  <a:alphaOff val="0"/>
                </a:srgbClr>
              </a:solidFill>
              <a:latin typeface="Arial" pitchFamily="34" charset="0"/>
              <a:ea typeface="+mn-ea"/>
              <a:cs typeface="Arial" pitchFamily="34" charset="0"/>
            </a:rPr>
            <a:t>Trust Equality </a:t>
          </a:r>
          <a:r>
            <a:rPr lang="en-GB" sz="1100" b="1" kern="1200" dirty="0">
              <a:solidFill>
                <a:srgbClr val="EEECE1">
                  <a:hueOff val="0"/>
                  <a:satOff val="0"/>
                  <a:lumOff val="0"/>
                  <a:alphaOff val="0"/>
                </a:srgbClr>
              </a:solidFill>
              <a:latin typeface="Arial" pitchFamily="34" charset="0"/>
              <a:ea typeface="+mn-ea"/>
              <a:cs typeface="Arial" pitchFamily="34" charset="0"/>
            </a:rPr>
            <a:t>and Diversity Objectives</a:t>
          </a:r>
        </a:p>
      </dsp:txBody>
      <dsp:txXfrm>
        <a:off x="0" y="71459"/>
        <a:ext cx="3713747" cy="308503"/>
      </dsp:txXfrm>
    </dsp:sp>
    <dsp:sp modelId="{C6533616-8AA8-4C27-A401-27B156CE3D95}">
      <dsp:nvSpPr>
        <dsp:cNvPr id="0" name=""/>
        <dsp:cNvSpPr/>
      </dsp:nvSpPr>
      <dsp:spPr>
        <a:xfrm>
          <a:off x="0"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Better health outcomes for all</a:t>
          </a:r>
        </a:p>
      </dsp:txBody>
      <dsp:txXfrm>
        <a:off x="0" y="430854"/>
        <a:ext cx="928436" cy="990440"/>
      </dsp:txXfrm>
    </dsp:sp>
    <dsp:sp modelId="{6CB08563-4C1D-43AC-AAD2-B0E83B3447B4}">
      <dsp:nvSpPr>
        <dsp:cNvPr id="0" name=""/>
        <dsp:cNvSpPr/>
      </dsp:nvSpPr>
      <dsp:spPr>
        <a:xfrm>
          <a:off x="928436" y="429249"/>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Improved </a:t>
          </a:r>
          <a:r>
            <a:rPr lang="en-GB" sz="1100" b="1" kern="1200" dirty="0" smtClean="0">
              <a:solidFill>
                <a:sysClr val="windowText" lastClr="000000"/>
              </a:solidFill>
              <a:latin typeface="Arial" pitchFamily="34" charset="0"/>
              <a:ea typeface="+mn-ea"/>
              <a:cs typeface="Arial" pitchFamily="34" charset="0"/>
            </a:rPr>
            <a:t>patient </a:t>
          </a:r>
          <a:r>
            <a:rPr lang="en-GB" sz="1100" b="1" kern="1200" dirty="0">
              <a:solidFill>
                <a:sysClr val="windowText" lastClr="000000"/>
              </a:solidFill>
              <a:latin typeface="Arial" pitchFamily="34" charset="0"/>
              <a:ea typeface="+mn-ea"/>
              <a:cs typeface="Arial" pitchFamily="34" charset="0"/>
            </a:rPr>
            <a:t>access and experience</a:t>
          </a:r>
        </a:p>
      </dsp:txBody>
      <dsp:txXfrm>
        <a:off x="928436" y="429249"/>
        <a:ext cx="928436" cy="990440"/>
      </dsp:txXfrm>
    </dsp:sp>
    <dsp:sp modelId="{5DFD1F9A-5CD3-4D18-9583-50B963785FDE}">
      <dsp:nvSpPr>
        <dsp:cNvPr id="0" name=""/>
        <dsp:cNvSpPr/>
      </dsp:nvSpPr>
      <dsp:spPr>
        <a:xfrm>
          <a:off x="1856873"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smtClean="0">
              <a:solidFill>
                <a:sysClr val="windowText" lastClr="000000"/>
              </a:solidFill>
              <a:latin typeface="Arial" pitchFamily="34" charset="0"/>
              <a:ea typeface="+mn-ea"/>
              <a:cs typeface="Arial" pitchFamily="34" charset="0"/>
            </a:rPr>
            <a:t>Empowered </a:t>
          </a:r>
          <a:r>
            <a:rPr lang="en-GB" sz="1100" b="1" kern="1200" dirty="0">
              <a:solidFill>
                <a:sysClr val="windowText" lastClr="000000"/>
              </a:solidFill>
              <a:latin typeface="Arial" pitchFamily="34" charset="0"/>
              <a:ea typeface="+mn-ea"/>
              <a:cs typeface="Arial" pitchFamily="34" charset="0"/>
            </a:rPr>
            <a:t>engaged </a:t>
          </a:r>
          <a:r>
            <a:rPr lang="en-GB" sz="1100" b="1" kern="1200" dirty="0" smtClean="0">
              <a:solidFill>
                <a:sysClr val="windowText" lastClr="000000"/>
              </a:solidFill>
              <a:latin typeface="Arial" pitchFamily="34" charset="0"/>
              <a:ea typeface="+mn-ea"/>
              <a:cs typeface="Arial" pitchFamily="34" charset="0"/>
            </a:rPr>
            <a:t>and </a:t>
          </a:r>
          <a:r>
            <a:rPr lang="en-GB" sz="1100" b="1" kern="1200" dirty="0">
              <a:solidFill>
                <a:sysClr val="windowText" lastClr="000000"/>
              </a:solidFill>
              <a:latin typeface="Arial" pitchFamily="34" charset="0"/>
              <a:ea typeface="+mn-ea"/>
              <a:cs typeface="Arial" pitchFamily="34" charset="0"/>
            </a:rPr>
            <a:t>included employee</a:t>
          </a:r>
        </a:p>
      </dsp:txBody>
      <dsp:txXfrm>
        <a:off x="1856873" y="430854"/>
        <a:ext cx="928436" cy="990440"/>
      </dsp:txXfrm>
    </dsp:sp>
    <dsp:sp modelId="{2D01B394-8D03-43BB-B71D-6A992848A9B3}">
      <dsp:nvSpPr>
        <dsp:cNvPr id="0" name=""/>
        <dsp:cNvSpPr/>
      </dsp:nvSpPr>
      <dsp:spPr>
        <a:xfrm>
          <a:off x="2785310"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Inclusive leadership at all levels</a:t>
          </a:r>
        </a:p>
      </dsp:txBody>
      <dsp:txXfrm>
        <a:off x="2785310" y="430854"/>
        <a:ext cx="928436" cy="990440"/>
      </dsp:txXfrm>
    </dsp:sp>
    <dsp:sp modelId="{A9832261-26E2-4A29-9552-217A2D65E902}">
      <dsp:nvSpPr>
        <dsp:cNvPr id="0" name=""/>
        <dsp:cNvSpPr/>
      </dsp:nvSpPr>
      <dsp:spPr>
        <a:xfrm>
          <a:off x="0" y="1421294"/>
          <a:ext cx="3713747" cy="110048"/>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rust Wide Policy" ma:contentTypeID="0x010100AD47709BE6596C45BB27299BB24931CB0701000C1C44CCC80E35479D92A20488F88957" ma:contentTypeVersion="8" ma:contentTypeDescription="Trust Wide Policy" ma:contentTypeScope="" ma:versionID="f5697bdf9e9e33c7f2b037dc09cf1202">
  <xsd:schema xmlns:xsd="http://www.w3.org/2001/XMLSchema" xmlns:p="http://schemas.microsoft.com/office/2006/metadata/properties" xmlns:ns2="819297b2-5be9-4023-94c9-74c8679685dd" xmlns:ns3="d79610f1-9485-4ba2-a82b-e763554d9034" xmlns:ns4="02f2da07-d6f0-4103-b07a-cbc698facfa1" targetNamespace="http://schemas.microsoft.com/office/2006/metadata/properties" ma:root="true" ma:fieldsID="be00be3a5ea24090ec9e5724858df395" ns2:_="" ns3:_="" ns4:_="">
    <xsd:import namespace="819297b2-5be9-4023-94c9-74c8679685dd"/>
    <xsd:import namespace="d79610f1-9485-4ba2-a82b-e763554d9034"/>
    <xsd:import namespace="02f2da07-d6f0-4103-b07a-cbc698facfa1"/>
    <xsd:element name="properties">
      <xsd:complexType>
        <xsd:sequence>
          <xsd:element name="documentManagement">
            <xsd:complexType>
              <xsd:all>
                <xsd:element ref="ns2:Trust_x0020_Owned"/>
                <xsd:element ref="ns2:Mandatory_x0020_Document"/>
                <xsd:element ref="ns2:Clinical_x0020_Document"/>
                <xsd:element ref="ns2:Document_x0020_Subject"/>
                <xsd:element ref="ns2:Document_x0020_Keywords"/>
                <xsd:element ref="ns2:Document_x0020_Version" minOccurs="0"/>
                <xsd:element ref="ns3:Document_x0020_Number" minOccurs="0"/>
                <xsd:element ref="ns3:Ratified_x0020_Date"/>
                <xsd:element ref="ns3:Integrated_x0020_Department_x0020_Name" minOccurs="0"/>
                <xsd:element ref="ns3:Integrated_x0020_Sub-Department_x0020_Name"/>
                <xsd:element ref="ns3:Implemented_x0020_Date" minOccurs="0"/>
                <xsd:element ref="ns3:Approved_x0020_Date"/>
                <xsd:element ref="ns3:Approval_x0020_Group" minOccurs="0"/>
                <xsd:element ref="ns3:Ratified_x0020_By"/>
                <xsd:element ref="ns3:Review_x0020_Period" minOccurs="0"/>
                <xsd:element ref="ns3:Next_x0020_Review_x0020_Date" minOccurs="0"/>
                <xsd:element ref="ns3:Directorate" minOccurs="0"/>
                <xsd:element ref="ns4:Department" minOccurs="0"/>
              </xsd:all>
            </xsd:complexType>
          </xsd:element>
        </xsd:sequence>
      </xsd:complexType>
    </xsd:element>
  </xsd:schema>
  <xsd:schema xmlns:xsd="http://www.w3.org/2001/XMLSchema" xmlns:dms="http://schemas.microsoft.com/office/2006/documentManagement/types" targetNamespace="819297b2-5be9-4023-94c9-74c8679685dd" elementFormDefault="qualified">
    <xsd:import namespace="http://schemas.microsoft.com/office/2006/documentManagement/types"/>
    <xsd:element name="Trust_x0020_Owned" ma:index="2" ma:displayName="Trust Owned" ma:default="Yes" ma:description="Trust Owned or Externally owned" ma:format="Dropdown" ma:internalName="Trust_x0020_Owned">
      <xsd:simpleType>
        <xsd:restriction base="dms:Choice">
          <xsd:enumeration value="Yes"/>
          <xsd:enumeration value="No"/>
        </xsd:restriction>
      </xsd:simpleType>
    </xsd:element>
    <xsd:element name="Mandatory_x0020_Document" ma:index="3" ma:displayName="Mandatory Document" ma:default="No" ma:description="Mandatory or Statutory document" ma:format="Dropdown" ma:internalName="Mandatory_x0020_Document">
      <xsd:simpleType>
        <xsd:restriction base="dms:Choice">
          <xsd:enumeration value="No"/>
          <xsd:enumeration value="Yes"/>
        </xsd:restriction>
      </xsd:simpleType>
    </xsd:element>
    <xsd:element name="Clinical_x0020_Document" ma:index="4" ma:displayName="Clinical Document" ma:default="No" ma:description="Non Clinical or Clinical Document" ma:format="Dropdown" ma:internalName="Clinical_x0020_Document">
      <xsd:simpleType>
        <xsd:restriction base="dms:Choice">
          <xsd:enumeration value="No"/>
          <xsd:enumeration value="Yes"/>
        </xsd:restriction>
      </xsd:simpleType>
    </xsd:element>
    <xsd:element name="Document_x0020_Subject" ma:index="5" ma:displayName="Document Subject" ma:internalName="Document_x0020_Subject">
      <xsd:simpleType>
        <xsd:restriction base="dms:Note"/>
      </xsd:simpleType>
    </xsd:element>
    <xsd:element name="Document_x0020_Keywords" ma:index="6" ma:displayName="Document Keywords" ma:internalName="Document_x0020_Keywords">
      <xsd:simpleType>
        <xsd:restriction base="dms:Note"/>
      </xsd:simpleType>
    </xsd:element>
    <xsd:element name="Document_x0020_Version" ma:index="13" nillable="true" ma:displayName="Document Version" ma:internalName="Document_x0020_Version" ma:readOnly="false">
      <xsd:simpleType>
        <xsd:restriction base="dms:Text">
          <xsd:maxLength value="255"/>
        </xsd:restriction>
      </xsd:simpleType>
    </xsd:element>
  </xsd:schema>
  <xsd:schema xmlns:xsd="http://www.w3.org/2001/XMLSchema" xmlns:dms="http://schemas.microsoft.com/office/2006/documentManagement/types" targetNamespace="d79610f1-9485-4ba2-a82b-e763554d9034" elementFormDefault="qualified">
    <xsd:import namespace="http://schemas.microsoft.com/office/2006/documentManagement/types"/>
    <xsd:element name="Document_x0020_Number" ma:index="14" nillable="true" ma:displayName="Document Number" ma:internalName="Document_x0020_Number" ma:readOnly="false">
      <xsd:simpleType>
        <xsd:restriction base="dms:Text">
          <xsd:maxLength value="255"/>
        </xsd:restriction>
      </xsd:simpleType>
    </xsd:element>
    <xsd:element name="Ratified_x0020_Date" ma:index="15" ma:displayName="Ratified Date" ma:format="DateOnly" ma:internalName="Ratified_x0020_Date" ma:readOnly="false">
      <xsd:simpleType>
        <xsd:restriction base="dms:DateTime"/>
      </xsd:simpleType>
    </xsd:element>
    <xsd:element name="Integrated_x0020_Department_x0020_Name" ma:index="16" nillable="true" ma:displayName="Integrated Department Name" ma:list="{491ad138-63f3-43d0-9756-28d9cc5f3b58}" ma:internalName="Integrated_x0020_Department_x0020_Name" ma:showField="Title" ma:web="d79610f1-9485-4ba2-a82b-e763554d9034">
      <xsd:simpleType>
        <xsd:restriction base="dms:Lookup"/>
      </xsd:simpleType>
    </xsd:element>
    <xsd:element name="Integrated_x0020_Sub-Department_x0020_Name" ma:index="17" ma:displayName="Integrated Sub-Department Name" ma:list="{1b7a15f2-df67-4860-b90d-5a8b385290d5}" ma:internalName="Integrated_x0020_Sub_x002d_Department_x0020_Name" ma:readOnly="false" ma:showField="Title" ma:web="d79610f1-9485-4ba2-a82b-e763554d9034">
      <xsd:simpleType>
        <xsd:restriction base="dms:Lookup"/>
      </xsd:simpleType>
    </xsd:element>
    <xsd:element name="Implemented_x0020_Date" ma:index="18" nillable="true" ma:displayName="Implemented Date" ma:format="DateOnly" ma:internalName="Implemented_x0020_Date">
      <xsd:simpleType>
        <xsd:restriction base="dms:DateTime"/>
      </xsd:simpleType>
    </xsd:element>
    <xsd:element name="Approved_x0020_Date" ma:index="19" ma:displayName="Approved Date" ma:format="DateOnly" ma:internalName="Approved_x0020_Date" ma:readOnly="false">
      <xsd:simpleType>
        <xsd:restriction base="dms:DateTime"/>
      </xsd:simpleType>
    </xsd:element>
    <xsd:element name="Approval_x0020_Group" ma:index="20" nillable="true" ma:displayName="Approval Group" ma:format="Dropdown" ma:internalName="Approval_x0020_Group" ma:readOnly="false">
      <xsd:simpleType>
        <xsd:restriction base="dms:Choice">
          <xsd:enumeration value="Policy Governance Group"/>
        </xsd:restriction>
      </xsd:simpleType>
    </xsd:element>
    <xsd:element name="Ratified_x0020_By" ma:index="21" ma:displayName="Ratified by" ma:list="{0713527e-284d-42f5-8503-78d747fcfb38}" ma:internalName="Ratified_x0020_By" ma:readOnly="false" ma:showField="Title" ma:web="d79610f1-9485-4ba2-a82b-e763554d9034">
      <xsd:simpleType>
        <xsd:restriction base="dms:Lookup"/>
      </xsd:simpleType>
    </xsd:element>
    <xsd:element name="Review_x0020_Period" ma:index="22" nillable="true" ma:displayName="Review Period" ma:default="1" ma:format="Dropdown" ma:internalName="Review_x0020_Period">
      <xsd:simpleType>
        <xsd:restriction base="dms:Choice">
          <xsd:enumeration value="1"/>
          <xsd:enumeration value="2"/>
          <xsd:enumeration value="3"/>
        </xsd:restriction>
      </xsd:simpleType>
    </xsd:element>
    <xsd:element name="Next_x0020_Review_x0020_Date" ma:index="23" nillable="true" ma:displayName="Next Review Date" ma:format="DateOnly" ma:internalName="Next_x0020_Review_x0020_Date">
      <xsd:simpleType>
        <xsd:restriction base="dms:DateTime"/>
      </xsd:simpleType>
    </xsd:element>
    <xsd:element name="Directorate" ma:index="24" nillable="true" ma:displayName="Directorate" ma:list="{cfd9c3bb-554b-4d61-90a3-7812ba0f2d68}" ma:internalName="Directorate" ma:showField="Title" ma:web="d79610f1-9485-4ba2-a82b-e763554d9034">
      <xsd:simpleType>
        <xsd:restriction base="dms:Lookup"/>
      </xsd:simpleType>
    </xsd:element>
  </xsd:schema>
  <xsd:schema xmlns:xsd="http://www.w3.org/2001/XMLSchema" xmlns:dms="http://schemas.microsoft.com/office/2006/documentManagement/types" targetNamespace="02f2da07-d6f0-4103-b07a-cbc698facfa1" elementFormDefault="qualified">
    <xsd:import namespace="http://schemas.microsoft.com/office/2006/documentManagement/types"/>
    <xsd:element name="Department" ma:index="25" nillable="true" ma:displayName="Department" ma:internalName="Depart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documentManagement>
    <Document_x0020_Version xmlns="819297b2-5be9-4023-94c9-74c8679685dd">1.0</Document_x0020_Version>
    <Ratified_x0020_Date xmlns="d79610f1-9485-4ba2-a82b-e763554d9034">2016-02-01T23:00:00+00:00</Ratified_x0020_Date>
    <Review_x0020_Period xmlns="d79610f1-9485-4ba2-a82b-e763554d9034">1</Review_x0020_Period>
    <Document_x0020_Keywords xmlns="819297b2-5be9-4023-94c9-74c8679685dd">close support</Document_x0020_Keywords>
    <Implemented_x0020_Date xmlns="d79610f1-9485-4ba2-a82b-e763554d9034">2016-08-09T00:00:00</Implemented_x0020_Date>
    <Approved_x0020_Date xmlns="d79610f1-9485-4ba2-a82b-e763554d9034">2016-03-09T01:00:00+00:00</Approved_x0020_Date>
    <Document_x0020_Number xmlns="d79610f1-9485-4ba2-a82b-e763554d9034">EDRMS001479</Document_x0020_Number>
    <Integrated_x0020_Department_x0020_Name xmlns="d79610f1-9485-4ba2-a82b-e763554d9034">56</Integrated_x0020_Department_x0020_Name>
    <Trust_x0020_Owned xmlns="819297b2-5be9-4023-94c9-74c8679685dd">Yes</Trust_x0020_Owned>
    <Mandatory_x0020_Document xmlns="819297b2-5be9-4023-94c9-74c8679685dd">No</Mandatory_x0020_Document>
    <Document_x0020_Subject xmlns="819297b2-5be9-4023-94c9-74c8679685dd">This document provides the framework of support to deliver additional levels of observation and support known as close support. 
This process applies when an identified individual patient has been assessed as needing ‘Close Support’. It does not apply when the dependency on the ward has increased.</Document_x0020_Subject>
    <Integrated_x0020_Sub-Department_x0020_Name xmlns="d79610f1-9485-4ba2-a82b-e763554d9034">7</Integrated_x0020_Sub-Department_x0020_Name>
    <Approval_x0020_Group xmlns="d79610f1-9485-4ba2-a82b-e763554d9034">Policy Governance Group</Approval_x0020_Group>
    <Clinical_x0020_Document xmlns="819297b2-5be9-4023-94c9-74c8679685dd">No</Clinical_x0020_Document>
    <Directorate xmlns="d79610f1-9485-4ba2-a82b-e763554d9034">5</Directorate>
    <Next_x0020_Review_x0020_Date xmlns="d79610f1-9485-4ba2-a82b-e763554d9034">2017-02-01T00:00:00+00:00</Next_x0020_Review_x0020_Date>
    <Ratified_x0020_By xmlns="d79610f1-9485-4ba2-a82b-e763554d9034">42</Ratified_x0020_By>
    <Department xmlns="02f2da07-d6f0-4103-b07a-cbc698facfa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FAF33-8265-461D-8C94-0E1020A4E2DB}">
  <ds:schemaRefs/>
</ds:datastoreItem>
</file>

<file path=customXml/itemProps2.xml><?xml version="1.0" encoding="utf-8"?>
<ds:datastoreItem xmlns:ds="http://schemas.openxmlformats.org/officeDocument/2006/customXml" ds:itemID="{15C0D3D4-476B-438E-83E7-D4F7963107A3}">
  <ds:schemaRefs/>
</ds:datastoreItem>
</file>

<file path=customXml/itemProps3.xml><?xml version="1.0" encoding="utf-8"?>
<ds:datastoreItem xmlns:ds="http://schemas.openxmlformats.org/officeDocument/2006/customXml" ds:itemID="{99DB2A1C-F65E-4405-B493-AE284F3973C8}">
  <ds:schemaRefs>
    <ds:schemaRef ds:uri="819297b2-5be9-4023-94c9-74c8679685dd"/>
    <ds:schemaRef ds:uri="02f2da07-d6f0-4103-b07a-cbc698facfa1"/>
    <ds:schemaRef ds:uri="http://purl.org/dc/dcmitype/"/>
    <ds:schemaRef ds:uri="http://www.w3.org/XML/1998/namespace"/>
    <ds:schemaRef ds:uri="http://schemas.microsoft.com/office/2006/documentManagement/types"/>
    <ds:schemaRef ds:uri="http://purl.org/dc/elements/1.1/"/>
    <ds:schemaRef ds:uri="http://purl.org/dc/terms/"/>
    <ds:schemaRef ds:uri="http://schemas.openxmlformats.org/package/2006/metadata/core-properties"/>
    <ds:schemaRef ds:uri="d79610f1-9485-4ba2-a82b-e763554d9034"/>
    <ds:schemaRef ds:uri="http://schemas.microsoft.com/office/2006/metadata/properties"/>
  </ds:schemaRefs>
</ds:datastoreItem>
</file>

<file path=customXml/itemProps4.xml><?xml version="1.0" encoding="utf-8"?>
<ds:datastoreItem xmlns:ds="http://schemas.openxmlformats.org/officeDocument/2006/customXml" ds:itemID="{7D5B2917-58D8-4C6A-B011-7B5D838C27CB}">
  <ds:schemaRefs/>
</ds:datastoreItem>
</file>

<file path=customXml/itemProps5.xml><?xml version="1.0" encoding="utf-8"?>
<ds:datastoreItem xmlns:ds="http://schemas.openxmlformats.org/officeDocument/2006/customXml" ds:itemID="{54AC7AF9-F7CA-45FC-A126-53A1BA501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16609</Words>
  <Characters>94674</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Trust-wide Provision of ‘Close Support’ for Adult Patients Clinical Guideline</vt:lpstr>
    </vt:vector>
  </TitlesOfParts>
  <Company>Great Western Hospitals NHS Foundation Trust</Company>
  <LinksUpToDate>false</LinksUpToDate>
  <CharactersWithSpaces>111061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Trust-wide Provision of ‘Close Support’ for Adult Patients Clinical Guideline</dc:title>
  <dc:creator>hayley.aplin</dc:creator>
  <cp:lastModifiedBy>Hart, Kirsty</cp:lastModifiedBy>
  <cp:revision>2</cp:revision>
  <cp:lastPrinted>2011-10-07T07:33:00Z</cp:lastPrinted>
  <dcterms:created xsi:type="dcterms:W3CDTF">2016-08-18T10:40:00Z</dcterms:created>
  <dcterms:modified xsi:type="dcterms:W3CDTF">2016-08-18T10:40:00Z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0x010100AD47709BE6596C45BB27299BB24931CB0701000C1C44CCC80E35479D92A20488F88957</vt:lpwstr>
  </property>
</Properties>
</file>